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it-IT"/>
        </w:rPr>
      </w:pPr>
      <w:r>
        <w:rPr>
          <w:lang w:val="it-IT"/>
        </w:rPr>
        <w:t xml:space="preserve">Il nostro database serve a gestire le partenze degli aerei da u</w:t>
      </w:r>
      <w:r>
        <w:rPr>
          <w:lang w:val="it-IT"/>
        </w:rPr>
        <w:t xml:space="preserve">n nostro aereoporto, e i titoli di viaggio acquistati dai clienti.</w:t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Lo schema concettuale </w:t>
      </w:r>
      <w:r>
        <w:rPr>
          <w:lang w:val="en-US"/>
        </w:rPr>
        <w:t xml:space="preserve">è</w:t>
      </w:r>
      <w:r>
        <w:rPr>
          <w:lang w:val="it-IT"/>
        </w:rPr>
        <w:t xml:space="preserve"> il seguente:</w:t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13164"/>
                <wp:effectExtent l="0" t="0" r="0" b="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15346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0129" cy="2313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182.1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lang w:val="it-IT"/>
        </w:rPr>
        <w:br/>
      </w:r>
      <w:r>
        <w:rPr>
          <w:lang w:val="it-IT"/>
        </w:rPr>
        <w:br/>
      </w:r>
      <w:r>
        <w:rPr>
          <w:lang w:val="it-IT"/>
        </w:rPr>
        <w:br/>
      </w:r>
      <w:r>
        <w:rPr>
          <w:lang w:val="it-IT"/>
        </w:rPr>
        <w:t xml:space="preserve">Nel database sono presenti sei tabelle: Pilota, Hostess, Cliente, Aereo, Volo e Prenotazione.</w:t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Un record di Pilota è composto da login, password, nome completo, codice fiscale, numero di cel</w:t>
      </w:r>
      <w:r>
        <w:rPr>
          <w:lang w:val="it-IT"/>
        </w:rPr>
        <w:t xml:space="preserve">lulare (opzionale), id pilota, salario. La tabella ha 3 vincoli esterni: il primo impone che la password sia lunga almeno 8 caratteri, il secondo verifica che il codice fiscale sia composto da 16 caratteri, ed il terzo verifica che il salario sia positivo.</w:t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  <w:t xml:space="preserve">Un record di Hostess è composto da </w:t>
      </w:r>
      <w:r>
        <w:rPr>
          <w:lang w:val="it-IT"/>
        </w:rPr>
        <w:t xml:space="preserve">login, password, nome completo, codice fiscale, numero di cel</w:t>
      </w:r>
      <w:r>
        <w:rPr>
          <w:lang w:val="it-IT"/>
        </w:rPr>
        <w:t xml:space="preserve">lulare (opzionale), id hostess</w:t>
      </w:r>
      <w:r>
        <w:rPr>
          <w:lang w:val="it-IT"/>
        </w:rPr>
        <w:t xml:space="preserve">, salario. La tabella</w:t>
      </w:r>
      <w:r>
        <w:rPr>
          <w:lang w:val="it-IT"/>
        </w:rPr>
        <w:t xml:space="preserve"> </w:t>
      </w:r>
      <w:r>
        <w:rPr>
          <w:lang w:val="it-IT"/>
        </w:rPr>
        <w:t xml:space="preserve">ha 3 vincoli esterni: il primo impone che la password sia lunga almeno 8 caratteri, il secondo verifica che il codice fiscale sia composto da 16 caratteri, ed il terzo verifica che il salario sia positivo.</w:t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Un record di Cliente </w:t>
      </w:r>
      <w:r>
        <w:rPr>
          <w:lang w:val="it-IT"/>
        </w:rPr>
        <w:t xml:space="preserve">è composto da login, password, nome completo, codice fiscale, numero di cellulare (opzion</w:t>
      </w:r>
      <w:r>
        <w:rPr>
          <w:lang w:val="it-IT"/>
        </w:rPr>
        <w:t xml:space="preserve">ale), id cliente. </w:t>
      </w:r>
      <w:r>
        <w:rPr>
          <w:lang w:val="it-IT"/>
        </w:rPr>
        <w:t xml:space="preserve"> La tabe</w:t>
      </w:r>
      <w:r>
        <w:rPr>
          <w:lang w:val="it-IT"/>
        </w:rPr>
        <w:t xml:space="preserve">lla ha 2</w:t>
      </w:r>
      <w:r>
        <w:rPr>
          <w:lang w:val="it-IT"/>
        </w:rPr>
        <w:t xml:space="preserve"> vincoli esterni: il primo impone che la password sia lunga almeno 8</w:t>
      </w:r>
      <w:r>
        <w:rPr>
          <w:lang w:val="it-IT"/>
        </w:rPr>
        <w:t xml:space="preserve"> caratteri ed il</w:t>
      </w:r>
      <w:r>
        <w:rPr>
          <w:lang w:val="it-IT"/>
        </w:rPr>
        <w:t xml:space="preserve"> secondo verifica che il codice fiscale sia composto da 16 ca</w:t>
      </w:r>
      <w:r>
        <w:rPr>
          <w:lang w:val="it-IT"/>
        </w:rPr>
        <w:t xml:space="preserve">ratteri.</w:t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Un record di Aereo è composto da id aereo, modello, numero posti. La tabella dispone di un vincolo il quale verifica che il numero posti sia positivo.</w:t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Un record di Volo è composto da id volo, destinazione, durata, id pilota, id copilota, id </w:t>
      </w:r>
      <w:r>
        <w:rPr>
          <w:lang w:val="it-IT"/>
        </w:rPr>
        <w:t xml:space="preserve">hostess 1, id hostess 2, id aereo. La tabella dispone di un vincolo il quale verifica che gli id dei due piloti non combacino e che lo stesso valga per gli id degli hostess.</w:t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Un record di Prenotazione è composto da id prenotazione, id volo, id cliente, classe, posto. Dispone di un vincolo che controlla che la classe faccia parte delle classi disponibili </w:t>
      </w:r>
      <w:r>
        <w:rPr>
          <w:lang w:val="en-US"/>
        </w:rPr>
        <w:t xml:space="preserve">elencate in un enum, implementato attraverso un vincolo check</w:t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</w:p>
    <w:p>
      <w:pPr>
        <w:pBdr/>
        <w:spacing w:after="0"/>
        <w:ind/>
        <w:rPr>
          <w:lang w:val="it-IT"/>
        </w:rPr>
      </w:pPr>
      <w:r>
        <w:rPr>
          <w:lang w:val="it-IT"/>
        </w:rPr>
        <w:t xml:space="preserve">Nel database è presente un trigger per gestire l’overbooking </w:t>
      </w:r>
      <w:r>
        <w:rPr>
          <w:lang w:val="it-IT"/>
        </w:rPr>
        <w:t xml:space="preserve">(sopralibrando)</w:t>
      </w:r>
      <w:r>
        <w:rPr>
          <w:lang w:val="it-IT"/>
        </w:rPr>
        <w:t xml:space="preserve">, che non permette l’aggiunta di prenotazioni una volta raggiunto il 110% della capacità dell’aereo in prenotazioni effettuate. Un secondo trigg</w:t>
      </w:r>
      <w:r>
        <w:rPr>
          <w:lang w:val="it-IT"/>
        </w:rPr>
        <w:t xml:space="preserve">er permette ad un singolo posto di essere prenotato soltanto una volta da un singolo cliente, poiché non avrebbe senso prenotare lo stesso posto due volte, e al massimo due volte in totale per ridurre gli sconvenienti dovuti all’overbooking (sopralibrando)</w:t>
      </w:r>
      <w:bookmarkStart w:id="0" w:name="_GoBack"/>
      <w:r/>
      <w:bookmarkEnd w:id="0"/>
      <w:r>
        <w:rPr>
          <w:lang w:val="it-IT"/>
        </w:rPr>
        <w:br/>
      </w:r>
      <w:r>
        <w:rPr>
          <w:lang w:val="it-IT"/>
        </w:rPr>
        <w:t xml:space="preserve">Nel Database abbiamo accorpato la relazione Utente nelle f</w:t>
      </w:r>
      <w:r>
        <w:rPr>
          <w:lang w:val="it-IT"/>
        </w:rPr>
        <w:t xml:space="preserve">iglie Pilota, Hostess e Cliente perché è una relazione totale (ogni cliente/hostess/pilota è un utente) alleggerendo di molto la lettura, che avviene su una macchina molto lenta.</w:t>
      </w:r>
      <w:r>
        <w:rPr>
          <w:lang w:val="it-IT"/>
        </w:rPr>
      </w:r>
    </w:p>
    <w:p>
      <w:pPr>
        <w:pBdr/>
        <w:spacing/>
        <w:ind/>
        <w:rPr>
          <w:lang w:val="en-US"/>
        </w:rPr>
      </w:pPr>
      <w:r>
        <w:rPr>
          <w:lang w:val="it-IT" w:bidi="it-IT"/>
        </w:rPr>
        <w:t xml:space="preserve">Abbiamo poi creato un vincolo che controlla che due Clienti/Piloti/Hostess no</w:t>
      </w:r>
      <w:r>
        <w:rPr>
          <w:lang w:val="it-IT" w:bidi="it-IT"/>
        </w:rPr>
        <w:t xml:space="preserve">n abbiamo lo stesso nome utente (login)</w:t>
      </w:r>
      <w:r>
        <w:rPr>
          <w:lang w:val="en-US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</w:p>
    <w:p>
      <w:pPr>
        <w:pBdr/>
        <w:spacing/>
        <w:ind/>
        <w:rPr>
          <w:lang w:val="it-IT" w:bidi="it-IT"/>
        </w:rPr>
      </w:pPr>
      <w:r>
        <w:rPr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60622"/>
                <wp:effectExtent l="0" t="0" r="0" b="0"/>
                <wp:docPr id="2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2413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120129" cy="23606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185.8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lang w:val="it-IT" w:bidi="it-IT"/>
        </w:rPr>
      </w:r>
    </w:p>
    <w:p>
      <w:pPr>
        <w:pBdr/>
        <w:spacing/>
        <w:ind/>
        <w:rPr>
          <w:lang w:val="it-IT"/>
        </w:rPr>
      </w:pPr>
      <w:r>
        <w:rPr>
          <w:lang w:val="it-IT"/>
        </w:rPr>
      </w:r>
      <w:r>
        <w:rPr>
          <w:lang w:val="it-IT"/>
        </w:rPr>
      </w:r>
    </w:p>
    <w:sectPr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it-IT" w:eastAsia="ja-JP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10"/>
    <w:link w:val="7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0"/>
    <w:link w:val="7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0"/>
    <w:link w:val="7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0"/>
    <w:link w:val="70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0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0"/>
    <w:link w:val="70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0"/>
    <w:link w:val="70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0"/>
    <w:link w:val="70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0"/>
    <w:link w:val="7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0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0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10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10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10"/>
    <w:link w:val="865"/>
    <w:uiPriority w:val="99"/>
    <w:pPr>
      <w:pBdr/>
      <w:spacing/>
      <w:ind/>
    </w:pPr>
  </w:style>
  <w:style w:type="character" w:styleId="179">
    <w:name w:val="Footer Char"/>
    <w:basedOn w:val="710"/>
    <w:link w:val="867"/>
    <w:uiPriority w:val="99"/>
    <w:pPr>
      <w:pBdr/>
      <w:spacing/>
      <w:ind/>
    </w:pPr>
  </w:style>
  <w:style w:type="character" w:styleId="182">
    <w:name w:val="Footnote Text Char"/>
    <w:basedOn w:val="71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0"/>
    <w:link w:val="873"/>
    <w:uiPriority w:val="99"/>
    <w:semiHidden/>
    <w:pPr>
      <w:pBdr/>
      <w:spacing/>
      <w:ind/>
    </w:pPr>
    <w:rPr>
      <w:sz w:val="20"/>
      <w:szCs w:val="20"/>
    </w:rPr>
  </w:style>
  <w:style w:type="paragraph" w:styleId="700" w:default="1">
    <w:name w:val="Normal"/>
    <w:qFormat/>
    <w:pPr>
      <w:pBdr/>
      <w:spacing/>
      <w:ind/>
    </w:pPr>
    <w:rPr>
      <w:lang w:val="en-GB"/>
    </w:rPr>
  </w:style>
  <w:style w:type="paragraph" w:styleId="701">
    <w:name w:val="Heading 1"/>
    <w:basedOn w:val="700"/>
    <w:next w:val="700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02">
    <w:name w:val="Heading 2"/>
    <w:basedOn w:val="700"/>
    <w:next w:val="700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03">
    <w:name w:val="Heading 3"/>
    <w:basedOn w:val="700"/>
    <w:next w:val="700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04">
    <w:name w:val="Heading 4"/>
    <w:basedOn w:val="700"/>
    <w:next w:val="700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05">
    <w:name w:val="Heading 5"/>
    <w:basedOn w:val="700"/>
    <w:next w:val="700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06">
    <w:name w:val="Heading 6"/>
    <w:basedOn w:val="700"/>
    <w:next w:val="700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7">
    <w:name w:val="Heading 7"/>
    <w:basedOn w:val="700"/>
    <w:next w:val="700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8">
    <w:name w:val="Heading 8"/>
    <w:basedOn w:val="700"/>
    <w:next w:val="700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09">
    <w:name w:val="Heading 9"/>
    <w:basedOn w:val="700"/>
    <w:next w:val="700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0" w:default="1">
    <w:name w:val="Default Paragraph Font"/>
    <w:uiPriority w:val="1"/>
    <w:semiHidden/>
    <w:unhideWhenUsed/>
    <w:pPr>
      <w:pBdr/>
      <w:spacing/>
      <w:ind/>
    </w:pPr>
  </w:style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2" w:default="1">
    <w:name w:val="No List"/>
    <w:uiPriority w:val="99"/>
    <w:semiHidden/>
    <w:unhideWhenUsed/>
    <w:pPr>
      <w:pBdr/>
      <w:spacing/>
      <w:ind/>
    </w:pPr>
  </w:style>
  <w:style w:type="table" w:styleId="713">
    <w:name w:val="Table Grid"/>
    <w:basedOn w:val="711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Table Grid Light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71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9" w:customStyle="1">
    <w:name w:val="Titolo 1 Carattere"/>
    <w:basedOn w:val="710"/>
    <w:link w:val="70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40" w:customStyle="1">
    <w:name w:val="Titolo 2 Carattere"/>
    <w:basedOn w:val="710"/>
    <w:link w:val="70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41" w:customStyle="1">
    <w:name w:val="Titolo 3 Carattere"/>
    <w:basedOn w:val="710"/>
    <w:link w:val="70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42" w:customStyle="1">
    <w:name w:val="Titolo 4 Carattere"/>
    <w:basedOn w:val="710"/>
    <w:link w:val="704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43" w:customStyle="1">
    <w:name w:val="Titolo 5 Carattere"/>
    <w:basedOn w:val="710"/>
    <w:link w:val="70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44" w:customStyle="1">
    <w:name w:val="Titolo 6 Carattere"/>
    <w:basedOn w:val="710"/>
    <w:link w:val="70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 w:customStyle="1">
    <w:name w:val="Titolo 7 Carattere"/>
    <w:basedOn w:val="710"/>
    <w:link w:val="70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 w:customStyle="1">
    <w:name w:val="Titolo 8 Carattere"/>
    <w:basedOn w:val="710"/>
    <w:link w:val="70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 w:customStyle="1">
    <w:name w:val="Titolo 9 Carattere"/>
    <w:basedOn w:val="710"/>
    <w:link w:val="7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700"/>
    <w:next w:val="700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 w:customStyle="1">
    <w:name w:val="Titolo Carattere"/>
    <w:basedOn w:val="710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700"/>
    <w:next w:val="700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 w:customStyle="1">
    <w:name w:val="Sottotitolo Carattere"/>
    <w:basedOn w:val="710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700"/>
    <w:next w:val="700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 w:customStyle="1">
    <w:name w:val="Citazione Carattere"/>
    <w:basedOn w:val="710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700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710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56">
    <w:name w:val="Intense Quote"/>
    <w:basedOn w:val="700"/>
    <w:next w:val="700"/>
    <w:link w:val="857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57" w:customStyle="1">
    <w:name w:val="Citazione intensa Carattere"/>
    <w:basedOn w:val="710"/>
    <w:link w:val="856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58">
    <w:name w:val="Intense Reference"/>
    <w:basedOn w:val="710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859">
    <w:name w:val="No Spacing"/>
    <w:basedOn w:val="700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71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710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710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71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71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700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 w:customStyle="1">
    <w:name w:val="Intestazione Carattere"/>
    <w:basedOn w:val="710"/>
    <w:link w:val="865"/>
    <w:uiPriority w:val="99"/>
    <w:pPr>
      <w:pBdr/>
      <w:spacing/>
      <w:ind/>
    </w:pPr>
  </w:style>
  <w:style w:type="paragraph" w:styleId="867">
    <w:name w:val="Footer"/>
    <w:basedOn w:val="700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 w:customStyle="1">
    <w:name w:val="Piè di pagina Carattere"/>
    <w:basedOn w:val="710"/>
    <w:link w:val="867"/>
    <w:uiPriority w:val="99"/>
    <w:pPr>
      <w:pBdr/>
      <w:spacing/>
      <w:ind/>
    </w:pPr>
  </w:style>
  <w:style w:type="paragraph" w:styleId="869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870">
    <w:name w:val="footnote text"/>
    <w:basedOn w:val="70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 w:customStyle="1">
    <w:name w:val="Testo nota a piè di pagina Carattere"/>
    <w:basedOn w:val="71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70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 w:customStyle="1">
    <w:name w:val="Testo nota di chiusura Carattere"/>
    <w:basedOn w:val="71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71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71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879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880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881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882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883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884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885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886">
    <w:name w:val="toc 9"/>
    <w:basedOn w:val="700"/>
    <w:next w:val="70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710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700"/>
    <w:next w:val="700"/>
    <w:uiPriority w:val="99"/>
    <w:unhideWhenUsed/>
    <w:pPr>
      <w:pBdr/>
      <w:spacing w:after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revision>9</cp:revision>
  <dcterms:created xsi:type="dcterms:W3CDTF">2026-09-24T19:05:00Z</dcterms:created>
  <dcterms:modified xsi:type="dcterms:W3CDTF">2026-10-01T20:18:39Z</dcterms:modified>
</cp:coreProperties>
</file>