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BA3" w:rsidRDefault="00351BA3" w:rsidP="00351BA3">
      <w:r>
        <w:t>Vào tháng 1 năm 2009, WikiLeaks đã công bố 86 đoạn ghi âm cuộc điện thoại của các chính trị gia và doanh nhân Peru liên quan đến vụ bê bối dầu mỏ Peru năm 2008.[138] Trong tháng 2, WikiLeaks đã công bố 6.780 báo cáo của Dịch vụ Nghiên cứu Quốc hội [139] theo sau vào tháng 3 là danh sách những người đóng góp cho chiến dịch thượng nghị sĩ Norm Coleman [140][141] và một bộ tài liệu thuộc Ngân hàng Barclays đã bị yêu cầu xóa khỏi trang web. của The Guardian.[142] Vào tháng 7, nó đã công bố một báo cáo liên quan đến một vụ tai nạn hạt nhân nghiêm trọng xảy ra tại cơ sở hạt nhân Natanz của Iran vào năm 2009.[143] Các báo cáo sau đó cho rằng vụ tai nạn có liên quan đến sâu máy tính Stuxnet.[144][145] Vào tháng 9, các tài liệu nội bộ từ Ngân hàng Kaupthing đã bị rò rỉ, ngay từ trước khi khu vực ngân hàng Iceland sụp đổ, vốn đã gây ra cuộc khủng hoảng tài chính Iceland 2008–2012. Tài liệu cho thấy rằng một số tiền lớn đáng ngờ đã được cho các chủ nhân khác nhau của ngân hàng vay và các khoản nợ lớn đã được xóa sổ.[146] Vào tháng 10, Giao thức Dịch vụ Chung 440, một tài liệu của Anh tư vấn cho các dịch vụ bảo mật về cách tránh các tài liệu bị rò rỉ, đã được WikiLeaks công bố.[147] Cuối tháng đó, công ty thông báo rằng công ty hàng hóa Trafigura đang sử dụng lệnh cấm để ngăn The Guardian (London) đưa tin về một tài liệu nội bộ bị rò rỉ liên quan đến sự cố bán phá giá chất độc ở Côte d'Ivoire.[148][149] Vào tháng 11, nó lưu trữ các bản sao thư điện tử giữa các nhà khoa học khí hậu, mặc dù ban đầu chúng không bị rò rỉ cho WikiLeaks.[150] Nó cũng phát hành 570.000 lần chặn tin nhắn máy nhắn tin được gửi vào ngày xảy ra vụ tấn công 11 tháng 9.[134][151][152] Trong suốt năm 2008 và 2009, WikiLeaks đã công bố danh sách các địa chỉ web bị cấm hoặc bất hợp pháp cho Úc, Đan Mạch và Thái Lan. Những trang này ban đầu được tạo ra để ngăn chặn việc truy cập nội dung khiêu dâm trẻ em và khủng bố, nhưng rò rỉ cho thấy rằng các trang web khác có các chủ đề không liên quan cũng được liệt kê.[153][154][155]</w:t>
      </w:r>
    </w:p>
    <w:p w:rsidR="00351BA3" w:rsidRDefault="00351BA3" w:rsidP="00351BA3"/>
    <w:p w:rsidR="00351BA3" w:rsidRDefault="00351BA3" w:rsidP="00351BA3">
      <w:r>
        <w:t>2010</w:t>
      </w:r>
    </w:p>
    <w:p w:rsidR="00351BA3" w:rsidRDefault="00351BA3" w:rsidP="00351BA3"/>
    <w:p w:rsidR="00351BA3" w:rsidRDefault="00351BA3" w:rsidP="00351BA3">
      <w:r>
        <w:t>Cảnh quay bằng máy quay về cuộc không kích ngày 12 tháng 7 năm 2007 tại Baghdad, cho thấy trực thăng của Mỹ giết hại Namir Noor-Eldeen và hàng chục thường dân khác.</w:t>
      </w:r>
    </w:p>
    <w:p w:rsidR="00351BA3" w:rsidRDefault="00351BA3" w:rsidP="00351BA3">
      <w:r>
        <w:t>Vào giữa tháng 2 năm 2010, WikiLeaks nhận được một bức điện ngoại giao bị rò rỉ từ Đại sứ quán Hoa Kỳ tại Reykjavik liên quan đến vụ bê bối Icesave, mà họ đã công bố vào ngày 18 tháng Hai</w:t>
      </w:r>
      <w:proofErr w:type="gramStart"/>
      <w:r>
        <w:t>.[</w:t>
      </w:r>
      <w:proofErr w:type="gramEnd"/>
      <w:r>
        <w:t xml:space="preserve">156] Cáp, được gọi là Reykjavik 13, là tài liệu đầu tiên trong số các tài liệu mật mà WikiLeaks công bố trong số những tài liệu được cho là do Binh nhì Chelsea Manning của Quân đội Hoa Kỳ cung cấp cho họ. Vào tháng 3 năm 2010, WikiLeaks đã phát hành một Báo cáo phân tích phản gián của Bộ Quốc phòng Hoa Kỳ dài 32 trang được viết vào tháng 3 năm 2008 thảo luận về việc WikiLeaks bị rò rỉ tài liệu và cách thức ngăn chặn nó.[157][158][159] Vào tháng 4, một đoạn video tuyệt mật về cuộc không kích Baghdad ngày 12 tháng 7 năm 2007 đã được công bố, cho thấy hai nhân viên của Reuters bị bắn, sau khi các phi công nhầm tưởng những người này đang mang vũ khí, thực tế là máy ảnh.[160] Sau khi những người đàn ông bị giết, đoạn video cho thấy lực lượng Hoa Kỳ bắn vào một chiếc xe tải của gia đình đang dừng lại để nhặt xác.[161] Báo chí đưa tin về con số thiệt mạng trong các vụ tấn công thay đổi từ 12 đến "trên 18".[162][163][164] Trong số những người thiệt mạng có hai nhà báo và hai trẻ em cũng bị </w:t>
      </w:r>
      <w:r>
        <w:lastRenderedPageBreak/>
        <w:t>thương.[165][166] Trong tuần sau khi phát hành, "wikileaks" là cụm từ tìm kiếm có mức tăng trưởng đáng kể nhất trên toàn thế giới trong bảy ngày qua theo đánh giá của Google Insights.[167] Vào tháng 6 năm 2010, Manning bị bắt sau khi bị cáo buộc rằng nhật ký trò chuyện được trao cho chính quyền Hoa Kỳ bởi cựu hacker Adrian Lamo, người mà cô đã tâm sự. Manning được cho là đã nói với Lamo rằng cô đã làm rò rỉ đoạn video "Vụ giết người không định trước", cùng với đoạn video về cuộc không kích Granai và khoảng 260.000 bức điện ngoại giao, cho WikiLeaks.[168]</w:t>
      </w:r>
    </w:p>
    <w:p w:rsidR="00351BA3" w:rsidRDefault="00351BA3" w:rsidP="00351BA3"/>
    <w:p w:rsidR="00351BA3" w:rsidRDefault="00351BA3" w:rsidP="00351BA3">
      <w:r>
        <w:t>Vào tháng 7, WikiLeaks đã phát hành 92.000 tài liệu liên quan đến cuộc chiến ở Afghanistan từ năm 2004 đến cuối năm 2009 cho các ấn phẩm The Guardian, The New York Times và Der Spiegel. Các tài liệu nêu chi tiết các sự cố riêng lẻ bao gồm " hỏa lực thân thiện " và thương vong dân sự.[169] Khoảng 15.000 trong tổng số 92.000 tài liệu vẫn chưa được WikiLeaks công bố, vì nhóm này hiện đang xem xét các tài liệu để loại bỏ một số nguồn của thông tin. [</w:t>
      </w:r>
      <w:proofErr w:type="gramStart"/>
      <w:r>
        <w:t>cần</w:t>
      </w:r>
      <w:proofErr w:type="gramEnd"/>
      <w:r>
        <w:t xml:space="preserve"> cập nhật] WikiLeaks đã yêu cầu Lầu Năm Góc và các nhóm nhân quyền giúp xóa tên khỏi các tài liệu để giảm tác hại tiềm tàng do việc thả họ, nhưng không nhận được sự hỗ trợ</w:t>
      </w:r>
      <w:proofErr w:type="gramStart"/>
      <w:r>
        <w:t>.[</w:t>
      </w:r>
      <w:proofErr w:type="gramEnd"/>
      <w:r>
        <w:t xml:space="preserve">170] Sau cuộc diễu hành Tình yêu giẫm đạp ở Duisburg, Đức, vào ngày 24 tháng 7 năm 2010, một người dân địa phương đã công bố tài liệu nội bộ của chính quyền thành phố về kế hoạch của Cuộc diễu hành tình yêu. Chính quyền thành phố đã phản ứng bằng cách đảm bảo một lệnh tòa án vào ngày 16 tháng 8 buộc xóa các tài liệu khỏi trang web mà nó được lưu trữ.[171] Vào ngày 20 tháng 8 năm 2010, WikiLeaks đã phát hành một ấn phẩm mang tên Tài liệu kế hoạch Loveparade 2010 Duisburg, 2007–2010, bao gồm 43 tài liệu nội bộ liên quan đến Cuộc diễu hành tình yêu 2010.[172][173] Sau vụ rò rỉ thông tin liên quan đến Chiến tranh Afghanistan, vào tháng 10 năm 2010, khoảng 400.000 tài liệu liên quan đến Chiến tranh Iraq đã được phát hành. </w:t>
      </w:r>
      <w:proofErr w:type="gramStart"/>
      <w:r>
        <w:t>BBC dẫn lời Bộ Quốc phòng Mỹ gọi Nhật ký Chiến tranh Iraq là "vụ rò rỉ tài liệu mật lớn nhất trong lịch sử nước này".</w:t>
      </w:r>
      <w:proofErr w:type="gramEnd"/>
      <w:r>
        <w:t xml:space="preserve"> Phương tiện truyền thông đưa tin về các tài liệu bị rò rỉ nhấn mạnh tuyên bố rằng chính phủ Mỹ đã phớt lờ các báo cáo về việc tra tấn của chính quyền Iraq trong thời gian sau cuộc chiến năm 2003.[174]</w:t>
      </w:r>
    </w:p>
    <w:p w:rsidR="00351BA3" w:rsidRDefault="00351BA3" w:rsidP="00351BA3"/>
    <w:p w:rsidR="0032567C" w:rsidRPr="006551EC" w:rsidRDefault="00351BA3" w:rsidP="00351BA3">
      <w:proofErr w:type="gramStart"/>
      <w:r>
        <w:t>Vào ngày 29 tháng 7 năm 2010, WikiLeaks đã thêm một "Hồ sơ bảo hiểm" vào trang Nhật ký Chiến tranh Afghanistan.</w:t>
      </w:r>
      <w:proofErr w:type="gramEnd"/>
      <w:r>
        <w:t xml:space="preserve"> Tệp được mã hóa AES.[175]  Đã có suy đoán rằng nó được dùng để bảo hiểm trong trường hợp trang web WikiLeaks hoặc phát ngôn viên của nó, Julian Assange bị mất khả năng hoạt động, khi đó cụm mật khẩu có thể được xuất bản.[176][177] Sau vài ngày đầu tiên công bố các bức điện ngoại giao của Hoa Kỳ bắt đầu từ ngày 28 tháng 11 năm 2010, công ty truyền hình truyền hình Hoa Kỳ CBS dự đoán rằng "Nếu có bất cứ điều gì xảy ra với Assange hoặc trang web, một chiếc chìa khóa sẽ mở ra để mở khóa các tệp. Sau đó sẽ không có cách nào để ngăn thông tin </w:t>
      </w:r>
      <w:proofErr w:type="gramStart"/>
      <w:r>
        <w:t>lan</w:t>
      </w:r>
      <w:proofErr w:type="gramEnd"/>
      <w:r>
        <w:t xml:space="preserve"> truyền như cháy rừng bởi vì rất nhiều người đã có bản sao. </w:t>
      </w:r>
      <w:proofErr w:type="gramStart"/>
      <w:r>
        <w:t>" [</w:t>
      </w:r>
      <w:proofErr w:type="gramEnd"/>
      <w:r>
        <w:t>178] Phóng viên Declan McCullagh của CBS nói: "Điều mà hầu hết mọi người đang suy đoán là hồ sơ bảo hiểm chứa thông tin chưa được công bố sẽ khiến chính phủ Mỹ đặc biệt xấu hổ nếu nó được công bố." [178][179]</w:t>
      </w:r>
      <w:bookmarkStart w:id="0" w:name="_GoBack"/>
      <w:bookmarkEnd w:id="0"/>
    </w:p>
    <w:sectPr w:rsidR="0032567C" w:rsidRPr="0065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5682"/>
    <w:rsid w:val="000342E7"/>
    <w:rsid w:val="000C06C3"/>
    <w:rsid w:val="0011066A"/>
    <w:rsid w:val="00273C5D"/>
    <w:rsid w:val="0032567C"/>
    <w:rsid w:val="00351BA3"/>
    <w:rsid w:val="003860A7"/>
    <w:rsid w:val="003C2D4F"/>
    <w:rsid w:val="006551EC"/>
    <w:rsid w:val="007D3E27"/>
    <w:rsid w:val="00872560"/>
    <w:rsid w:val="00877BD5"/>
    <w:rsid w:val="00A016C4"/>
    <w:rsid w:val="00A13062"/>
    <w:rsid w:val="00A3692A"/>
    <w:rsid w:val="00B9513B"/>
    <w:rsid w:val="00E42932"/>
    <w:rsid w:val="00EC41D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375593669">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2023-07-25T15:22:00Z</dcterms:created>
  <dcterms:modified xsi:type="dcterms:W3CDTF">2023-07-25T15:22:00Z</dcterms:modified>
</cp:coreProperties>
</file>