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E7A95C5" w:rsidP="46990970" w:rsidRDefault="5E7A95C5" w14:paraId="6CD2058F" w14:textId="525517FF">
      <w:pPr>
        <w:pStyle w:val="Heading1"/>
        <w:spacing w:before="322" w:beforeAutospacing="off" w:after="322" w:afterAutospacing="off"/>
      </w:pPr>
      <w:r w:rsidRPr="46990970" w:rsidR="5E7A95C5">
        <w:rPr>
          <w:rFonts w:ascii="Cambria" w:hAnsi="Cambria" w:eastAsia="Cambria" w:cs="Cambria"/>
          <w:b w:val="1"/>
          <w:bCs w:val="1"/>
          <w:noProof w:val="0"/>
          <w:sz w:val="48"/>
          <w:szCs w:val="48"/>
          <w:lang w:val="fr-FR"/>
        </w:rPr>
        <w:t>ADR-001 : Bascule vers Llama 3.2 3B pour réduire la latence</w:t>
      </w:r>
    </w:p>
    <w:p w:rsidR="5E7A95C5" w:rsidP="46990970" w:rsidRDefault="5E7A95C5" w14:paraId="2C2892F5" w14:textId="792303F7">
      <w:pPr>
        <w:spacing w:before="240" w:beforeAutospacing="off" w:after="240" w:afterAutospacing="off"/>
      </w:pPr>
      <w:r w:rsidRPr="46990970" w:rsidR="5E7A95C5">
        <w:rPr>
          <w:rFonts w:ascii="Cambria" w:hAnsi="Cambria" w:eastAsia="Cambria" w:cs="Cambria"/>
          <w:b w:val="1"/>
          <w:bCs w:val="1"/>
          <w:noProof w:val="0"/>
          <w:sz w:val="24"/>
          <w:szCs w:val="24"/>
          <w:lang w:val="fr-FR"/>
        </w:rPr>
        <w:t>Date :</w:t>
      </w:r>
      <w:r w:rsidRPr="46990970" w:rsidR="5E7A95C5">
        <w:rPr>
          <w:rFonts w:ascii="Cambria" w:hAnsi="Cambria" w:eastAsia="Cambria" w:cs="Cambria"/>
          <w:noProof w:val="0"/>
          <w:sz w:val="24"/>
          <w:szCs w:val="24"/>
          <w:lang w:val="fr-FR"/>
        </w:rPr>
        <w:t xml:space="preserve"> 30 juin 2026 </w:t>
      </w:r>
      <w:r w:rsidRPr="46990970" w:rsidR="5E7A95C5">
        <w:rPr>
          <w:rFonts w:ascii="Cambria" w:hAnsi="Cambria" w:eastAsia="Cambria" w:cs="Cambria"/>
          <w:b w:val="1"/>
          <w:bCs w:val="1"/>
          <w:noProof w:val="0"/>
          <w:sz w:val="24"/>
          <w:szCs w:val="24"/>
          <w:lang w:val="fr-FR"/>
        </w:rPr>
        <w:t>Statut :</w:t>
      </w:r>
      <w:r w:rsidRPr="46990970" w:rsidR="5E7A95C5">
        <w:rPr>
          <w:rFonts w:ascii="Cambria" w:hAnsi="Cambria" w:eastAsia="Cambria" w:cs="Cambria"/>
          <w:noProof w:val="0"/>
          <w:sz w:val="24"/>
          <w:szCs w:val="24"/>
          <w:lang w:val="fr-FR"/>
        </w:rPr>
        <w:t xml:space="preserve"> Accepté</w:t>
      </w:r>
    </w:p>
    <w:p w:rsidR="5E7A95C5" w:rsidP="46990970" w:rsidRDefault="5E7A95C5" w14:paraId="1AAA1B2C" w14:textId="689EE583">
      <w:pPr>
        <w:pStyle w:val="Heading2"/>
        <w:spacing w:before="299" w:beforeAutospacing="off" w:after="299" w:afterAutospacing="off"/>
      </w:pPr>
      <w:r w:rsidRPr="46990970" w:rsidR="5E7A95C5">
        <w:rPr>
          <w:rFonts w:ascii="Cambria" w:hAnsi="Cambria" w:eastAsia="Cambria" w:cs="Cambria"/>
          <w:b w:val="1"/>
          <w:bCs w:val="1"/>
          <w:noProof w:val="0"/>
          <w:sz w:val="36"/>
          <w:szCs w:val="36"/>
          <w:lang w:val="fr-FR"/>
        </w:rPr>
        <w:t>1. Contexte</w:t>
      </w:r>
    </w:p>
    <w:p w:rsidR="5E7A95C5" w:rsidP="46990970" w:rsidRDefault="5E7A95C5" w14:paraId="066058BB" w14:textId="2EA46F6E">
      <w:pPr>
        <w:spacing w:before="240" w:beforeAutospacing="off" w:after="240" w:afterAutospacing="off"/>
      </w:pPr>
      <w:r w:rsidRPr="46990970" w:rsidR="5E7A95C5">
        <w:rPr>
          <w:rFonts w:ascii="Cambria" w:hAnsi="Cambria" w:eastAsia="Cambria" w:cs="Cambria"/>
          <w:noProof w:val="0"/>
          <w:sz w:val="24"/>
          <w:szCs w:val="24"/>
          <w:lang w:val="fr-FR"/>
        </w:rPr>
        <w:t xml:space="preserve">Lors du bêta-test étudiant de notre version de développement, un retour critique a été remonté : la génération d'un quiz de 10 questions prenait près d'une minute, poussant l'utilisateur à l'abandon. Pour vérifier ce comportement, nous avons benchmarqué notre modèle actuel (Llama 3.1). Les logs révèlent une latence réelle de </w:t>
      </w:r>
      <w:r w:rsidRPr="46990970" w:rsidR="5E7A95C5">
        <w:rPr>
          <w:rFonts w:ascii="Cambria" w:hAnsi="Cambria" w:eastAsia="Cambria" w:cs="Cambria"/>
          <w:b w:val="1"/>
          <w:bCs w:val="1"/>
          <w:noProof w:val="0"/>
          <w:sz w:val="24"/>
          <w:szCs w:val="24"/>
          <w:lang w:val="fr-FR"/>
        </w:rPr>
        <w:t>55.37 secondes</w:t>
      </w:r>
      <w:r w:rsidRPr="46990970" w:rsidR="5E7A95C5">
        <w:rPr>
          <w:rFonts w:ascii="Cambria" w:hAnsi="Cambria" w:eastAsia="Cambria" w:cs="Cambria"/>
          <w:noProof w:val="0"/>
          <w:sz w:val="24"/>
          <w:szCs w:val="24"/>
          <w:lang w:val="fr-FR"/>
        </w:rPr>
        <w:t xml:space="preserve"> pour générer 5 questions, ce qui ne respecte pas le critère d'acceptation du sponsor (≤ 15 secondes).</w:t>
      </w:r>
    </w:p>
    <w:p w:rsidR="5E7A95C5" w:rsidP="46990970" w:rsidRDefault="5E7A95C5" w14:paraId="7D2B1452" w14:textId="32C8B219">
      <w:pPr>
        <w:pStyle w:val="Heading2"/>
        <w:spacing w:before="299" w:beforeAutospacing="off" w:after="299" w:afterAutospacing="off"/>
      </w:pPr>
      <w:r w:rsidRPr="46990970" w:rsidR="5E7A95C5">
        <w:rPr>
          <w:rFonts w:ascii="Cambria" w:hAnsi="Cambria" w:eastAsia="Cambria" w:cs="Cambria"/>
          <w:b w:val="1"/>
          <w:bCs w:val="1"/>
          <w:noProof w:val="0"/>
          <w:sz w:val="36"/>
          <w:szCs w:val="36"/>
          <w:lang w:val="fr-FR"/>
        </w:rPr>
        <w:t>2. Options envisagées</w:t>
      </w:r>
    </w:p>
    <w:p w:rsidR="5E7A95C5" w:rsidP="46990970" w:rsidRDefault="5E7A95C5" w14:paraId="02EE1EAD" w14:textId="26CA3B34">
      <w:pPr>
        <w:pStyle w:val="ListParagraph"/>
        <w:numPr>
          <w:ilvl w:val="0"/>
          <w:numId w:val="3"/>
        </w:numPr>
        <w:spacing w:before="240" w:beforeAutospacing="off" w:after="240" w:afterAutospacing="off"/>
        <w:rPr>
          <w:rFonts w:ascii="Cambria" w:hAnsi="Cambria" w:eastAsia="Cambria" w:cs="Cambria"/>
          <w:noProof w:val="0"/>
          <w:sz w:val="24"/>
          <w:szCs w:val="24"/>
          <w:lang w:val="fr-FR"/>
        </w:rPr>
      </w:pPr>
      <w:r w:rsidRPr="46990970" w:rsidR="5E7A95C5">
        <w:rPr>
          <w:rFonts w:ascii="Cambria" w:hAnsi="Cambria" w:eastAsia="Cambria" w:cs="Cambria"/>
          <w:b w:val="1"/>
          <w:bCs w:val="1"/>
          <w:noProof w:val="0"/>
          <w:sz w:val="24"/>
          <w:szCs w:val="24"/>
          <w:lang w:val="fr-FR"/>
        </w:rPr>
        <w:t>Option A :</w:t>
      </w:r>
      <w:r w:rsidRPr="46990970" w:rsidR="5E7A95C5">
        <w:rPr>
          <w:rFonts w:ascii="Cambria" w:hAnsi="Cambria" w:eastAsia="Cambria" w:cs="Cambria"/>
          <w:noProof w:val="0"/>
          <w:sz w:val="24"/>
          <w:szCs w:val="24"/>
          <w:lang w:val="fr-FR"/>
        </w:rPr>
        <w:t xml:space="preserve"> Conserver </w:t>
      </w:r>
      <w:r w:rsidRPr="46990970" w:rsidR="5E7A95C5">
        <w:rPr>
          <w:rFonts w:ascii="Cambria" w:hAnsi="Cambria" w:eastAsia="Cambria" w:cs="Cambria"/>
          <w:b w:val="1"/>
          <w:bCs w:val="1"/>
          <w:noProof w:val="0"/>
          <w:sz w:val="24"/>
          <w:szCs w:val="24"/>
          <w:lang w:val="fr-FR"/>
        </w:rPr>
        <w:t>Llama 3.1 (8B)</w:t>
      </w:r>
      <w:r w:rsidRPr="46990970" w:rsidR="5E7A95C5">
        <w:rPr>
          <w:rFonts w:ascii="Cambria" w:hAnsi="Cambria" w:eastAsia="Cambria" w:cs="Cambria"/>
          <w:noProof w:val="0"/>
          <w:sz w:val="24"/>
          <w:szCs w:val="24"/>
          <w:lang w:val="fr-FR"/>
        </w:rPr>
        <w:t xml:space="preserve"> (Latence testée : 55.37s).</w:t>
      </w:r>
    </w:p>
    <w:p w:rsidR="5E7A95C5" w:rsidP="46990970" w:rsidRDefault="5E7A95C5" w14:paraId="763AA659" w14:textId="6B4FC22D">
      <w:pPr>
        <w:pStyle w:val="ListParagraph"/>
        <w:numPr>
          <w:ilvl w:val="0"/>
          <w:numId w:val="3"/>
        </w:numPr>
        <w:spacing w:before="240" w:beforeAutospacing="off" w:after="240" w:afterAutospacing="off"/>
        <w:rPr>
          <w:rFonts w:ascii="Cambria" w:hAnsi="Cambria" w:eastAsia="Cambria" w:cs="Cambria"/>
          <w:noProof w:val="0"/>
          <w:sz w:val="24"/>
          <w:szCs w:val="24"/>
          <w:lang w:val="fr-FR"/>
        </w:rPr>
      </w:pPr>
      <w:r w:rsidRPr="46990970" w:rsidR="5E7A95C5">
        <w:rPr>
          <w:rFonts w:ascii="Cambria" w:hAnsi="Cambria" w:eastAsia="Cambria" w:cs="Cambria"/>
          <w:b w:val="1"/>
          <w:bCs w:val="1"/>
          <w:noProof w:val="0"/>
          <w:sz w:val="24"/>
          <w:szCs w:val="24"/>
          <w:lang w:val="fr-FR"/>
        </w:rPr>
        <w:t>Option B :</w:t>
      </w:r>
      <w:r w:rsidRPr="46990970" w:rsidR="5E7A95C5">
        <w:rPr>
          <w:rFonts w:ascii="Cambria" w:hAnsi="Cambria" w:eastAsia="Cambria" w:cs="Cambria"/>
          <w:noProof w:val="0"/>
          <w:sz w:val="24"/>
          <w:szCs w:val="24"/>
          <w:lang w:val="fr-FR"/>
        </w:rPr>
        <w:t xml:space="preserve"> Remplacer le modèle par </w:t>
      </w:r>
      <w:r w:rsidRPr="46990970" w:rsidR="5E7A95C5">
        <w:rPr>
          <w:rFonts w:ascii="Cambria" w:hAnsi="Cambria" w:eastAsia="Cambria" w:cs="Cambria"/>
          <w:b w:val="1"/>
          <w:bCs w:val="1"/>
          <w:noProof w:val="0"/>
          <w:sz w:val="24"/>
          <w:szCs w:val="24"/>
          <w:lang w:val="fr-FR"/>
        </w:rPr>
        <w:t>Llama 3.2 (3B)</w:t>
      </w:r>
      <w:r w:rsidRPr="46990970" w:rsidR="5E7A95C5">
        <w:rPr>
          <w:rFonts w:ascii="Cambria" w:hAnsi="Cambria" w:eastAsia="Cambria" w:cs="Cambria"/>
          <w:noProof w:val="0"/>
          <w:sz w:val="24"/>
          <w:szCs w:val="24"/>
          <w:lang w:val="fr-FR"/>
        </w:rPr>
        <w:t xml:space="preserve"> (Latence testée : 8.21s).</w:t>
      </w:r>
    </w:p>
    <w:p w:rsidR="5E7A95C5" w:rsidP="46990970" w:rsidRDefault="5E7A95C5" w14:paraId="5E891C0E" w14:textId="3D0C0EA0">
      <w:pPr>
        <w:pStyle w:val="ListParagraph"/>
        <w:numPr>
          <w:ilvl w:val="0"/>
          <w:numId w:val="3"/>
        </w:numPr>
        <w:spacing w:before="240" w:beforeAutospacing="off" w:after="240" w:afterAutospacing="off"/>
        <w:rPr>
          <w:rFonts w:ascii="Cambria" w:hAnsi="Cambria" w:eastAsia="Cambria" w:cs="Cambria"/>
          <w:noProof w:val="0"/>
          <w:sz w:val="24"/>
          <w:szCs w:val="24"/>
          <w:lang w:val="fr-FR"/>
        </w:rPr>
      </w:pPr>
      <w:r w:rsidRPr="46990970" w:rsidR="5E7A95C5">
        <w:rPr>
          <w:rFonts w:ascii="Cambria" w:hAnsi="Cambria" w:eastAsia="Cambria" w:cs="Cambria"/>
          <w:b w:val="1"/>
          <w:bCs w:val="1"/>
          <w:noProof w:val="0"/>
          <w:sz w:val="24"/>
          <w:szCs w:val="24"/>
          <w:lang w:val="fr-FR"/>
        </w:rPr>
        <w:t>Option C :</w:t>
      </w:r>
      <w:r w:rsidRPr="46990970" w:rsidR="5E7A95C5">
        <w:rPr>
          <w:rFonts w:ascii="Cambria" w:hAnsi="Cambria" w:eastAsia="Cambria" w:cs="Cambria"/>
          <w:noProof w:val="0"/>
          <w:sz w:val="24"/>
          <w:szCs w:val="24"/>
          <w:lang w:val="fr-FR"/>
        </w:rPr>
        <w:t xml:space="preserve"> Remplacer le modèle par </w:t>
      </w:r>
      <w:r w:rsidRPr="46990970" w:rsidR="5E7A95C5">
        <w:rPr>
          <w:rFonts w:ascii="Cambria" w:hAnsi="Cambria" w:eastAsia="Cambria" w:cs="Cambria"/>
          <w:b w:val="1"/>
          <w:bCs w:val="1"/>
          <w:noProof w:val="0"/>
          <w:sz w:val="24"/>
          <w:szCs w:val="24"/>
          <w:lang w:val="fr-FR"/>
        </w:rPr>
        <w:t>Phi-3 Mini (3.8B)</w:t>
      </w:r>
      <w:r w:rsidRPr="46990970" w:rsidR="5E7A95C5">
        <w:rPr>
          <w:rFonts w:ascii="Cambria" w:hAnsi="Cambria" w:eastAsia="Cambria" w:cs="Cambria"/>
          <w:noProof w:val="0"/>
          <w:sz w:val="24"/>
          <w:szCs w:val="24"/>
          <w:lang w:val="fr-FR"/>
        </w:rPr>
        <w:t xml:space="preserve"> (Latence testée : 48.50s).</w:t>
      </w:r>
    </w:p>
    <w:p w:rsidR="5E7A95C5" w:rsidP="46990970" w:rsidRDefault="5E7A95C5" w14:paraId="22044847" w14:textId="3A4FA2D0">
      <w:pPr>
        <w:pStyle w:val="Heading2"/>
        <w:spacing w:before="299" w:beforeAutospacing="off" w:after="299" w:afterAutospacing="off"/>
      </w:pPr>
      <w:r w:rsidRPr="46990970" w:rsidR="5E7A95C5">
        <w:rPr>
          <w:rFonts w:ascii="Cambria" w:hAnsi="Cambria" w:eastAsia="Cambria" w:cs="Cambria"/>
          <w:b w:val="1"/>
          <w:bCs w:val="1"/>
          <w:noProof w:val="0"/>
          <w:sz w:val="36"/>
          <w:szCs w:val="36"/>
          <w:lang w:val="fr-FR"/>
        </w:rPr>
        <w:t>3. Décision retenue</w:t>
      </w:r>
    </w:p>
    <w:p w:rsidR="5E7A95C5" w:rsidP="46990970" w:rsidRDefault="5E7A95C5" w14:paraId="2D7166EE" w14:textId="251FF435">
      <w:pPr>
        <w:spacing w:before="240" w:beforeAutospacing="off" w:after="240" w:afterAutospacing="off"/>
      </w:pPr>
      <w:r w:rsidRPr="46990970" w:rsidR="5E7A95C5">
        <w:rPr>
          <w:rFonts w:ascii="Cambria" w:hAnsi="Cambria" w:eastAsia="Cambria" w:cs="Cambria"/>
          <w:noProof w:val="0"/>
          <w:sz w:val="24"/>
          <w:szCs w:val="24"/>
          <w:lang w:val="fr-FR"/>
        </w:rPr>
        <w:t>Nous avons décidé d'adopter l'</w:t>
      </w:r>
      <w:r w:rsidRPr="46990970" w:rsidR="5E7A95C5">
        <w:rPr>
          <w:rFonts w:ascii="Cambria" w:hAnsi="Cambria" w:eastAsia="Cambria" w:cs="Cambria"/>
          <w:b w:val="1"/>
          <w:bCs w:val="1"/>
          <w:noProof w:val="0"/>
          <w:sz w:val="24"/>
          <w:szCs w:val="24"/>
          <w:lang w:val="fr-FR"/>
        </w:rPr>
        <w:t>Option B (Llama 3.2 3B)</w:t>
      </w:r>
      <w:r w:rsidRPr="46990970" w:rsidR="5E7A95C5">
        <w:rPr>
          <w:rFonts w:ascii="Cambria" w:hAnsi="Cambria" w:eastAsia="Cambria" w:cs="Cambria"/>
          <w:noProof w:val="0"/>
          <w:sz w:val="24"/>
          <w:szCs w:val="24"/>
          <w:lang w:val="fr-FR"/>
        </w:rPr>
        <w:t>.</w:t>
      </w:r>
    </w:p>
    <w:p w:rsidR="5E7A95C5" w:rsidP="46990970" w:rsidRDefault="5E7A95C5" w14:paraId="4E1D8DC9" w14:textId="6307F419">
      <w:pPr>
        <w:spacing w:before="240" w:beforeAutospacing="off" w:after="240" w:afterAutospacing="off"/>
      </w:pPr>
      <w:r w:rsidRPr="46990970" w:rsidR="5E7A95C5">
        <w:rPr>
          <w:rFonts w:ascii="Cambria" w:hAnsi="Cambria" w:eastAsia="Cambria" w:cs="Cambria"/>
          <w:b w:val="1"/>
          <w:bCs w:val="1"/>
          <w:noProof w:val="0"/>
          <w:sz w:val="24"/>
          <w:szCs w:val="24"/>
          <w:lang w:val="fr-FR"/>
        </w:rPr>
        <w:t>Justification du trade-off :</w:t>
      </w:r>
      <w:r w:rsidRPr="46990970" w:rsidR="5E7A95C5">
        <w:rPr>
          <w:rFonts w:ascii="Cambria" w:hAnsi="Cambria" w:eastAsia="Cambria" w:cs="Cambria"/>
          <w:noProof w:val="0"/>
          <w:sz w:val="24"/>
          <w:szCs w:val="24"/>
          <w:lang w:val="fr-FR"/>
        </w:rPr>
        <w:t xml:space="preserve"> Contrairement à nos craintes initiales, passer sur un modèle plus léger n'a pas dégradé la qualité de la génération dans notre cas précis, bien au contraire. Llama 3.2 a divisé le temps de réponse par près de 7 (passant de 55s à 8.2s) tout en respectant bien mieux le formatage QCM demandé (4 choix clairs) que le modèle 8B. Phi-3 a été écarté en raison de ses hallucinations techniques et de son temps d'évaluation du prompt beaucoup trop long (34s).</w:t>
      </w:r>
    </w:p>
    <w:p w:rsidR="5E7A95C5" w:rsidP="46990970" w:rsidRDefault="5E7A95C5" w14:paraId="637CF843" w14:textId="2AC8AFC7">
      <w:pPr>
        <w:pStyle w:val="Heading2"/>
        <w:spacing w:before="299" w:beforeAutospacing="off" w:after="299" w:afterAutospacing="off"/>
      </w:pPr>
      <w:r w:rsidRPr="46990970" w:rsidR="5E7A95C5">
        <w:rPr>
          <w:rFonts w:ascii="Cambria" w:hAnsi="Cambria" w:eastAsia="Cambria" w:cs="Cambria"/>
          <w:b w:val="1"/>
          <w:bCs w:val="1"/>
          <w:noProof w:val="0"/>
          <w:sz w:val="36"/>
          <w:szCs w:val="36"/>
          <w:lang w:val="fr-FR"/>
        </w:rPr>
        <w:t>4. Conséquences</w:t>
      </w:r>
    </w:p>
    <w:p w:rsidR="5E7A95C5" w:rsidP="46990970" w:rsidRDefault="5E7A95C5" w14:paraId="74B0DECB" w14:textId="6DAD5EB3">
      <w:pPr>
        <w:pStyle w:val="ListParagraph"/>
        <w:numPr>
          <w:ilvl w:val="0"/>
          <w:numId w:val="4"/>
        </w:numPr>
        <w:spacing w:before="240" w:beforeAutospacing="off" w:after="240" w:afterAutospacing="off"/>
        <w:rPr>
          <w:rFonts w:ascii="Cambria" w:hAnsi="Cambria" w:eastAsia="Cambria" w:cs="Cambria"/>
          <w:noProof w:val="0"/>
          <w:sz w:val="24"/>
          <w:szCs w:val="24"/>
          <w:lang w:val="fr-FR"/>
        </w:rPr>
      </w:pPr>
      <w:r w:rsidRPr="46990970" w:rsidR="5E7A95C5">
        <w:rPr>
          <w:rFonts w:ascii="Cambria" w:hAnsi="Cambria" w:eastAsia="Cambria" w:cs="Cambria"/>
          <w:b w:val="1"/>
          <w:bCs w:val="1"/>
          <w:noProof w:val="0"/>
          <w:sz w:val="24"/>
          <w:szCs w:val="24"/>
          <w:lang w:val="fr-FR"/>
        </w:rPr>
        <w:t>Positives :</w:t>
      </w:r>
      <w:r w:rsidRPr="46990970" w:rsidR="5E7A95C5">
        <w:rPr>
          <w:rFonts w:ascii="Cambria" w:hAnsi="Cambria" w:eastAsia="Cambria" w:cs="Cambria"/>
          <w:noProof w:val="0"/>
          <w:sz w:val="24"/>
          <w:szCs w:val="24"/>
          <w:lang w:val="fr-FR"/>
        </w:rPr>
        <w:t xml:space="preserve"> L'expérience utilisateur est sauvée (génération en ~8 secondes). Le produit respecte officiellement l'exigence d'instantanéité du sponsor. L'empreinte mémoire sur le serveur est drastiquement réduite.</w:t>
      </w:r>
    </w:p>
    <w:p w:rsidR="5E7A95C5" w:rsidP="46990970" w:rsidRDefault="5E7A95C5" w14:paraId="0FA5A9A0" w14:textId="6F132825">
      <w:pPr>
        <w:pStyle w:val="ListParagraph"/>
        <w:numPr>
          <w:ilvl w:val="0"/>
          <w:numId w:val="4"/>
        </w:numPr>
        <w:spacing w:before="240" w:beforeAutospacing="off" w:after="240" w:afterAutospacing="off"/>
        <w:rPr>
          <w:rFonts w:ascii="Cambria" w:hAnsi="Cambria" w:eastAsia="Cambria" w:cs="Cambria"/>
          <w:noProof w:val="0"/>
          <w:sz w:val="24"/>
          <w:szCs w:val="24"/>
          <w:lang w:val="fr-FR"/>
        </w:rPr>
      </w:pPr>
      <w:r w:rsidRPr="46990970" w:rsidR="5E7A95C5">
        <w:rPr>
          <w:rFonts w:ascii="Cambria" w:hAnsi="Cambria" w:eastAsia="Cambria" w:cs="Cambria"/>
          <w:b w:val="1"/>
          <w:bCs w:val="1"/>
          <w:noProof w:val="0"/>
          <w:sz w:val="24"/>
          <w:szCs w:val="24"/>
          <w:lang w:val="fr-FR"/>
        </w:rPr>
        <w:t>Négatives :</w:t>
      </w:r>
      <w:r w:rsidRPr="46990970" w:rsidR="5E7A95C5">
        <w:rPr>
          <w:rFonts w:ascii="Cambria" w:hAnsi="Cambria" w:eastAsia="Cambria" w:cs="Cambria"/>
          <w:noProof w:val="0"/>
          <w:sz w:val="24"/>
          <w:szCs w:val="24"/>
          <w:lang w:val="fr-FR"/>
        </w:rPr>
        <w:t xml:space="preserve"> Aucune régression qualitative identifiée sur ce test précis.</w:t>
      </w:r>
    </w:p>
    <w:p w:rsidR="5E7A95C5" w:rsidP="46990970" w:rsidRDefault="5E7A95C5" w14:paraId="70535F59" w14:textId="04688C48">
      <w:pPr>
        <w:pStyle w:val="ListParagraph"/>
        <w:numPr>
          <w:ilvl w:val="0"/>
          <w:numId w:val="4"/>
        </w:numPr>
        <w:spacing w:before="240" w:beforeAutospacing="off" w:after="240" w:afterAutospacing="off"/>
        <w:rPr>
          <w:rFonts w:ascii="Cambria" w:hAnsi="Cambria" w:eastAsia="Cambria" w:cs="Cambria"/>
          <w:noProof w:val="0"/>
          <w:sz w:val="24"/>
          <w:szCs w:val="24"/>
          <w:lang w:val="fr-FR"/>
        </w:rPr>
      </w:pPr>
      <w:r w:rsidRPr="46990970" w:rsidR="5E7A95C5">
        <w:rPr>
          <w:rFonts w:ascii="Cambria" w:hAnsi="Cambria" w:eastAsia="Cambria" w:cs="Cambria"/>
          <w:b w:val="1"/>
          <w:bCs w:val="1"/>
          <w:noProof w:val="0"/>
          <w:sz w:val="24"/>
          <w:szCs w:val="24"/>
          <w:lang w:val="fr-FR"/>
        </w:rPr>
        <w:t>À surveiller :</w:t>
      </w:r>
      <w:r w:rsidRPr="46990970" w:rsidR="5E7A95C5">
        <w:rPr>
          <w:rFonts w:ascii="Cambria" w:hAnsi="Cambria" w:eastAsia="Cambria" w:cs="Cambria"/>
          <w:noProof w:val="0"/>
          <w:sz w:val="24"/>
          <w:szCs w:val="24"/>
          <w:lang w:val="fr-FR"/>
        </w:rPr>
        <w:t xml:space="preserve"> Llama 3.2 reste un "petit" modèle (3 milliards de paramètres). Nous devrons vérifier s'il maintient ce niveau de performance et de qualité sur des PDF beaucoup plus longs et complexes (ex: 300 pages) où le contexte pourrait saturer sa mémoire.</w:t>
      </w:r>
    </w:p>
    <w:p w:rsidR="46990970" w:rsidRDefault="46990970" w14:paraId="33AD2F82" w14:textId="69231A87"/>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9bcf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f3a0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8d3da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760b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D6C1D2"/>
    <w:rsid w:val="0F4EB27F"/>
    <w:rsid w:val="46990970"/>
    <w:rsid w:val="57BF7D7C"/>
    <w:rsid w:val="5E7A95C5"/>
    <w:rsid w:val="73D6C1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629AC"/>
  <w15:chartTrackingRefBased/>
  <w15:docId w15:val="{8D3D4FED-23F9-4F4E-81E4-3791273C91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7BF7D7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7BF7D7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7BF7D7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ac1fd1038aa74d41" Type="http://schemas.openxmlformats.org/officeDocument/2006/relationships/numbering" Target="numbering.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E35FF551331140B273BB19EEA78143" ma:contentTypeVersion="10" ma:contentTypeDescription="Crée un document." ma:contentTypeScope="" ma:versionID="24e190b721971277c3a6c84e664da28e">
  <xsd:schema xmlns:xsd="http://www.w3.org/2001/XMLSchema" xmlns:xs="http://www.w3.org/2001/XMLSchema" xmlns:p="http://schemas.microsoft.com/office/2006/metadata/properties" xmlns:ns2="aa7a771e-02cb-4c1a-a357-20624cfae5a5" xmlns:ns3="78c7a825-5576-4260-86cd-49ed1229aaf2" targetNamespace="http://schemas.microsoft.com/office/2006/metadata/properties" ma:root="true" ma:fieldsID="b4afb506792081e421f6dd5d97f88c5f" ns2:_="" ns3:_="">
    <xsd:import namespace="aa7a771e-02cb-4c1a-a357-20624cfae5a5"/>
    <xsd:import namespace="78c7a825-5576-4260-86cd-49ed1229aa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7a771e-02cb-4c1a-a357-20624cfae5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a567f5d5-0c03-422f-bbbb-479e45a2137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c7a825-5576-4260-86cd-49ed1229aa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00d1d9-7e2a-4c71-b79b-308e4e8c98bf}" ma:internalName="TaxCatchAll" ma:showField="CatchAllData" ma:web="78c7a825-5576-4260-86cd-49ed1229aa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7a771e-02cb-4c1a-a357-20624cfae5a5">
      <Terms xmlns="http://schemas.microsoft.com/office/infopath/2007/PartnerControls"/>
    </lcf76f155ced4ddcb4097134ff3c332f>
    <TaxCatchAll xmlns="78c7a825-5576-4260-86cd-49ed1229aaf2" xsi:nil="true"/>
  </documentManagement>
</p:properties>
</file>

<file path=customXml/itemProps1.xml><?xml version="1.0" encoding="utf-8"?>
<ds:datastoreItem xmlns:ds="http://schemas.openxmlformats.org/officeDocument/2006/customXml" ds:itemID="{53FB21C9-DE64-4C02-84A5-C3D74DD7EF67}"/>
</file>

<file path=customXml/itemProps2.xml><?xml version="1.0" encoding="utf-8"?>
<ds:datastoreItem xmlns:ds="http://schemas.openxmlformats.org/officeDocument/2006/customXml" ds:itemID="{83818EFA-79DB-402A-87DE-CF82E65A65AD}"/>
</file>

<file path=customXml/itemProps3.xml><?xml version="1.0" encoding="utf-8"?>
<ds:datastoreItem xmlns:ds="http://schemas.openxmlformats.org/officeDocument/2006/customXml" ds:itemID="{B6962C84-C711-43EB-8E4C-82091E78767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 Antunes</dc:creator>
  <cp:keywords/>
  <dc:description/>
  <cp:lastModifiedBy>Adrien Antunes</cp:lastModifiedBy>
  <dcterms:created xsi:type="dcterms:W3CDTF">2026-06-30T09:45:10Z</dcterms:created>
  <dcterms:modified xsi:type="dcterms:W3CDTF">2026-06-30T10:37:39Z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0x01010047E35FF551331140B273BB19EEA78143</vt:lpwstr>
  </property>
  <property fmtid="{D5CDD505-2E9C-101B-9397-08002B2CF9AE}" pid="3" name="MediaServiceImageTags">
    <vt:lpwstr/>
  </property>
</Properties>
</file>