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38A70" w14:textId="550E0417" w:rsidR="00C4391F" w:rsidRDefault="00B32B75" w:rsidP="00B32B75">
      <w:pPr>
        <w:pStyle w:val="Titre"/>
        <w:jc w:val="center"/>
      </w:pPr>
      <w:r>
        <w:t xml:space="preserve">Exercices à rendre – Feuille </w:t>
      </w:r>
      <w:r w:rsidR="00DF454E">
        <w:t>2</w:t>
      </w:r>
    </w:p>
    <w:p w14:paraId="6B876EBB" w14:textId="3603621A" w:rsidR="00B32B75" w:rsidRDefault="00B32B75" w:rsidP="00B32B75">
      <w:pPr>
        <w:pStyle w:val="Sous-titre"/>
        <w:jc w:val="center"/>
      </w:pPr>
      <w:r>
        <w:t>M1-Gphy-Imagerie</w:t>
      </w:r>
    </w:p>
    <w:p w14:paraId="3A6A20D1" w14:textId="77777777" w:rsidR="00B32B75" w:rsidRPr="00B32B75" w:rsidRDefault="00B32B75" w:rsidP="00B32B75"/>
    <w:p w14:paraId="7730A1A6" w14:textId="14CE26DB" w:rsidR="00DF454E" w:rsidRDefault="00DF454E" w:rsidP="00DF454E">
      <w:pPr>
        <w:pStyle w:val="Question"/>
      </w:pPr>
      <w:r w:rsidRPr="00DF454E">
        <w:t>Le code affiche un rectangle bleu d</w:t>
      </w:r>
      <w:r>
        <w:t>é</w:t>
      </w:r>
      <w:r w:rsidRPr="00DF454E">
        <w:t>centr</w:t>
      </w:r>
      <w:r>
        <w:t>é</w:t>
      </w:r>
      <w:r w:rsidRPr="00DF454E">
        <w:t>. V</w:t>
      </w:r>
      <w:r>
        <w:t>é</w:t>
      </w:r>
      <w:r w:rsidRPr="00DF454E">
        <w:t>rifiez les coordonn</w:t>
      </w:r>
      <w:r>
        <w:t>é</w:t>
      </w:r>
      <w:r w:rsidRPr="00DF454E">
        <w:t>es du vertex buffer, et expliquez pourquoi le rectangle n’est pas au centre (l’explication est dans le cours, lisez bien la partie 5 depuis le d</w:t>
      </w:r>
      <w:r>
        <w:t>é</w:t>
      </w:r>
      <w:r w:rsidRPr="00DF454E">
        <w:t>but).</w:t>
      </w:r>
    </w:p>
    <w:p w14:paraId="276B9570" w14:textId="1A058D57" w:rsidR="00DF454E" w:rsidRDefault="008F14B5" w:rsidP="008F14B5">
      <w:pPr>
        <w:ind w:firstLine="360"/>
      </w:pPr>
      <w:r>
        <w:t xml:space="preserve">Le rectangle n’est pas centre car les coordonnées </w:t>
      </w:r>
      <w:proofErr w:type="gramStart"/>
      <w:r>
        <w:t>subit</w:t>
      </w:r>
      <w:proofErr w:type="gramEnd"/>
      <w:r>
        <w:t xml:space="preserve"> une t</w:t>
      </w:r>
      <w:r w:rsidR="00DF454E">
        <w:t>ranslation</w:t>
      </w:r>
      <w:r>
        <w:t xml:space="preserve"> dans le vertex </w:t>
      </w:r>
      <w:proofErr w:type="spellStart"/>
      <w:r>
        <w:t>shader</w:t>
      </w:r>
      <w:proofErr w:type="spellEnd"/>
      <w:r w:rsidR="000C1B7D">
        <w:t>.</w:t>
      </w:r>
    </w:p>
    <w:p w14:paraId="6403EF66" w14:textId="63467F0D" w:rsidR="00DF454E" w:rsidRDefault="00DF454E" w:rsidP="00833BBC">
      <w:pPr>
        <w:pStyle w:val="Question"/>
      </w:pPr>
      <w:r>
        <w:t>Replacez-le au centre, sans modifier les coordonnées du vertex buffer. Donnez la ligne de code que vous avez écrite pour cela.</w:t>
      </w:r>
    </w:p>
    <w:p w14:paraId="0999F83A" w14:textId="0DE25B52" w:rsidR="00DF454E" w:rsidRPr="00DF454E" w:rsidRDefault="00E82DAF" w:rsidP="008F14B5">
      <w:pPr>
        <w:ind w:firstLine="360"/>
        <w:rPr>
          <w:lang w:eastAsia="fr-FR"/>
        </w:rPr>
      </w:pPr>
      <w:r>
        <w:rPr>
          <w:lang w:eastAsia="fr-FR"/>
        </w:rPr>
        <w:t>La ligne de code qui permet de replace le triangle au centre sans modifier les coordonnées du vertex buffer est : « </w:t>
      </w:r>
      <w:proofErr w:type="gramStart"/>
      <w:r w:rsidR="00DF454E" w:rsidRPr="00DF454E">
        <w:rPr>
          <w:lang w:eastAsia="fr-FR"/>
        </w:rPr>
        <w:t>gl.uniform</w:t>
      </w:r>
      <w:proofErr w:type="gramEnd"/>
      <w:r w:rsidR="00DF454E" w:rsidRPr="00DF454E">
        <w:rPr>
          <w:lang w:eastAsia="fr-FR"/>
        </w:rPr>
        <w:t>1f(</w:t>
      </w:r>
      <w:proofErr w:type="spellStart"/>
      <w:r w:rsidR="00DF454E" w:rsidRPr="00DF454E">
        <w:rPr>
          <w:lang w:eastAsia="fr-FR"/>
        </w:rPr>
        <w:t>shaderProgram.shapeOffsetX</w:t>
      </w:r>
      <w:proofErr w:type="spellEnd"/>
      <w:r w:rsidR="00DF454E" w:rsidRPr="00DF454E">
        <w:rPr>
          <w:lang w:eastAsia="fr-FR"/>
        </w:rPr>
        <w:t xml:space="preserve">, </w:t>
      </w:r>
      <w:r w:rsidR="00DF454E" w:rsidRPr="00DF454E">
        <w:rPr>
          <w:color w:val="D33682"/>
          <w:lang w:eastAsia="fr-FR"/>
        </w:rPr>
        <w:t>0</w:t>
      </w:r>
      <w:r w:rsidR="00DF454E" w:rsidRPr="00DF454E">
        <w:rPr>
          <w:lang w:eastAsia="fr-FR"/>
        </w:rPr>
        <w:t>);</w:t>
      </w:r>
      <w:r>
        <w:rPr>
          <w:lang w:eastAsia="fr-FR"/>
        </w:rPr>
        <w:t> »</w:t>
      </w:r>
    </w:p>
    <w:p w14:paraId="0FDFC872" w14:textId="15D8190B" w:rsidR="00DF454E" w:rsidRDefault="00DF454E" w:rsidP="00DF454E">
      <w:pPr>
        <w:pStyle w:val="Question"/>
      </w:pPr>
      <w:r w:rsidRPr="00DF454E">
        <w:t>Nous</w:t>
      </w:r>
      <w:r>
        <w:t xml:space="preserve"> </w:t>
      </w:r>
      <w:r w:rsidRPr="00DF454E">
        <w:t>avons</w:t>
      </w:r>
      <w:r>
        <w:t xml:space="preserve"> </w:t>
      </w:r>
      <w:r w:rsidRPr="00DF454E">
        <w:t>manipul</w:t>
      </w:r>
      <w:r>
        <w:t>é</w:t>
      </w:r>
      <w:r w:rsidRPr="00DF454E">
        <w:t xml:space="preserve"> un vertex buffer et un vertex </w:t>
      </w:r>
      <w:proofErr w:type="spellStart"/>
      <w:r w:rsidRPr="00DF454E">
        <w:t>shader</w:t>
      </w:r>
      <w:proofErr w:type="spellEnd"/>
      <w:r w:rsidRPr="00DF454E">
        <w:t>. Quelle est la diff</w:t>
      </w:r>
      <w:r>
        <w:t>é</w:t>
      </w:r>
      <w:r w:rsidRPr="00DF454E">
        <w:t xml:space="preserve">rence entre ces deux </w:t>
      </w:r>
      <w:r>
        <w:t>é</w:t>
      </w:r>
      <w:r w:rsidRPr="00DF454E">
        <w:t>l</w:t>
      </w:r>
      <w:r>
        <w:t>é</w:t>
      </w:r>
      <w:r w:rsidRPr="00DF454E">
        <w:t>ments du code ?</w:t>
      </w:r>
    </w:p>
    <w:p w14:paraId="556E1C77" w14:textId="35D461E9" w:rsidR="00DF454E" w:rsidRDefault="00E82DAF" w:rsidP="008F14B5">
      <w:pPr>
        <w:ind w:firstLine="360"/>
      </w:pPr>
      <w:r>
        <w:t xml:space="preserve">La différence entre le vertex </w:t>
      </w:r>
      <w:proofErr w:type="spellStart"/>
      <w:r>
        <w:t>shader</w:t>
      </w:r>
      <w:proofErr w:type="spellEnd"/>
      <w:r>
        <w:t xml:space="preserve"> et le vertex buffer est que le vertex buffer</w:t>
      </w:r>
      <w:r w:rsidR="00DF454E">
        <w:t xml:space="preserve"> géré les données </w:t>
      </w:r>
      <w:r>
        <w:t xml:space="preserve">et la structure de celle-ci tandis que le vertex </w:t>
      </w:r>
      <w:proofErr w:type="spellStart"/>
      <w:r>
        <w:t>shader</w:t>
      </w:r>
      <w:proofErr w:type="spellEnd"/>
      <w:r>
        <w:t xml:space="preserve"> </w:t>
      </w:r>
      <w:r w:rsidR="00DF454E">
        <w:t>géré le calcule de position</w:t>
      </w:r>
      <w:r>
        <w:t xml:space="preserve"> à partir des données.</w:t>
      </w:r>
    </w:p>
    <w:p w14:paraId="4AA051F1" w14:textId="6142213D" w:rsidR="00DF454E" w:rsidRDefault="000C1B7D" w:rsidP="00DF454E">
      <w:pPr>
        <w:pStyle w:val="Question"/>
      </w:pPr>
      <w:r w:rsidRPr="00DF454E">
        <w:rPr>
          <w:noProof/>
        </w:rPr>
        <w:drawing>
          <wp:anchor distT="0" distB="0" distL="114300" distR="114300" simplePos="0" relativeHeight="251659264" behindDoc="0" locked="0" layoutInCell="1" allowOverlap="1" wp14:anchorId="7BD2CB85" wp14:editId="6C3F0FA1">
            <wp:simplePos x="0" y="0"/>
            <wp:positionH relativeFrom="margin">
              <wp:posOffset>991870</wp:posOffset>
            </wp:positionH>
            <wp:positionV relativeFrom="paragraph">
              <wp:posOffset>1060288</wp:posOffset>
            </wp:positionV>
            <wp:extent cx="3967367" cy="2642343"/>
            <wp:effectExtent l="0" t="0" r="0" b="5715"/>
            <wp:wrapSquare wrapText="bothSides"/>
            <wp:docPr id="552202625" name="Image 1" descr="Une image contenant Bleu électrique, bleu, Graphique, drapea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02625" name="Image 1" descr="Une image contenant Bleu électrique, bleu, Graphique, drapeau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967367" cy="2642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54E" w:rsidRPr="00DF454E">
        <w:t>Modifiez le code pour qu’il affiche non pas un rectangle, mais un seul triangle (rectangle). V</w:t>
      </w:r>
      <w:r w:rsidR="00DF454E">
        <w:t>é</w:t>
      </w:r>
      <w:r w:rsidR="00DF454E" w:rsidRPr="00DF454E">
        <w:t>rifiez bien les coordon</w:t>
      </w:r>
      <w:r w:rsidR="00DF454E">
        <w:t>né</w:t>
      </w:r>
      <w:r w:rsidR="00DF454E" w:rsidRPr="00DF454E">
        <w:t>es et faites un dessin</w:t>
      </w:r>
      <w:r w:rsidR="00DF454E">
        <w:t>é</w:t>
      </w:r>
      <w:r w:rsidR="00DF454E" w:rsidRPr="00DF454E">
        <w:t xml:space="preserve"> avant de l’ex</w:t>
      </w:r>
      <w:r w:rsidR="00DF454E">
        <w:t>é</w:t>
      </w:r>
      <w:r w:rsidR="00DF454E" w:rsidRPr="00DF454E">
        <w:t>cuter, et v</w:t>
      </w:r>
      <w:r w:rsidR="00DF454E">
        <w:t>é</w:t>
      </w:r>
      <w:r w:rsidR="00DF454E" w:rsidRPr="00DF454E">
        <w:t xml:space="preserve">rifiez que l’affichage correspond </w:t>
      </w:r>
      <w:r w:rsidR="00DF454E">
        <w:t>à</w:t>
      </w:r>
      <w:r w:rsidR="00DF454E" w:rsidRPr="00DF454E">
        <w:t xml:space="preserve"> ce que vous avez dessin. Copiez le tableau de sommets dans le </w:t>
      </w:r>
      <w:proofErr w:type="spellStart"/>
      <w:r w:rsidR="00DF454E" w:rsidRPr="00DF454E">
        <w:t>pdf</w:t>
      </w:r>
      <w:proofErr w:type="spellEnd"/>
      <w:r w:rsidR="00DF454E" w:rsidRPr="00DF454E">
        <w:t xml:space="preserve"> que vous rendrez, et ajoutez une copie d’</w:t>
      </w:r>
      <w:r w:rsidR="00DF454E">
        <w:t>é</w:t>
      </w:r>
      <w:r w:rsidR="00DF454E" w:rsidRPr="00DF454E">
        <w:t>cran pour montrer le r</w:t>
      </w:r>
      <w:r w:rsidR="00DF454E">
        <w:t>é</w:t>
      </w:r>
      <w:r w:rsidR="00DF454E" w:rsidRPr="00DF454E">
        <w:t>sultat</w:t>
      </w:r>
      <w:r w:rsidR="00DF454E">
        <w:t>.</w:t>
      </w:r>
    </w:p>
    <w:p w14:paraId="33B1B61D" w14:textId="713033DA" w:rsidR="00DF454E" w:rsidRDefault="00DF454E" w:rsidP="00DF454E"/>
    <w:p w14:paraId="0114D429" w14:textId="65B842DF" w:rsidR="00DF454E" w:rsidRDefault="0056182F" w:rsidP="00DF454E">
      <w:r w:rsidRPr="0056182F">
        <w:rPr>
          <w:noProof/>
        </w:rPr>
        <w:drawing>
          <wp:anchor distT="0" distB="0" distL="114300" distR="114300" simplePos="0" relativeHeight="251660288" behindDoc="0" locked="0" layoutInCell="1" allowOverlap="1" wp14:anchorId="58A12B3A" wp14:editId="76C20425">
            <wp:simplePos x="0" y="0"/>
            <wp:positionH relativeFrom="column">
              <wp:posOffset>513715</wp:posOffset>
            </wp:positionH>
            <wp:positionV relativeFrom="paragraph">
              <wp:posOffset>1983888</wp:posOffset>
            </wp:positionV>
            <wp:extent cx="4656455" cy="597535"/>
            <wp:effectExtent l="0" t="0" r="0" b="0"/>
            <wp:wrapSquare wrapText="bothSides"/>
            <wp:docPr id="10762755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7555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381"/>
                    <a:stretch/>
                  </pic:blipFill>
                  <pic:spPr bwMode="auto">
                    <a:xfrm flipV="1">
                      <a:off x="0" y="0"/>
                      <a:ext cx="4656455" cy="597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E385CF" w14:textId="57636B08" w:rsidR="00DF454E" w:rsidRDefault="00DF454E" w:rsidP="00DF454E">
      <w:pPr>
        <w:pStyle w:val="Question"/>
      </w:pPr>
      <w:r w:rsidRPr="00DF454E">
        <w:lastRenderedPageBreak/>
        <w:t>Modifiez le code pour qu’il affiche maintenant un triangle isoc</w:t>
      </w:r>
      <w:r>
        <w:t>èl</w:t>
      </w:r>
      <w:r w:rsidRPr="00DF454E">
        <w:t>e. Vous expliquerez ce qu’est un triangle isoc</w:t>
      </w:r>
      <w:r>
        <w:t>è</w:t>
      </w:r>
      <w:r w:rsidRPr="00DF454E">
        <w:t xml:space="preserve">le. Copiez le tableau de sommets dans le </w:t>
      </w:r>
      <w:proofErr w:type="spellStart"/>
      <w:r w:rsidRPr="00DF454E">
        <w:t>pdf</w:t>
      </w:r>
      <w:proofErr w:type="spellEnd"/>
      <w:r w:rsidRPr="00DF454E">
        <w:t xml:space="preserve"> que vous rendrez, et ajoutez une copie d’</w:t>
      </w:r>
      <w:r>
        <w:t>é</w:t>
      </w:r>
      <w:r w:rsidRPr="00DF454E">
        <w:t>cran pour montrer le r</w:t>
      </w:r>
      <w:r>
        <w:t>é</w:t>
      </w:r>
      <w:r w:rsidRPr="00DF454E">
        <w:t>sultat</w:t>
      </w:r>
      <w:r>
        <w:t>.</w:t>
      </w:r>
    </w:p>
    <w:p w14:paraId="2492CF3D" w14:textId="02236622" w:rsidR="0056182F" w:rsidRDefault="0056182F" w:rsidP="0056182F">
      <w:pPr>
        <w:pStyle w:val="Question"/>
        <w:numPr>
          <w:ilvl w:val="0"/>
          <w:numId w:val="0"/>
        </w:numPr>
        <w:ind w:left="720" w:hanging="360"/>
      </w:pPr>
      <w:r w:rsidRPr="0056182F">
        <w:rPr>
          <w:noProof/>
        </w:rPr>
        <w:drawing>
          <wp:anchor distT="0" distB="0" distL="114300" distR="114300" simplePos="0" relativeHeight="251661312" behindDoc="0" locked="0" layoutInCell="1" allowOverlap="1" wp14:anchorId="2386873D" wp14:editId="4E2D22CF">
            <wp:simplePos x="0" y="0"/>
            <wp:positionH relativeFrom="margin">
              <wp:posOffset>1032372</wp:posOffset>
            </wp:positionH>
            <wp:positionV relativeFrom="paragraph">
              <wp:posOffset>266368</wp:posOffset>
            </wp:positionV>
            <wp:extent cx="3895725" cy="1689735"/>
            <wp:effectExtent l="0" t="0" r="9525" b="5715"/>
            <wp:wrapSquare wrapText="bothSides"/>
            <wp:docPr id="1677913217" name="Image 1" descr="Une image contenant triangle, ligne, Bleu électr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13217" name="Image 1" descr="Une image contenant triangle, ligne, Bleu électrique&#10;&#10;Description générée automatiquement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66"/>
                    <a:stretch/>
                  </pic:blipFill>
                  <pic:spPr bwMode="auto">
                    <a:xfrm>
                      <a:off x="0" y="0"/>
                      <a:ext cx="3895725" cy="1689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0F5319" w14:textId="223C3F6E" w:rsidR="0056182F" w:rsidRDefault="0056182F" w:rsidP="0056182F"/>
    <w:p w14:paraId="5B6E79D3" w14:textId="77777777" w:rsidR="0056182F" w:rsidRDefault="0056182F" w:rsidP="0056182F"/>
    <w:p w14:paraId="372BA9C9" w14:textId="77777777" w:rsidR="0056182F" w:rsidRDefault="0056182F" w:rsidP="0056182F"/>
    <w:p w14:paraId="7FCBC566" w14:textId="77777777" w:rsidR="0056182F" w:rsidRDefault="0056182F" w:rsidP="0056182F"/>
    <w:p w14:paraId="69CFE5A7" w14:textId="1A8BC404" w:rsidR="0056182F" w:rsidRDefault="000C1B7D" w:rsidP="0056182F">
      <w:r w:rsidRPr="0056182F">
        <w:rPr>
          <w:noProof/>
        </w:rPr>
        <w:drawing>
          <wp:anchor distT="0" distB="0" distL="114300" distR="114300" simplePos="0" relativeHeight="251658240" behindDoc="0" locked="0" layoutInCell="1" allowOverlap="1" wp14:anchorId="01886CB0" wp14:editId="347139C5">
            <wp:simplePos x="0" y="0"/>
            <wp:positionH relativeFrom="margin">
              <wp:posOffset>172720</wp:posOffset>
            </wp:positionH>
            <wp:positionV relativeFrom="paragraph">
              <wp:posOffset>380527</wp:posOffset>
            </wp:positionV>
            <wp:extent cx="5760720" cy="880110"/>
            <wp:effectExtent l="0" t="0" r="0" b="0"/>
            <wp:wrapSquare wrapText="bothSides"/>
            <wp:docPr id="1668293837" name="Image 1" descr="Une image contenant capture d’écran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93837" name="Image 1" descr="Une image contenant capture d’écran, Tracé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067C07" w14:textId="1948D7CE" w:rsidR="0056182F" w:rsidRDefault="0056182F" w:rsidP="0056182F"/>
    <w:p w14:paraId="019FCBC7" w14:textId="2A8C8E9C" w:rsidR="00DF454E" w:rsidRDefault="00DF454E" w:rsidP="00DF454E">
      <w:pPr>
        <w:pStyle w:val="Question"/>
      </w:pPr>
      <w:r w:rsidRPr="00DF454E">
        <w:t>A partir du triangle isoc</w:t>
      </w:r>
      <w:r>
        <w:t>è</w:t>
      </w:r>
      <w:r w:rsidRPr="00DF454E">
        <w:t>le, r</w:t>
      </w:r>
      <w:r>
        <w:t>é</w:t>
      </w:r>
      <w:r w:rsidRPr="00DF454E">
        <w:t xml:space="preserve">alisez trois affichages (trois appels avec la fonction </w:t>
      </w:r>
      <w:proofErr w:type="spellStart"/>
      <w:r w:rsidRPr="00DF454E">
        <w:t>draw</w:t>
      </w:r>
      <w:proofErr w:type="spellEnd"/>
      <w:r w:rsidRPr="00DF454E">
        <w:t>) avec la gestion des param</w:t>
      </w:r>
      <w:r>
        <w:t>è</w:t>
      </w:r>
      <w:r w:rsidRPr="00DF454E">
        <w:t>tres, de mani</w:t>
      </w:r>
      <w:r>
        <w:t>è</w:t>
      </w:r>
      <w:r w:rsidRPr="00DF454E">
        <w:t xml:space="preserve">re </w:t>
      </w:r>
      <w:r>
        <w:t>à</w:t>
      </w:r>
      <w:r w:rsidRPr="00DF454E">
        <w:t xml:space="preserve"> afficher 3 fois le triangle sur la m</w:t>
      </w:r>
      <w:r>
        <w:t>ê</w:t>
      </w:r>
      <w:r w:rsidRPr="00DF454E">
        <w:t>me figure, avec 3 couleurs diff</w:t>
      </w:r>
      <w:r>
        <w:t>é</w:t>
      </w:r>
      <w:r w:rsidRPr="00DF454E">
        <w:t>rentes</w:t>
      </w:r>
      <w:r w:rsidR="0056182F">
        <w:t>.</w:t>
      </w:r>
    </w:p>
    <w:p w14:paraId="7345AF3B" w14:textId="226EC055" w:rsidR="0056182F" w:rsidRDefault="0085227A" w:rsidP="0056182F">
      <w:pPr>
        <w:pStyle w:val="Question"/>
        <w:numPr>
          <w:ilvl w:val="0"/>
          <w:numId w:val="0"/>
        </w:numPr>
        <w:ind w:left="720" w:hanging="360"/>
      </w:pPr>
      <w:r w:rsidRPr="0085227A">
        <w:rPr>
          <w:noProof/>
        </w:rPr>
        <w:drawing>
          <wp:inline distT="0" distB="0" distL="0" distR="0" wp14:anchorId="0DD548EF" wp14:editId="70C95705">
            <wp:extent cx="5760720" cy="3596640"/>
            <wp:effectExtent l="0" t="0" r="0" b="3810"/>
            <wp:docPr id="6937777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777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EC51" w14:textId="56136135" w:rsidR="00D661C1" w:rsidRDefault="0085227A" w:rsidP="00D661C1">
      <w:pPr>
        <w:pStyle w:val="Question"/>
        <w:numPr>
          <w:ilvl w:val="0"/>
          <w:numId w:val="0"/>
        </w:numPr>
        <w:ind w:left="720" w:hanging="360"/>
      </w:pPr>
      <w:r w:rsidRPr="0085227A">
        <w:rPr>
          <w:noProof/>
        </w:rPr>
        <w:lastRenderedPageBreak/>
        <w:drawing>
          <wp:inline distT="0" distB="0" distL="0" distR="0" wp14:anchorId="5B063722" wp14:editId="6FE91DD5">
            <wp:extent cx="5760720" cy="3655695"/>
            <wp:effectExtent l="0" t="0" r="0" b="1905"/>
            <wp:docPr id="1612363276" name="Image 1" descr="Une image contenant texte, capture d’écran, menu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63276" name="Image 1" descr="Une image contenant texte, capture d’écran, menu, Polic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B4FA" w14:textId="77777777" w:rsidR="00D661C1" w:rsidRDefault="00D661C1" w:rsidP="00D661C1">
      <w:pPr>
        <w:pStyle w:val="Question"/>
        <w:numPr>
          <w:ilvl w:val="0"/>
          <w:numId w:val="0"/>
        </w:numPr>
        <w:ind w:left="720" w:hanging="360"/>
      </w:pPr>
    </w:p>
    <w:p w14:paraId="4EA2AC6E" w14:textId="7458D8E1" w:rsidR="00DF454E" w:rsidRDefault="00DF454E" w:rsidP="00DF454E">
      <w:pPr>
        <w:pStyle w:val="Question"/>
      </w:pPr>
      <w:r w:rsidRPr="00DF454E">
        <w:t xml:space="preserve">Avant d’essayer de coder la rotation, il vous faut tester le fait que cette nouvelle valeur est bien transmise correctement au vertex </w:t>
      </w:r>
      <w:proofErr w:type="spellStart"/>
      <w:r w:rsidRPr="00DF454E">
        <w:t>shader</w:t>
      </w:r>
      <w:proofErr w:type="spellEnd"/>
      <w:r w:rsidRPr="00DF454E">
        <w:t>. Que proposez-vous pour r</w:t>
      </w:r>
      <w:r w:rsidR="00D661C1">
        <w:t>é</w:t>
      </w:r>
      <w:r w:rsidRPr="00DF454E">
        <w:t xml:space="preserve">aliser ce </w:t>
      </w:r>
      <w:r w:rsidR="00D661C1" w:rsidRPr="00DF454E">
        <w:t>test ?</w:t>
      </w:r>
    </w:p>
    <w:p w14:paraId="5728DF82" w14:textId="496E8D31" w:rsidR="00D661C1" w:rsidRDefault="00A66DB2" w:rsidP="008F14B5">
      <w:pPr>
        <w:ind w:firstLine="360"/>
      </w:pPr>
      <w:r>
        <w:t xml:space="preserve">Pour test si cette nouvelle valeur est bien transmise correctement au vertex </w:t>
      </w:r>
      <w:proofErr w:type="spellStart"/>
      <w:r>
        <w:t>shader</w:t>
      </w:r>
      <w:proofErr w:type="spellEnd"/>
      <w:r w:rsidR="00E82DAF">
        <w:t xml:space="preserve">, on peut faire affiche la valeur. Mais je ne suis pas </w:t>
      </w:r>
      <w:proofErr w:type="gramStart"/>
      <w:r w:rsidR="00E82DAF">
        <w:t>sur</w:t>
      </w:r>
      <w:proofErr w:type="gramEnd"/>
      <w:r w:rsidR="00E82DAF">
        <w:t xml:space="preserve"> que ce test fonctionne donc je ne sais pas.</w:t>
      </w:r>
    </w:p>
    <w:p w14:paraId="7A5C1EFF" w14:textId="00A2C432" w:rsidR="00A66DB2" w:rsidRDefault="00DF454E" w:rsidP="00E82DAF">
      <w:pPr>
        <w:pStyle w:val="Question"/>
      </w:pPr>
      <w:r w:rsidRPr="00DF454E">
        <w:t xml:space="preserve">La rotation doit </w:t>
      </w:r>
      <w:r w:rsidR="00D661C1">
        <w:t>ê</w:t>
      </w:r>
      <w:r w:rsidRPr="00DF454E">
        <w:t>tre appliqu</w:t>
      </w:r>
      <w:r w:rsidR="00D661C1">
        <w:t>é</w:t>
      </w:r>
      <w:r w:rsidRPr="00DF454E">
        <w:t>e en premier sur les coordonn</w:t>
      </w:r>
      <w:r w:rsidR="00D661C1">
        <w:t>é</w:t>
      </w:r>
      <w:r w:rsidRPr="00DF454E">
        <w:t xml:space="preserve">es de la variable </w:t>
      </w:r>
      <w:proofErr w:type="spellStart"/>
      <w:r w:rsidRPr="00DF454E">
        <w:t>vertexPosition</w:t>
      </w:r>
      <w:proofErr w:type="spellEnd"/>
      <w:r w:rsidRPr="00DF454E">
        <w:t>. Ensuite, vous pouvez appliquer le d</w:t>
      </w:r>
      <w:r w:rsidR="00D661C1">
        <w:t>é</w:t>
      </w:r>
      <w:r w:rsidRPr="00DF454E">
        <w:t>placement. Pour r</w:t>
      </w:r>
      <w:r w:rsidR="00D661C1">
        <w:t>é</w:t>
      </w:r>
      <w:r w:rsidRPr="00DF454E">
        <w:t xml:space="preserve">pondre </w:t>
      </w:r>
      <w:r w:rsidR="00D661C1">
        <w:t>à</w:t>
      </w:r>
      <w:r w:rsidRPr="00DF454E">
        <w:t xml:space="preserve"> ces questions, expliquez les difficult</w:t>
      </w:r>
      <w:r w:rsidR="00D661C1">
        <w:t>é</w:t>
      </w:r>
      <w:r w:rsidRPr="00DF454E">
        <w:t>s que vous avez eues pour r</w:t>
      </w:r>
      <w:r w:rsidR="00D661C1">
        <w:t>é</w:t>
      </w:r>
      <w:r w:rsidRPr="00DF454E">
        <w:t>aliser cette op</w:t>
      </w:r>
      <w:r w:rsidR="00D661C1">
        <w:t>é</w:t>
      </w:r>
      <w:r w:rsidRPr="00DF454E">
        <w:t xml:space="preserve">ration, puis donnez le code du vertex </w:t>
      </w:r>
      <w:proofErr w:type="spellStart"/>
      <w:r w:rsidRPr="00DF454E">
        <w:t>shader</w:t>
      </w:r>
      <w:proofErr w:type="spellEnd"/>
      <w:r w:rsidRPr="00DF454E">
        <w:t>, et enfin ajoutez une copie d’</w:t>
      </w:r>
      <w:r w:rsidR="00D661C1">
        <w:t>é</w:t>
      </w:r>
      <w:r w:rsidRPr="00DF454E">
        <w:t>cran avec les 3 triangles qui auront des rotations diff</w:t>
      </w:r>
      <w:r w:rsidR="00D661C1">
        <w:t>é</w:t>
      </w:r>
      <w:r w:rsidRPr="00DF454E">
        <w:t>rentes et des couleurs diff</w:t>
      </w:r>
      <w:r w:rsidR="00D661C1">
        <w:t>é</w:t>
      </w:r>
      <w:r w:rsidRPr="00DF454E">
        <w:t>rentes</w:t>
      </w:r>
      <w:r>
        <w:t>.</w:t>
      </w:r>
    </w:p>
    <w:p w14:paraId="09CA1DF2" w14:textId="0CEC481A" w:rsidR="00A66DB2" w:rsidRDefault="00A66DB2" w:rsidP="00A66DB2">
      <w:pPr>
        <w:ind w:firstLine="360"/>
      </w:pPr>
      <w:r>
        <w:t>La difficulté rencontrée est de réussir est transformé un angle en degré Celsius en un angle en degré radiale.</w:t>
      </w:r>
      <w:r w:rsidR="00E82DAF">
        <w:t xml:space="preserve"> Pour cela j’ai rajoute une opération dans le vertex </w:t>
      </w:r>
      <w:proofErr w:type="spellStart"/>
      <w:r w:rsidR="00E82DAF">
        <w:t>Shader</w:t>
      </w:r>
      <w:proofErr w:type="spellEnd"/>
      <w:r w:rsidR="00E82DAF">
        <w:t>.</w:t>
      </w:r>
    </w:p>
    <w:p w14:paraId="50048C0B" w14:textId="08C9BAF8" w:rsidR="00D661C1" w:rsidRDefault="00D661C1" w:rsidP="00D661C1">
      <w:pPr>
        <w:pStyle w:val="Question"/>
        <w:numPr>
          <w:ilvl w:val="0"/>
          <w:numId w:val="0"/>
        </w:numPr>
        <w:ind w:left="720" w:hanging="360"/>
      </w:pPr>
    </w:p>
    <w:p w14:paraId="1C15184A" w14:textId="77777777" w:rsidR="00A66DB2" w:rsidRDefault="00A66DB2" w:rsidP="00D661C1">
      <w:pPr>
        <w:pStyle w:val="Question"/>
        <w:numPr>
          <w:ilvl w:val="0"/>
          <w:numId w:val="0"/>
        </w:numPr>
        <w:ind w:left="720" w:hanging="360"/>
      </w:pPr>
    </w:p>
    <w:p w14:paraId="02677092" w14:textId="183AC8E7" w:rsidR="00A66DB2" w:rsidRDefault="00A66DB2" w:rsidP="00D661C1">
      <w:pPr>
        <w:pStyle w:val="Question"/>
        <w:numPr>
          <w:ilvl w:val="0"/>
          <w:numId w:val="0"/>
        </w:numPr>
        <w:ind w:left="720" w:hanging="360"/>
      </w:pPr>
      <w:r w:rsidRPr="00A66DB2">
        <w:rPr>
          <w:noProof/>
        </w:rPr>
        <w:lastRenderedPageBreak/>
        <w:drawing>
          <wp:inline distT="0" distB="0" distL="0" distR="0" wp14:anchorId="2239FC18" wp14:editId="76356C23">
            <wp:extent cx="5760720" cy="5558155"/>
            <wp:effectExtent l="0" t="0" r="0" b="4445"/>
            <wp:docPr id="1197384104" name="Image 1" descr="Une image contenant Graphiqu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84104" name="Image 1" descr="Une image contenant Graphique, conception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5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C141" w14:textId="6B844ADA" w:rsidR="00A66DB2" w:rsidRPr="00585B9B" w:rsidRDefault="00A66DB2" w:rsidP="00D661C1">
      <w:pPr>
        <w:pStyle w:val="Question"/>
        <w:numPr>
          <w:ilvl w:val="0"/>
          <w:numId w:val="0"/>
        </w:numPr>
        <w:ind w:left="720" w:hanging="360"/>
      </w:pPr>
      <w:r w:rsidRPr="00A66DB2">
        <w:rPr>
          <w:noProof/>
        </w:rPr>
        <w:drawing>
          <wp:inline distT="0" distB="0" distL="0" distR="0" wp14:anchorId="4D386AEE" wp14:editId="52C262D7">
            <wp:extent cx="5760720" cy="3086735"/>
            <wp:effectExtent l="0" t="0" r="0" b="0"/>
            <wp:docPr id="17522020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0206" name="Image 1" descr="Une image contenant texte, capture d’écran, Polic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DB2" w:rsidRPr="00585B9B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CB7954" w14:textId="77777777" w:rsidR="004A405B" w:rsidRDefault="004A405B" w:rsidP="00B32B75">
      <w:pPr>
        <w:spacing w:after="0" w:line="240" w:lineRule="auto"/>
      </w:pPr>
      <w:r>
        <w:separator/>
      </w:r>
    </w:p>
  </w:endnote>
  <w:endnote w:type="continuationSeparator" w:id="0">
    <w:p w14:paraId="40B63540" w14:textId="77777777" w:rsidR="004A405B" w:rsidRDefault="004A405B" w:rsidP="00B32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D005A0" w14:textId="77777777" w:rsidR="004A405B" w:rsidRDefault="004A405B" w:rsidP="00B32B75">
      <w:pPr>
        <w:spacing w:after="0" w:line="240" w:lineRule="auto"/>
      </w:pPr>
      <w:r>
        <w:separator/>
      </w:r>
    </w:p>
  </w:footnote>
  <w:footnote w:type="continuationSeparator" w:id="0">
    <w:p w14:paraId="0F1509FF" w14:textId="77777777" w:rsidR="004A405B" w:rsidRDefault="004A405B" w:rsidP="00B32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926AC" w14:textId="48DAE770" w:rsidR="00B32B75" w:rsidRDefault="00B32B75">
    <w:pPr>
      <w:pStyle w:val="En-tte"/>
    </w:pPr>
    <w:r>
      <w:t>Alexis Berinchy</w:t>
    </w:r>
    <w:r>
      <w:tab/>
    </w:r>
    <w:r>
      <w:tab/>
      <w:t>M1-Gphy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97342"/>
    <w:multiLevelType w:val="hybridMultilevel"/>
    <w:tmpl w:val="AA585D32"/>
    <w:lvl w:ilvl="0" w:tplc="DA300CF2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041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75"/>
    <w:rsid w:val="000C1B7D"/>
    <w:rsid w:val="001B7FAB"/>
    <w:rsid w:val="002A0B1F"/>
    <w:rsid w:val="003455F6"/>
    <w:rsid w:val="00361EA1"/>
    <w:rsid w:val="003D23D1"/>
    <w:rsid w:val="004A405B"/>
    <w:rsid w:val="0056182F"/>
    <w:rsid w:val="00585B9B"/>
    <w:rsid w:val="005A770E"/>
    <w:rsid w:val="006F51FD"/>
    <w:rsid w:val="0074206C"/>
    <w:rsid w:val="0085227A"/>
    <w:rsid w:val="008F14B5"/>
    <w:rsid w:val="00987B98"/>
    <w:rsid w:val="009C7A26"/>
    <w:rsid w:val="00A66DB2"/>
    <w:rsid w:val="00B32B75"/>
    <w:rsid w:val="00BA6522"/>
    <w:rsid w:val="00BB650E"/>
    <w:rsid w:val="00C4391F"/>
    <w:rsid w:val="00C920BE"/>
    <w:rsid w:val="00D661C1"/>
    <w:rsid w:val="00DA3976"/>
    <w:rsid w:val="00DF454E"/>
    <w:rsid w:val="00E03A8A"/>
    <w:rsid w:val="00E82DAF"/>
    <w:rsid w:val="00F22143"/>
    <w:rsid w:val="00F6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E6B1C"/>
  <w15:chartTrackingRefBased/>
  <w15:docId w15:val="{7CC43CBF-E3C7-4E3F-95DA-D12C0A9F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2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32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32B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2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2B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2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2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2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2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2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32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32B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32B7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32B7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32B7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32B7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32B7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32B7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32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2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32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32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32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32B75"/>
    <w:rPr>
      <w:i/>
      <w:iCs/>
      <w:color w:val="404040" w:themeColor="text1" w:themeTint="BF"/>
    </w:rPr>
  </w:style>
  <w:style w:type="paragraph" w:styleId="Paragraphedeliste">
    <w:name w:val="List Paragraph"/>
    <w:basedOn w:val="Normal"/>
    <w:link w:val="ParagraphedelisteCar"/>
    <w:uiPriority w:val="34"/>
    <w:qFormat/>
    <w:rsid w:val="00B32B7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32B7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32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32B7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32B75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B32B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2B75"/>
  </w:style>
  <w:style w:type="paragraph" w:styleId="Pieddepage">
    <w:name w:val="footer"/>
    <w:basedOn w:val="Normal"/>
    <w:link w:val="PieddepageCar"/>
    <w:uiPriority w:val="99"/>
    <w:unhideWhenUsed/>
    <w:rsid w:val="00B32B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2B75"/>
  </w:style>
  <w:style w:type="paragraph" w:customStyle="1" w:styleId="Question">
    <w:name w:val="Question"/>
    <w:basedOn w:val="Paragraphedeliste"/>
    <w:link w:val="QuestionCar"/>
    <w:qFormat/>
    <w:rsid w:val="00DF454E"/>
    <w:pPr>
      <w:numPr>
        <w:numId w:val="1"/>
      </w:numPr>
    </w:pPr>
    <w:rPr>
      <w:color w:val="0070C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DF454E"/>
  </w:style>
  <w:style w:type="character" w:customStyle="1" w:styleId="QuestionCar">
    <w:name w:val="Question Car"/>
    <w:basedOn w:val="ParagraphedelisteCar"/>
    <w:link w:val="Question"/>
    <w:rsid w:val="00DF454E"/>
    <w:rPr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  <wetp:taskpane dockstate="right" visibility="0" width="525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F04AA56B-A7EC-4FAC-8AB2-B3260D1F27ED}">
  <we:reference id="wa104381909" version="3.14.3.0" store="fr-FR" storeType="OMEX"/>
  <we:alternateReferences>
    <we:reference id="WA104381909" version="3.14.3.0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9A34E739-3867-4531-BC2A-68411ED99851}">
  <we:reference id="wa200005826" version="1.8.0.0" store="fr-FR" storeType="OMEX"/>
  <we:alternateReferences>
    <we:reference id="wa200005826" version="1.8.0.0" store="wa20000582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A71F4-64C9-4D6E-B120-9F4354525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4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Berinchy</dc:creator>
  <cp:keywords/>
  <dc:description/>
  <cp:lastModifiedBy>Alexis Berinchy</cp:lastModifiedBy>
  <cp:revision>5</cp:revision>
  <dcterms:created xsi:type="dcterms:W3CDTF">2024-09-24T10:02:00Z</dcterms:created>
  <dcterms:modified xsi:type="dcterms:W3CDTF">2024-10-02T17:12:00Z</dcterms:modified>
</cp:coreProperties>
</file>