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9413C0">
      <w:pPr>
        <w:pStyle w:val="2"/>
        <w:bidi w:val="0"/>
      </w:pPr>
      <w:r>
        <w:rPr>
          <w:rFonts w:hint="default"/>
        </w:rPr>
        <w:t>Transacciones con las bases de datos</w:t>
      </w:r>
    </w:p>
    <w:p w14:paraId="51400E59"/>
    <w:p w14:paraId="550E7C89">
      <w:r>
        <w:drawing>
          <wp:inline distT="0" distB="0" distL="114300" distR="114300">
            <wp:extent cx="5270500" cy="4634230"/>
            <wp:effectExtent l="0" t="0" r="6350" b="13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40BE">
      <w:r>
        <w:drawing>
          <wp:inline distT="0" distB="0" distL="114300" distR="114300">
            <wp:extent cx="5273040" cy="2442210"/>
            <wp:effectExtent l="0" t="0" r="3810" b="152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BD7A">
      <w:r>
        <w:drawing>
          <wp:inline distT="0" distB="0" distL="114300" distR="114300">
            <wp:extent cx="5269230" cy="29330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0B5E">
      <w:r>
        <w:drawing>
          <wp:inline distT="0" distB="0" distL="114300" distR="114300">
            <wp:extent cx="5270500" cy="1610995"/>
            <wp:effectExtent l="0" t="0" r="635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98D1">
      <w:r>
        <w:drawing>
          <wp:inline distT="0" distB="0" distL="114300" distR="114300">
            <wp:extent cx="5269865" cy="1546860"/>
            <wp:effectExtent l="0" t="0" r="6985" b="152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31B2">
      <w:r>
        <w:drawing>
          <wp:inline distT="0" distB="0" distL="114300" distR="114300">
            <wp:extent cx="5273675" cy="1926590"/>
            <wp:effectExtent l="0" t="0" r="3175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28DC">
      <w:r>
        <w:drawing>
          <wp:inline distT="0" distB="0" distL="114300" distR="114300">
            <wp:extent cx="5269865" cy="1449070"/>
            <wp:effectExtent l="0" t="0" r="6985" b="177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38AE">
      <w:r>
        <w:drawing>
          <wp:inline distT="0" distB="0" distL="114300" distR="114300">
            <wp:extent cx="5271770" cy="1364615"/>
            <wp:effectExtent l="0" t="0" r="508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5780">
      <w:r>
        <w:drawing>
          <wp:inline distT="0" distB="0" distL="114300" distR="114300">
            <wp:extent cx="5262880" cy="2539365"/>
            <wp:effectExtent l="0" t="0" r="13970" b="133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CD7B">
      <w:r>
        <w:drawing>
          <wp:inline distT="0" distB="0" distL="114300" distR="114300">
            <wp:extent cx="5271135" cy="1049020"/>
            <wp:effectExtent l="0" t="0" r="5715" b="177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8C08">
      <w:r>
        <w:drawing>
          <wp:inline distT="0" distB="0" distL="114300" distR="114300">
            <wp:extent cx="5272405" cy="3829685"/>
            <wp:effectExtent l="0" t="0" r="4445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E0B7">
      <w:r>
        <w:rPr>
          <w:rFonts w:hint="default"/>
          <w:lang w:val="es-MX"/>
        </w:rPr>
        <w:t xml:space="preserve"> </w:t>
      </w:r>
      <w:r>
        <w:drawing>
          <wp:inline distT="0" distB="0" distL="114300" distR="114300">
            <wp:extent cx="5268595" cy="2675255"/>
            <wp:effectExtent l="0" t="0" r="8255" b="107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F20F">
      <w:r>
        <w:drawing>
          <wp:inline distT="0" distB="0" distL="114300" distR="114300">
            <wp:extent cx="5273040" cy="1780540"/>
            <wp:effectExtent l="0" t="0" r="381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0140">
      <w:r>
        <w:drawing>
          <wp:inline distT="0" distB="0" distL="114300" distR="114300">
            <wp:extent cx="5274310" cy="2237105"/>
            <wp:effectExtent l="0" t="0" r="2540" b="107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7945">
      <w:r>
        <w:drawing>
          <wp:inline distT="0" distB="0" distL="114300" distR="114300">
            <wp:extent cx="5273675" cy="2066290"/>
            <wp:effectExtent l="0" t="0" r="3175" b="101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C170">
      <w:r>
        <w:drawing>
          <wp:inline distT="0" distB="0" distL="114300" distR="114300">
            <wp:extent cx="5269865" cy="3493770"/>
            <wp:effectExtent l="0" t="0" r="6985" b="1143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3C46">
      <w:p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"http://download.nust.na/pub6/mysql/doc/refman/5.0/es/storage-engines.html" </w:instrText>
      </w:r>
      <w:r>
        <w:rPr>
          <w:rFonts w:hint="default"/>
          <w:lang w:val="es-MX"/>
        </w:rPr>
        <w:fldChar w:fldCharType="separate"/>
      </w:r>
      <w:r>
        <w:rPr>
          <w:rStyle w:val="6"/>
          <w:rFonts w:hint="default"/>
          <w:lang w:val="es-MX"/>
        </w:rPr>
        <w:t>http://download.nust.na/pub6/mysql/doc/refman/5.0/es/storage-engines.html</w:t>
      </w:r>
      <w:r>
        <w:rPr>
          <w:rFonts w:hint="default"/>
          <w:lang w:val="es-MX"/>
        </w:rPr>
        <w:fldChar w:fldCharType="end"/>
      </w:r>
    </w:p>
    <w:p w14:paraId="717D63A0">
      <w:r>
        <w:drawing>
          <wp:inline distT="0" distB="0" distL="114300" distR="114300">
            <wp:extent cx="5265420" cy="2106295"/>
            <wp:effectExtent l="0" t="0" r="1143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3835">
      <w:r>
        <w:drawing>
          <wp:inline distT="0" distB="0" distL="114300" distR="114300">
            <wp:extent cx="5271770" cy="2363470"/>
            <wp:effectExtent l="0" t="0" r="5080" b="177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6CDC">
      <w:r>
        <w:drawing>
          <wp:inline distT="0" distB="0" distL="114300" distR="114300">
            <wp:extent cx="5272405" cy="3340100"/>
            <wp:effectExtent l="0" t="0" r="4445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D800">
      <w:r>
        <w:drawing>
          <wp:inline distT="0" distB="0" distL="114300" distR="114300">
            <wp:extent cx="5270500" cy="744220"/>
            <wp:effectExtent l="0" t="0" r="6350" b="177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C111">
      <w:r>
        <w:drawing>
          <wp:inline distT="0" distB="0" distL="114300" distR="114300">
            <wp:extent cx="5271135" cy="2199005"/>
            <wp:effectExtent l="0" t="0" r="5715" b="107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FA36">
      <w:r>
        <w:drawing>
          <wp:inline distT="0" distB="0" distL="114300" distR="114300">
            <wp:extent cx="5271770" cy="6521450"/>
            <wp:effectExtent l="0" t="0" r="5080" b="127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2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F9F3">
      <w:r>
        <w:drawing>
          <wp:inline distT="0" distB="0" distL="114300" distR="114300">
            <wp:extent cx="5269230" cy="63919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119E">
      <w:r>
        <w:drawing>
          <wp:inline distT="0" distB="0" distL="114300" distR="114300">
            <wp:extent cx="5267960" cy="6413500"/>
            <wp:effectExtent l="0" t="0" r="889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6516">
      <w:r>
        <w:drawing>
          <wp:inline distT="0" distB="0" distL="114300" distR="114300">
            <wp:extent cx="5264150" cy="1910715"/>
            <wp:effectExtent l="0" t="0" r="12700" b="133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29F8">
      <w:r>
        <w:drawing>
          <wp:inline distT="0" distB="0" distL="114300" distR="114300">
            <wp:extent cx="5271135" cy="1019810"/>
            <wp:effectExtent l="0" t="0" r="5715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0C54">
      <w:r>
        <w:drawing>
          <wp:inline distT="0" distB="0" distL="114300" distR="114300">
            <wp:extent cx="5263515" cy="2563495"/>
            <wp:effectExtent l="0" t="0" r="13335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F78C">
      <w:r>
        <w:drawing>
          <wp:inline distT="0" distB="0" distL="114300" distR="114300">
            <wp:extent cx="5271135" cy="2943225"/>
            <wp:effectExtent l="0" t="0" r="571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34F0">
      <w:r>
        <w:drawing>
          <wp:inline distT="0" distB="0" distL="114300" distR="114300">
            <wp:extent cx="5273675" cy="2933065"/>
            <wp:effectExtent l="0" t="0" r="3175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1679">
      <w:r>
        <w:drawing>
          <wp:inline distT="0" distB="0" distL="114300" distR="114300">
            <wp:extent cx="5271135" cy="3135630"/>
            <wp:effectExtent l="0" t="0" r="571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361D">
      <w:r>
        <w:drawing>
          <wp:inline distT="0" distB="0" distL="114300" distR="114300">
            <wp:extent cx="5272405" cy="1498600"/>
            <wp:effectExtent l="0" t="0" r="4445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BDFB">
      <w:r>
        <w:drawing>
          <wp:inline distT="0" distB="0" distL="114300" distR="114300">
            <wp:extent cx="5268595" cy="2090420"/>
            <wp:effectExtent l="0" t="0" r="8255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0970">
      <w:r>
        <w:drawing>
          <wp:inline distT="0" distB="0" distL="114300" distR="114300">
            <wp:extent cx="5262880" cy="2082800"/>
            <wp:effectExtent l="0" t="0" r="13970" b="127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65F7">
      <w:r>
        <w:drawing>
          <wp:inline distT="0" distB="0" distL="114300" distR="114300">
            <wp:extent cx="5267325" cy="1177290"/>
            <wp:effectExtent l="0" t="0" r="9525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1F1D">
      <w:r>
        <w:drawing>
          <wp:inline distT="0" distB="0" distL="114300" distR="114300">
            <wp:extent cx="5268595" cy="1186815"/>
            <wp:effectExtent l="0" t="0" r="8255" b="133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4E9A">
      <w:r>
        <w:drawing>
          <wp:inline distT="0" distB="0" distL="114300" distR="114300">
            <wp:extent cx="5271135" cy="3524250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5961"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"https://dev.mysql.com/doc/refman/8.0/en/innodb-transaction-isolation-levels.html"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https://dev.mysql.com/doc/refman/8.0/en/innodb-transaction-isolation-levels.html</w:t>
      </w:r>
      <w:r>
        <w:rPr>
          <w:rFonts w:hint="default"/>
        </w:rPr>
        <w:fldChar w:fldCharType="end"/>
      </w:r>
    </w:p>
    <w:p w14:paraId="1ACAFD21">
      <w:r>
        <w:drawing>
          <wp:inline distT="0" distB="0" distL="114300" distR="114300">
            <wp:extent cx="5270500" cy="3848100"/>
            <wp:effectExtent l="0" t="0" r="635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FBBA">
      <w:r>
        <w:drawing>
          <wp:inline distT="0" distB="0" distL="114300" distR="114300">
            <wp:extent cx="5271135" cy="991235"/>
            <wp:effectExtent l="0" t="0" r="5715" b="184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CFA6">
      <w:r>
        <w:drawing>
          <wp:inline distT="0" distB="0" distL="114300" distR="114300">
            <wp:extent cx="5271770" cy="1563370"/>
            <wp:effectExtent l="0" t="0" r="5080" b="177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26BE">
      <w:r>
        <w:drawing>
          <wp:inline distT="0" distB="0" distL="114300" distR="114300">
            <wp:extent cx="5267960" cy="2642870"/>
            <wp:effectExtent l="0" t="0" r="889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A5A3">
      <w:r>
        <w:drawing>
          <wp:inline distT="0" distB="0" distL="114300" distR="114300">
            <wp:extent cx="5270500" cy="3296920"/>
            <wp:effectExtent l="0" t="0" r="6350" b="177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22EB">
      <w:r>
        <w:drawing>
          <wp:inline distT="0" distB="0" distL="114300" distR="114300">
            <wp:extent cx="5267960" cy="3089275"/>
            <wp:effectExtent l="0" t="0" r="8890" b="158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3E58"/>
    <w:p w14:paraId="1F74FC36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4EB85E44">
      <w:r>
        <w:drawing>
          <wp:inline distT="0" distB="0" distL="114300" distR="114300">
            <wp:extent cx="5269230" cy="1635125"/>
            <wp:effectExtent l="0" t="0" r="762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C308">
      <w:r>
        <w:drawing>
          <wp:inline distT="0" distB="0" distL="114300" distR="114300">
            <wp:extent cx="5270500" cy="1099185"/>
            <wp:effectExtent l="0" t="0" r="635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3B14">
      <w:r>
        <w:drawing>
          <wp:inline distT="0" distB="0" distL="114300" distR="114300">
            <wp:extent cx="5270500" cy="1889760"/>
            <wp:effectExtent l="0" t="0" r="6350" b="152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D9DD">
      <w:r>
        <w:drawing>
          <wp:inline distT="0" distB="0" distL="114300" distR="114300">
            <wp:extent cx="5271135" cy="1427480"/>
            <wp:effectExtent l="0" t="0" r="5715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427F9">
      <w:r>
        <w:drawing>
          <wp:inline distT="0" distB="0" distL="114300" distR="114300">
            <wp:extent cx="5266690" cy="923925"/>
            <wp:effectExtent l="0" t="0" r="1016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9D0E">
      <w:pPr>
        <w:rPr>
          <w:rFonts w:hint="default"/>
          <w:lang w:val="es-MX"/>
        </w:rPr>
      </w:pPr>
      <w:r>
        <w:drawing>
          <wp:inline distT="0" distB="0" distL="114300" distR="114300">
            <wp:extent cx="5267325" cy="890905"/>
            <wp:effectExtent l="0" t="0" r="9525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38975D">
      <w:pPr>
        <w:rPr>
          <w:rFonts w:hint="default"/>
        </w:rPr>
      </w:pPr>
    </w:p>
    <w:p w14:paraId="7129F8D1"/>
    <w:p w14:paraId="6333659E"/>
    <w:p w14:paraId="0E4BD575"/>
    <w:p w14:paraId="2E024379"/>
    <w:p w14:paraId="362CDE85"/>
    <w:p w14:paraId="705E9A55"/>
    <w:p w14:paraId="7E090904"/>
    <w:p w14:paraId="76E8B7DA"/>
    <w:p w14:paraId="3202E053"/>
    <w:p w14:paraId="0158FBE0"/>
    <w:p w14:paraId="4A04D178"/>
    <w:p w14:paraId="0D5873CF"/>
    <w:p w14:paraId="6F9A1A6A"/>
    <w:p w14:paraId="2E5AEBF6"/>
    <w:p w14:paraId="1B22BB84"/>
    <w:p w14:paraId="5BDBCAED"/>
    <w:p w14:paraId="08F1E8AB"/>
    <w:p w14:paraId="2677E385"/>
    <w:p w14:paraId="39F61A66"/>
    <w:p w14:paraId="1253588C"/>
    <w:p w14:paraId="4936FFA4"/>
    <w:p w14:paraId="7D143A99"/>
    <w:p w14:paraId="645E3882"/>
    <w:p w14:paraId="1A3DBC82"/>
    <w:p w14:paraId="28EF03FC"/>
    <w:p w14:paraId="1E9710F6"/>
    <w:p w14:paraId="100710FA"/>
    <w:p w14:paraId="34D12ED4"/>
    <w:p w14:paraId="14DC5A55"/>
    <w:p w14:paraId="6D4633D5"/>
    <w:p w14:paraId="01A8F0FA"/>
    <w:p w14:paraId="3877A5FB"/>
    <w:p w14:paraId="65A94840"/>
    <w:p w14:paraId="6AF87C67"/>
    <w:p w14:paraId="4508A8E9"/>
    <w:p w14:paraId="1B2BE0A3"/>
    <w:p w14:paraId="311518F2"/>
    <w:p w14:paraId="2A49EED4"/>
    <w:p w14:paraId="0CCC0EA7"/>
    <w:p w14:paraId="1BA442A7"/>
    <w:p w14:paraId="4E8EF6C1"/>
    <w:p w14:paraId="21730FF3"/>
    <w:p w14:paraId="375DCCE5"/>
    <w:p w14:paraId="1A851600"/>
    <w:p w14:paraId="47565F06"/>
    <w:p w14:paraId="305F45DF"/>
    <w:p w14:paraId="69AE449A"/>
    <w:p w14:paraId="0AD00009"/>
    <w:p w14:paraId="13298579"/>
    <w:p w14:paraId="177714B7"/>
    <w:p w14:paraId="60B74689"/>
    <w:p w14:paraId="0259D678"/>
    <w:p w14:paraId="306B32DD"/>
    <w:p w14:paraId="1D926EB8"/>
    <w:p w14:paraId="74330E23"/>
    <w:p w14:paraId="3B314F30"/>
    <w:p w14:paraId="6177CEAE"/>
    <w:p w14:paraId="5F2EBC43"/>
    <w:p w14:paraId="32276AE6"/>
    <w:p w14:paraId="78F46F4F"/>
    <w:p w14:paraId="0667FC1D"/>
    <w:p w14:paraId="08C13048"/>
    <w:p w14:paraId="4769A007"/>
    <w:p w14:paraId="5086BF38"/>
    <w:p w14:paraId="306F1DBC"/>
    <w:p w14:paraId="214977BC"/>
    <w:p w14:paraId="118C3F38"/>
    <w:p w14:paraId="4FBA6E2D"/>
    <w:p w14:paraId="3A34976B"/>
    <w:p w14:paraId="5669BA3B"/>
    <w:p w14:paraId="54C81AE1"/>
    <w:p w14:paraId="56DDC810"/>
    <w:p w14:paraId="7435B4E9"/>
    <w:p w14:paraId="4FBA6D89">
      <w:pPr>
        <w:rPr>
          <w:rFonts w:hint="default"/>
          <w:lang w:val="es-MX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ato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13635A"/>
    <w:rsid w:val="022A0D1C"/>
    <w:rsid w:val="0A960A6B"/>
    <w:rsid w:val="0CD6481E"/>
    <w:rsid w:val="0D0A5F71"/>
    <w:rsid w:val="0F78156E"/>
    <w:rsid w:val="1013635A"/>
    <w:rsid w:val="13535697"/>
    <w:rsid w:val="14BA370F"/>
    <w:rsid w:val="167E7B78"/>
    <w:rsid w:val="17F52BDC"/>
    <w:rsid w:val="1B657081"/>
    <w:rsid w:val="1C4E6FFE"/>
    <w:rsid w:val="1DCA77EF"/>
    <w:rsid w:val="1FE33A99"/>
    <w:rsid w:val="218A1494"/>
    <w:rsid w:val="23A06601"/>
    <w:rsid w:val="28A450B9"/>
    <w:rsid w:val="2DFC4C81"/>
    <w:rsid w:val="2FD67A0A"/>
    <w:rsid w:val="2FEC1BAE"/>
    <w:rsid w:val="366E215D"/>
    <w:rsid w:val="3A941228"/>
    <w:rsid w:val="43365054"/>
    <w:rsid w:val="453B0C21"/>
    <w:rsid w:val="4B7242D8"/>
    <w:rsid w:val="4C7B1FC6"/>
    <w:rsid w:val="4FB94ED8"/>
    <w:rsid w:val="566F6BDB"/>
    <w:rsid w:val="5C541A56"/>
    <w:rsid w:val="5E6E1B79"/>
    <w:rsid w:val="61672B5B"/>
    <w:rsid w:val="61AC454A"/>
    <w:rsid w:val="61B970E2"/>
    <w:rsid w:val="65BE3A7A"/>
    <w:rsid w:val="68E0239E"/>
    <w:rsid w:val="68E777AA"/>
    <w:rsid w:val="69075AE0"/>
    <w:rsid w:val="6D000BE4"/>
    <w:rsid w:val="734B5436"/>
    <w:rsid w:val="7FC4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2024-11-01T20:14:00Z</dcterms:created>
  <dc:creator>PC</dc:creator>
  <cp:lastModifiedBy>Alexis Rueda Santos</cp:lastModifiedBy>
  <dcterms:modified xsi:type="dcterms:W3CDTF">2024-11-01T21:28:16Z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2058-12.2.0.18607</vt:lpwstr>
  </property>
  <property fmtid="{D5CDD505-2E9C-101B-9397-08002B2CF9AE}" pid="3" name="ICV">
    <vt:lpwstr>F42EC3B5D3054DBCBFF7683A264C1660_11</vt:lpwstr>
  </property>
</Properties>
</file>