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ADEEE" w14:textId="0E1CB351" w:rsidR="00F50B81" w:rsidRPr="00F50B81" w:rsidRDefault="00F50B81" w:rsidP="00F50B81">
      <w:pPr>
        <w:jc w:val="center"/>
        <w:rPr>
          <w:sz w:val="32"/>
          <w:szCs w:val="32"/>
        </w:rPr>
      </w:pPr>
      <w:r>
        <w:rPr>
          <w:sz w:val="32"/>
          <w:szCs w:val="32"/>
        </w:rPr>
        <w:t xml:space="preserve">P2 - </w:t>
      </w:r>
      <w:hyperlink r:id="rId7" w:history="1">
        <w:r w:rsidRPr="00F50B81">
          <w:rPr>
            <w:rStyle w:val="Hipervnculo"/>
            <w:b/>
            <w:bCs/>
            <w:color w:val="auto"/>
            <w:sz w:val="32"/>
            <w:szCs w:val="32"/>
            <w:u w:val="none"/>
          </w:rPr>
          <w:t>AWS-</w:t>
        </w:r>
        <w:proofErr w:type="spellStart"/>
        <w:r w:rsidRPr="00F50B81">
          <w:rPr>
            <w:rStyle w:val="Hipervnculo"/>
            <w:b/>
            <w:bCs/>
            <w:color w:val="auto"/>
            <w:sz w:val="32"/>
            <w:szCs w:val="32"/>
            <w:u w:val="none"/>
          </w:rPr>
          <w:t>AgroUNAS</w:t>
        </w:r>
        <w:proofErr w:type="spellEnd"/>
        <w:r w:rsidRPr="00F50B81">
          <w:rPr>
            <w:rStyle w:val="Hipervnculo"/>
            <w:b/>
            <w:bCs/>
            <w:color w:val="auto"/>
            <w:sz w:val="32"/>
            <w:szCs w:val="32"/>
            <w:u w:val="none"/>
          </w:rPr>
          <w:t>-API-IOT</w:t>
        </w:r>
      </w:hyperlink>
    </w:p>
    <w:p w14:paraId="52C038B9" w14:textId="47370775" w:rsidR="00F50B81" w:rsidRPr="00F50B81" w:rsidRDefault="00F50B81" w:rsidP="00F50B81">
      <w:pPr>
        <w:jc w:val="center"/>
        <w:rPr>
          <w:sz w:val="24"/>
          <w:szCs w:val="24"/>
        </w:rPr>
      </w:pPr>
      <w:r w:rsidRPr="00F50B81">
        <w:rPr>
          <w:b/>
          <w:bCs/>
          <w:sz w:val="24"/>
          <w:szCs w:val="24"/>
        </w:rPr>
        <w:t xml:space="preserve"> Alumnos:</w:t>
      </w:r>
      <w:r w:rsidRPr="00F50B81">
        <w:rPr>
          <w:sz w:val="24"/>
          <w:szCs w:val="24"/>
        </w:rPr>
        <w:t xml:space="preserve"> Alarcon Gomez, Bily Alexis - Espinoza </w:t>
      </w:r>
      <w:proofErr w:type="spellStart"/>
      <w:r w:rsidRPr="00F50B81">
        <w:rPr>
          <w:sz w:val="24"/>
          <w:szCs w:val="24"/>
        </w:rPr>
        <w:t>Echevarria</w:t>
      </w:r>
      <w:proofErr w:type="spellEnd"/>
      <w:r w:rsidRPr="00F50B81">
        <w:rPr>
          <w:sz w:val="24"/>
          <w:szCs w:val="24"/>
        </w:rPr>
        <w:t>, José Manuel</w:t>
      </w:r>
    </w:p>
    <w:p w14:paraId="3E1BBEBB" w14:textId="66F06DA2" w:rsidR="00910B7B" w:rsidRPr="00910B7B" w:rsidRDefault="00910B7B" w:rsidP="00910B7B">
      <w:pPr>
        <w:rPr>
          <w:sz w:val="32"/>
          <w:szCs w:val="32"/>
        </w:rPr>
      </w:pPr>
      <w:r w:rsidRPr="00910B7B">
        <w:rPr>
          <w:sz w:val="32"/>
          <w:szCs w:val="32"/>
        </w:rPr>
        <w:t>1. Contexto</w:t>
      </w:r>
    </w:p>
    <w:p w14:paraId="07ECF3FB" w14:textId="7FD9BBD3" w:rsidR="00910B7B" w:rsidRDefault="00910B7B" w:rsidP="00910B7B">
      <w:r>
        <w:t xml:space="preserve">En sistemas de </w:t>
      </w:r>
      <w:proofErr w:type="spellStart"/>
      <w:r>
        <w:t>IoT</w:t>
      </w:r>
      <w:proofErr w:type="spellEnd"/>
      <w:r>
        <w:t xml:space="preserve"> agrícola, los dispositivos miden parámetros del suelo y el ambiente como nitrógeno, fósforo, potasio, temperatura, pH y humedad. Estos sensores envían datos en tiempo real a una API de </w:t>
      </w:r>
      <w:proofErr w:type="spellStart"/>
      <w:r>
        <w:t>backend</w:t>
      </w:r>
      <w:proofErr w:type="spellEnd"/>
      <w:r>
        <w:t>, que registra la información en una base de datos centralizada para su posterior análisis.</w:t>
      </w:r>
    </w:p>
    <w:p w14:paraId="69EFDDDE" w14:textId="5F078769" w:rsidR="00910B7B" w:rsidRDefault="00910B7B" w:rsidP="00910B7B">
      <w:r>
        <w:t>Con el aumento del número de sensores y la frecuencia de muestreo, la API enfrenta un alto volumen de solicitudes simultáneas, lo que puede saturar el servidor que maneja todas las peticiones, afectando el rendimiento y la disponibilidad del sistema.</w:t>
      </w:r>
    </w:p>
    <w:p w14:paraId="7AC08D58" w14:textId="3EE2A76E" w:rsidR="00910B7B" w:rsidRPr="00910B7B" w:rsidRDefault="00910B7B" w:rsidP="00910B7B">
      <w:pPr>
        <w:rPr>
          <w:sz w:val="32"/>
          <w:szCs w:val="32"/>
        </w:rPr>
      </w:pPr>
      <w:r w:rsidRPr="00910B7B">
        <w:rPr>
          <w:sz w:val="32"/>
          <w:szCs w:val="32"/>
        </w:rPr>
        <w:t>2. Planteamiento del problema</w:t>
      </w:r>
    </w:p>
    <w:p w14:paraId="1368E9E0" w14:textId="183DEA19" w:rsidR="00910B7B" w:rsidRDefault="00910B7B" w:rsidP="00910B7B">
      <w:r>
        <w:t xml:space="preserve">El sistema actual enfrenta problemas de sobrecarga de las instancias de la API debido a la alta concurrencia de peticiones de dispositivos </w:t>
      </w:r>
      <w:proofErr w:type="spellStart"/>
      <w:r>
        <w:t>IoT</w:t>
      </w:r>
      <w:proofErr w:type="spellEnd"/>
      <w:r>
        <w:t>. Esto provoca:</w:t>
      </w:r>
    </w:p>
    <w:p w14:paraId="618C40F6" w14:textId="1A4A9155" w:rsidR="00910B7B" w:rsidRDefault="00910B7B" w:rsidP="00910B7B">
      <w:pPr>
        <w:pStyle w:val="Prrafodelista"/>
        <w:numPr>
          <w:ilvl w:val="0"/>
          <w:numId w:val="8"/>
        </w:numPr>
      </w:pPr>
      <w:r>
        <w:t>Lentitud en el registro de datos.</w:t>
      </w:r>
    </w:p>
    <w:p w14:paraId="41084E47" w14:textId="39B631F6" w:rsidR="00910B7B" w:rsidRDefault="00910B7B" w:rsidP="00910B7B">
      <w:pPr>
        <w:pStyle w:val="Prrafodelista"/>
        <w:numPr>
          <w:ilvl w:val="0"/>
          <w:numId w:val="8"/>
        </w:numPr>
      </w:pPr>
      <w:r>
        <w:t>Errores de conexión o time-</w:t>
      </w:r>
      <w:proofErr w:type="spellStart"/>
      <w:r>
        <w:t>outs</w:t>
      </w:r>
      <w:proofErr w:type="spellEnd"/>
      <w:r>
        <w:t>.</w:t>
      </w:r>
    </w:p>
    <w:p w14:paraId="5248602B" w14:textId="1DA77A2B" w:rsidR="00910B7B" w:rsidRDefault="00910B7B" w:rsidP="00910B7B">
      <w:pPr>
        <w:pStyle w:val="Prrafodelista"/>
        <w:numPr>
          <w:ilvl w:val="0"/>
          <w:numId w:val="8"/>
        </w:numPr>
      </w:pPr>
      <w:r>
        <w:t>Pérdida de datos debido a saturación.</w:t>
      </w:r>
    </w:p>
    <w:p w14:paraId="7919D36E" w14:textId="7AFE3C9E" w:rsidR="00C176CB" w:rsidRDefault="00910B7B" w:rsidP="00910B7B">
      <w:r>
        <w:t>El desafío es escalar horizontalmente la API para balancear las peticiones entre varias instancias, sin saturar el servidor, mientras se mantiene la base de datos centralizada ya que esta base de datos tiene alta capacidad de respuesta.</w:t>
      </w:r>
    </w:p>
    <w:p w14:paraId="06687901" w14:textId="240DD2FC" w:rsidR="00910B7B" w:rsidRPr="00910B7B" w:rsidRDefault="00910B7B" w:rsidP="00910B7B">
      <w:pPr>
        <w:rPr>
          <w:sz w:val="32"/>
          <w:szCs w:val="32"/>
        </w:rPr>
      </w:pPr>
      <w:r w:rsidRPr="00910B7B">
        <w:rPr>
          <w:sz w:val="32"/>
          <w:szCs w:val="32"/>
        </w:rPr>
        <w:t>Entregables:</w:t>
      </w:r>
    </w:p>
    <w:p w14:paraId="5106546D" w14:textId="07B06AEC" w:rsidR="00910B7B" w:rsidRPr="00910B7B" w:rsidRDefault="00910B7B" w:rsidP="00910B7B">
      <w:pPr>
        <w:rPr>
          <w:b/>
          <w:bCs/>
          <w:sz w:val="24"/>
          <w:szCs w:val="24"/>
        </w:rPr>
      </w:pPr>
      <w:r w:rsidRPr="00910B7B">
        <w:rPr>
          <w:b/>
          <w:bCs/>
          <w:sz w:val="24"/>
          <w:szCs w:val="24"/>
        </w:rPr>
        <w:t>1. API a Desarrollar</w:t>
      </w:r>
    </w:p>
    <w:p w14:paraId="3E1E1356" w14:textId="16029F34" w:rsidR="00910B7B" w:rsidRDefault="00910B7B" w:rsidP="00910B7B">
      <w:pPr>
        <w:pStyle w:val="Prrafodelista"/>
        <w:numPr>
          <w:ilvl w:val="0"/>
          <w:numId w:val="3"/>
        </w:numPr>
      </w:pPr>
      <w:r>
        <w:t xml:space="preserve">Función: Registrar datos de sensores </w:t>
      </w:r>
      <w:proofErr w:type="spellStart"/>
      <w:r>
        <w:t>IoT</w:t>
      </w:r>
      <w:proofErr w:type="spellEnd"/>
      <w:r>
        <w:t xml:space="preserve"> (nitrógeno, fósforo, potasio, temperatura, pH, humedad).</w:t>
      </w:r>
    </w:p>
    <w:p w14:paraId="6BA89079" w14:textId="7DA23B98" w:rsidR="00910B7B" w:rsidRDefault="00910B7B" w:rsidP="00910B7B">
      <w:pPr>
        <w:pStyle w:val="Prrafodelista"/>
        <w:numPr>
          <w:ilvl w:val="0"/>
          <w:numId w:val="3"/>
        </w:numPr>
      </w:pPr>
      <w:r>
        <w:t xml:space="preserve">Tecnología: </w:t>
      </w:r>
      <w:proofErr w:type="spellStart"/>
      <w:r>
        <w:t>FastAPI</w:t>
      </w:r>
      <w:proofErr w:type="spellEnd"/>
      <w:r>
        <w:t xml:space="preserve">, </w:t>
      </w:r>
      <w:proofErr w:type="spellStart"/>
      <w:r>
        <w:t>Flask</w:t>
      </w:r>
      <w:proofErr w:type="spellEnd"/>
      <w:r>
        <w:t xml:space="preserve"> o Node.js (según preferencia).</w:t>
      </w:r>
    </w:p>
    <w:p w14:paraId="79FB4FF9" w14:textId="53D52EC7" w:rsidR="00910B7B" w:rsidRDefault="00910B7B" w:rsidP="00910B7B">
      <w:r>
        <w:t>Parámetros a registrar:</w:t>
      </w:r>
    </w:p>
    <w:p w14:paraId="31FD3E15" w14:textId="40065433" w:rsidR="00910B7B" w:rsidRDefault="00910B7B" w:rsidP="00910B7B">
      <w:pPr>
        <w:pStyle w:val="Prrafodelista"/>
        <w:numPr>
          <w:ilvl w:val="0"/>
          <w:numId w:val="4"/>
        </w:numPr>
      </w:pPr>
      <w:proofErr w:type="spellStart"/>
      <w:r>
        <w:t>sensor_id</w:t>
      </w:r>
      <w:proofErr w:type="spellEnd"/>
      <w:r>
        <w:t xml:space="preserve">, n, p, k, </w:t>
      </w:r>
      <w:proofErr w:type="spellStart"/>
      <w:r>
        <w:t>temperature</w:t>
      </w:r>
      <w:proofErr w:type="spellEnd"/>
      <w:r>
        <w:t xml:space="preserve">, </w:t>
      </w:r>
      <w:proofErr w:type="spellStart"/>
      <w:r>
        <w:t>ph</w:t>
      </w:r>
      <w:proofErr w:type="spellEnd"/>
      <w:r>
        <w:t xml:space="preserve">, </w:t>
      </w:r>
      <w:proofErr w:type="spellStart"/>
      <w:r>
        <w:t>humidity</w:t>
      </w:r>
      <w:proofErr w:type="spellEnd"/>
      <w:r>
        <w:t xml:space="preserve">, </w:t>
      </w:r>
      <w:proofErr w:type="spellStart"/>
      <w:r>
        <w:t>timestamp</w:t>
      </w:r>
      <w:proofErr w:type="spellEnd"/>
      <w:r>
        <w:t>.</w:t>
      </w:r>
    </w:p>
    <w:p w14:paraId="4405F093" w14:textId="2500D5E7" w:rsidR="00910B7B" w:rsidRPr="00910B7B" w:rsidRDefault="00910B7B" w:rsidP="00910B7B">
      <w:pPr>
        <w:rPr>
          <w:b/>
          <w:bCs/>
          <w:sz w:val="24"/>
          <w:szCs w:val="24"/>
        </w:rPr>
      </w:pPr>
      <w:r w:rsidRPr="00910B7B">
        <w:rPr>
          <w:b/>
          <w:bCs/>
          <w:sz w:val="24"/>
          <w:szCs w:val="24"/>
        </w:rPr>
        <w:t xml:space="preserve">2. Servicios a Desplegar en AWS con </w:t>
      </w:r>
      <w:proofErr w:type="spellStart"/>
      <w:r w:rsidRPr="00910B7B">
        <w:rPr>
          <w:b/>
          <w:bCs/>
          <w:sz w:val="24"/>
          <w:szCs w:val="24"/>
        </w:rPr>
        <w:t>Terraform</w:t>
      </w:r>
      <w:proofErr w:type="spellEnd"/>
    </w:p>
    <w:p w14:paraId="7DB6B810" w14:textId="2C1ACBF2" w:rsidR="00910B7B" w:rsidRDefault="00910B7B" w:rsidP="00910B7B">
      <w:proofErr w:type="spellStart"/>
      <w:r>
        <w:t>Elastic</w:t>
      </w:r>
      <w:proofErr w:type="spellEnd"/>
      <w:r>
        <w:t xml:space="preserve"> Container </w:t>
      </w:r>
      <w:proofErr w:type="spellStart"/>
      <w:r>
        <w:t>Registry</w:t>
      </w:r>
      <w:proofErr w:type="spellEnd"/>
      <w:r>
        <w:t xml:space="preserve"> (ECR)</w:t>
      </w:r>
    </w:p>
    <w:p w14:paraId="1D0EFAA5" w14:textId="1B0ED244" w:rsidR="00910B7B" w:rsidRDefault="00910B7B" w:rsidP="00910B7B">
      <w:pPr>
        <w:pStyle w:val="Prrafodelista"/>
        <w:numPr>
          <w:ilvl w:val="0"/>
          <w:numId w:val="4"/>
        </w:numPr>
      </w:pPr>
      <w:r>
        <w:t>Servicio: Almacenar la imagen Docker de la API.</w:t>
      </w:r>
    </w:p>
    <w:p w14:paraId="6E6538F1" w14:textId="22A53BE5" w:rsidR="00910B7B" w:rsidRDefault="00910B7B" w:rsidP="00910B7B">
      <w:pPr>
        <w:pStyle w:val="Prrafodelista"/>
        <w:numPr>
          <w:ilvl w:val="0"/>
          <w:numId w:val="4"/>
        </w:numPr>
      </w:pPr>
      <w:r>
        <w:t>Función: Crear un repositorio en ECR para subir la imagen de la API.</w:t>
      </w:r>
    </w:p>
    <w:p w14:paraId="73C1BA12" w14:textId="37F774B8" w:rsidR="00910B7B" w:rsidRDefault="00910B7B" w:rsidP="00910B7B">
      <w:proofErr w:type="spellStart"/>
      <w:r>
        <w:t>Elastic</w:t>
      </w:r>
      <w:proofErr w:type="spellEnd"/>
      <w:r>
        <w:t xml:space="preserve"> </w:t>
      </w:r>
      <w:proofErr w:type="spellStart"/>
      <w:r>
        <w:t>Kubernetes</w:t>
      </w:r>
      <w:proofErr w:type="spellEnd"/>
      <w:r>
        <w:t xml:space="preserve"> </w:t>
      </w:r>
      <w:proofErr w:type="spellStart"/>
      <w:r>
        <w:t>Service</w:t>
      </w:r>
      <w:proofErr w:type="spellEnd"/>
      <w:r>
        <w:t xml:space="preserve"> (EKS)</w:t>
      </w:r>
    </w:p>
    <w:p w14:paraId="71B935BC" w14:textId="2B4576FC" w:rsidR="00910B7B" w:rsidRDefault="00910B7B" w:rsidP="00910B7B">
      <w:pPr>
        <w:pStyle w:val="Prrafodelista"/>
        <w:numPr>
          <w:ilvl w:val="0"/>
          <w:numId w:val="5"/>
        </w:numPr>
      </w:pPr>
      <w:r>
        <w:t>Servicio: Orquestar los contenedores de la API.</w:t>
      </w:r>
    </w:p>
    <w:p w14:paraId="694F5525" w14:textId="77777777" w:rsidR="00910B7B" w:rsidRDefault="00910B7B" w:rsidP="00910B7B">
      <w:pPr>
        <w:pStyle w:val="Prrafodelista"/>
        <w:numPr>
          <w:ilvl w:val="0"/>
          <w:numId w:val="5"/>
        </w:numPr>
      </w:pPr>
      <w:r>
        <w:t xml:space="preserve">Función: Crear un </w:t>
      </w:r>
      <w:proofErr w:type="spellStart"/>
      <w:r>
        <w:t>cluster</w:t>
      </w:r>
      <w:proofErr w:type="spellEnd"/>
      <w:r>
        <w:t xml:space="preserve"> EKS para gestionar los </w:t>
      </w:r>
      <w:proofErr w:type="spellStart"/>
      <w:r>
        <w:t>pods</w:t>
      </w:r>
      <w:proofErr w:type="spellEnd"/>
      <w:r>
        <w:t xml:space="preserve"> de la API.</w:t>
      </w:r>
    </w:p>
    <w:p w14:paraId="108F5179" w14:textId="77777777" w:rsidR="00910B7B" w:rsidRDefault="00910B7B" w:rsidP="00910B7B">
      <w:proofErr w:type="spellStart"/>
      <w:r>
        <w:t>Relational</w:t>
      </w:r>
      <w:proofErr w:type="spellEnd"/>
      <w:r>
        <w:t xml:space="preserve"> </w:t>
      </w:r>
      <w:proofErr w:type="spellStart"/>
      <w:r>
        <w:t>Database</w:t>
      </w:r>
      <w:proofErr w:type="spellEnd"/>
      <w:r>
        <w:t xml:space="preserve"> </w:t>
      </w:r>
      <w:proofErr w:type="spellStart"/>
      <w:r>
        <w:t>Service</w:t>
      </w:r>
      <w:proofErr w:type="spellEnd"/>
      <w:r>
        <w:t xml:space="preserve"> (RDS) – PostgreSQL</w:t>
      </w:r>
    </w:p>
    <w:p w14:paraId="40BD12A6" w14:textId="65354700" w:rsidR="00910B7B" w:rsidRDefault="00910B7B" w:rsidP="00910B7B">
      <w:pPr>
        <w:pStyle w:val="Prrafodelista"/>
        <w:numPr>
          <w:ilvl w:val="0"/>
          <w:numId w:val="6"/>
        </w:numPr>
      </w:pPr>
      <w:r>
        <w:lastRenderedPageBreak/>
        <w:t>Servicio: Almacenar los datos de los sensores.</w:t>
      </w:r>
    </w:p>
    <w:p w14:paraId="6B81A134" w14:textId="47F1C61B" w:rsidR="00910B7B" w:rsidRDefault="00910B7B" w:rsidP="00910B7B">
      <w:pPr>
        <w:pStyle w:val="Prrafodelista"/>
        <w:numPr>
          <w:ilvl w:val="0"/>
          <w:numId w:val="6"/>
        </w:numPr>
      </w:pPr>
      <w:r>
        <w:t xml:space="preserve">Función: Base de datos relacional para almacenar las lecturas de sensores </w:t>
      </w:r>
      <w:proofErr w:type="spellStart"/>
      <w:r>
        <w:t>IoT</w:t>
      </w:r>
      <w:proofErr w:type="spellEnd"/>
      <w:r>
        <w:t>.</w:t>
      </w:r>
    </w:p>
    <w:p w14:paraId="421A0143" w14:textId="2149E45C" w:rsidR="00910B7B" w:rsidRDefault="00910B7B" w:rsidP="00910B7B">
      <w:r>
        <w:t>3. Escalabilidad de la API</w:t>
      </w:r>
    </w:p>
    <w:p w14:paraId="325B5CC0" w14:textId="2ACA5C23" w:rsidR="00910B7B" w:rsidRDefault="00910B7B" w:rsidP="00910B7B">
      <w:proofErr w:type="spellStart"/>
      <w:r>
        <w:t>Replicas</w:t>
      </w:r>
      <w:proofErr w:type="spellEnd"/>
      <w:r>
        <w:t xml:space="preserve"> de la API (EKS):</w:t>
      </w:r>
    </w:p>
    <w:p w14:paraId="489D24DA" w14:textId="303D85D4" w:rsidR="00910B7B" w:rsidRDefault="00910B7B" w:rsidP="00910B7B">
      <w:pPr>
        <w:pStyle w:val="Prrafodelista"/>
        <w:numPr>
          <w:ilvl w:val="0"/>
          <w:numId w:val="7"/>
        </w:numPr>
      </w:pPr>
      <w:r>
        <w:t>Mínimo: 1 réplica.</w:t>
      </w:r>
    </w:p>
    <w:p w14:paraId="21F1216C" w14:textId="4343EB0F" w:rsidR="00910B7B" w:rsidRDefault="00910B7B" w:rsidP="00910B7B">
      <w:pPr>
        <w:pStyle w:val="Prrafodelista"/>
        <w:numPr>
          <w:ilvl w:val="0"/>
          <w:numId w:val="7"/>
        </w:numPr>
      </w:pPr>
      <w:r>
        <w:t>Óptimo: 2 réplicas (alta disponibilidad).</w:t>
      </w:r>
    </w:p>
    <w:p w14:paraId="0C8B30A2" w14:textId="1F9D7E82" w:rsidR="00910B7B" w:rsidRDefault="00910B7B" w:rsidP="00910B7B">
      <w:pPr>
        <w:pStyle w:val="Prrafodelista"/>
        <w:numPr>
          <w:ilvl w:val="0"/>
          <w:numId w:val="7"/>
        </w:numPr>
      </w:pPr>
      <w:r>
        <w:t>Máximo: 3 réplicas (para manejar alta concurrencia).</w:t>
      </w:r>
    </w:p>
    <w:p w14:paraId="52D56921" w14:textId="77777777" w:rsidR="00910B7B" w:rsidRDefault="00910B7B" w:rsidP="00910B7B">
      <w:pPr>
        <w:pStyle w:val="Prrafodelista"/>
        <w:numPr>
          <w:ilvl w:val="0"/>
          <w:numId w:val="7"/>
        </w:numPr>
      </w:pPr>
      <w:r>
        <w:t>Escalado automático: Puede añadirse para ajustar las réplicas según la demanda.</w:t>
      </w:r>
    </w:p>
    <w:p w14:paraId="602EEC41" w14:textId="77777777" w:rsidR="00910B7B" w:rsidRDefault="00910B7B" w:rsidP="00910B7B"/>
    <w:p w14:paraId="0DE0EC00" w14:textId="4AE6DA2B" w:rsidR="00910B7B" w:rsidRDefault="00910B7B" w:rsidP="00910B7B">
      <w:r>
        <w:t>4. Servicios de Infraestructura</w:t>
      </w:r>
    </w:p>
    <w:p w14:paraId="11369E5F" w14:textId="1998DCF6" w:rsidR="00910B7B" w:rsidRDefault="00910B7B" w:rsidP="004B754A">
      <w:pPr>
        <w:pStyle w:val="Prrafodelista"/>
        <w:numPr>
          <w:ilvl w:val="0"/>
          <w:numId w:val="9"/>
        </w:numPr>
      </w:pPr>
      <w:r>
        <w:t>VPC y Subredes</w:t>
      </w:r>
      <w:r w:rsidR="004B754A">
        <w:t xml:space="preserve">: </w:t>
      </w:r>
      <w:r>
        <w:t>Crear una VPC con subredes públicas y privadas.</w:t>
      </w:r>
      <w:r w:rsidR="004B754A">
        <w:t xml:space="preserve"> </w:t>
      </w:r>
      <w:r>
        <w:t>Configurar un NAT Gateway para la comunicación.</w:t>
      </w:r>
    </w:p>
    <w:p w14:paraId="3AF52FC6" w14:textId="0D1CED41" w:rsidR="00910B7B" w:rsidRDefault="00910B7B" w:rsidP="004B754A">
      <w:pPr>
        <w:pStyle w:val="Prrafodelista"/>
        <w:numPr>
          <w:ilvl w:val="0"/>
          <w:numId w:val="9"/>
        </w:numPr>
      </w:pPr>
      <w:r>
        <w:t xml:space="preserve">Load </w:t>
      </w:r>
      <w:proofErr w:type="spellStart"/>
      <w:r>
        <w:t>Balancer</w:t>
      </w:r>
      <w:proofErr w:type="spellEnd"/>
      <w:r>
        <w:t xml:space="preserve"> (ELB)</w:t>
      </w:r>
      <w:r w:rsidR="004B754A">
        <w:t xml:space="preserve">: </w:t>
      </w:r>
      <w:r>
        <w:t xml:space="preserve">Crear un Load </w:t>
      </w:r>
      <w:proofErr w:type="spellStart"/>
      <w:r>
        <w:t>Balancer</w:t>
      </w:r>
      <w:proofErr w:type="spellEnd"/>
      <w:r>
        <w:t xml:space="preserve"> para distribuir las peticiones entre las réplicas de la API.</w:t>
      </w:r>
    </w:p>
    <w:p w14:paraId="4163DED8" w14:textId="23C20704" w:rsidR="00910B7B" w:rsidRDefault="00910B7B" w:rsidP="004B754A">
      <w:pPr>
        <w:pStyle w:val="Prrafodelista"/>
        <w:numPr>
          <w:ilvl w:val="0"/>
          <w:numId w:val="9"/>
        </w:numPr>
      </w:pPr>
      <w:r>
        <w:t xml:space="preserve">Security </w:t>
      </w:r>
      <w:proofErr w:type="spellStart"/>
      <w:r>
        <w:t>Groups</w:t>
      </w:r>
      <w:proofErr w:type="spellEnd"/>
      <w:r w:rsidR="004B754A">
        <w:t xml:space="preserve">: </w:t>
      </w:r>
      <w:r>
        <w:t xml:space="preserve">Configurar Security </w:t>
      </w:r>
      <w:proofErr w:type="spellStart"/>
      <w:r>
        <w:t>Groups</w:t>
      </w:r>
      <w:proofErr w:type="spellEnd"/>
      <w:r>
        <w:t xml:space="preserve"> para permitir tráfico desde el Load </w:t>
      </w:r>
      <w:proofErr w:type="spellStart"/>
      <w:r>
        <w:t>Balancer</w:t>
      </w:r>
      <w:proofErr w:type="spellEnd"/>
      <w:r>
        <w:t xml:space="preserve"> a las instancias EKS y desde EKS a RDS.</w:t>
      </w:r>
    </w:p>
    <w:p w14:paraId="0FDD2D8F" w14:textId="202C0B13" w:rsidR="00B379A5" w:rsidRPr="00B379A5" w:rsidRDefault="00B379A5" w:rsidP="00910B7B">
      <w:pPr>
        <w:rPr>
          <w:b/>
          <w:bCs/>
          <w:sz w:val="20"/>
          <w:szCs w:val="20"/>
        </w:rPr>
      </w:pPr>
      <w:r w:rsidRPr="00B379A5">
        <w:rPr>
          <w:b/>
          <w:bCs/>
          <w:sz w:val="20"/>
          <w:szCs w:val="20"/>
        </w:rPr>
        <w:t>ARQUITECTURA:</w:t>
      </w:r>
    </w:p>
    <w:p w14:paraId="5C8933E5" w14:textId="07AF877C" w:rsidR="00B379A5" w:rsidRDefault="00B379A5" w:rsidP="00910B7B">
      <w:r>
        <w:rPr>
          <w:noProof/>
        </w:rPr>
        <w:drawing>
          <wp:anchor distT="0" distB="0" distL="114300" distR="114300" simplePos="0" relativeHeight="251658240" behindDoc="0" locked="0" layoutInCell="1" allowOverlap="1" wp14:anchorId="73ED42BC" wp14:editId="188C4184">
            <wp:simplePos x="0" y="0"/>
            <wp:positionH relativeFrom="column">
              <wp:posOffset>626745</wp:posOffset>
            </wp:positionH>
            <wp:positionV relativeFrom="paragraph">
              <wp:posOffset>59055</wp:posOffset>
            </wp:positionV>
            <wp:extent cx="4503420" cy="4906276"/>
            <wp:effectExtent l="0" t="0" r="0" b="8890"/>
            <wp:wrapNone/>
            <wp:docPr id="53413203"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3203" name="Imagen 2" descr="Diagram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4503420" cy="4906276"/>
                    </a:xfrm>
                    <a:prstGeom prst="rect">
                      <a:avLst/>
                    </a:prstGeom>
                  </pic:spPr>
                </pic:pic>
              </a:graphicData>
            </a:graphic>
            <wp14:sizeRelH relativeFrom="margin">
              <wp14:pctWidth>0</wp14:pctWidth>
            </wp14:sizeRelH>
            <wp14:sizeRelV relativeFrom="margin">
              <wp14:pctHeight>0</wp14:pctHeight>
            </wp14:sizeRelV>
          </wp:anchor>
        </w:drawing>
      </w:r>
    </w:p>
    <w:p w14:paraId="66890769" w14:textId="77777777" w:rsidR="00B379A5" w:rsidRPr="00B379A5" w:rsidRDefault="00B379A5" w:rsidP="00B379A5"/>
    <w:p w14:paraId="17ADB2A3" w14:textId="77777777" w:rsidR="00B379A5" w:rsidRPr="00B379A5" w:rsidRDefault="00B379A5" w:rsidP="00B379A5"/>
    <w:p w14:paraId="1B430494" w14:textId="77777777" w:rsidR="00B379A5" w:rsidRPr="00B379A5" w:rsidRDefault="00B379A5" w:rsidP="00B379A5"/>
    <w:p w14:paraId="064EC86F" w14:textId="77777777" w:rsidR="00B379A5" w:rsidRPr="00B379A5" w:rsidRDefault="00B379A5" w:rsidP="00B379A5"/>
    <w:p w14:paraId="25E5E848" w14:textId="77777777" w:rsidR="00B379A5" w:rsidRPr="00B379A5" w:rsidRDefault="00B379A5" w:rsidP="00B379A5"/>
    <w:p w14:paraId="0A92A9A4" w14:textId="77777777" w:rsidR="00B379A5" w:rsidRPr="00B379A5" w:rsidRDefault="00B379A5" w:rsidP="00B379A5"/>
    <w:p w14:paraId="2A9C7997" w14:textId="77777777" w:rsidR="00B379A5" w:rsidRPr="00B379A5" w:rsidRDefault="00B379A5" w:rsidP="00B379A5"/>
    <w:p w14:paraId="77632A5E" w14:textId="77777777" w:rsidR="00B379A5" w:rsidRPr="00B379A5" w:rsidRDefault="00B379A5" w:rsidP="00B379A5"/>
    <w:p w14:paraId="3E6750A8" w14:textId="77777777" w:rsidR="00B379A5" w:rsidRPr="00B379A5" w:rsidRDefault="00B379A5" w:rsidP="00B379A5"/>
    <w:p w14:paraId="12B9D30E" w14:textId="77777777" w:rsidR="00B379A5" w:rsidRPr="00B379A5" w:rsidRDefault="00B379A5" w:rsidP="00B379A5"/>
    <w:p w14:paraId="773561EA" w14:textId="77777777" w:rsidR="00B379A5" w:rsidRDefault="00B379A5" w:rsidP="00B379A5"/>
    <w:p w14:paraId="7FD930E0" w14:textId="77777777" w:rsidR="00B379A5" w:rsidRDefault="00B379A5" w:rsidP="00B379A5"/>
    <w:p w14:paraId="6F567367" w14:textId="77777777" w:rsidR="00B379A5" w:rsidRDefault="00B379A5" w:rsidP="00B379A5"/>
    <w:p w14:paraId="3624F5D2" w14:textId="77777777" w:rsidR="00B379A5" w:rsidRDefault="00B379A5" w:rsidP="00B379A5"/>
    <w:p w14:paraId="225A2BE6" w14:textId="77777777" w:rsidR="00B379A5" w:rsidRDefault="00B379A5" w:rsidP="00B379A5"/>
    <w:p w14:paraId="1E6B3FF9" w14:textId="6752709B" w:rsidR="00B379A5" w:rsidRPr="00B379A5" w:rsidRDefault="00B379A5" w:rsidP="00B379A5">
      <w:pPr>
        <w:rPr>
          <w:i/>
          <w:iCs/>
        </w:rPr>
      </w:pPr>
      <w:r w:rsidRPr="00B379A5">
        <w:rPr>
          <w:i/>
          <w:iCs/>
        </w:rPr>
        <w:lastRenderedPageBreak/>
        <w:t>ADICIONAL:</w:t>
      </w:r>
      <w:r w:rsidRPr="00B379A5">
        <w:rPr>
          <w:i/>
          <w:iCs/>
        </w:rPr>
        <w:br/>
        <w:t>1. Aplicar la técnica de tablas de decisión a alguna funcionalidad de tu código de ejemplo y hacer.</w:t>
      </w:r>
    </w:p>
    <w:p w14:paraId="1E8A1F23" w14:textId="1381EAC2" w:rsidR="00B379A5" w:rsidRPr="00B379A5" w:rsidRDefault="00B379A5" w:rsidP="00B379A5">
      <w:pPr>
        <w:rPr>
          <w:i/>
          <w:iCs/>
        </w:rPr>
      </w:pPr>
      <w:r w:rsidRPr="00B379A5">
        <w:rPr>
          <w:i/>
          <w:iCs/>
        </w:rPr>
        <w:t xml:space="preserve">2. Hacer despliegue automático de tu código incluyendo las pruebas automáticas. Se debe desplegar siempre y cuando hayan pasado las pruebas automáticamente. Usar </w:t>
      </w:r>
      <w:proofErr w:type="spellStart"/>
      <w:r w:rsidRPr="00B379A5">
        <w:rPr>
          <w:i/>
          <w:iCs/>
        </w:rPr>
        <w:t>github</w:t>
      </w:r>
      <w:proofErr w:type="spellEnd"/>
      <w:r w:rsidRPr="00B379A5">
        <w:rPr>
          <w:i/>
          <w:iCs/>
        </w:rPr>
        <w:t xml:space="preserve"> </w:t>
      </w:r>
      <w:proofErr w:type="spellStart"/>
      <w:r w:rsidRPr="00B379A5">
        <w:rPr>
          <w:i/>
          <w:iCs/>
        </w:rPr>
        <w:t>Actions</w:t>
      </w:r>
      <w:proofErr w:type="spellEnd"/>
    </w:p>
    <w:sectPr w:rsidR="00B379A5" w:rsidRPr="00B379A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77C00" w14:textId="77777777" w:rsidR="00652C02" w:rsidRDefault="00652C02" w:rsidP="00B379A5">
      <w:pPr>
        <w:spacing w:after="0" w:line="240" w:lineRule="auto"/>
      </w:pPr>
      <w:r>
        <w:separator/>
      </w:r>
    </w:p>
  </w:endnote>
  <w:endnote w:type="continuationSeparator" w:id="0">
    <w:p w14:paraId="0CC62617" w14:textId="77777777" w:rsidR="00652C02" w:rsidRDefault="00652C02" w:rsidP="00B37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D0FB8" w14:textId="77777777" w:rsidR="00652C02" w:rsidRDefault="00652C02" w:rsidP="00B379A5">
      <w:pPr>
        <w:spacing w:after="0" w:line="240" w:lineRule="auto"/>
      </w:pPr>
      <w:r>
        <w:separator/>
      </w:r>
    </w:p>
  </w:footnote>
  <w:footnote w:type="continuationSeparator" w:id="0">
    <w:p w14:paraId="4C2E9E25" w14:textId="77777777" w:rsidR="00652C02" w:rsidRDefault="00652C02" w:rsidP="00B379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C121D"/>
    <w:multiLevelType w:val="hybridMultilevel"/>
    <w:tmpl w:val="2F9616D6"/>
    <w:lvl w:ilvl="0" w:tplc="280A0001">
      <w:start w:val="1"/>
      <w:numFmt w:val="bullet"/>
      <w:lvlText w:val=""/>
      <w:lvlJc w:val="left"/>
      <w:pPr>
        <w:ind w:left="720" w:hanging="360"/>
      </w:pPr>
      <w:rPr>
        <w:rFonts w:ascii="Symbol"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0CF1B76"/>
    <w:multiLevelType w:val="hybridMultilevel"/>
    <w:tmpl w:val="56A6A6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4336412"/>
    <w:multiLevelType w:val="hybridMultilevel"/>
    <w:tmpl w:val="AF5864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8F60FAE"/>
    <w:multiLevelType w:val="hybridMultilevel"/>
    <w:tmpl w:val="97DA243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EA938A4"/>
    <w:multiLevelType w:val="hybridMultilevel"/>
    <w:tmpl w:val="545E25F8"/>
    <w:lvl w:ilvl="0" w:tplc="280A0001">
      <w:start w:val="1"/>
      <w:numFmt w:val="bullet"/>
      <w:lvlText w:val=""/>
      <w:lvlJc w:val="left"/>
      <w:pPr>
        <w:ind w:left="720" w:hanging="360"/>
      </w:pPr>
      <w:rPr>
        <w:rFonts w:ascii="Symbol"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DD81861"/>
    <w:multiLevelType w:val="hybridMultilevel"/>
    <w:tmpl w:val="678A7C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9E55ED0"/>
    <w:multiLevelType w:val="hybridMultilevel"/>
    <w:tmpl w:val="548862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78854F39"/>
    <w:multiLevelType w:val="hybridMultilevel"/>
    <w:tmpl w:val="0EF0641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7B15153C"/>
    <w:multiLevelType w:val="hybridMultilevel"/>
    <w:tmpl w:val="A29E2D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74561542">
    <w:abstractNumId w:val="3"/>
  </w:num>
  <w:num w:numId="2" w16cid:durableId="1549609634">
    <w:abstractNumId w:val="7"/>
  </w:num>
  <w:num w:numId="3" w16cid:durableId="1967928467">
    <w:abstractNumId w:val="0"/>
  </w:num>
  <w:num w:numId="4" w16cid:durableId="1169246581">
    <w:abstractNumId w:val="5"/>
  </w:num>
  <w:num w:numId="5" w16cid:durableId="701366596">
    <w:abstractNumId w:val="2"/>
  </w:num>
  <w:num w:numId="6" w16cid:durableId="870267492">
    <w:abstractNumId w:val="8"/>
  </w:num>
  <w:num w:numId="7" w16cid:durableId="192235422">
    <w:abstractNumId w:val="4"/>
  </w:num>
  <w:num w:numId="8" w16cid:durableId="2129082899">
    <w:abstractNumId w:val="6"/>
  </w:num>
  <w:num w:numId="9" w16cid:durableId="541672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B7B"/>
    <w:rsid w:val="00053915"/>
    <w:rsid w:val="004B754A"/>
    <w:rsid w:val="00652C02"/>
    <w:rsid w:val="00723C02"/>
    <w:rsid w:val="00910B7B"/>
    <w:rsid w:val="00974D76"/>
    <w:rsid w:val="00B379A5"/>
    <w:rsid w:val="00C176CB"/>
    <w:rsid w:val="00F50B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B3136"/>
  <w15:chartTrackingRefBased/>
  <w15:docId w15:val="{A2875069-56E8-48B8-B6E6-E5EBB393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10B7B"/>
    <w:pPr>
      <w:ind w:left="720"/>
      <w:contextualSpacing/>
    </w:pPr>
  </w:style>
  <w:style w:type="paragraph" w:styleId="Encabezado">
    <w:name w:val="header"/>
    <w:basedOn w:val="Normal"/>
    <w:link w:val="EncabezadoCar"/>
    <w:uiPriority w:val="99"/>
    <w:unhideWhenUsed/>
    <w:rsid w:val="00B379A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379A5"/>
  </w:style>
  <w:style w:type="paragraph" w:styleId="Piedepgina">
    <w:name w:val="footer"/>
    <w:basedOn w:val="Normal"/>
    <w:link w:val="PiedepginaCar"/>
    <w:uiPriority w:val="99"/>
    <w:unhideWhenUsed/>
    <w:rsid w:val="00B379A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379A5"/>
  </w:style>
  <w:style w:type="character" w:styleId="Hipervnculo">
    <w:name w:val="Hyperlink"/>
    <w:basedOn w:val="Fuentedeprrafopredeter"/>
    <w:uiPriority w:val="99"/>
    <w:unhideWhenUsed/>
    <w:rsid w:val="00F50B81"/>
    <w:rPr>
      <w:color w:val="0563C1" w:themeColor="hyperlink"/>
      <w:u w:val="single"/>
    </w:rPr>
  </w:style>
  <w:style w:type="character" w:styleId="Mencinsinresolver">
    <w:name w:val="Unresolved Mention"/>
    <w:basedOn w:val="Fuentedeprrafopredeter"/>
    <w:uiPriority w:val="99"/>
    <w:semiHidden/>
    <w:unhideWhenUsed/>
    <w:rsid w:val="00F50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github.com/Alexis026-Ae/AWS-AgroUNAS-API-IO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452</Words>
  <Characters>2542</Characters>
  <Application>Microsoft Office Word</Application>
  <DocSecurity>0</DocSecurity>
  <Lines>79</Lines>
  <Paragraphs>53</Paragraphs>
  <ScaleCrop>false</ScaleCrop>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Espinoza Echevarria-Ing. En Informatica Y Sistemas</dc:creator>
  <cp:keywords/>
  <dc:description/>
  <cp:lastModifiedBy>Bily Alexis Alarcon Gomez-Ing. en Informatica y Sistemas</cp:lastModifiedBy>
  <cp:revision>4</cp:revision>
  <dcterms:created xsi:type="dcterms:W3CDTF">2025-11-27T14:38:00Z</dcterms:created>
  <dcterms:modified xsi:type="dcterms:W3CDTF">2025-12-11T15:20:00Z</dcterms:modified>
</cp:coreProperties>
</file>