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22135" w14:textId="77777777" w:rsidR="00D222AC" w:rsidRPr="00E7409F" w:rsidRDefault="00D222AC" w:rsidP="00D222AC">
      <w:pPr>
        <w:rPr>
          <w:rFonts w:ascii="Source Sans Pro" w:hAnsi="Source Sans Pro"/>
          <w:b/>
          <w:bCs/>
          <w:color w:val="333333"/>
          <w:sz w:val="28"/>
          <w:szCs w:val="28"/>
          <w:shd w:val="clear" w:color="auto" w:fill="FFFFFF"/>
        </w:rPr>
      </w:pPr>
    </w:p>
    <w:p w14:paraId="2890D774" w14:textId="349494BF" w:rsidR="00D222AC" w:rsidRPr="00E7409F" w:rsidRDefault="00D222AC" w:rsidP="00D222AC">
      <w:pPr>
        <w:jc w:val="center"/>
        <w:rPr>
          <w:rFonts w:ascii="Source Sans Pro" w:hAnsi="Source Sans Pro"/>
          <w:b/>
          <w:bCs/>
          <w:color w:val="333333"/>
          <w:sz w:val="28"/>
          <w:szCs w:val="28"/>
          <w:shd w:val="clear" w:color="auto" w:fill="FFFFFF"/>
        </w:rPr>
      </w:pPr>
      <w:r w:rsidRPr="00E7409F">
        <w:rPr>
          <w:rFonts w:ascii="Source Sans Pro" w:hAnsi="Source Sans Pro"/>
          <w:b/>
          <w:bCs/>
          <w:color w:val="333333"/>
          <w:sz w:val="28"/>
          <w:szCs w:val="28"/>
          <w:shd w:val="clear" w:color="auto" w:fill="FFFFFF"/>
        </w:rPr>
        <w:t>ENTRY N</w:t>
      </w:r>
      <w:r w:rsidR="00E7409F">
        <w:rPr>
          <w:rFonts w:ascii="Source Sans Pro" w:hAnsi="Source Sans Pro"/>
          <w:b/>
          <w:bCs/>
          <w:color w:val="333333"/>
          <w:sz w:val="28"/>
          <w:szCs w:val="28"/>
          <w:shd w:val="clear" w:color="auto" w:fill="FFFFFF"/>
        </w:rPr>
        <w:t>o.</w:t>
      </w:r>
      <w:r w:rsidRPr="00E7409F">
        <w:rPr>
          <w:rFonts w:ascii="Source Sans Pro" w:hAnsi="Source Sans Pro"/>
          <w:b/>
          <w:bCs/>
          <w:color w:val="333333"/>
          <w:sz w:val="28"/>
          <w:szCs w:val="28"/>
          <w:shd w:val="clear" w:color="auto" w:fill="FFFFFF"/>
        </w:rPr>
        <w:t>1</w:t>
      </w:r>
    </w:p>
    <w:p w14:paraId="57A657E1" w14:textId="508A670B" w:rsidR="00D222AC" w:rsidRPr="00E7409F" w:rsidRDefault="00D222AC" w:rsidP="00D222AC">
      <w:pPr>
        <w:jc w:val="center"/>
        <w:rPr>
          <w:rFonts w:ascii="Source Sans Pro" w:hAnsi="Source Sans Pro"/>
          <w:b/>
          <w:bCs/>
          <w:color w:val="333333"/>
          <w:sz w:val="28"/>
          <w:szCs w:val="28"/>
          <w:shd w:val="clear" w:color="auto" w:fill="FFFFFF"/>
        </w:rPr>
      </w:pPr>
      <w:r w:rsidRPr="00E7409F">
        <w:rPr>
          <w:rFonts w:ascii="Source Sans Pro" w:hAnsi="Source Sans Pro"/>
          <w:b/>
          <w:bCs/>
          <w:color w:val="333333"/>
          <w:sz w:val="28"/>
          <w:szCs w:val="28"/>
          <w:shd w:val="clear" w:color="auto" w:fill="FFFFFF"/>
        </w:rPr>
        <w:t>Module 7</w:t>
      </w:r>
    </w:p>
    <w:p w14:paraId="3421F836" w14:textId="77777777" w:rsidR="00D222AC" w:rsidRDefault="00D222AC"/>
    <w:p w14:paraId="02E9F921" w14:textId="5CAF486D" w:rsidR="0023641C" w:rsidRDefault="00E7409F" w:rsidP="00FC6ACE">
      <w:pPr>
        <w:jc w:val="both"/>
      </w:pPr>
      <w:r w:rsidRPr="007E3F27">
        <w:rPr>
          <w:b/>
          <w:bCs/>
        </w:rPr>
        <w:t>Research Question :</w:t>
      </w:r>
      <w:r>
        <w:t xml:space="preserve"> </w:t>
      </w:r>
      <w:r w:rsidR="00DF110A">
        <w:t xml:space="preserve">Analysing short-range phase synchronization in the brain during music perception and Imagination using the “Open </w:t>
      </w:r>
      <w:proofErr w:type="spellStart"/>
      <w:r w:rsidR="00DF110A">
        <w:t>Miir</w:t>
      </w:r>
      <w:proofErr w:type="spellEnd"/>
      <w:r w:rsidR="00DF110A">
        <w:t>” EEG dataset</w:t>
      </w:r>
      <w:r w:rsidR="00663323">
        <w:t>(1)</w:t>
      </w:r>
      <w:r w:rsidR="00DF110A">
        <w:t>.</w:t>
      </w:r>
    </w:p>
    <w:p w14:paraId="0A4760CF" w14:textId="296454D1" w:rsidR="006A57BE" w:rsidRPr="00E7409F" w:rsidRDefault="006A57BE" w:rsidP="00FC6ACE">
      <w:pPr>
        <w:jc w:val="both"/>
        <w:rPr>
          <w:b/>
          <w:bCs/>
        </w:rPr>
      </w:pPr>
      <w:r w:rsidRPr="00E7409F">
        <w:rPr>
          <w:b/>
          <w:bCs/>
        </w:rPr>
        <w:t xml:space="preserve">Description of the dataset </w:t>
      </w:r>
    </w:p>
    <w:p w14:paraId="5E477168" w14:textId="034EBED6" w:rsidR="006A57BE" w:rsidRDefault="00425A57" w:rsidP="00FC6ACE">
      <w:pPr>
        <w:jc w:val="both"/>
      </w:pPr>
      <w:r>
        <w:t xml:space="preserve">The dataset </w:t>
      </w:r>
      <w:r w:rsidR="003A33DB">
        <w:t xml:space="preserve">used for this </w:t>
      </w:r>
      <w:r w:rsidR="001A18ED">
        <w:t>portfolio</w:t>
      </w:r>
      <w:r w:rsidR="003A33DB">
        <w:t xml:space="preserve"> was recorded for the Open </w:t>
      </w:r>
      <w:proofErr w:type="spellStart"/>
      <w:r w:rsidR="003A33DB">
        <w:t>Miir</w:t>
      </w:r>
      <w:proofErr w:type="spellEnd"/>
      <w:r w:rsidR="001A18ED">
        <w:t xml:space="preserve"> project</w:t>
      </w:r>
      <w:r w:rsidR="003A33DB">
        <w:t>. During th</w:t>
      </w:r>
      <w:r w:rsidR="001A18ED">
        <w:t>is</w:t>
      </w:r>
      <w:r w:rsidR="003A33DB">
        <w:t xml:space="preserve"> experiment, the participants listen to musical pieces of various genre and </w:t>
      </w:r>
      <w:r w:rsidR="001A18ED">
        <w:t>presenting</w:t>
      </w:r>
      <w:r w:rsidR="003A33DB">
        <w:t xml:space="preserve"> different rhythmic features. For each piece, the participants </w:t>
      </w:r>
      <w:r w:rsidR="00832EF5">
        <w:t>were</w:t>
      </w:r>
      <w:r w:rsidR="003A33DB">
        <w:t xml:space="preserve"> first asked to listen to it. This part of the recording is referred to as “perception”. Then, participants engage</w:t>
      </w:r>
      <w:r w:rsidR="00832EF5">
        <w:t>d</w:t>
      </w:r>
      <w:r w:rsidR="003A33DB">
        <w:t xml:space="preserve"> in three types of music imagination tasks : one with rhythmic cues preceding imagination</w:t>
      </w:r>
      <w:r w:rsidR="00D44E26">
        <w:t xml:space="preserve"> and two</w:t>
      </w:r>
      <w:r w:rsidR="003A33DB">
        <w:t xml:space="preserve"> without any cues</w:t>
      </w:r>
      <w:r w:rsidR="00D44E26">
        <w:t xml:space="preserve"> (with feedback from the participant regarding self-evaluation of imagination performances or not)</w:t>
      </w:r>
      <w:r w:rsidR="00A43F0F">
        <w:t>.</w:t>
      </w:r>
    </w:p>
    <w:p w14:paraId="7EFBD541" w14:textId="41FF1311" w:rsidR="00832EF5" w:rsidRPr="00832EF5" w:rsidRDefault="00832EF5" w:rsidP="00FC6ACE">
      <w:pPr>
        <w:jc w:val="both"/>
        <w:rPr>
          <w:b/>
          <w:bCs/>
        </w:rPr>
      </w:pPr>
      <w:r w:rsidRPr="00832EF5">
        <w:rPr>
          <w:b/>
          <w:bCs/>
        </w:rPr>
        <w:t>Method</w:t>
      </w:r>
    </w:p>
    <w:p w14:paraId="72C2591A" w14:textId="29452DF6" w:rsidR="00DF110A" w:rsidRDefault="006A57BE" w:rsidP="00FC6ACE">
      <w:pPr>
        <w:jc w:val="both"/>
        <w:rPr>
          <w:rFonts w:ascii="Source Sans Pro" w:hAnsi="Source Sans Pro"/>
          <w:color w:val="333333"/>
          <w:shd w:val="clear" w:color="auto" w:fill="FFFFFF"/>
        </w:rPr>
      </w:pPr>
      <w:r>
        <w:t xml:space="preserve">Before being able to conduct relevant assessment of synchrony, we need to remove eye blinks and heart beats artifacts from the Raw EEG data. This is done using the </w:t>
      </w:r>
      <w:proofErr w:type="spellStart"/>
      <w:r w:rsidRPr="006A57BE">
        <w:t>find_bads_eog</w:t>
      </w:r>
      <w:proofErr w:type="spellEnd"/>
      <w:r>
        <w:t xml:space="preserve"> and </w:t>
      </w:r>
      <w:proofErr w:type="spellStart"/>
      <w:r w:rsidRPr="006A57BE">
        <w:t>find_bads_e</w:t>
      </w:r>
      <w:r>
        <w:t>c</w:t>
      </w:r>
      <w:proofErr w:type="spellEnd"/>
      <w:r>
        <w:t xml:space="preserve"> </w:t>
      </w:r>
      <w:r w:rsidRPr="006A57BE">
        <w:t>g</w:t>
      </w:r>
      <w:r>
        <w:t xml:space="preserve"> functions from the MNE python package. Since the dataset doesn’t features an </w:t>
      </w:r>
      <w:r>
        <w:rPr>
          <w:rFonts w:ascii="Source Sans Pro" w:hAnsi="Source Sans Pro"/>
          <w:color w:val="333333"/>
          <w:shd w:val="clear" w:color="auto" w:fill="FFFFFF"/>
        </w:rPr>
        <w:t xml:space="preserve">EOG nor an ECG channel, we use the FP1 channel as a virtual channel. </w:t>
      </w:r>
      <w:r w:rsidR="000B1EB1">
        <w:rPr>
          <w:rFonts w:ascii="Source Sans Pro" w:hAnsi="Source Sans Pro"/>
          <w:color w:val="333333"/>
          <w:shd w:val="clear" w:color="auto" w:fill="FFFFFF"/>
        </w:rPr>
        <w:t xml:space="preserve">After having </w:t>
      </w:r>
      <w:r>
        <w:rPr>
          <w:rFonts w:ascii="Source Sans Pro" w:hAnsi="Source Sans Pro"/>
          <w:color w:val="333333"/>
          <w:shd w:val="clear" w:color="auto" w:fill="FFFFFF"/>
        </w:rPr>
        <w:t xml:space="preserve"> excluded</w:t>
      </w:r>
      <w:r w:rsidR="000B1EB1">
        <w:rPr>
          <w:rFonts w:ascii="Source Sans Pro" w:hAnsi="Source Sans Pro"/>
          <w:color w:val="333333"/>
          <w:shd w:val="clear" w:color="auto" w:fill="FFFFFF"/>
        </w:rPr>
        <w:t xml:space="preserve"> these artifacts from the </w:t>
      </w:r>
      <w:r>
        <w:rPr>
          <w:rFonts w:ascii="Source Sans Pro" w:hAnsi="Source Sans Pro"/>
          <w:color w:val="333333"/>
          <w:shd w:val="clear" w:color="auto" w:fill="FFFFFF"/>
        </w:rPr>
        <w:t xml:space="preserve">ICA </w:t>
      </w:r>
      <w:r w:rsidR="000B1EB1">
        <w:rPr>
          <w:rFonts w:ascii="Source Sans Pro" w:hAnsi="Source Sans Pro"/>
          <w:color w:val="333333"/>
          <w:shd w:val="clear" w:color="auto" w:fill="FFFFFF"/>
        </w:rPr>
        <w:t xml:space="preserve">components, we can reconstruct the pre-processed EEG dataset. </w:t>
      </w:r>
    </w:p>
    <w:p w14:paraId="5E00F5AE" w14:textId="73D23FC4" w:rsidR="000B1EB1" w:rsidRDefault="000B1EB1" w:rsidP="00FC6ACE">
      <w:pPr>
        <w:jc w:val="both"/>
        <w:rPr>
          <w:rFonts w:ascii="Source Sans Pro" w:hAnsi="Source Sans Pro"/>
          <w:color w:val="333333"/>
          <w:shd w:val="clear" w:color="auto" w:fill="FFFFFF"/>
        </w:rPr>
      </w:pPr>
      <w:r>
        <w:rPr>
          <w:rFonts w:ascii="Source Sans Pro" w:hAnsi="Source Sans Pro"/>
          <w:color w:val="333333"/>
          <w:shd w:val="clear" w:color="auto" w:fill="FFFFFF"/>
        </w:rPr>
        <w:t xml:space="preserve">For the following analysis, we select two epochs from one participant that corresponds to the imagination and perception tasks based on the same piece. The dataset features 68 channels, but for this project, we will focus on computing short-range measures of synchrony. Therefore, we use the pick function to select channels from only the left-hemisphere the brain. In order to be able to measure inter-lobes synchrony, we select 3 channels from 3 </w:t>
      </w:r>
      <w:r w:rsidR="00617C2D">
        <w:rPr>
          <w:rFonts w:ascii="Source Sans Pro" w:hAnsi="Source Sans Pro"/>
          <w:color w:val="333333"/>
          <w:shd w:val="clear" w:color="auto" w:fill="FFFFFF"/>
        </w:rPr>
        <w:t>adjacent</w:t>
      </w:r>
      <w:r>
        <w:rPr>
          <w:rFonts w:ascii="Source Sans Pro" w:hAnsi="Source Sans Pro"/>
          <w:color w:val="333333"/>
          <w:shd w:val="clear" w:color="auto" w:fill="FFFFFF"/>
        </w:rPr>
        <w:t xml:space="preserve"> lobe : </w:t>
      </w:r>
    </w:p>
    <w:p w14:paraId="0A397EAB" w14:textId="604431AE" w:rsidR="000B1EB1" w:rsidRDefault="000B1EB1" w:rsidP="00FC6ACE">
      <w:pPr>
        <w:jc w:val="both"/>
        <w:rPr>
          <w:rFonts w:ascii="Source Sans Pro" w:hAnsi="Source Sans Pro"/>
          <w:color w:val="333333"/>
          <w:shd w:val="clear" w:color="auto" w:fill="FFFFFF"/>
        </w:rPr>
      </w:pPr>
      <w:r>
        <w:rPr>
          <w:rFonts w:ascii="Source Sans Pro" w:hAnsi="Source Sans Pro"/>
          <w:color w:val="333333"/>
          <w:shd w:val="clear" w:color="auto" w:fill="FFFFFF"/>
        </w:rPr>
        <w:t>-</w:t>
      </w:r>
      <w:r w:rsidR="00617C2D" w:rsidRPr="00617C2D">
        <w:rPr>
          <w:rFonts w:ascii="Source Sans Pro" w:hAnsi="Source Sans Pro"/>
          <w:color w:val="333333"/>
          <w:shd w:val="clear" w:color="auto" w:fill="FFFFFF"/>
        </w:rPr>
        <w:t xml:space="preserve"> </w:t>
      </w:r>
      <w:r w:rsidR="00617C2D">
        <w:rPr>
          <w:rFonts w:ascii="Source Sans Pro" w:hAnsi="Source Sans Pro"/>
          <w:color w:val="333333"/>
          <w:shd w:val="clear" w:color="auto" w:fill="FFFFFF"/>
        </w:rPr>
        <w:t>Channels</w:t>
      </w:r>
      <w:r>
        <w:rPr>
          <w:rFonts w:ascii="Source Sans Pro" w:hAnsi="Source Sans Pro"/>
          <w:color w:val="333333"/>
          <w:shd w:val="clear" w:color="auto" w:fill="FFFFFF"/>
        </w:rPr>
        <w:t xml:space="preserve"> C1, C3 and C5 for the </w:t>
      </w:r>
      <w:r w:rsidR="00617C2D">
        <w:rPr>
          <w:rFonts w:ascii="Source Sans Pro" w:hAnsi="Source Sans Pro"/>
          <w:color w:val="333333"/>
          <w:shd w:val="clear" w:color="auto" w:fill="FFFFFF"/>
        </w:rPr>
        <w:t>Parietal lobe.</w:t>
      </w:r>
    </w:p>
    <w:p w14:paraId="3332DC5E" w14:textId="1C5E74F6" w:rsidR="00617C2D" w:rsidRDefault="00617C2D" w:rsidP="00FC6ACE">
      <w:pPr>
        <w:jc w:val="both"/>
        <w:rPr>
          <w:rFonts w:ascii="Source Sans Pro" w:hAnsi="Source Sans Pro"/>
          <w:color w:val="333333"/>
          <w:shd w:val="clear" w:color="auto" w:fill="FFFFFF"/>
        </w:rPr>
      </w:pPr>
      <w:r>
        <w:rPr>
          <w:rFonts w:ascii="Source Sans Pro" w:hAnsi="Source Sans Pro"/>
          <w:color w:val="333333"/>
          <w:shd w:val="clear" w:color="auto" w:fill="FFFFFF"/>
        </w:rPr>
        <w:t>-</w:t>
      </w:r>
      <w:r w:rsidRPr="00617C2D">
        <w:rPr>
          <w:rFonts w:ascii="Source Sans Pro" w:hAnsi="Source Sans Pro"/>
          <w:color w:val="333333"/>
          <w:shd w:val="clear" w:color="auto" w:fill="FFFFFF"/>
        </w:rPr>
        <w:t xml:space="preserve"> </w:t>
      </w:r>
      <w:r>
        <w:rPr>
          <w:rFonts w:ascii="Source Sans Pro" w:hAnsi="Source Sans Pro"/>
          <w:color w:val="333333"/>
          <w:shd w:val="clear" w:color="auto" w:fill="FFFFFF"/>
        </w:rPr>
        <w:t>Channels F1</w:t>
      </w:r>
      <w:r w:rsidR="00E7409F">
        <w:rPr>
          <w:rFonts w:ascii="Source Sans Pro" w:hAnsi="Source Sans Pro"/>
          <w:color w:val="333333"/>
          <w:shd w:val="clear" w:color="auto" w:fill="FFFFFF"/>
        </w:rPr>
        <w:t xml:space="preserve"> and</w:t>
      </w:r>
      <w:r>
        <w:rPr>
          <w:rFonts w:ascii="Source Sans Pro" w:hAnsi="Source Sans Pro"/>
          <w:color w:val="333333"/>
          <w:shd w:val="clear" w:color="auto" w:fill="FFFFFF"/>
        </w:rPr>
        <w:t xml:space="preserve"> F3</w:t>
      </w:r>
      <w:r w:rsidR="00E7409F">
        <w:rPr>
          <w:rFonts w:ascii="Source Sans Pro" w:hAnsi="Source Sans Pro"/>
          <w:color w:val="333333"/>
          <w:shd w:val="clear" w:color="auto" w:fill="FFFFFF"/>
        </w:rPr>
        <w:t xml:space="preserve"> </w:t>
      </w:r>
      <w:r>
        <w:rPr>
          <w:rFonts w:ascii="Source Sans Pro" w:hAnsi="Source Sans Pro"/>
          <w:color w:val="333333"/>
          <w:shd w:val="clear" w:color="auto" w:fill="FFFFFF"/>
        </w:rPr>
        <w:t>for the Frontal lobe.</w:t>
      </w:r>
    </w:p>
    <w:p w14:paraId="1A0ED242" w14:textId="12B188FC" w:rsidR="00617C2D" w:rsidRDefault="00617C2D" w:rsidP="00FC6ACE">
      <w:pPr>
        <w:jc w:val="both"/>
        <w:rPr>
          <w:rFonts w:ascii="Source Sans Pro" w:hAnsi="Source Sans Pro"/>
          <w:color w:val="333333"/>
          <w:shd w:val="clear" w:color="auto" w:fill="FFFFFF"/>
        </w:rPr>
      </w:pPr>
      <w:r>
        <w:rPr>
          <w:rFonts w:ascii="Source Sans Pro" w:hAnsi="Source Sans Pro"/>
          <w:color w:val="333333"/>
          <w:shd w:val="clear" w:color="auto" w:fill="FFFFFF"/>
        </w:rPr>
        <w:t>-</w:t>
      </w:r>
      <w:r w:rsidRPr="00617C2D">
        <w:rPr>
          <w:rFonts w:ascii="Source Sans Pro" w:hAnsi="Source Sans Pro"/>
          <w:color w:val="333333"/>
          <w:shd w:val="clear" w:color="auto" w:fill="FFFFFF"/>
        </w:rPr>
        <w:t xml:space="preserve"> </w:t>
      </w:r>
      <w:r>
        <w:rPr>
          <w:rFonts w:ascii="Source Sans Pro" w:hAnsi="Source Sans Pro"/>
          <w:color w:val="333333"/>
          <w:shd w:val="clear" w:color="auto" w:fill="FFFFFF"/>
        </w:rPr>
        <w:t>Channels T7, FT7 and TP7 for the Temporal lobe.</w:t>
      </w:r>
    </w:p>
    <w:p w14:paraId="3DEEAD26" w14:textId="5D344272" w:rsidR="00194D4F" w:rsidRDefault="00194D4F" w:rsidP="00FC6ACE">
      <w:pPr>
        <w:jc w:val="both"/>
        <w:rPr>
          <w:rFonts w:ascii="Source Sans Pro" w:hAnsi="Source Sans Pro"/>
          <w:color w:val="333333"/>
          <w:shd w:val="clear" w:color="auto" w:fill="FFFFFF"/>
        </w:rPr>
      </w:pPr>
      <w:r>
        <w:rPr>
          <w:rFonts w:ascii="Source Sans Pro" w:hAnsi="Source Sans Pro"/>
          <w:color w:val="333333"/>
          <w:shd w:val="clear" w:color="auto" w:fill="FFFFFF"/>
        </w:rPr>
        <w:t>Synchrony will be compared across task</w:t>
      </w:r>
      <w:r w:rsidR="00E7409F">
        <w:rPr>
          <w:rFonts w:ascii="Source Sans Pro" w:hAnsi="Source Sans Pro"/>
          <w:color w:val="333333"/>
          <w:shd w:val="clear" w:color="auto" w:fill="FFFFFF"/>
        </w:rPr>
        <w:t>s</w:t>
      </w:r>
      <w:r>
        <w:rPr>
          <w:rFonts w:ascii="Source Sans Pro" w:hAnsi="Source Sans Pro"/>
          <w:color w:val="333333"/>
          <w:shd w:val="clear" w:color="auto" w:fill="FFFFFF"/>
        </w:rPr>
        <w:t xml:space="preserve">. </w:t>
      </w:r>
    </w:p>
    <w:p w14:paraId="512BED74" w14:textId="3F5E8D3C" w:rsidR="00194D4F" w:rsidRDefault="00194D4F" w:rsidP="00FC6ACE">
      <w:pPr>
        <w:jc w:val="both"/>
        <w:rPr>
          <w:rFonts w:ascii="Source Sans Pro" w:hAnsi="Source Sans Pro"/>
          <w:color w:val="333333"/>
          <w:shd w:val="clear" w:color="auto" w:fill="FFFFFF"/>
        </w:rPr>
      </w:pPr>
      <w:r>
        <w:rPr>
          <w:rFonts w:ascii="Source Sans Pro" w:hAnsi="Source Sans Pro"/>
          <w:color w:val="333333"/>
          <w:shd w:val="clear" w:color="auto" w:fill="FFFFFF"/>
        </w:rPr>
        <w:t>To do so, for each piece we compute the RQA RR and CRQA RR measures of recurrence</w:t>
      </w:r>
      <w:r w:rsidRPr="00194D4F">
        <w:rPr>
          <w:rFonts w:ascii="Source Sans Pro" w:hAnsi="Source Sans Pro"/>
          <w:color w:val="333333"/>
          <w:shd w:val="clear" w:color="auto" w:fill="FFFFFF"/>
        </w:rPr>
        <w:t xml:space="preserve"> </w:t>
      </w:r>
      <w:r>
        <w:rPr>
          <w:rFonts w:ascii="Source Sans Pro" w:hAnsi="Source Sans Pro"/>
          <w:color w:val="333333"/>
          <w:shd w:val="clear" w:color="auto" w:fill="FFFFFF"/>
        </w:rPr>
        <w:t>probability.</w:t>
      </w:r>
    </w:p>
    <w:p w14:paraId="54DC0FEA" w14:textId="539EDA72" w:rsidR="00FC6ACE" w:rsidRDefault="00194D4F" w:rsidP="00FC6ACE">
      <w:pPr>
        <w:jc w:val="both"/>
        <w:rPr>
          <w:rFonts w:ascii="Source Sans Pro" w:hAnsi="Source Sans Pro"/>
          <w:color w:val="333333"/>
          <w:shd w:val="clear" w:color="auto" w:fill="FFFFFF"/>
        </w:rPr>
      </w:pPr>
      <w:r>
        <w:rPr>
          <w:rFonts w:ascii="Source Sans Pro" w:hAnsi="Source Sans Pro"/>
          <w:color w:val="333333"/>
          <w:shd w:val="clear" w:color="auto" w:fill="FFFFFF"/>
        </w:rPr>
        <w:t xml:space="preserve">Since our data shows complex dynamics and features continuous variables, we need to estimate the </w:t>
      </w:r>
      <w:r w:rsidRPr="00194D4F">
        <w:rPr>
          <w:rFonts w:ascii="Source Sans Pro" w:hAnsi="Source Sans Pro"/>
          <w:color w:val="333333"/>
          <w:shd w:val="clear" w:color="auto" w:fill="FFFFFF"/>
        </w:rPr>
        <w:t>embedding parameters</w:t>
      </w:r>
      <w:r>
        <w:rPr>
          <w:rFonts w:ascii="Source Sans Pro" w:hAnsi="Source Sans Pro"/>
          <w:color w:val="333333"/>
          <w:shd w:val="clear" w:color="auto" w:fill="FFFFFF"/>
        </w:rPr>
        <w:t xml:space="preserve"> beforehand : the embedding dimension with</w:t>
      </w:r>
      <w:r w:rsidR="00BD1E96">
        <w:rPr>
          <w:rFonts w:ascii="Source Sans Pro" w:hAnsi="Source Sans Pro"/>
          <w:color w:val="333333"/>
          <w:shd w:val="clear" w:color="auto" w:fill="FFFFFF"/>
        </w:rPr>
        <w:t xml:space="preserve"> </w:t>
      </w:r>
      <w:r w:rsidR="00BD1E96" w:rsidRPr="00BD1E96">
        <w:rPr>
          <w:rFonts w:ascii="Source Sans Pro" w:hAnsi="Source Sans Pro"/>
          <w:color w:val="333333"/>
          <w:shd w:val="clear" w:color="auto" w:fill="FFFFFF"/>
        </w:rPr>
        <w:t>false-nearest-</w:t>
      </w:r>
      <w:proofErr w:type="spellStart"/>
      <w:r w:rsidR="00BD1E96" w:rsidRPr="00BD1E96">
        <w:rPr>
          <w:rFonts w:ascii="Source Sans Pro" w:hAnsi="Source Sans Pro"/>
          <w:color w:val="333333"/>
          <w:shd w:val="clear" w:color="auto" w:fill="FFFFFF"/>
        </w:rPr>
        <w:t>neighbor</w:t>
      </w:r>
      <w:proofErr w:type="spellEnd"/>
      <w:r w:rsidR="00BD1E96" w:rsidRPr="00BD1E96">
        <w:rPr>
          <w:rFonts w:ascii="Source Sans Pro" w:hAnsi="Source Sans Pro"/>
          <w:color w:val="333333"/>
          <w:shd w:val="clear" w:color="auto" w:fill="FFFFFF"/>
        </w:rPr>
        <w:t xml:space="preserve"> function</w:t>
      </w:r>
      <w:r w:rsidR="0023641C">
        <w:rPr>
          <w:rFonts w:ascii="Source Sans Pro" w:hAnsi="Source Sans Pro"/>
          <w:color w:val="333333"/>
          <w:shd w:val="clear" w:color="auto" w:fill="FFFFFF"/>
        </w:rPr>
        <w:t xml:space="preserve"> and time</w:t>
      </w:r>
      <w:r w:rsidR="00BD1E96">
        <w:rPr>
          <w:rFonts w:ascii="Source Sans Pro" w:hAnsi="Source Sans Pro"/>
          <w:color w:val="333333"/>
          <w:shd w:val="clear" w:color="auto" w:fill="FFFFFF"/>
        </w:rPr>
        <w:t xml:space="preserve"> delay with the</w:t>
      </w:r>
      <w:r>
        <w:rPr>
          <w:rFonts w:ascii="Source Sans Pro" w:hAnsi="Source Sans Pro"/>
          <w:color w:val="333333"/>
          <w:shd w:val="clear" w:color="auto" w:fill="FFFFFF"/>
        </w:rPr>
        <w:t xml:space="preserve"> the</w:t>
      </w:r>
      <w:r w:rsidR="00BD1E96" w:rsidRPr="00BD1E96">
        <w:t xml:space="preserve"> </w:t>
      </w:r>
      <w:r w:rsidR="00BD1E96" w:rsidRPr="00BD1E96">
        <w:rPr>
          <w:rFonts w:ascii="Source Sans Pro" w:hAnsi="Source Sans Pro"/>
          <w:color w:val="333333"/>
          <w:shd w:val="clear" w:color="auto" w:fill="FFFFFF"/>
        </w:rPr>
        <w:t>average mutual information function</w:t>
      </w:r>
      <w:r w:rsidR="00FC6ACE">
        <w:rPr>
          <w:rFonts w:ascii="Source Sans Pro" w:hAnsi="Source Sans Pro"/>
          <w:color w:val="333333"/>
          <w:shd w:val="clear" w:color="auto" w:fill="FFFFFF"/>
        </w:rPr>
        <w:t xml:space="preserve">. </w:t>
      </w:r>
    </w:p>
    <w:p w14:paraId="3A3F4FF6" w14:textId="58FB04AB" w:rsidR="0023641C" w:rsidRDefault="0023641C" w:rsidP="00FC6ACE">
      <w:pPr>
        <w:jc w:val="both"/>
        <w:rPr>
          <w:rFonts w:ascii="Source Sans Pro" w:hAnsi="Source Sans Pro"/>
          <w:color w:val="333333"/>
          <w:shd w:val="clear" w:color="auto" w:fill="FFFFFF"/>
        </w:rPr>
      </w:pPr>
      <w:r>
        <w:rPr>
          <w:rFonts w:ascii="Source Sans Pro" w:hAnsi="Source Sans Pro"/>
          <w:color w:val="333333"/>
          <w:shd w:val="clear" w:color="auto" w:fill="FFFFFF"/>
        </w:rPr>
        <w:t>The following table present the obtained embedding parameters :</w:t>
      </w:r>
    </w:p>
    <w:p w14:paraId="30EEFEE5" w14:textId="5BB56ACF" w:rsidR="0023641C" w:rsidRDefault="0023641C" w:rsidP="00FC6ACE">
      <w:pPr>
        <w:jc w:val="both"/>
        <w:rPr>
          <w:rFonts w:ascii="Source Sans Pro" w:hAnsi="Source Sans Pro"/>
          <w:color w:val="333333"/>
          <w:shd w:val="clear" w:color="auto" w:fill="FFFFFF"/>
        </w:rPr>
      </w:pPr>
    </w:p>
    <w:p w14:paraId="59CF7C50" w14:textId="07E0DF3C" w:rsidR="0023641C" w:rsidRDefault="0023641C" w:rsidP="00FC6ACE">
      <w:pPr>
        <w:jc w:val="both"/>
        <w:rPr>
          <w:rFonts w:ascii="Source Sans Pro" w:hAnsi="Source Sans Pro"/>
          <w:color w:val="333333"/>
          <w:shd w:val="clear" w:color="auto" w:fill="FFFFFF"/>
        </w:rPr>
      </w:pPr>
    </w:p>
    <w:p w14:paraId="659FC82D" w14:textId="77777777" w:rsidR="0023641C" w:rsidRDefault="0023641C" w:rsidP="00FC6ACE">
      <w:pPr>
        <w:jc w:val="both"/>
        <w:rPr>
          <w:rFonts w:ascii="Source Sans Pro" w:hAnsi="Source Sans Pro"/>
          <w:color w:val="333333"/>
          <w:shd w:val="clear" w:color="auto" w:fill="FFFFFF"/>
        </w:rPr>
      </w:pPr>
    </w:p>
    <w:p w14:paraId="37654BEB" w14:textId="77777777" w:rsidR="0023641C" w:rsidRDefault="0023641C" w:rsidP="00FC6ACE">
      <w:pPr>
        <w:jc w:val="both"/>
        <w:rPr>
          <w:rFonts w:ascii="Source Sans Pro" w:hAnsi="Source Sans Pro"/>
          <w:color w:val="333333"/>
          <w:shd w:val="clear" w:color="auto" w:fill="FFFFFF"/>
        </w:rPr>
      </w:pPr>
    </w:p>
    <w:tbl>
      <w:tblPr>
        <w:tblW w:w="7200" w:type="dxa"/>
        <w:tblLook w:val="04A0" w:firstRow="1" w:lastRow="0" w:firstColumn="1" w:lastColumn="0" w:noHBand="0" w:noVBand="1"/>
      </w:tblPr>
      <w:tblGrid>
        <w:gridCol w:w="960"/>
        <w:gridCol w:w="733"/>
        <w:gridCol w:w="2630"/>
        <w:gridCol w:w="733"/>
        <w:gridCol w:w="2313"/>
      </w:tblGrid>
      <w:tr w:rsidR="0023641C" w:rsidRPr="0023641C" w14:paraId="43399D8A" w14:textId="77777777" w:rsidTr="0023641C">
        <w:trPr>
          <w:trHeight w:val="300"/>
        </w:trPr>
        <w:tc>
          <w:tcPr>
            <w:tcW w:w="960" w:type="dxa"/>
            <w:tcBorders>
              <w:top w:val="nil"/>
              <w:left w:val="nil"/>
              <w:bottom w:val="nil"/>
              <w:right w:val="nil"/>
            </w:tcBorders>
            <w:shd w:val="clear" w:color="auto" w:fill="auto"/>
            <w:noWrap/>
            <w:vAlign w:val="bottom"/>
            <w:hideMark/>
          </w:tcPr>
          <w:p w14:paraId="139CA450" w14:textId="16B8509A" w:rsidR="0023641C" w:rsidRPr="0023641C" w:rsidRDefault="0023641C" w:rsidP="0023641C">
            <w:pPr>
              <w:spacing w:after="0" w:line="240" w:lineRule="auto"/>
              <w:rPr>
                <w:rFonts w:ascii="Times New Roman" w:eastAsia="Times New Roman" w:hAnsi="Times New Roman" w:cs="Times New Roman"/>
                <w:sz w:val="24"/>
                <w:szCs w:val="24"/>
                <w:lang w:eastAsia="en-GB"/>
              </w:rPr>
            </w:pPr>
          </w:p>
        </w:tc>
        <w:tc>
          <w:tcPr>
            <w:tcW w:w="3320" w:type="dxa"/>
            <w:gridSpan w:val="2"/>
            <w:tcBorders>
              <w:top w:val="single" w:sz="8" w:space="0" w:color="auto"/>
              <w:left w:val="single" w:sz="8" w:space="0" w:color="auto"/>
              <w:bottom w:val="nil"/>
              <w:right w:val="single" w:sz="8" w:space="0" w:color="000000"/>
            </w:tcBorders>
            <w:shd w:val="clear" w:color="auto" w:fill="auto"/>
            <w:noWrap/>
            <w:vAlign w:val="bottom"/>
            <w:hideMark/>
          </w:tcPr>
          <w:p w14:paraId="7B5849DB" w14:textId="77777777" w:rsidR="0023641C" w:rsidRPr="0023641C" w:rsidRDefault="0023641C" w:rsidP="0023641C">
            <w:pPr>
              <w:spacing w:after="0" w:line="240" w:lineRule="auto"/>
              <w:jc w:val="center"/>
              <w:rPr>
                <w:rFonts w:ascii="Calibri" w:eastAsia="Times New Roman" w:hAnsi="Calibri" w:cs="Calibri"/>
                <w:b/>
                <w:bCs/>
                <w:color w:val="000000"/>
                <w:lang w:eastAsia="en-GB"/>
              </w:rPr>
            </w:pPr>
            <w:r w:rsidRPr="0023641C">
              <w:rPr>
                <w:rFonts w:ascii="Calibri" w:eastAsia="Times New Roman" w:hAnsi="Calibri" w:cs="Calibri"/>
                <w:b/>
                <w:bCs/>
                <w:color w:val="000000"/>
                <w:lang w:eastAsia="en-GB"/>
              </w:rPr>
              <w:t>PERCEPTION</w:t>
            </w:r>
          </w:p>
        </w:tc>
        <w:tc>
          <w:tcPr>
            <w:tcW w:w="2920" w:type="dxa"/>
            <w:gridSpan w:val="2"/>
            <w:tcBorders>
              <w:top w:val="single" w:sz="8" w:space="0" w:color="auto"/>
              <w:left w:val="nil"/>
              <w:bottom w:val="nil"/>
              <w:right w:val="single" w:sz="8" w:space="0" w:color="000000"/>
            </w:tcBorders>
            <w:shd w:val="clear" w:color="auto" w:fill="auto"/>
            <w:noWrap/>
            <w:vAlign w:val="bottom"/>
            <w:hideMark/>
          </w:tcPr>
          <w:p w14:paraId="05164AA0" w14:textId="77777777" w:rsidR="0023641C" w:rsidRPr="0023641C" w:rsidRDefault="0023641C" w:rsidP="0023641C">
            <w:pPr>
              <w:spacing w:after="0" w:line="240" w:lineRule="auto"/>
              <w:jc w:val="center"/>
              <w:rPr>
                <w:rFonts w:ascii="Calibri" w:eastAsia="Times New Roman" w:hAnsi="Calibri" w:cs="Calibri"/>
                <w:b/>
                <w:bCs/>
                <w:color w:val="000000"/>
                <w:lang w:eastAsia="en-GB"/>
              </w:rPr>
            </w:pPr>
            <w:r w:rsidRPr="0023641C">
              <w:rPr>
                <w:rFonts w:ascii="Calibri" w:eastAsia="Times New Roman" w:hAnsi="Calibri" w:cs="Calibri"/>
                <w:b/>
                <w:bCs/>
                <w:color w:val="000000"/>
                <w:lang w:eastAsia="en-GB"/>
              </w:rPr>
              <w:t>IMAGINATION</w:t>
            </w:r>
          </w:p>
        </w:tc>
      </w:tr>
      <w:tr w:rsidR="0023641C" w:rsidRPr="0023641C" w14:paraId="4134CB04" w14:textId="77777777" w:rsidTr="0023641C">
        <w:trPr>
          <w:trHeight w:val="300"/>
        </w:trPr>
        <w:tc>
          <w:tcPr>
            <w:tcW w:w="960" w:type="dxa"/>
            <w:tcBorders>
              <w:top w:val="nil"/>
              <w:left w:val="nil"/>
              <w:bottom w:val="nil"/>
              <w:right w:val="nil"/>
            </w:tcBorders>
            <w:shd w:val="clear" w:color="auto" w:fill="auto"/>
            <w:noWrap/>
            <w:vAlign w:val="bottom"/>
            <w:hideMark/>
          </w:tcPr>
          <w:p w14:paraId="145D8091" w14:textId="77777777" w:rsidR="0023641C" w:rsidRPr="0023641C" w:rsidRDefault="0023641C" w:rsidP="0023641C">
            <w:pPr>
              <w:spacing w:after="0" w:line="240" w:lineRule="auto"/>
              <w:jc w:val="center"/>
              <w:rPr>
                <w:rFonts w:ascii="Calibri" w:eastAsia="Times New Roman" w:hAnsi="Calibri" w:cs="Calibri"/>
                <w:b/>
                <w:bCs/>
                <w:color w:val="000000"/>
                <w:lang w:eastAsia="en-GB"/>
              </w:rPr>
            </w:pPr>
          </w:p>
        </w:tc>
        <w:tc>
          <w:tcPr>
            <w:tcW w:w="690" w:type="dxa"/>
            <w:tcBorders>
              <w:top w:val="single" w:sz="8" w:space="0" w:color="auto"/>
              <w:left w:val="single" w:sz="8" w:space="0" w:color="auto"/>
              <w:bottom w:val="single" w:sz="8" w:space="0" w:color="auto"/>
              <w:right w:val="nil"/>
            </w:tcBorders>
            <w:shd w:val="clear" w:color="auto" w:fill="auto"/>
            <w:noWrap/>
            <w:vAlign w:val="bottom"/>
            <w:hideMark/>
          </w:tcPr>
          <w:p w14:paraId="6219EE73" w14:textId="77777777" w:rsidR="0023641C" w:rsidRPr="0023641C" w:rsidRDefault="0023641C" w:rsidP="0023641C">
            <w:pPr>
              <w:spacing w:after="0" w:line="240" w:lineRule="auto"/>
              <w:rPr>
                <w:rFonts w:ascii="Calibri" w:eastAsia="Times New Roman" w:hAnsi="Calibri" w:cs="Calibri"/>
                <w:b/>
                <w:bCs/>
                <w:color w:val="000000"/>
                <w:lang w:eastAsia="en-GB"/>
              </w:rPr>
            </w:pPr>
            <w:r w:rsidRPr="0023641C">
              <w:rPr>
                <w:rFonts w:ascii="Calibri" w:eastAsia="Times New Roman" w:hAnsi="Calibri" w:cs="Calibri"/>
                <w:b/>
                <w:bCs/>
                <w:color w:val="000000"/>
                <w:lang w:eastAsia="en-GB"/>
              </w:rPr>
              <w:t>Delay</w:t>
            </w:r>
          </w:p>
        </w:tc>
        <w:tc>
          <w:tcPr>
            <w:tcW w:w="263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7DD9F53" w14:textId="77777777" w:rsidR="0023641C" w:rsidRPr="0023641C" w:rsidRDefault="0023641C" w:rsidP="0023641C">
            <w:pPr>
              <w:spacing w:after="0" w:line="240" w:lineRule="auto"/>
              <w:rPr>
                <w:rFonts w:ascii="Calibri" w:eastAsia="Times New Roman" w:hAnsi="Calibri" w:cs="Calibri"/>
                <w:b/>
                <w:bCs/>
                <w:color w:val="000000"/>
                <w:lang w:eastAsia="en-GB"/>
              </w:rPr>
            </w:pPr>
            <w:r w:rsidRPr="0023641C">
              <w:rPr>
                <w:rFonts w:ascii="Calibri" w:eastAsia="Times New Roman" w:hAnsi="Calibri" w:cs="Calibri"/>
                <w:b/>
                <w:bCs/>
                <w:color w:val="000000"/>
                <w:lang w:eastAsia="en-GB"/>
              </w:rPr>
              <w:t>Embedding Dimension</w:t>
            </w:r>
          </w:p>
        </w:tc>
        <w:tc>
          <w:tcPr>
            <w:tcW w:w="607" w:type="dxa"/>
            <w:tcBorders>
              <w:top w:val="single" w:sz="8" w:space="0" w:color="auto"/>
              <w:left w:val="nil"/>
              <w:bottom w:val="single" w:sz="8" w:space="0" w:color="auto"/>
              <w:right w:val="single" w:sz="8" w:space="0" w:color="auto"/>
            </w:tcBorders>
            <w:shd w:val="clear" w:color="auto" w:fill="auto"/>
            <w:noWrap/>
            <w:vAlign w:val="bottom"/>
            <w:hideMark/>
          </w:tcPr>
          <w:p w14:paraId="2C35FC0F" w14:textId="77777777" w:rsidR="0023641C" w:rsidRPr="0023641C" w:rsidRDefault="0023641C" w:rsidP="0023641C">
            <w:pPr>
              <w:spacing w:after="0" w:line="240" w:lineRule="auto"/>
              <w:rPr>
                <w:rFonts w:ascii="Calibri" w:eastAsia="Times New Roman" w:hAnsi="Calibri" w:cs="Calibri"/>
                <w:b/>
                <w:bCs/>
                <w:color w:val="000000"/>
                <w:lang w:eastAsia="en-GB"/>
              </w:rPr>
            </w:pPr>
            <w:r w:rsidRPr="0023641C">
              <w:rPr>
                <w:rFonts w:ascii="Calibri" w:eastAsia="Times New Roman" w:hAnsi="Calibri" w:cs="Calibri"/>
                <w:b/>
                <w:bCs/>
                <w:color w:val="000000"/>
                <w:lang w:eastAsia="en-GB"/>
              </w:rPr>
              <w:t>Delay</w:t>
            </w:r>
          </w:p>
        </w:tc>
        <w:tc>
          <w:tcPr>
            <w:tcW w:w="2313" w:type="dxa"/>
            <w:tcBorders>
              <w:top w:val="single" w:sz="8" w:space="0" w:color="auto"/>
              <w:left w:val="nil"/>
              <w:bottom w:val="single" w:sz="8" w:space="0" w:color="auto"/>
              <w:right w:val="single" w:sz="8" w:space="0" w:color="auto"/>
            </w:tcBorders>
            <w:shd w:val="clear" w:color="auto" w:fill="auto"/>
            <w:noWrap/>
            <w:vAlign w:val="bottom"/>
            <w:hideMark/>
          </w:tcPr>
          <w:p w14:paraId="2E139B2D" w14:textId="77777777" w:rsidR="0023641C" w:rsidRPr="0023641C" w:rsidRDefault="0023641C" w:rsidP="0023641C">
            <w:pPr>
              <w:spacing w:after="0" w:line="240" w:lineRule="auto"/>
              <w:rPr>
                <w:rFonts w:ascii="Calibri" w:eastAsia="Times New Roman" w:hAnsi="Calibri" w:cs="Calibri"/>
                <w:b/>
                <w:bCs/>
                <w:color w:val="000000"/>
                <w:lang w:eastAsia="en-GB"/>
              </w:rPr>
            </w:pPr>
            <w:r w:rsidRPr="0023641C">
              <w:rPr>
                <w:rFonts w:ascii="Calibri" w:eastAsia="Times New Roman" w:hAnsi="Calibri" w:cs="Calibri"/>
                <w:b/>
                <w:bCs/>
                <w:color w:val="000000"/>
                <w:lang w:eastAsia="en-GB"/>
              </w:rPr>
              <w:t>Embedding Dimension</w:t>
            </w:r>
          </w:p>
        </w:tc>
      </w:tr>
      <w:tr w:rsidR="0023641C" w:rsidRPr="0023641C" w14:paraId="1B4A61DC" w14:textId="77777777" w:rsidTr="0023641C">
        <w:trPr>
          <w:trHeight w:val="288"/>
        </w:trPr>
        <w:tc>
          <w:tcPr>
            <w:tcW w:w="96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215D1EBD" w14:textId="77777777" w:rsidR="0023641C" w:rsidRPr="0023641C" w:rsidRDefault="0023641C" w:rsidP="0023641C">
            <w:pPr>
              <w:spacing w:after="0" w:line="240" w:lineRule="auto"/>
              <w:rPr>
                <w:rFonts w:ascii="Calibri" w:eastAsia="Times New Roman" w:hAnsi="Calibri" w:cs="Calibri"/>
                <w:b/>
                <w:bCs/>
                <w:color w:val="000000"/>
                <w:lang w:eastAsia="en-GB"/>
              </w:rPr>
            </w:pPr>
            <w:r w:rsidRPr="0023641C">
              <w:rPr>
                <w:rFonts w:ascii="Calibri" w:eastAsia="Times New Roman" w:hAnsi="Calibri" w:cs="Calibri"/>
                <w:b/>
                <w:bCs/>
                <w:color w:val="000000"/>
                <w:lang w:eastAsia="en-GB"/>
              </w:rPr>
              <w:t>C1</w:t>
            </w:r>
          </w:p>
        </w:tc>
        <w:tc>
          <w:tcPr>
            <w:tcW w:w="690" w:type="dxa"/>
            <w:tcBorders>
              <w:top w:val="nil"/>
              <w:left w:val="nil"/>
              <w:bottom w:val="single" w:sz="4" w:space="0" w:color="auto"/>
              <w:right w:val="single" w:sz="4" w:space="0" w:color="auto"/>
            </w:tcBorders>
            <w:shd w:val="clear" w:color="auto" w:fill="auto"/>
            <w:noWrap/>
            <w:vAlign w:val="bottom"/>
            <w:hideMark/>
          </w:tcPr>
          <w:p w14:paraId="0C70FAAD" w14:textId="77777777" w:rsidR="0023641C" w:rsidRPr="0023641C" w:rsidRDefault="0023641C" w:rsidP="0023641C">
            <w:pPr>
              <w:spacing w:after="0" w:line="240" w:lineRule="auto"/>
              <w:jc w:val="right"/>
              <w:rPr>
                <w:rFonts w:ascii="Calibri" w:eastAsia="Times New Roman" w:hAnsi="Calibri" w:cs="Calibri"/>
                <w:color w:val="000000"/>
                <w:lang w:eastAsia="en-GB"/>
              </w:rPr>
            </w:pPr>
            <w:r w:rsidRPr="0023641C">
              <w:rPr>
                <w:rFonts w:ascii="Calibri" w:eastAsia="Times New Roman" w:hAnsi="Calibri" w:cs="Calibri"/>
                <w:color w:val="000000"/>
                <w:lang w:eastAsia="en-GB"/>
              </w:rPr>
              <w:t>12</w:t>
            </w:r>
          </w:p>
        </w:tc>
        <w:tc>
          <w:tcPr>
            <w:tcW w:w="2630" w:type="dxa"/>
            <w:tcBorders>
              <w:top w:val="nil"/>
              <w:left w:val="nil"/>
              <w:bottom w:val="single" w:sz="4" w:space="0" w:color="auto"/>
              <w:right w:val="single" w:sz="4" w:space="0" w:color="auto"/>
            </w:tcBorders>
            <w:shd w:val="clear" w:color="auto" w:fill="auto"/>
            <w:noWrap/>
            <w:vAlign w:val="bottom"/>
            <w:hideMark/>
          </w:tcPr>
          <w:p w14:paraId="654D734C" w14:textId="77777777" w:rsidR="0023641C" w:rsidRPr="0023641C" w:rsidRDefault="0023641C" w:rsidP="0023641C">
            <w:pPr>
              <w:spacing w:after="0" w:line="240" w:lineRule="auto"/>
              <w:jc w:val="right"/>
              <w:rPr>
                <w:rFonts w:ascii="Calibri" w:eastAsia="Times New Roman" w:hAnsi="Calibri" w:cs="Calibri"/>
                <w:color w:val="000000"/>
                <w:lang w:eastAsia="en-GB"/>
              </w:rPr>
            </w:pPr>
            <w:r w:rsidRPr="0023641C">
              <w:rPr>
                <w:rFonts w:ascii="Calibri" w:eastAsia="Times New Roman" w:hAnsi="Calibri" w:cs="Calibri"/>
                <w:color w:val="000000"/>
                <w:lang w:eastAsia="en-GB"/>
              </w:rPr>
              <w:t>4</w:t>
            </w:r>
          </w:p>
        </w:tc>
        <w:tc>
          <w:tcPr>
            <w:tcW w:w="607" w:type="dxa"/>
            <w:tcBorders>
              <w:top w:val="nil"/>
              <w:left w:val="nil"/>
              <w:bottom w:val="single" w:sz="4" w:space="0" w:color="auto"/>
              <w:right w:val="single" w:sz="4" w:space="0" w:color="auto"/>
            </w:tcBorders>
            <w:shd w:val="clear" w:color="auto" w:fill="auto"/>
            <w:noWrap/>
            <w:vAlign w:val="bottom"/>
            <w:hideMark/>
          </w:tcPr>
          <w:p w14:paraId="674D0A24" w14:textId="77777777" w:rsidR="0023641C" w:rsidRPr="0023641C" w:rsidRDefault="0023641C" w:rsidP="0023641C">
            <w:pPr>
              <w:spacing w:after="0" w:line="240" w:lineRule="auto"/>
              <w:jc w:val="right"/>
              <w:rPr>
                <w:rFonts w:ascii="Calibri" w:eastAsia="Times New Roman" w:hAnsi="Calibri" w:cs="Calibri"/>
                <w:color w:val="000000"/>
                <w:lang w:eastAsia="en-GB"/>
              </w:rPr>
            </w:pPr>
            <w:r w:rsidRPr="0023641C">
              <w:rPr>
                <w:rFonts w:ascii="Calibri" w:eastAsia="Times New Roman" w:hAnsi="Calibri" w:cs="Calibri"/>
                <w:color w:val="000000"/>
                <w:lang w:eastAsia="en-GB"/>
              </w:rPr>
              <w:t>4</w:t>
            </w:r>
          </w:p>
        </w:tc>
        <w:tc>
          <w:tcPr>
            <w:tcW w:w="2313" w:type="dxa"/>
            <w:tcBorders>
              <w:top w:val="nil"/>
              <w:left w:val="nil"/>
              <w:bottom w:val="single" w:sz="4" w:space="0" w:color="auto"/>
              <w:right w:val="single" w:sz="4" w:space="0" w:color="auto"/>
            </w:tcBorders>
            <w:shd w:val="clear" w:color="auto" w:fill="auto"/>
            <w:noWrap/>
            <w:vAlign w:val="bottom"/>
            <w:hideMark/>
          </w:tcPr>
          <w:p w14:paraId="118AF7A0" w14:textId="77777777" w:rsidR="0023641C" w:rsidRPr="0023641C" w:rsidRDefault="0023641C" w:rsidP="0023641C">
            <w:pPr>
              <w:spacing w:after="0" w:line="240" w:lineRule="auto"/>
              <w:jc w:val="right"/>
              <w:rPr>
                <w:rFonts w:ascii="Calibri" w:eastAsia="Times New Roman" w:hAnsi="Calibri" w:cs="Calibri"/>
                <w:color w:val="000000"/>
                <w:lang w:eastAsia="en-GB"/>
              </w:rPr>
            </w:pPr>
            <w:r w:rsidRPr="0023641C">
              <w:rPr>
                <w:rFonts w:ascii="Calibri" w:eastAsia="Times New Roman" w:hAnsi="Calibri" w:cs="Calibri"/>
                <w:color w:val="000000"/>
                <w:lang w:eastAsia="en-GB"/>
              </w:rPr>
              <w:t>2</w:t>
            </w:r>
          </w:p>
        </w:tc>
      </w:tr>
      <w:tr w:rsidR="0023641C" w:rsidRPr="0023641C" w14:paraId="7257A529" w14:textId="77777777" w:rsidTr="0023641C">
        <w:trPr>
          <w:trHeight w:val="288"/>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0F98F942" w14:textId="77777777" w:rsidR="0023641C" w:rsidRPr="0023641C" w:rsidRDefault="0023641C" w:rsidP="0023641C">
            <w:pPr>
              <w:spacing w:after="0" w:line="240" w:lineRule="auto"/>
              <w:rPr>
                <w:rFonts w:ascii="Calibri" w:eastAsia="Times New Roman" w:hAnsi="Calibri" w:cs="Calibri"/>
                <w:b/>
                <w:bCs/>
                <w:color w:val="000000"/>
                <w:lang w:eastAsia="en-GB"/>
              </w:rPr>
            </w:pPr>
            <w:r w:rsidRPr="0023641C">
              <w:rPr>
                <w:rFonts w:ascii="Calibri" w:eastAsia="Times New Roman" w:hAnsi="Calibri" w:cs="Calibri"/>
                <w:b/>
                <w:bCs/>
                <w:color w:val="000000"/>
                <w:lang w:eastAsia="en-GB"/>
              </w:rPr>
              <w:t>C3</w:t>
            </w:r>
          </w:p>
        </w:tc>
        <w:tc>
          <w:tcPr>
            <w:tcW w:w="690" w:type="dxa"/>
            <w:tcBorders>
              <w:top w:val="nil"/>
              <w:left w:val="nil"/>
              <w:bottom w:val="single" w:sz="4" w:space="0" w:color="auto"/>
              <w:right w:val="single" w:sz="4" w:space="0" w:color="auto"/>
            </w:tcBorders>
            <w:shd w:val="clear" w:color="auto" w:fill="auto"/>
            <w:noWrap/>
            <w:vAlign w:val="bottom"/>
            <w:hideMark/>
          </w:tcPr>
          <w:p w14:paraId="7A9F25A0" w14:textId="77777777" w:rsidR="0023641C" w:rsidRPr="0023641C" w:rsidRDefault="0023641C" w:rsidP="0023641C">
            <w:pPr>
              <w:spacing w:after="0" w:line="240" w:lineRule="auto"/>
              <w:jc w:val="right"/>
              <w:rPr>
                <w:rFonts w:ascii="Calibri" w:eastAsia="Times New Roman" w:hAnsi="Calibri" w:cs="Calibri"/>
                <w:color w:val="000000"/>
                <w:lang w:eastAsia="en-GB"/>
              </w:rPr>
            </w:pPr>
            <w:r w:rsidRPr="0023641C">
              <w:rPr>
                <w:rFonts w:ascii="Calibri" w:eastAsia="Times New Roman" w:hAnsi="Calibri" w:cs="Calibri"/>
                <w:color w:val="000000"/>
                <w:lang w:eastAsia="en-GB"/>
              </w:rPr>
              <w:t>5</w:t>
            </w:r>
          </w:p>
        </w:tc>
        <w:tc>
          <w:tcPr>
            <w:tcW w:w="2630" w:type="dxa"/>
            <w:tcBorders>
              <w:top w:val="nil"/>
              <w:left w:val="nil"/>
              <w:bottom w:val="single" w:sz="4" w:space="0" w:color="auto"/>
              <w:right w:val="single" w:sz="4" w:space="0" w:color="auto"/>
            </w:tcBorders>
            <w:shd w:val="clear" w:color="auto" w:fill="auto"/>
            <w:noWrap/>
            <w:vAlign w:val="bottom"/>
            <w:hideMark/>
          </w:tcPr>
          <w:p w14:paraId="4673645C" w14:textId="77777777" w:rsidR="0023641C" w:rsidRPr="0023641C" w:rsidRDefault="0023641C" w:rsidP="0023641C">
            <w:pPr>
              <w:spacing w:after="0" w:line="240" w:lineRule="auto"/>
              <w:jc w:val="right"/>
              <w:rPr>
                <w:rFonts w:ascii="Calibri" w:eastAsia="Times New Roman" w:hAnsi="Calibri" w:cs="Calibri"/>
                <w:color w:val="000000"/>
                <w:lang w:eastAsia="en-GB"/>
              </w:rPr>
            </w:pPr>
            <w:r w:rsidRPr="0023641C">
              <w:rPr>
                <w:rFonts w:ascii="Calibri" w:eastAsia="Times New Roman" w:hAnsi="Calibri" w:cs="Calibri"/>
                <w:color w:val="000000"/>
                <w:lang w:eastAsia="en-GB"/>
              </w:rPr>
              <w:t>6</w:t>
            </w:r>
          </w:p>
        </w:tc>
        <w:tc>
          <w:tcPr>
            <w:tcW w:w="607" w:type="dxa"/>
            <w:tcBorders>
              <w:top w:val="nil"/>
              <w:left w:val="nil"/>
              <w:bottom w:val="single" w:sz="4" w:space="0" w:color="auto"/>
              <w:right w:val="single" w:sz="4" w:space="0" w:color="auto"/>
            </w:tcBorders>
            <w:shd w:val="clear" w:color="auto" w:fill="auto"/>
            <w:noWrap/>
            <w:vAlign w:val="bottom"/>
            <w:hideMark/>
          </w:tcPr>
          <w:p w14:paraId="53DDF35D" w14:textId="77777777" w:rsidR="0023641C" w:rsidRPr="0023641C" w:rsidRDefault="0023641C" w:rsidP="0023641C">
            <w:pPr>
              <w:spacing w:after="0" w:line="240" w:lineRule="auto"/>
              <w:jc w:val="right"/>
              <w:rPr>
                <w:rFonts w:ascii="Calibri" w:eastAsia="Times New Roman" w:hAnsi="Calibri" w:cs="Calibri"/>
                <w:color w:val="000000"/>
                <w:lang w:eastAsia="en-GB"/>
              </w:rPr>
            </w:pPr>
            <w:r w:rsidRPr="0023641C">
              <w:rPr>
                <w:rFonts w:ascii="Calibri" w:eastAsia="Times New Roman" w:hAnsi="Calibri" w:cs="Calibri"/>
                <w:color w:val="000000"/>
                <w:lang w:eastAsia="en-GB"/>
              </w:rPr>
              <w:t>6</w:t>
            </w:r>
          </w:p>
        </w:tc>
        <w:tc>
          <w:tcPr>
            <w:tcW w:w="2313" w:type="dxa"/>
            <w:tcBorders>
              <w:top w:val="nil"/>
              <w:left w:val="nil"/>
              <w:bottom w:val="single" w:sz="4" w:space="0" w:color="auto"/>
              <w:right w:val="single" w:sz="4" w:space="0" w:color="auto"/>
            </w:tcBorders>
            <w:shd w:val="clear" w:color="auto" w:fill="auto"/>
            <w:noWrap/>
            <w:vAlign w:val="bottom"/>
            <w:hideMark/>
          </w:tcPr>
          <w:p w14:paraId="04CE1DBE" w14:textId="77777777" w:rsidR="0023641C" w:rsidRPr="0023641C" w:rsidRDefault="0023641C" w:rsidP="0023641C">
            <w:pPr>
              <w:spacing w:after="0" w:line="240" w:lineRule="auto"/>
              <w:jc w:val="right"/>
              <w:rPr>
                <w:rFonts w:ascii="Calibri" w:eastAsia="Times New Roman" w:hAnsi="Calibri" w:cs="Calibri"/>
                <w:color w:val="000000"/>
                <w:lang w:eastAsia="en-GB"/>
              </w:rPr>
            </w:pPr>
            <w:r w:rsidRPr="0023641C">
              <w:rPr>
                <w:rFonts w:ascii="Calibri" w:eastAsia="Times New Roman" w:hAnsi="Calibri" w:cs="Calibri"/>
                <w:color w:val="000000"/>
                <w:lang w:eastAsia="en-GB"/>
              </w:rPr>
              <w:t>3</w:t>
            </w:r>
          </w:p>
        </w:tc>
      </w:tr>
      <w:tr w:rsidR="0023641C" w:rsidRPr="0023641C" w14:paraId="15B02014" w14:textId="77777777" w:rsidTr="0023641C">
        <w:trPr>
          <w:trHeight w:val="288"/>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27681D5E" w14:textId="77777777" w:rsidR="0023641C" w:rsidRPr="0023641C" w:rsidRDefault="0023641C" w:rsidP="0023641C">
            <w:pPr>
              <w:spacing w:after="0" w:line="240" w:lineRule="auto"/>
              <w:rPr>
                <w:rFonts w:ascii="Calibri" w:eastAsia="Times New Roman" w:hAnsi="Calibri" w:cs="Calibri"/>
                <w:b/>
                <w:bCs/>
                <w:color w:val="000000"/>
                <w:lang w:eastAsia="en-GB"/>
              </w:rPr>
            </w:pPr>
            <w:r w:rsidRPr="0023641C">
              <w:rPr>
                <w:rFonts w:ascii="Calibri" w:eastAsia="Times New Roman" w:hAnsi="Calibri" w:cs="Calibri"/>
                <w:b/>
                <w:bCs/>
                <w:color w:val="000000"/>
                <w:lang w:eastAsia="en-GB"/>
              </w:rPr>
              <w:t>C5</w:t>
            </w:r>
          </w:p>
        </w:tc>
        <w:tc>
          <w:tcPr>
            <w:tcW w:w="690" w:type="dxa"/>
            <w:tcBorders>
              <w:top w:val="nil"/>
              <w:left w:val="nil"/>
              <w:bottom w:val="single" w:sz="4" w:space="0" w:color="auto"/>
              <w:right w:val="single" w:sz="4" w:space="0" w:color="auto"/>
            </w:tcBorders>
            <w:shd w:val="clear" w:color="auto" w:fill="auto"/>
            <w:noWrap/>
            <w:vAlign w:val="bottom"/>
            <w:hideMark/>
          </w:tcPr>
          <w:p w14:paraId="603B6235" w14:textId="77777777" w:rsidR="0023641C" w:rsidRPr="0023641C" w:rsidRDefault="0023641C" w:rsidP="0023641C">
            <w:pPr>
              <w:spacing w:after="0" w:line="240" w:lineRule="auto"/>
              <w:jc w:val="right"/>
              <w:rPr>
                <w:rFonts w:ascii="Calibri" w:eastAsia="Times New Roman" w:hAnsi="Calibri" w:cs="Calibri"/>
                <w:color w:val="000000"/>
                <w:lang w:eastAsia="en-GB"/>
              </w:rPr>
            </w:pPr>
            <w:r w:rsidRPr="0023641C">
              <w:rPr>
                <w:rFonts w:ascii="Calibri" w:eastAsia="Times New Roman" w:hAnsi="Calibri" w:cs="Calibri"/>
                <w:color w:val="000000"/>
                <w:lang w:eastAsia="en-GB"/>
              </w:rPr>
              <w:t>4</w:t>
            </w:r>
          </w:p>
        </w:tc>
        <w:tc>
          <w:tcPr>
            <w:tcW w:w="2630" w:type="dxa"/>
            <w:tcBorders>
              <w:top w:val="nil"/>
              <w:left w:val="nil"/>
              <w:bottom w:val="single" w:sz="4" w:space="0" w:color="auto"/>
              <w:right w:val="single" w:sz="4" w:space="0" w:color="auto"/>
            </w:tcBorders>
            <w:shd w:val="clear" w:color="auto" w:fill="auto"/>
            <w:noWrap/>
            <w:vAlign w:val="bottom"/>
            <w:hideMark/>
          </w:tcPr>
          <w:p w14:paraId="61337AE5" w14:textId="77777777" w:rsidR="0023641C" w:rsidRPr="0023641C" w:rsidRDefault="0023641C" w:rsidP="0023641C">
            <w:pPr>
              <w:spacing w:after="0" w:line="240" w:lineRule="auto"/>
              <w:jc w:val="right"/>
              <w:rPr>
                <w:rFonts w:ascii="Calibri" w:eastAsia="Times New Roman" w:hAnsi="Calibri" w:cs="Calibri"/>
                <w:color w:val="000000"/>
                <w:lang w:eastAsia="en-GB"/>
              </w:rPr>
            </w:pPr>
            <w:r w:rsidRPr="0023641C">
              <w:rPr>
                <w:rFonts w:ascii="Calibri" w:eastAsia="Times New Roman" w:hAnsi="Calibri" w:cs="Calibri"/>
                <w:color w:val="000000"/>
                <w:lang w:eastAsia="en-GB"/>
              </w:rPr>
              <w:t>6</w:t>
            </w:r>
          </w:p>
        </w:tc>
        <w:tc>
          <w:tcPr>
            <w:tcW w:w="607" w:type="dxa"/>
            <w:tcBorders>
              <w:top w:val="nil"/>
              <w:left w:val="nil"/>
              <w:bottom w:val="single" w:sz="4" w:space="0" w:color="auto"/>
              <w:right w:val="single" w:sz="4" w:space="0" w:color="auto"/>
            </w:tcBorders>
            <w:shd w:val="clear" w:color="auto" w:fill="auto"/>
            <w:noWrap/>
            <w:vAlign w:val="bottom"/>
            <w:hideMark/>
          </w:tcPr>
          <w:p w14:paraId="0EFE95C3" w14:textId="77777777" w:rsidR="0023641C" w:rsidRPr="0023641C" w:rsidRDefault="0023641C" w:rsidP="0023641C">
            <w:pPr>
              <w:spacing w:after="0" w:line="240" w:lineRule="auto"/>
              <w:jc w:val="right"/>
              <w:rPr>
                <w:rFonts w:ascii="Calibri" w:eastAsia="Times New Roman" w:hAnsi="Calibri" w:cs="Calibri"/>
                <w:color w:val="000000"/>
                <w:lang w:eastAsia="en-GB"/>
              </w:rPr>
            </w:pPr>
            <w:r w:rsidRPr="0023641C">
              <w:rPr>
                <w:rFonts w:ascii="Calibri" w:eastAsia="Times New Roman" w:hAnsi="Calibri" w:cs="Calibri"/>
                <w:color w:val="000000"/>
                <w:lang w:eastAsia="en-GB"/>
              </w:rPr>
              <w:t>6</w:t>
            </w:r>
          </w:p>
        </w:tc>
        <w:tc>
          <w:tcPr>
            <w:tcW w:w="2313" w:type="dxa"/>
            <w:tcBorders>
              <w:top w:val="nil"/>
              <w:left w:val="nil"/>
              <w:bottom w:val="single" w:sz="4" w:space="0" w:color="auto"/>
              <w:right w:val="single" w:sz="4" w:space="0" w:color="auto"/>
            </w:tcBorders>
            <w:shd w:val="clear" w:color="auto" w:fill="auto"/>
            <w:noWrap/>
            <w:vAlign w:val="bottom"/>
            <w:hideMark/>
          </w:tcPr>
          <w:p w14:paraId="57C402E6" w14:textId="77777777" w:rsidR="0023641C" w:rsidRPr="0023641C" w:rsidRDefault="0023641C" w:rsidP="0023641C">
            <w:pPr>
              <w:spacing w:after="0" w:line="240" w:lineRule="auto"/>
              <w:jc w:val="right"/>
              <w:rPr>
                <w:rFonts w:ascii="Calibri" w:eastAsia="Times New Roman" w:hAnsi="Calibri" w:cs="Calibri"/>
                <w:color w:val="000000"/>
                <w:lang w:eastAsia="en-GB"/>
              </w:rPr>
            </w:pPr>
            <w:r w:rsidRPr="0023641C">
              <w:rPr>
                <w:rFonts w:ascii="Calibri" w:eastAsia="Times New Roman" w:hAnsi="Calibri" w:cs="Calibri"/>
                <w:color w:val="000000"/>
                <w:lang w:eastAsia="en-GB"/>
              </w:rPr>
              <w:t>3</w:t>
            </w:r>
          </w:p>
        </w:tc>
      </w:tr>
      <w:tr w:rsidR="0023641C" w:rsidRPr="0023641C" w14:paraId="6D213F9B" w14:textId="77777777" w:rsidTr="0023641C">
        <w:trPr>
          <w:trHeight w:val="288"/>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20CB4FAC" w14:textId="77777777" w:rsidR="0023641C" w:rsidRPr="0023641C" w:rsidRDefault="0023641C" w:rsidP="0023641C">
            <w:pPr>
              <w:spacing w:after="0" w:line="240" w:lineRule="auto"/>
              <w:rPr>
                <w:rFonts w:ascii="Calibri" w:eastAsia="Times New Roman" w:hAnsi="Calibri" w:cs="Calibri"/>
                <w:b/>
                <w:bCs/>
                <w:color w:val="000000"/>
                <w:lang w:eastAsia="en-GB"/>
              </w:rPr>
            </w:pPr>
            <w:r w:rsidRPr="0023641C">
              <w:rPr>
                <w:rFonts w:ascii="Calibri" w:eastAsia="Times New Roman" w:hAnsi="Calibri" w:cs="Calibri"/>
                <w:b/>
                <w:bCs/>
                <w:color w:val="000000"/>
                <w:lang w:eastAsia="en-GB"/>
              </w:rPr>
              <w:t>F1</w:t>
            </w:r>
          </w:p>
        </w:tc>
        <w:tc>
          <w:tcPr>
            <w:tcW w:w="690" w:type="dxa"/>
            <w:tcBorders>
              <w:top w:val="nil"/>
              <w:left w:val="nil"/>
              <w:bottom w:val="single" w:sz="4" w:space="0" w:color="auto"/>
              <w:right w:val="single" w:sz="4" w:space="0" w:color="auto"/>
            </w:tcBorders>
            <w:shd w:val="clear" w:color="auto" w:fill="auto"/>
            <w:noWrap/>
            <w:vAlign w:val="bottom"/>
            <w:hideMark/>
          </w:tcPr>
          <w:p w14:paraId="32BC3A00" w14:textId="77777777" w:rsidR="0023641C" w:rsidRPr="0023641C" w:rsidRDefault="0023641C" w:rsidP="0023641C">
            <w:pPr>
              <w:spacing w:after="0" w:line="240" w:lineRule="auto"/>
              <w:jc w:val="right"/>
              <w:rPr>
                <w:rFonts w:ascii="Calibri" w:eastAsia="Times New Roman" w:hAnsi="Calibri" w:cs="Calibri"/>
                <w:color w:val="000000"/>
                <w:lang w:eastAsia="en-GB"/>
              </w:rPr>
            </w:pPr>
            <w:r w:rsidRPr="0023641C">
              <w:rPr>
                <w:rFonts w:ascii="Calibri" w:eastAsia="Times New Roman" w:hAnsi="Calibri" w:cs="Calibri"/>
                <w:color w:val="000000"/>
                <w:lang w:eastAsia="en-GB"/>
              </w:rPr>
              <w:t>4</w:t>
            </w:r>
          </w:p>
        </w:tc>
        <w:tc>
          <w:tcPr>
            <w:tcW w:w="2630" w:type="dxa"/>
            <w:tcBorders>
              <w:top w:val="nil"/>
              <w:left w:val="nil"/>
              <w:bottom w:val="single" w:sz="4" w:space="0" w:color="auto"/>
              <w:right w:val="single" w:sz="4" w:space="0" w:color="auto"/>
            </w:tcBorders>
            <w:shd w:val="clear" w:color="auto" w:fill="auto"/>
            <w:noWrap/>
            <w:vAlign w:val="bottom"/>
            <w:hideMark/>
          </w:tcPr>
          <w:p w14:paraId="7A09D488" w14:textId="77777777" w:rsidR="0023641C" w:rsidRPr="0023641C" w:rsidRDefault="0023641C" w:rsidP="0023641C">
            <w:pPr>
              <w:spacing w:after="0" w:line="240" w:lineRule="auto"/>
              <w:jc w:val="right"/>
              <w:rPr>
                <w:rFonts w:ascii="Calibri" w:eastAsia="Times New Roman" w:hAnsi="Calibri" w:cs="Calibri"/>
                <w:color w:val="000000"/>
                <w:lang w:eastAsia="en-GB"/>
              </w:rPr>
            </w:pPr>
            <w:r w:rsidRPr="0023641C">
              <w:rPr>
                <w:rFonts w:ascii="Calibri" w:eastAsia="Times New Roman" w:hAnsi="Calibri" w:cs="Calibri"/>
                <w:color w:val="000000"/>
                <w:lang w:eastAsia="en-GB"/>
              </w:rPr>
              <w:t>5</w:t>
            </w:r>
          </w:p>
        </w:tc>
        <w:tc>
          <w:tcPr>
            <w:tcW w:w="607" w:type="dxa"/>
            <w:tcBorders>
              <w:top w:val="nil"/>
              <w:left w:val="nil"/>
              <w:bottom w:val="single" w:sz="4" w:space="0" w:color="auto"/>
              <w:right w:val="single" w:sz="4" w:space="0" w:color="auto"/>
            </w:tcBorders>
            <w:shd w:val="clear" w:color="auto" w:fill="auto"/>
            <w:noWrap/>
            <w:vAlign w:val="bottom"/>
            <w:hideMark/>
          </w:tcPr>
          <w:p w14:paraId="662B70FF" w14:textId="77777777" w:rsidR="0023641C" w:rsidRPr="0023641C" w:rsidRDefault="0023641C" w:rsidP="0023641C">
            <w:pPr>
              <w:spacing w:after="0" w:line="240" w:lineRule="auto"/>
              <w:jc w:val="right"/>
              <w:rPr>
                <w:rFonts w:ascii="Calibri" w:eastAsia="Times New Roman" w:hAnsi="Calibri" w:cs="Calibri"/>
                <w:color w:val="000000"/>
                <w:lang w:eastAsia="en-GB"/>
              </w:rPr>
            </w:pPr>
            <w:r w:rsidRPr="0023641C">
              <w:rPr>
                <w:rFonts w:ascii="Calibri" w:eastAsia="Times New Roman" w:hAnsi="Calibri" w:cs="Calibri"/>
                <w:color w:val="000000"/>
                <w:lang w:eastAsia="en-GB"/>
              </w:rPr>
              <w:t>4</w:t>
            </w:r>
          </w:p>
        </w:tc>
        <w:tc>
          <w:tcPr>
            <w:tcW w:w="2313" w:type="dxa"/>
            <w:tcBorders>
              <w:top w:val="nil"/>
              <w:left w:val="nil"/>
              <w:bottom w:val="single" w:sz="4" w:space="0" w:color="auto"/>
              <w:right w:val="single" w:sz="4" w:space="0" w:color="auto"/>
            </w:tcBorders>
            <w:shd w:val="clear" w:color="auto" w:fill="auto"/>
            <w:noWrap/>
            <w:vAlign w:val="bottom"/>
            <w:hideMark/>
          </w:tcPr>
          <w:p w14:paraId="2B9ACFC3" w14:textId="77777777" w:rsidR="0023641C" w:rsidRPr="0023641C" w:rsidRDefault="0023641C" w:rsidP="0023641C">
            <w:pPr>
              <w:spacing w:after="0" w:line="240" w:lineRule="auto"/>
              <w:jc w:val="right"/>
              <w:rPr>
                <w:rFonts w:ascii="Calibri" w:eastAsia="Times New Roman" w:hAnsi="Calibri" w:cs="Calibri"/>
                <w:color w:val="000000"/>
                <w:lang w:eastAsia="en-GB"/>
              </w:rPr>
            </w:pPr>
            <w:r w:rsidRPr="0023641C">
              <w:rPr>
                <w:rFonts w:ascii="Calibri" w:eastAsia="Times New Roman" w:hAnsi="Calibri" w:cs="Calibri"/>
                <w:color w:val="000000"/>
                <w:lang w:eastAsia="en-GB"/>
              </w:rPr>
              <w:t>2</w:t>
            </w:r>
          </w:p>
        </w:tc>
      </w:tr>
      <w:tr w:rsidR="0023641C" w:rsidRPr="0023641C" w14:paraId="4D264C8F" w14:textId="77777777" w:rsidTr="0023641C">
        <w:trPr>
          <w:trHeight w:val="288"/>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2F92205C" w14:textId="77777777" w:rsidR="0023641C" w:rsidRPr="0023641C" w:rsidRDefault="0023641C" w:rsidP="0023641C">
            <w:pPr>
              <w:spacing w:after="0" w:line="240" w:lineRule="auto"/>
              <w:rPr>
                <w:rFonts w:ascii="Calibri" w:eastAsia="Times New Roman" w:hAnsi="Calibri" w:cs="Calibri"/>
                <w:b/>
                <w:bCs/>
                <w:color w:val="000000"/>
                <w:lang w:eastAsia="en-GB"/>
              </w:rPr>
            </w:pPr>
            <w:r w:rsidRPr="0023641C">
              <w:rPr>
                <w:rFonts w:ascii="Calibri" w:eastAsia="Times New Roman" w:hAnsi="Calibri" w:cs="Calibri"/>
                <w:b/>
                <w:bCs/>
                <w:color w:val="000000"/>
                <w:lang w:eastAsia="en-GB"/>
              </w:rPr>
              <w:t>F3</w:t>
            </w:r>
          </w:p>
        </w:tc>
        <w:tc>
          <w:tcPr>
            <w:tcW w:w="690" w:type="dxa"/>
            <w:tcBorders>
              <w:top w:val="nil"/>
              <w:left w:val="nil"/>
              <w:bottom w:val="single" w:sz="4" w:space="0" w:color="auto"/>
              <w:right w:val="single" w:sz="4" w:space="0" w:color="auto"/>
            </w:tcBorders>
            <w:shd w:val="clear" w:color="auto" w:fill="auto"/>
            <w:noWrap/>
            <w:vAlign w:val="bottom"/>
            <w:hideMark/>
          </w:tcPr>
          <w:p w14:paraId="13F0376D" w14:textId="77777777" w:rsidR="0023641C" w:rsidRPr="0023641C" w:rsidRDefault="0023641C" w:rsidP="0023641C">
            <w:pPr>
              <w:spacing w:after="0" w:line="240" w:lineRule="auto"/>
              <w:jc w:val="right"/>
              <w:rPr>
                <w:rFonts w:ascii="Calibri" w:eastAsia="Times New Roman" w:hAnsi="Calibri" w:cs="Calibri"/>
                <w:color w:val="000000"/>
                <w:lang w:eastAsia="en-GB"/>
              </w:rPr>
            </w:pPr>
            <w:r w:rsidRPr="0023641C">
              <w:rPr>
                <w:rFonts w:ascii="Calibri" w:eastAsia="Times New Roman" w:hAnsi="Calibri" w:cs="Calibri"/>
                <w:color w:val="000000"/>
                <w:lang w:eastAsia="en-GB"/>
              </w:rPr>
              <w:t>5</w:t>
            </w:r>
          </w:p>
        </w:tc>
        <w:tc>
          <w:tcPr>
            <w:tcW w:w="2630" w:type="dxa"/>
            <w:tcBorders>
              <w:top w:val="nil"/>
              <w:left w:val="nil"/>
              <w:bottom w:val="single" w:sz="4" w:space="0" w:color="auto"/>
              <w:right w:val="single" w:sz="4" w:space="0" w:color="auto"/>
            </w:tcBorders>
            <w:shd w:val="clear" w:color="auto" w:fill="auto"/>
            <w:noWrap/>
            <w:vAlign w:val="bottom"/>
            <w:hideMark/>
          </w:tcPr>
          <w:p w14:paraId="018B0773" w14:textId="77777777" w:rsidR="0023641C" w:rsidRPr="0023641C" w:rsidRDefault="0023641C" w:rsidP="0023641C">
            <w:pPr>
              <w:spacing w:after="0" w:line="240" w:lineRule="auto"/>
              <w:jc w:val="right"/>
              <w:rPr>
                <w:rFonts w:ascii="Calibri" w:eastAsia="Times New Roman" w:hAnsi="Calibri" w:cs="Calibri"/>
                <w:color w:val="000000"/>
                <w:lang w:eastAsia="en-GB"/>
              </w:rPr>
            </w:pPr>
            <w:r w:rsidRPr="0023641C">
              <w:rPr>
                <w:rFonts w:ascii="Calibri" w:eastAsia="Times New Roman" w:hAnsi="Calibri" w:cs="Calibri"/>
                <w:color w:val="000000"/>
                <w:lang w:eastAsia="en-GB"/>
              </w:rPr>
              <w:t>5</w:t>
            </w:r>
          </w:p>
        </w:tc>
        <w:tc>
          <w:tcPr>
            <w:tcW w:w="607" w:type="dxa"/>
            <w:tcBorders>
              <w:top w:val="nil"/>
              <w:left w:val="nil"/>
              <w:bottom w:val="single" w:sz="4" w:space="0" w:color="auto"/>
              <w:right w:val="single" w:sz="4" w:space="0" w:color="auto"/>
            </w:tcBorders>
            <w:shd w:val="clear" w:color="auto" w:fill="auto"/>
            <w:noWrap/>
            <w:vAlign w:val="bottom"/>
            <w:hideMark/>
          </w:tcPr>
          <w:p w14:paraId="4DA978C1" w14:textId="77777777" w:rsidR="0023641C" w:rsidRPr="0023641C" w:rsidRDefault="0023641C" w:rsidP="0023641C">
            <w:pPr>
              <w:spacing w:after="0" w:line="240" w:lineRule="auto"/>
              <w:jc w:val="right"/>
              <w:rPr>
                <w:rFonts w:ascii="Calibri" w:eastAsia="Times New Roman" w:hAnsi="Calibri" w:cs="Calibri"/>
                <w:color w:val="000000"/>
                <w:lang w:eastAsia="en-GB"/>
              </w:rPr>
            </w:pPr>
            <w:r w:rsidRPr="0023641C">
              <w:rPr>
                <w:rFonts w:ascii="Calibri" w:eastAsia="Times New Roman" w:hAnsi="Calibri" w:cs="Calibri"/>
                <w:color w:val="000000"/>
                <w:lang w:eastAsia="en-GB"/>
              </w:rPr>
              <w:t>4</w:t>
            </w:r>
          </w:p>
        </w:tc>
        <w:tc>
          <w:tcPr>
            <w:tcW w:w="2313" w:type="dxa"/>
            <w:tcBorders>
              <w:top w:val="nil"/>
              <w:left w:val="nil"/>
              <w:bottom w:val="single" w:sz="4" w:space="0" w:color="auto"/>
              <w:right w:val="single" w:sz="4" w:space="0" w:color="auto"/>
            </w:tcBorders>
            <w:shd w:val="clear" w:color="auto" w:fill="auto"/>
            <w:noWrap/>
            <w:vAlign w:val="bottom"/>
            <w:hideMark/>
          </w:tcPr>
          <w:p w14:paraId="798A63DF" w14:textId="77777777" w:rsidR="0023641C" w:rsidRPr="0023641C" w:rsidRDefault="0023641C" w:rsidP="0023641C">
            <w:pPr>
              <w:spacing w:after="0" w:line="240" w:lineRule="auto"/>
              <w:jc w:val="right"/>
              <w:rPr>
                <w:rFonts w:ascii="Calibri" w:eastAsia="Times New Roman" w:hAnsi="Calibri" w:cs="Calibri"/>
                <w:color w:val="000000"/>
                <w:lang w:eastAsia="en-GB"/>
              </w:rPr>
            </w:pPr>
            <w:r w:rsidRPr="0023641C">
              <w:rPr>
                <w:rFonts w:ascii="Calibri" w:eastAsia="Times New Roman" w:hAnsi="Calibri" w:cs="Calibri"/>
                <w:color w:val="000000"/>
                <w:lang w:eastAsia="en-GB"/>
              </w:rPr>
              <w:t>2</w:t>
            </w:r>
          </w:p>
        </w:tc>
      </w:tr>
      <w:tr w:rsidR="0023641C" w:rsidRPr="0023641C" w14:paraId="5D51E8CA" w14:textId="77777777" w:rsidTr="0023641C">
        <w:trPr>
          <w:trHeight w:val="288"/>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5153EF2D" w14:textId="77777777" w:rsidR="0023641C" w:rsidRPr="0023641C" w:rsidRDefault="0023641C" w:rsidP="0023641C">
            <w:pPr>
              <w:spacing w:after="0" w:line="240" w:lineRule="auto"/>
              <w:rPr>
                <w:rFonts w:ascii="Calibri" w:eastAsia="Times New Roman" w:hAnsi="Calibri" w:cs="Calibri"/>
                <w:b/>
                <w:bCs/>
                <w:color w:val="000000"/>
                <w:lang w:eastAsia="en-GB"/>
              </w:rPr>
            </w:pPr>
            <w:r w:rsidRPr="0023641C">
              <w:rPr>
                <w:rFonts w:ascii="Calibri" w:eastAsia="Times New Roman" w:hAnsi="Calibri" w:cs="Calibri"/>
                <w:b/>
                <w:bCs/>
                <w:color w:val="000000"/>
                <w:lang w:eastAsia="en-GB"/>
              </w:rPr>
              <w:t>T7</w:t>
            </w:r>
          </w:p>
        </w:tc>
        <w:tc>
          <w:tcPr>
            <w:tcW w:w="690" w:type="dxa"/>
            <w:tcBorders>
              <w:top w:val="nil"/>
              <w:left w:val="nil"/>
              <w:bottom w:val="single" w:sz="4" w:space="0" w:color="auto"/>
              <w:right w:val="single" w:sz="4" w:space="0" w:color="auto"/>
            </w:tcBorders>
            <w:shd w:val="clear" w:color="auto" w:fill="auto"/>
            <w:noWrap/>
            <w:vAlign w:val="bottom"/>
            <w:hideMark/>
          </w:tcPr>
          <w:p w14:paraId="1C0B7A66" w14:textId="77777777" w:rsidR="0023641C" w:rsidRPr="0023641C" w:rsidRDefault="0023641C" w:rsidP="0023641C">
            <w:pPr>
              <w:spacing w:after="0" w:line="240" w:lineRule="auto"/>
              <w:jc w:val="right"/>
              <w:rPr>
                <w:rFonts w:ascii="Calibri" w:eastAsia="Times New Roman" w:hAnsi="Calibri" w:cs="Calibri"/>
                <w:color w:val="000000"/>
                <w:lang w:eastAsia="en-GB"/>
              </w:rPr>
            </w:pPr>
            <w:r w:rsidRPr="0023641C">
              <w:rPr>
                <w:rFonts w:ascii="Calibri" w:eastAsia="Times New Roman" w:hAnsi="Calibri" w:cs="Calibri"/>
                <w:color w:val="000000"/>
                <w:lang w:eastAsia="en-GB"/>
              </w:rPr>
              <w:t>5</w:t>
            </w:r>
          </w:p>
        </w:tc>
        <w:tc>
          <w:tcPr>
            <w:tcW w:w="2630" w:type="dxa"/>
            <w:tcBorders>
              <w:top w:val="nil"/>
              <w:left w:val="nil"/>
              <w:bottom w:val="single" w:sz="4" w:space="0" w:color="auto"/>
              <w:right w:val="single" w:sz="4" w:space="0" w:color="auto"/>
            </w:tcBorders>
            <w:shd w:val="clear" w:color="auto" w:fill="auto"/>
            <w:noWrap/>
            <w:vAlign w:val="bottom"/>
            <w:hideMark/>
          </w:tcPr>
          <w:p w14:paraId="7F6367DA" w14:textId="77777777" w:rsidR="0023641C" w:rsidRPr="0023641C" w:rsidRDefault="0023641C" w:rsidP="0023641C">
            <w:pPr>
              <w:spacing w:after="0" w:line="240" w:lineRule="auto"/>
              <w:jc w:val="right"/>
              <w:rPr>
                <w:rFonts w:ascii="Calibri" w:eastAsia="Times New Roman" w:hAnsi="Calibri" w:cs="Calibri"/>
                <w:color w:val="000000"/>
                <w:lang w:eastAsia="en-GB"/>
              </w:rPr>
            </w:pPr>
            <w:r w:rsidRPr="0023641C">
              <w:rPr>
                <w:rFonts w:ascii="Calibri" w:eastAsia="Times New Roman" w:hAnsi="Calibri" w:cs="Calibri"/>
                <w:color w:val="000000"/>
                <w:lang w:eastAsia="en-GB"/>
              </w:rPr>
              <w:t>5</w:t>
            </w:r>
          </w:p>
        </w:tc>
        <w:tc>
          <w:tcPr>
            <w:tcW w:w="607" w:type="dxa"/>
            <w:tcBorders>
              <w:top w:val="nil"/>
              <w:left w:val="nil"/>
              <w:bottom w:val="single" w:sz="4" w:space="0" w:color="auto"/>
              <w:right w:val="single" w:sz="4" w:space="0" w:color="auto"/>
            </w:tcBorders>
            <w:shd w:val="clear" w:color="auto" w:fill="auto"/>
            <w:noWrap/>
            <w:vAlign w:val="bottom"/>
            <w:hideMark/>
          </w:tcPr>
          <w:p w14:paraId="23941D5E" w14:textId="77777777" w:rsidR="0023641C" w:rsidRPr="0023641C" w:rsidRDefault="0023641C" w:rsidP="0023641C">
            <w:pPr>
              <w:spacing w:after="0" w:line="240" w:lineRule="auto"/>
              <w:jc w:val="right"/>
              <w:rPr>
                <w:rFonts w:ascii="Calibri" w:eastAsia="Times New Roman" w:hAnsi="Calibri" w:cs="Calibri"/>
                <w:color w:val="000000"/>
                <w:lang w:eastAsia="en-GB"/>
              </w:rPr>
            </w:pPr>
            <w:r w:rsidRPr="0023641C">
              <w:rPr>
                <w:rFonts w:ascii="Calibri" w:eastAsia="Times New Roman" w:hAnsi="Calibri" w:cs="Calibri"/>
                <w:color w:val="000000"/>
                <w:lang w:eastAsia="en-GB"/>
              </w:rPr>
              <w:t>5</w:t>
            </w:r>
          </w:p>
        </w:tc>
        <w:tc>
          <w:tcPr>
            <w:tcW w:w="2313" w:type="dxa"/>
            <w:tcBorders>
              <w:top w:val="nil"/>
              <w:left w:val="nil"/>
              <w:bottom w:val="single" w:sz="4" w:space="0" w:color="auto"/>
              <w:right w:val="single" w:sz="4" w:space="0" w:color="auto"/>
            </w:tcBorders>
            <w:shd w:val="clear" w:color="auto" w:fill="auto"/>
            <w:noWrap/>
            <w:vAlign w:val="bottom"/>
            <w:hideMark/>
          </w:tcPr>
          <w:p w14:paraId="04376CB4" w14:textId="77777777" w:rsidR="0023641C" w:rsidRPr="0023641C" w:rsidRDefault="0023641C" w:rsidP="0023641C">
            <w:pPr>
              <w:spacing w:after="0" w:line="240" w:lineRule="auto"/>
              <w:jc w:val="right"/>
              <w:rPr>
                <w:rFonts w:ascii="Calibri" w:eastAsia="Times New Roman" w:hAnsi="Calibri" w:cs="Calibri"/>
                <w:color w:val="000000"/>
                <w:lang w:eastAsia="en-GB"/>
              </w:rPr>
            </w:pPr>
            <w:r w:rsidRPr="0023641C">
              <w:rPr>
                <w:rFonts w:ascii="Calibri" w:eastAsia="Times New Roman" w:hAnsi="Calibri" w:cs="Calibri"/>
                <w:color w:val="000000"/>
                <w:lang w:eastAsia="en-GB"/>
              </w:rPr>
              <w:t>5</w:t>
            </w:r>
          </w:p>
        </w:tc>
      </w:tr>
      <w:tr w:rsidR="0023641C" w:rsidRPr="0023641C" w14:paraId="3E4E2583" w14:textId="77777777" w:rsidTr="0023641C">
        <w:trPr>
          <w:trHeight w:val="288"/>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2A5C7E74" w14:textId="77777777" w:rsidR="0023641C" w:rsidRPr="0023641C" w:rsidRDefault="0023641C" w:rsidP="0023641C">
            <w:pPr>
              <w:spacing w:after="0" w:line="240" w:lineRule="auto"/>
              <w:rPr>
                <w:rFonts w:ascii="Calibri" w:eastAsia="Times New Roman" w:hAnsi="Calibri" w:cs="Calibri"/>
                <w:b/>
                <w:bCs/>
                <w:color w:val="000000"/>
                <w:lang w:eastAsia="en-GB"/>
              </w:rPr>
            </w:pPr>
            <w:r w:rsidRPr="0023641C">
              <w:rPr>
                <w:rFonts w:ascii="Calibri" w:eastAsia="Times New Roman" w:hAnsi="Calibri" w:cs="Calibri"/>
                <w:b/>
                <w:bCs/>
                <w:color w:val="000000"/>
                <w:lang w:eastAsia="en-GB"/>
              </w:rPr>
              <w:t>FT7</w:t>
            </w:r>
          </w:p>
        </w:tc>
        <w:tc>
          <w:tcPr>
            <w:tcW w:w="690" w:type="dxa"/>
            <w:tcBorders>
              <w:top w:val="nil"/>
              <w:left w:val="nil"/>
              <w:bottom w:val="single" w:sz="4" w:space="0" w:color="auto"/>
              <w:right w:val="single" w:sz="4" w:space="0" w:color="auto"/>
            </w:tcBorders>
            <w:shd w:val="clear" w:color="auto" w:fill="auto"/>
            <w:noWrap/>
            <w:vAlign w:val="bottom"/>
            <w:hideMark/>
          </w:tcPr>
          <w:p w14:paraId="396BDF4A" w14:textId="77777777" w:rsidR="0023641C" w:rsidRPr="0023641C" w:rsidRDefault="0023641C" w:rsidP="0023641C">
            <w:pPr>
              <w:spacing w:after="0" w:line="240" w:lineRule="auto"/>
              <w:jc w:val="right"/>
              <w:rPr>
                <w:rFonts w:ascii="Calibri" w:eastAsia="Times New Roman" w:hAnsi="Calibri" w:cs="Calibri"/>
                <w:color w:val="000000"/>
                <w:lang w:eastAsia="en-GB"/>
              </w:rPr>
            </w:pPr>
            <w:r w:rsidRPr="0023641C">
              <w:rPr>
                <w:rFonts w:ascii="Calibri" w:eastAsia="Times New Roman" w:hAnsi="Calibri" w:cs="Calibri"/>
                <w:color w:val="000000"/>
                <w:lang w:eastAsia="en-GB"/>
              </w:rPr>
              <w:t>5</w:t>
            </w:r>
          </w:p>
        </w:tc>
        <w:tc>
          <w:tcPr>
            <w:tcW w:w="2630" w:type="dxa"/>
            <w:tcBorders>
              <w:top w:val="nil"/>
              <w:left w:val="nil"/>
              <w:bottom w:val="single" w:sz="4" w:space="0" w:color="auto"/>
              <w:right w:val="single" w:sz="4" w:space="0" w:color="auto"/>
            </w:tcBorders>
            <w:shd w:val="clear" w:color="auto" w:fill="auto"/>
            <w:noWrap/>
            <w:vAlign w:val="bottom"/>
            <w:hideMark/>
          </w:tcPr>
          <w:p w14:paraId="7A61E7BB" w14:textId="77777777" w:rsidR="0023641C" w:rsidRPr="0023641C" w:rsidRDefault="0023641C" w:rsidP="0023641C">
            <w:pPr>
              <w:spacing w:after="0" w:line="240" w:lineRule="auto"/>
              <w:jc w:val="right"/>
              <w:rPr>
                <w:rFonts w:ascii="Calibri" w:eastAsia="Times New Roman" w:hAnsi="Calibri" w:cs="Calibri"/>
                <w:color w:val="000000"/>
                <w:lang w:eastAsia="en-GB"/>
              </w:rPr>
            </w:pPr>
            <w:r w:rsidRPr="0023641C">
              <w:rPr>
                <w:rFonts w:ascii="Calibri" w:eastAsia="Times New Roman" w:hAnsi="Calibri" w:cs="Calibri"/>
                <w:color w:val="000000"/>
                <w:lang w:eastAsia="en-GB"/>
              </w:rPr>
              <w:t>5</w:t>
            </w:r>
          </w:p>
        </w:tc>
        <w:tc>
          <w:tcPr>
            <w:tcW w:w="607" w:type="dxa"/>
            <w:tcBorders>
              <w:top w:val="nil"/>
              <w:left w:val="nil"/>
              <w:bottom w:val="single" w:sz="4" w:space="0" w:color="auto"/>
              <w:right w:val="single" w:sz="4" w:space="0" w:color="auto"/>
            </w:tcBorders>
            <w:shd w:val="clear" w:color="auto" w:fill="auto"/>
            <w:noWrap/>
            <w:vAlign w:val="bottom"/>
            <w:hideMark/>
          </w:tcPr>
          <w:p w14:paraId="1903E693" w14:textId="77777777" w:rsidR="0023641C" w:rsidRPr="0023641C" w:rsidRDefault="0023641C" w:rsidP="0023641C">
            <w:pPr>
              <w:spacing w:after="0" w:line="240" w:lineRule="auto"/>
              <w:jc w:val="right"/>
              <w:rPr>
                <w:rFonts w:ascii="Calibri" w:eastAsia="Times New Roman" w:hAnsi="Calibri" w:cs="Calibri"/>
                <w:color w:val="000000"/>
                <w:lang w:eastAsia="en-GB"/>
              </w:rPr>
            </w:pPr>
            <w:r w:rsidRPr="0023641C">
              <w:rPr>
                <w:rFonts w:ascii="Calibri" w:eastAsia="Times New Roman" w:hAnsi="Calibri" w:cs="Calibri"/>
                <w:color w:val="000000"/>
                <w:lang w:eastAsia="en-GB"/>
              </w:rPr>
              <w:t>4</w:t>
            </w:r>
          </w:p>
        </w:tc>
        <w:tc>
          <w:tcPr>
            <w:tcW w:w="2313" w:type="dxa"/>
            <w:tcBorders>
              <w:top w:val="nil"/>
              <w:left w:val="nil"/>
              <w:bottom w:val="single" w:sz="4" w:space="0" w:color="auto"/>
              <w:right w:val="single" w:sz="4" w:space="0" w:color="auto"/>
            </w:tcBorders>
            <w:shd w:val="clear" w:color="auto" w:fill="auto"/>
            <w:noWrap/>
            <w:vAlign w:val="bottom"/>
            <w:hideMark/>
          </w:tcPr>
          <w:p w14:paraId="45B14FC5" w14:textId="77777777" w:rsidR="0023641C" w:rsidRPr="0023641C" w:rsidRDefault="0023641C" w:rsidP="0023641C">
            <w:pPr>
              <w:spacing w:after="0" w:line="240" w:lineRule="auto"/>
              <w:jc w:val="right"/>
              <w:rPr>
                <w:rFonts w:ascii="Calibri" w:eastAsia="Times New Roman" w:hAnsi="Calibri" w:cs="Calibri"/>
                <w:color w:val="000000"/>
                <w:lang w:eastAsia="en-GB"/>
              </w:rPr>
            </w:pPr>
            <w:r w:rsidRPr="0023641C">
              <w:rPr>
                <w:rFonts w:ascii="Calibri" w:eastAsia="Times New Roman" w:hAnsi="Calibri" w:cs="Calibri"/>
                <w:color w:val="000000"/>
                <w:lang w:eastAsia="en-GB"/>
              </w:rPr>
              <w:t>5</w:t>
            </w:r>
          </w:p>
        </w:tc>
      </w:tr>
      <w:tr w:rsidR="0023641C" w:rsidRPr="0023641C" w14:paraId="3BD28801" w14:textId="77777777" w:rsidTr="0023641C">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5701F079" w14:textId="77777777" w:rsidR="0023641C" w:rsidRPr="0023641C" w:rsidRDefault="0023641C" w:rsidP="0023641C">
            <w:pPr>
              <w:spacing w:after="0" w:line="240" w:lineRule="auto"/>
              <w:rPr>
                <w:rFonts w:ascii="Calibri" w:eastAsia="Times New Roman" w:hAnsi="Calibri" w:cs="Calibri"/>
                <w:b/>
                <w:bCs/>
                <w:color w:val="000000"/>
                <w:lang w:eastAsia="en-GB"/>
              </w:rPr>
            </w:pPr>
            <w:r w:rsidRPr="0023641C">
              <w:rPr>
                <w:rFonts w:ascii="Calibri" w:eastAsia="Times New Roman" w:hAnsi="Calibri" w:cs="Calibri"/>
                <w:b/>
                <w:bCs/>
                <w:color w:val="000000"/>
                <w:lang w:eastAsia="en-GB"/>
              </w:rPr>
              <w:t>TP7</w:t>
            </w:r>
          </w:p>
        </w:tc>
        <w:tc>
          <w:tcPr>
            <w:tcW w:w="690" w:type="dxa"/>
            <w:tcBorders>
              <w:top w:val="nil"/>
              <w:left w:val="nil"/>
              <w:bottom w:val="single" w:sz="4" w:space="0" w:color="auto"/>
              <w:right w:val="single" w:sz="4" w:space="0" w:color="auto"/>
            </w:tcBorders>
            <w:shd w:val="clear" w:color="auto" w:fill="auto"/>
            <w:noWrap/>
            <w:vAlign w:val="bottom"/>
            <w:hideMark/>
          </w:tcPr>
          <w:p w14:paraId="007342A7" w14:textId="77777777" w:rsidR="0023641C" w:rsidRPr="0023641C" w:rsidRDefault="0023641C" w:rsidP="0023641C">
            <w:pPr>
              <w:spacing w:after="0" w:line="240" w:lineRule="auto"/>
              <w:jc w:val="right"/>
              <w:rPr>
                <w:rFonts w:ascii="Calibri" w:eastAsia="Times New Roman" w:hAnsi="Calibri" w:cs="Calibri"/>
                <w:color w:val="000000"/>
                <w:lang w:eastAsia="en-GB"/>
              </w:rPr>
            </w:pPr>
            <w:r w:rsidRPr="0023641C">
              <w:rPr>
                <w:rFonts w:ascii="Calibri" w:eastAsia="Times New Roman" w:hAnsi="Calibri" w:cs="Calibri"/>
                <w:color w:val="000000"/>
                <w:lang w:eastAsia="en-GB"/>
              </w:rPr>
              <w:t>5</w:t>
            </w:r>
          </w:p>
        </w:tc>
        <w:tc>
          <w:tcPr>
            <w:tcW w:w="2630" w:type="dxa"/>
            <w:tcBorders>
              <w:top w:val="nil"/>
              <w:left w:val="nil"/>
              <w:bottom w:val="single" w:sz="4" w:space="0" w:color="auto"/>
              <w:right w:val="single" w:sz="4" w:space="0" w:color="auto"/>
            </w:tcBorders>
            <w:shd w:val="clear" w:color="auto" w:fill="auto"/>
            <w:noWrap/>
            <w:vAlign w:val="bottom"/>
            <w:hideMark/>
          </w:tcPr>
          <w:p w14:paraId="60D0BB56" w14:textId="77777777" w:rsidR="0023641C" w:rsidRPr="0023641C" w:rsidRDefault="0023641C" w:rsidP="0023641C">
            <w:pPr>
              <w:spacing w:after="0" w:line="240" w:lineRule="auto"/>
              <w:jc w:val="right"/>
              <w:rPr>
                <w:rFonts w:ascii="Calibri" w:eastAsia="Times New Roman" w:hAnsi="Calibri" w:cs="Calibri"/>
                <w:color w:val="000000"/>
                <w:lang w:eastAsia="en-GB"/>
              </w:rPr>
            </w:pPr>
            <w:r w:rsidRPr="0023641C">
              <w:rPr>
                <w:rFonts w:ascii="Calibri" w:eastAsia="Times New Roman" w:hAnsi="Calibri" w:cs="Calibri"/>
                <w:color w:val="000000"/>
                <w:lang w:eastAsia="en-GB"/>
              </w:rPr>
              <w:t>5</w:t>
            </w:r>
          </w:p>
        </w:tc>
        <w:tc>
          <w:tcPr>
            <w:tcW w:w="607" w:type="dxa"/>
            <w:tcBorders>
              <w:top w:val="nil"/>
              <w:left w:val="nil"/>
              <w:bottom w:val="single" w:sz="4" w:space="0" w:color="auto"/>
              <w:right w:val="single" w:sz="4" w:space="0" w:color="auto"/>
            </w:tcBorders>
            <w:shd w:val="clear" w:color="auto" w:fill="auto"/>
            <w:noWrap/>
            <w:vAlign w:val="bottom"/>
            <w:hideMark/>
          </w:tcPr>
          <w:p w14:paraId="42AFB4B3" w14:textId="77777777" w:rsidR="0023641C" w:rsidRPr="0023641C" w:rsidRDefault="0023641C" w:rsidP="0023641C">
            <w:pPr>
              <w:spacing w:after="0" w:line="240" w:lineRule="auto"/>
              <w:jc w:val="right"/>
              <w:rPr>
                <w:rFonts w:ascii="Calibri" w:eastAsia="Times New Roman" w:hAnsi="Calibri" w:cs="Calibri"/>
                <w:color w:val="000000"/>
                <w:lang w:eastAsia="en-GB"/>
              </w:rPr>
            </w:pPr>
            <w:r w:rsidRPr="0023641C">
              <w:rPr>
                <w:rFonts w:ascii="Calibri" w:eastAsia="Times New Roman" w:hAnsi="Calibri" w:cs="Calibri"/>
                <w:color w:val="000000"/>
                <w:lang w:eastAsia="en-GB"/>
              </w:rPr>
              <w:t>4</w:t>
            </w:r>
          </w:p>
        </w:tc>
        <w:tc>
          <w:tcPr>
            <w:tcW w:w="2313" w:type="dxa"/>
            <w:tcBorders>
              <w:top w:val="nil"/>
              <w:left w:val="nil"/>
              <w:bottom w:val="single" w:sz="4" w:space="0" w:color="auto"/>
              <w:right w:val="single" w:sz="4" w:space="0" w:color="auto"/>
            </w:tcBorders>
            <w:shd w:val="clear" w:color="auto" w:fill="auto"/>
            <w:noWrap/>
            <w:vAlign w:val="bottom"/>
            <w:hideMark/>
          </w:tcPr>
          <w:p w14:paraId="69B40FE4" w14:textId="77777777" w:rsidR="0023641C" w:rsidRPr="0023641C" w:rsidRDefault="0023641C" w:rsidP="0023641C">
            <w:pPr>
              <w:spacing w:after="0" w:line="240" w:lineRule="auto"/>
              <w:jc w:val="right"/>
              <w:rPr>
                <w:rFonts w:ascii="Calibri" w:eastAsia="Times New Roman" w:hAnsi="Calibri" w:cs="Calibri"/>
                <w:color w:val="000000"/>
                <w:lang w:eastAsia="en-GB"/>
              </w:rPr>
            </w:pPr>
            <w:r w:rsidRPr="0023641C">
              <w:rPr>
                <w:rFonts w:ascii="Calibri" w:eastAsia="Times New Roman" w:hAnsi="Calibri" w:cs="Calibri"/>
                <w:color w:val="000000"/>
                <w:lang w:eastAsia="en-GB"/>
              </w:rPr>
              <w:t>2</w:t>
            </w:r>
          </w:p>
        </w:tc>
      </w:tr>
    </w:tbl>
    <w:p w14:paraId="022C6865" w14:textId="77777777" w:rsidR="0023641C" w:rsidRDefault="0023641C" w:rsidP="00FC6ACE">
      <w:pPr>
        <w:jc w:val="both"/>
        <w:rPr>
          <w:rFonts w:ascii="Source Sans Pro" w:hAnsi="Source Sans Pro"/>
          <w:color w:val="333333"/>
          <w:shd w:val="clear" w:color="auto" w:fill="FFFFFF"/>
        </w:rPr>
      </w:pPr>
    </w:p>
    <w:p w14:paraId="79E7FA1F" w14:textId="5373639B" w:rsidR="0023641C" w:rsidRDefault="0023641C" w:rsidP="00FC6ACE">
      <w:pPr>
        <w:jc w:val="both"/>
        <w:rPr>
          <w:rFonts w:ascii="Source Sans Pro" w:hAnsi="Source Sans Pro"/>
          <w:color w:val="333333"/>
          <w:shd w:val="clear" w:color="auto" w:fill="FFFFFF"/>
        </w:rPr>
      </w:pPr>
      <w:r>
        <w:rPr>
          <w:rFonts w:ascii="Source Sans Pro" w:hAnsi="Source Sans Pro"/>
          <w:color w:val="333333"/>
          <w:shd w:val="clear" w:color="auto" w:fill="FFFFFF"/>
        </w:rPr>
        <w:t>For the CRQA computation, we average the embedding and delay values of each pair of channel.</w:t>
      </w:r>
    </w:p>
    <w:p w14:paraId="2864F8E3" w14:textId="718B3ADF" w:rsidR="00BD1E96" w:rsidRDefault="00FC6ACE" w:rsidP="0023641C">
      <w:pPr>
        <w:jc w:val="both"/>
        <w:rPr>
          <w:rFonts w:ascii="Source Sans Pro" w:hAnsi="Source Sans Pro"/>
          <w:color w:val="333333"/>
          <w:shd w:val="clear" w:color="auto" w:fill="FFFFFF"/>
        </w:rPr>
      </w:pPr>
      <w:r>
        <w:rPr>
          <w:rFonts w:ascii="Source Sans Pro" w:hAnsi="Source Sans Pro"/>
          <w:color w:val="333333"/>
          <w:shd w:val="clear" w:color="auto" w:fill="FFFFFF"/>
        </w:rPr>
        <w:t>This analysis provides a Recurrence Rate</w:t>
      </w:r>
      <w:r w:rsidR="00E7409F">
        <w:rPr>
          <w:rFonts w:ascii="Source Sans Pro" w:hAnsi="Source Sans Pro"/>
          <w:color w:val="333333"/>
          <w:shd w:val="clear" w:color="auto" w:fill="FFFFFF"/>
        </w:rPr>
        <w:t xml:space="preserve"> measure</w:t>
      </w:r>
      <w:r>
        <w:rPr>
          <w:rFonts w:ascii="Source Sans Pro" w:hAnsi="Source Sans Pro"/>
          <w:color w:val="333333"/>
          <w:shd w:val="clear" w:color="auto" w:fill="FFFFFF"/>
        </w:rPr>
        <w:t xml:space="preserve"> and </w:t>
      </w:r>
      <w:r w:rsidR="00E7409F">
        <w:rPr>
          <w:rFonts w:ascii="Source Sans Pro" w:hAnsi="Source Sans Pro"/>
          <w:color w:val="333333"/>
          <w:shd w:val="clear" w:color="auto" w:fill="FFFFFF"/>
        </w:rPr>
        <w:t>allows to compare the inter-lobes synchrony. From the multiple CRQA computed between each pair of channel of the 3 lobes , we extract averages of CRQA between each pair of lobes (Frontal-Parietal, Temporal-Frontal, Temporal Parietal</w:t>
      </w:r>
      <w:r>
        <w:rPr>
          <w:rFonts w:ascii="Source Sans Pro" w:hAnsi="Source Sans Pro"/>
          <w:color w:val="333333"/>
          <w:shd w:val="clear" w:color="auto" w:fill="FFFFFF"/>
        </w:rPr>
        <w:t xml:space="preserve">). </w:t>
      </w:r>
      <w:r w:rsidR="00BD1E96">
        <w:rPr>
          <w:rFonts w:ascii="Source Sans Pro" w:hAnsi="Source Sans Pro"/>
          <w:color w:val="333333"/>
          <w:shd w:val="clear" w:color="auto" w:fill="FFFFFF"/>
        </w:rPr>
        <w:t xml:space="preserve"> </w:t>
      </w:r>
    </w:p>
    <w:p w14:paraId="055E676A" w14:textId="0E4F2B93" w:rsidR="00832EF5" w:rsidRPr="00832EF5" w:rsidRDefault="00832EF5" w:rsidP="0023641C">
      <w:pPr>
        <w:jc w:val="both"/>
        <w:rPr>
          <w:rFonts w:ascii="Source Sans Pro" w:hAnsi="Source Sans Pro"/>
          <w:b/>
          <w:bCs/>
          <w:color w:val="333333"/>
          <w:shd w:val="clear" w:color="auto" w:fill="FFFFFF"/>
        </w:rPr>
      </w:pPr>
      <w:r w:rsidRPr="00832EF5">
        <w:rPr>
          <w:rFonts w:ascii="Source Sans Pro" w:hAnsi="Source Sans Pro"/>
          <w:b/>
          <w:bCs/>
          <w:color w:val="333333"/>
          <w:shd w:val="clear" w:color="auto" w:fill="FFFFFF"/>
        </w:rPr>
        <w:t>Results</w:t>
      </w:r>
    </w:p>
    <w:p w14:paraId="3A4F618F" w14:textId="5447FBA9" w:rsidR="00BD1E96" w:rsidRDefault="00BD1E96" w:rsidP="0023641C">
      <w:pPr>
        <w:jc w:val="both"/>
        <w:rPr>
          <w:rFonts w:ascii="Source Sans Pro" w:hAnsi="Source Sans Pro"/>
          <w:color w:val="333333"/>
          <w:shd w:val="clear" w:color="auto" w:fill="FFFFFF"/>
        </w:rPr>
      </w:pPr>
      <w:r>
        <w:rPr>
          <w:rFonts w:ascii="Source Sans Pro" w:hAnsi="Source Sans Pro"/>
          <w:color w:val="333333"/>
          <w:shd w:val="clear" w:color="auto" w:fill="FFFFFF"/>
        </w:rPr>
        <w:t xml:space="preserve">After running </w:t>
      </w:r>
      <w:r w:rsidR="00FC6ACE">
        <w:rPr>
          <w:rFonts w:ascii="Source Sans Pro" w:hAnsi="Source Sans Pro"/>
          <w:color w:val="333333"/>
          <w:shd w:val="clear" w:color="auto" w:fill="FFFFFF"/>
        </w:rPr>
        <w:t xml:space="preserve">RQA and CRQA for each channels and pair of channels respectively, </w:t>
      </w:r>
      <w:r>
        <w:rPr>
          <w:rFonts w:ascii="Source Sans Pro" w:hAnsi="Source Sans Pro"/>
          <w:color w:val="333333"/>
          <w:shd w:val="clear" w:color="auto" w:fill="FFFFFF"/>
        </w:rPr>
        <w:t>we obtain the following table</w:t>
      </w:r>
      <w:r w:rsidR="00425A57">
        <w:rPr>
          <w:rFonts w:ascii="Source Sans Pro" w:hAnsi="Source Sans Pro"/>
          <w:color w:val="333333"/>
          <w:shd w:val="clear" w:color="auto" w:fill="FFFFFF"/>
        </w:rPr>
        <w:t>s</w:t>
      </w:r>
      <w:r>
        <w:rPr>
          <w:rFonts w:ascii="Source Sans Pro" w:hAnsi="Source Sans Pro"/>
          <w:color w:val="333333"/>
          <w:shd w:val="clear" w:color="auto" w:fill="FFFFFF"/>
        </w:rPr>
        <w:t xml:space="preserve"> : </w:t>
      </w:r>
    </w:p>
    <w:tbl>
      <w:tblPr>
        <w:tblW w:w="4570" w:type="dxa"/>
        <w:tblInd w:w="-10" w:type="dxa"/>
        <w:tblLook w:val="04A0" w:firstRow="1" w:lastRow="0" w:firstColumn="1" w:lastColumn="0" w:noHBand="0" w:noVBand="1"/>
      </w:tblPr>
      <w:tblGrid>
        <w:gridCol w:w="1504"/>
        <w:gridCol w:w="1583"/>
        <w:gridCol w:w="1483"/>
      </w:tblGrid>
      <w:tr w:rsidR="00B342BF" w:rsidRPr="00B342BF" w14:paraId="242B4413" w14:textId="77777777" w:rsidTr="00425A57">
        <w:trPr>
          <w:trHeight w:val="300"/>
        </w:trPr>
        <w:tc>
          <w:tcPr>
            <w:tcW w:w="150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A7F28A2" w14:textId="77777777" w:rsidR="00B342BF" w:rsidRPr="00B342BF" w:rsidRDefault="00B342BF" w:rsidP="00B342BF">
            <w:pPr>
              <w:spacing w:after="0" w:line="240" w:lineRule="auto"/>
              <w:jc w:val="right"/>
              <w:rPr>
                <w:rFonts w:ascii="Calibri" w:eastAsia="Times New Roman" w:hAnsi="Calibri" w:cs="Calibri"/>
                <w:b/>
                <w:bCs/>
                <w:color w:val="000000"/>
                <w:lang w:eastAsia="en-GB"/>
              </w:rPr>
            </w:pPr>
            <w:r w:rsidRPr="00B342BF">
              <w:rPr>
                <w:rFonts w:ascii="Calibri" w:eastAsia="Times New Roman" w:hAnsi="Calibri" w:cs="Calibri"/>
                <w:b/>
                <w:bCs/>
                <w:color w:val="000000"/>
                <w:lang w:eastAsia="en-GB"/>
              </w:rPr>
              <w:t>Channel Name</w:t>
            </w:r>
          </w:p>
        </w:tc>
        <w:tc>
          <w:tcPr>
            <w:tcW w:w="1583" w:type="dxa"/>
            <w:tcBorders>
              <w:top w:val="single" w:sz="8" w:space="0" w:color="auto"/>
              <w:left w:val="nil"/>
              <w:bottom w:val="single" w:sz="8" w:space="0" w:color="auto"/>
              <w:right w:val="nil"/>
            </w:tcBorders>
            <w:shd w:val="clear" w:color="auto" w:fill="auto"/>
            <w:noWrap/>
            <w:vAlign w:val="bottom"/>
            <w:hideMark/>
          </w:tcPr>
          <w:p w14:paraId="2B46B6EE" w14:textId="77777777" w:rsidR="00B342BF" w:rsidRPr="00B342BF" w:rsidRDefault="00B342BF" w:rsidP="00B342BF">
            <w:pPr>
              <w:spacing w:after="0" w:line="240" w:lineRule="auto"/>
              <w:jc w:val="right"/>
              <w:rPr>
                <w:rFonts w:ascii="Calibri" w:eastAsia="Times New Roman" w:hAnsi="Calibri" w:cs="Calibri"/>
                <w:b/>
                <w:bCs/>
                <w:color w:val="000000"/>
                <w:lang w:eastAsia="en-GB"/>
              </w:rPr>
            </w:pPr>
            <w:r w:rsidRPr="00B342BF">
              <w:rPr>
                <w:rFonts w:ascii="Calibri" w:eastAsia="Times New Roman" w:hAnsi="Calibri" w:cs="Calibri"/>
                <w:b/>
                <w:bCs/>
                <w:color w:val="000000"/>
                <w:lang w:eastAsia="en-GB"/>
              </w:rPr>
              <w:t>RR RQA -Pe</w:t>
            </w:r>
          </w:p>
        </w:tc>
        <w:tc>
          <w:tcPr>
            <w:tcW w:w="1483" w:type="dxa"/>
            <w:tcBorders>
              <w:top w:val="single" w:sz="8" w:space="0" w:color="auto"/>
              <w:left w:val="nil"/>
              <w:bottom w:val="single" w:sz="8" w:space="0" w:color="auto"/>
              <w:right w:val="single" w:sz="8" w:space="0" w:color="auto"/>
            </w:tcBorders>
            <w:shd w:val="clear" w:color="auto" w:fill="auto"/>
            <w:noWrap/>
            <w:vAlign w:val="bottom"/>
            <w:hideMark/>
          </w:tcPr>
          <w:p w14:paraId="52E48766" w14:textId="77777777" w:rsidR="00B342BF" w:rsidRPr="00B342BF" w:rsidRDefault="00B342BF" w:rsidP="00B342BF">
            <w:pPr>
              <w:spacing w:after="0" w:line="240" w:lineRule="auto"/>
              <w:jc w:val="right"/>
              <w:rPr>
                <w:rFonts w:ascii="Calibri" w:eastAsia="Times New Roman" w:hAnsi="Calibri" w:cs="Calibri"/>
                <w:b/>
                <w:bCs/>
                <w:color w:val="000000"/>
                <w:lang w:eastAsia="en-GB"/>
              </w:rPr>
            </w:pPr>
            <w:r w:rsidRPr="00B342BF">
              <w:rPr>
                <w:rFonts w:ascii="Calibri" w:eastAsia="Times New Roman" w:hAnsi="Calibri" w:cs="Calibri"/>
                <w:b/>
                <w:bCs/>
                <w:color w:val="000000"/>
                <w:lang w:eastAsia="en-GB"/>
              </w:rPr>
              <w:t xml:space="preserve">RR RQA </w:t>
            </w:r>
            <w:proofErr w:type="spellStart"/>
            <w:r w:rsidRPr="00B342BF">
              <w:rPr>
                <w:rFonts w:ascii="Calibri" w:eastAsia="Times New Roman" w:hAnsi="Calibri" w:cs="Calibri"/>
                <w:b/>
                <w:bCs/>
                <w:color w:val="000000"/>
                <w:lang w:eastAsia="en-GB"/>
              </w:rPr>
              <w:t>Im</w:t>
            </w:r>
            <w:proofErr w:type="spellEnd"/>
          </w:p>
        </w:tc>
      </w:tr>
      <w:tr w:rsidR="00B342BF" w:rsidRPr="00B342BF" w14:paraId="5824EEE0" w14:textId="77777777" w:rsidTr="00425A57">
        <w:trPr>
          <w:trHeight w:val="288"/>
        </w:trPr>
        <w:tc>
          <w:tcPr>
            <w:tcW w:w="1504" w:type="dxa"/>
            <w:tcBorders>
              <w:top w:val="nil"/>
              <w:left w:val="single" w:sz="8" w:space="0" w:color="auto"/>
              <w:bottom w:val="single" w:sz="4" w:space="0" w:color="auto"/>
              <w:right w:val="single" w:sz="8" w:space="0" w:color="auto"/>
            </w:tcBorders>
            <w:shd w:val="clear" w:color="auto" w:fill="auto"/>
            <w:noWrap/>
            <w:vAlign w:val="bottom"/>
            <w:hideMark/>
          </w:tcPr>
          <w:p w14:paraId="2ADF5596" w14:textId="77777777" w:rsidR="00B342BF" w:rsidRPr="00B342BF" w:rsidRDefault="00B342BF" w:rsidP="00B342BF">
            <w:pPr>
              <w:spacing w:after="0" w:line="240" w:lineRule="auto"/>
              <w:jc w:val="right"/>
              <w:rPr>
                <w:rFonts w:ascii="Calibri" w:eastAsia="Times New Roman" w:hAnsi="Calibri" w:cs="Calibri"/>
                <w:b/>
                <w:bCs/>
                <w:color w:val="000000"/>
                <w:lang w:eastAsia="en-GB"/>
              </w:rPr>
            </w:pPr>
            <w:r w:rsidRPr="00B342BF">
              <w:rPr>
                <w:rFonts w:ascii="Calibri" w:eastAsia="Times New Roman" w:hAnsi="Calibri" w:cs="Calibri"/>
                <w:b/>
                <w:bCs/>
                <w:color w:val="000000"/>
                <w:lang w:eastAsia="en-GB"/>
              </w:rPr>
              <w:t>C1</w:t>
            </w:r>
          </w:p>
        </w:tc>
        <w:tc>
          <w:tcPr>
            <w:tcW w:w="1583" w:type="dxa"/>
            <w:tcBorders>
              <w:top w:val="nil"/>
              <w:left w:val="nil"/>
              <w:bottom w:val="single" w:sz="4" w:space="0" w:color="auto"/>
              <w:right w:val="single" w:sz="4" w:space="0" w:color="auto"/>
            </w:tcBorders>
            <w:shd w:val="clear" w:color="auto" w:fill="auto"/>
            <w:noWrap/>
            <w:vAlign w:val="bottom"/>
            <w:hideMark/>
          </w:tcPr>
          <w:p w14:paraId="54E3164F" w14:textId="77777777" w:rsidR="00B342BF" w:rsidRPr="00B342BF" w:rsidRDefault="00B342BF" w:rsidP="00B342BF">
            <w:pPr>
              <w:spacing w:after="0" w:line="240" w:lineRule="auto"/>
              <w:jc w:val="right"/>
              <w:rPr>
                <w:rFonts w:ascii="Calibri" w:eastAsia="Times New Roman" w:hAnsi="Calibri" w:cs="Calibri"/>
                <w:color w:val="000000"/>
                <w:lang w:eastAsia="en-GB"/>
              </w:rPr>
            </w:pPr>
            <w:r w:rsidRPr="00B342BF">
              <w:rPr>
                <w:rFonts w:ascii="Calibri" w:eastAsia="Times New Roman" w:hAnsi="Calibri" w:cs="Calibri"/>
                <w:color w:val="000000"/>
                <w:lang w:eastAsia="en-GB"/>
              </w:rPr>
              <w:t>0.79</w:t>
            </w:r>
          </w:p>
        </w:tc>
        <w:tc>
          <w:tcPr>
            <w:tcW w:w="1483" w:type="dxa"/>
            <w:tcBorders>
              <w:top w:val="nil"/>
              <w:left w:val="nil"/>
              <w:bottom w:val="single" w:sz="4" w:space="0" w:color="auto"/>
              <w:right w:val="single" w:sz="8" w:space="0" w:color="auto"/>
            </w:tcBorders>
            <w:shd w:val="clear" w:color="auto" w:fill="auto"/>
            <w:noWrap/>
            <w:vAlign w:val="bottom"/>
            <w:hideMark/>
          </w:tcPr>
          <w:p w14:paraId="26DBC518" w14:textId="77777777" w:rsidR="00B342BF" w:rsidRPr="00B342BF" w:rsidRDefault="00B342BF" w:rsidP="00B342BF">
            <w:pPr>
              <w:spacing w:after="0" w:line="240" w:lineRule="auto"/>
              <w:jc w:val="right"/>
              <w:rPr>
                <w:rFonts w:ascii="Calibri" w:eastAsia="Times New Roman" w:hAnsi="Calibri" w:cs="Calibri"/>
                <w:color w:val="000000"/>
                <w:lang w:eastAsia="en-GB"/>
              </w:rPr>
            </w:pPr>
            <w:r w:rsidRPr="00B342BF">
              <w:rPr>
                <w:rFonts w:ascii="Calibri" w:eastAsia="Times New Roman" w:hAnsi="Calibri" w:cs="Calibri"/>
                <w:color w:val="000000"/>
                <w:lang w:eastAsia="en-GB"/>
              </w:rPr>
              <w:t>0.99</w:t>
            </w:r>
          </w:p>
        </w:tc>
      </w:tr>
      <w:tr w:rsidR="00B342BF" w:rsidRPr="00B342BF" w14:paraId="76F28D99" w14:textId="77777777" w:rsidTr="00425A57">
        <w:trPr>
          <w:trHeight w:val="288"/>
        </w:trPr>
        <w:tc>
          <w:tcPr>
            <w:tcW w:w="1504" w:type="dxa"/>
            <w:tcBorders>
              <w:top w:val="nil"/>
              <w:left w:val="single" w:sz="8" w:space="0" w:color="auto"/>
              <w:bottom w:val="single" w:sz="4" w:space="0" w:color="auto"/>
              <w:right w:val="single" w:sz="8" w:space="0" w:color="auto"/>
            </w:tcBorders>
            <w:shd w:val="clear" w:color="auto" w:fill="auto"/>
            <w:noWrap/>
            <w:vAlign w:val="bottom"/>
            <w:hideMark/>
          </w:tcPr>
          <w:p w14:paraId="1BECFA51" w14:textId="77777777" w:rsidR="00B342BF" w:rsidRPr="00B342BF" w:rsidRDefault="00B342BF" w:rsidP="00B342BF">
            <w:pPr>
              <w:spacing w:after="0" w:line="240" w:lineRule="auto"/>
              <w:jc w:val="right"/>
              <w:rPr>
                <w:rFonts w:ascii="Calibri" w:eastAsia="Times New Roman" w:hAnsi="Calibri" w:cs="Calibri"/>
                <w:b/>
                <w:bCs/>
                <w:color w:val="000000"/>
                <w:lang w:eastAsia="en-GB"/>
              </w:rPr>
            </w:pPr>
            <w:r w:rsidRPr="00B342BF">
              <w:rPr>
                <w:rFonts w:ascii="Calibri" w:eastAsia="Times New Roman" w:hAnsi="Calibri" w:cs="Calibri"/>
                <w:b/>
                <w:bCs/>
                <w:color w:val="000000"/>
                <w:lang w:eastAsia="en-GB"/>
              </w:rPr>
              <w:t>C3</w:t>
            </w:r>
          </w:p>
        </w:tc>
        <w:tc>
          <w:tcPr>
            <w:tcW w:w="1583" w:type="dxa"/>
            <w:tcBorders>
              <w:top w:val="nil"/>
              <w:left w:val="nil"/>
              <w:bottom w:val="single" w:sz="4" w:space="0" w:color="auto"/>
              <w:right w:val="single" w:sz="4" w:space="0" w:color="auto"/>
            </w:tcBorders>
            <w:shd w:val="clear" w:color="auto" w:fill="auto"/>
            <w:noWrap/>
            <w:vAlign w:val="bottom"/>
            <w:hideMark/>
          </w:tcPr>
          <w:p w14:paraId="6D4BC153" w14:textId="77777777" w:rsidR="00B342BF" w:rsidRPr="00B342BF" w:rsidRDefault="00B342BF" w:rsidP="00B342BF">
            <w:pPr>
              <w:spacing w:after="0" w:line="240" w:lineRule="auto"/>
              <w:jc w:val="right"/>
              <w:rPr>
                <w:rFonts w:ascii="Calibri" w:eastAsia="Times New Roman" w:hAnsi="Calibri" w:cs="Calibri"/>
                <w:color w:val="000000"/>
                <w:lang w:eastAsia="en-GB"/>
              </w:rPr>
            </w:pPr>
            <w:r w:rsidRPr="00B342BF">
              <w:rPr>
                <w:rFonts w:ascii="Calibri" w:eastAsia="Times New Roman" w:hAnsi="Calibri" w:cs="Calibri"/>
                <w:color w:val="000000"/>
                <w:lang w:eastAsia="en-GB"/>
              </w:rPr>
              <w:t>0.95</w:t>
            </w:r>
          </w:p>
        </w:tc>
        <w:tc>
          <w:tcPr>
            <w:tcW w:w="1483" w:type="dxa"/>
            <w:tcBorders>
              <w:top w:val="nil"/>
              <w:left w:val="nil"/>
              <w:bottom w:val="single" w:sz="4" w:space="0" w:color="auto"/>
              <w:right w:val="single" w:sz="8" w:space="0" w:color="auto"/>
            </w:tcBorders>
            <w:shd w:val="clear" w:color="auto" w:fill="auto"/>
            <w:noWrap/>
            <w:vAlign w:val="bottom"/>
            <w:hideMark/>
          </w:tcPr>
          <w:p w14:paraId="0E448D6F" w14:textId="77777777" w:rsidR="00B342BF" w:rsidRPr="00B342BF" w:rsidRDefault="00B342BF" w:rsidP="00B342BF">
            <w:pPr>
              <w:spacing w:after="0" w:line="240" w:lineRule="auto"/>
              <w:jc w:val="right"/>
              <w:rPr>
                <w:rFonts w:ascii="Calibri" w:eastAsia="Times New Roman" w:hAnsi="Calibri" w:cs="Calibri"/>
                <w:color w:val="000000"/>
                <w:lang w:eastAsia="en-GB"/>
              </w:rPr>
            </w:pPr>
            <w:r w:rsidRPr="00B342BF">
              <w:rPr>
                <w:rFonts w:ascii="Calibri" w:eastAsia="Times New Roman" w:hAnsi="Calibri" w:cs="Calibri"/>
                <w:color w:val="000000"/>
                <w:lang w:eastAsia="en-GB"/>
              </w:rPr>
              <w:t>0.92</w:t>
            </w:r>
          </w:p>
        </w:tc>
      </w:tr>
      <w:tr w:rsidR="00B342BF" w:rsidRPr="00B342BF" w14:paraId="3E6EBD17" w14:textId="77777777" w:rsidTr="00425A57">
        <w:trPr>
          <w:trHeight w:val="288"/>
        </w:trPr>
        <w:tc>
          <w:tcPr>
            <w:tcW w:w="1504" w:type="dxa"/>
            <w:tcBorders>
              <w:top w:val="nil"/>
              <w:left w:val="single" w:sz="8" w:space="0" w:color="auto"/>
              <w:bottom w:val="single" w:sz="4" w:space="0" w:color="auto"/>
              <w:right w:val="single" w:sz="8" w:space="0" w:color="auto"/>
            </w:tcBorders>
            <w:shd w:val="clear" w:color="auto" w:fill="auto"/>
            <w:noWrap/>
            <w:vAlign w:val="bottom"/>
            <w:hideMark/>
          </w:tcPr>
          <w:p w14:paraId="522F2237" w14:textId="77777777" w:rsidR="00B342BF" w:rsidRPr="00B342BF" w:rsidRDefault="00B342BF" w:rsidP="00B342BF">
            <w:pPr>
              <w:spacing w:after="0" w:line="240" w:lineRule="auto"/>
              <w:jc w:val="right"/>
              <w:rPr>
                <w:rFonts w:ascii="Calibri" w:eastAsia="Times New Roman" w:hAnsi="Calibri" w:cs="Calibri"/>
                <w:b/>
                <w:bCs/>
                <w:color w:val="000000"/>
                <w:lang w:eastAsia="en-GB"/>
              </w:rPr>
            </w:pPr>
            <w:r w:rsidRPr="00B342BF">
              <w:rPr>
                <w:rFonts w:ascii="Calibri" w:eastAsia="Times New Roman" w:hAnsi="Calibri" w:cs="Calibri"/>
                <w:b/>
                <w:bCs/>
                <w:color w:val="000000"/>
                <w:lang w:eastAsia="en-GB"/>
              </w:rPr>
              <w:t>C5</w:t>
            </w:r>
          </w:p>
        </w:tc>
        <w:tc>
          <w:tcPr>
            <w:tcW w:w="1583" w:type="dxa"/>
            <w:tcBorders>
              <w:top w:val="nil"/>
              <w:left w:val="nil"/>
              <w:bottom w:val="single" w:sz="4" w:space="0" w:color="auto"/>
              <w:right w:val="single" w:sz="4" w:space="0" w:color="auto"/>
            </w:tcBorders>
            <w:shd w:val="clear" w:color="auto" w:fill="auto"/>
            <w:noWrap/>
            <w:vAlign w:val="bottom"/>
            <w:hideMark/>
          </w:tcPr>
          <w:p w14:paraId="754066BA" w14:textId="77777777" w:rsidR="00B342BF" w:rsidRPr="00B342BF" w:rsidRDefault="00B342BF" w:rsidP="00B342BF">
            <w:pPr>
              <w:spacing w:after="0" w:line="240" w:lineRule="auto"/>
              <w:jc w:val="right"/>
              <w:rPr>
                <w:rFonts w:ascii="Calibri" w:eastAsia="Times New Roman" w:hAnsi="Calibri" w:cs="Calibri"/>
                <w:color w:val="000000"/>
                <w:lang w:eastAsia="en-GB"/>
              </w:rPr>
            </w:pPr>
            <w:r w:rsidRPr="00B342BF">
              <w:rPr>
                <w:rFonts w:ascii="Calibri" w:eastAsia="Times New Roman" w:hAnsi="Calibri" w:cs="Calibri"/>
                <w:color w:val="000000"/>
                <w:lang w:eastAsia="en-GB"/>
              </w:rPr>
              <w:t>0.97</w:t>
            </w:r>
          </w:p>
        </w:tc>
        <w:tc>
          <w:tcPr>
            <w:tcW w:w="1483" w:type="dxa"/>
            <w:tcBorders>
              <w:top w:val="nil"/>
              <w:left w:val="nil"/>
              <w:bottom w:val="single" w:sz="4" w:space="0" w:color="auto"/>
              <w:right w:val="single" w:sz="8" w:space="0" w:color="auto"/>
            </w:tcBorders>
            <w:shd w:val="clear" w:color="auto" w:fill="auto"/>
            <w:noWrap/>
            <w:vAlign w:val="bottom"/>
            <w:hideMark/>
          </w:tcPr>
          <w:p w14:paraId="42B1EA1A" w14:textId="77777777" w:rsidR="00B342BF" w:rsidRPr="00B342BF" w:rsidRDefault="00B342BF" w:rsidP="00B342BF">
            <w:pPr>
              <w:spacing w:after="0" w:line="240" w:lineRule="auto"/>
              <w:jc w:val="right"/>
              <w:rPr>
                <w:rFonts w:ascii="Calibri" w:eastAsia="Times New Roman" w:hAnsi="Calibri" w:cs="Calibri"/>
                <w:color w:val="000000"/>
                <w:lang w:eastAsia="en-GB"/>
              </w:rPr>
            </w:pPr>
            <w:r w:rsidRPr="00B342BF">
              <w:rPr>
                <w:rFonts w:ascii="Calibri" w:eastAsia="Times New Roman" w:hAnsi="Calibri" w:cs="Calibri"/>
                <w:color w:val="000000"/>
                <w:lang w:eastAsia="en-GB"/>
              </w:rPr>
              <w:t>0.93</w:t>
            </w:r>
          </w:p>
        </w:tc>
      </w:tr>
      <w:tr w:rsidR="00B342BF" w:rsidRPr="00B342BF" w14:paraId="5AF55DA1" w14:textId="77777777" w:rsidTr="00425A57">
        <w:trPr>
          <w:trHeight w:val="288"/>
        </w:trPr>
        <w:tc>
          <w:tcPr>
            <w:tcW w:w="1504" w:type="dxa"/>
            <w:tcBorders>
              <w:top w:val="nil"/>
              <w:left w:val="single" w:sz="8" w:space="0" w:color="auto"/>
              <w:bottom w:val="single" w:sz="4" w:space="0" w:color="auto"/>
              <w:right w:val="single" w:sz="8" w:space="0" w:color="auto"/>
            </w:tcBorders>
            <w:shd w:val="clear" w:color="auto" w:fill="auto"/>
            <w:noWrap/>
            <w:vAlign w:val="bottom"/>
            <w:hideMark/>
          </w:tcPr>
          <w:p w14:paraId="3958E66F" w14:textId="77777777" w:rsidR="00B342BF" w:rsidRPr="00B342BF" w:rsidRDefault="00B342BF" w:rsidP="00B342BF">
            <w:pPr>
              <w:spacing w:after="0" w:line="240" w:lineRule="auto"/>
              <w:jc w:val="right"/>
              <w:rPr>
                <w:rFonts w:ascii="Calibri" w:eastAsia="Times New Roman" w:hAnsi="Calibri" w:cs="Calibri"/>
                <w:b/>
                <w:bCs/>
                <w:color w:val="000000"/>
                <w:lang w:eastAsia="en-GB"/>
              </w:rPr>
            </w:pPr>
            <w:r w:rsidRPr="00B342BF">
              <w:rPr>
                <w:rFonts w:ascii="Calibri" w:eastAsia="Times New Roman" w:hAnsi="Calibri" w:cs="Calibri"/>
                <w:b/>
                <w:bCs/>
                <w:color w:val="000000"/>
                <w:lang w:eastAsia="en-GB"/>
              </w:rPr>
              <w:t>F1</w:t>
            </w:r>
          </w:p>
        </w:tc>
        <w:tc>
          <w:tcPr>
            <w:tcW w:w="1583" w:type="dxa"/>
            <w:tcBorders>
              <w:top w:val="nil"/>
              <w:left w:val="nil"/>
              <w:bottom w:val="single" w:sz="4" w:space="0" w:color="auto"/>
              <w:right w:val="single" w:sz="4" w:space="0" w:color="auto"/>
            </w:tcBorders>
            <w:shd w:val="clear" w:color="auto" w:fill="auto"/>
            <w:noWrap/>
            <w:vAlign w:val="bottom"/>
            <w:hideMark/>
          </w:tcPr>
          <w:p w14:paraId="228D0A51" w14:textId="77777777" w:rsidR="00B342BF" w:rsidRPr="00B342BF" w:rsidRDefault="00B342BF" w:rsidP="00B342BF">
            <w:pPr>
              <w:spacing w:after="0" w:line="240" w:lineRule="auto"/>
              <w:jc w:val="right"/>
              <w:rPr>
                <w:rFonts w:ascii="Calibri" w:eastAsia="Times New Roman" w:hAnsi="Calibri" w:cs="Calibri"/>
                <w:color w:val="000000"/>
                <w:lang w:eastAsia="en-GB"/>
              </w:rPr>
            </w:pPr>
            <w:r w:rsidRPr="00B342BF">
              <w:rPr>
                <w:rFonts w:ascii="Calibri" w:eastAsia="Times New Roman" w:hAnsi="Calibri" w:cs="Calibri"/>
                <w:color w:val="000000"/>
                <w:lang w:eastAsia="en-GB"/>
              </w:rPr>
              <w:t>0.78</w:t>
            </w:r>
          </w:p>
        </w:tc>
        <w:tc>
          <w:tcPr>
            <w:tcW w:w="1483" w:type="dxa"/>
            <w:tcBorders>
              <w:top w:val="nil"/>
              <w:left w:val="nil"/>
              <w:bottom w:val="single" w:sz="4" w:space="0" w:color="auto"/>
              <w:right w:val="single" w:sz="8" w:space="0" w:color="auto"/>
            </w:tcBorders>
            <w:shd w:val="clear" w:color="auto" w:fill="auto"/>
            <w:noWrap/>
            <w:vAlign w:val="bottom"/>
            <w:hideMark/>
          </w:tcPr>
          <w:p w14:paraId="17D17EAC" w14:textId="77777777" w:rsidR="00B342BF" w:rsidRPr="00B342BF" w:rsidRDefault="00B342BF" w:rsidP="00B342BF">
            <w:pPr>
              <w:spacing w:after="0" w:line="240" w:lineRule="auto"/>
              <w:jc w:val="right"/>
              <w:rPr>
                <w:rFonts w:ascii="Calibri" w:eastAsia="Times New Roman" w:hAnsi="Calibri" w:cs="Calibri"/>
                <w:color w:val="000000"/>
                <w:lang w:eastAsia="en-GB"/>
              </w:rPr>
            </w:pPr>
            <w:r w:rsidRPr="00B342BF">
              <w:rPr>
                <w:rFonts w:ascii="Calibri" w:eastAsia="Times New Roman" w:hAnsi="Calibri" w:cs="Calibri"/>
                <w:color w:val="000000"/>
                <w:lang w:eastAsia="en-GB"/>
              </w:rPr>
              <w:t>0.87</w:t>
            </w:r>
          </w:p>
        </w:tc>
      </w:tr>
      <w:tr w:rsidR="00B342BF" w:rsidRPr="00B342BF" w14:paraId="59D6A6A8" w14:textId="77777777" w:rsidTr="00425A57">
        <w:trPr>
          <w:trHeight w:val="288"/>
        </w:trPr>
        <w:tc>
          <w:tcPr>
            <w:tcW w:w="1504" w:type="dxa"/>
            <w:tcBorders>
              <w:top w:val="nil"/>
              <w:left w:val="single" w:sz="8" w:space="0" w:color="auto"/>
              <w:bottom w:val="single" w:sz="4" w:space="0" w:color="auto"/>
              <w:right w:val="single" w:sz="8" w:space="0" w:color="auto"/>
            </w:tcBorders>
            <w:shd w:val="clear" w:color="auto" w:fill="auto"/>
            <w:noWrap/>
            <w:vAlign w:val="bottom"/>
            <w:hideMark/>
          </w:tcPr>
          <w:p w14:paraId="1215DED4" w14:textId="77777777" w:rsidR="00B342BF" w:rsidRPr="00B342BF" w:rsidRDefault="00B342BF" w:rsidP="00B342BF">
            <w:pPr>
              <w:spacing w:after="0" w:line="240" w:lineRule="auto"/>
              <w:jc w:val="right"/>
              <w:rPr>
                <w:rFonts w:ascii="Calibri" w:eastAsia="Times New Roman" w:hAnsi="Calibri" w:cs="Calibri"/>
                <w:b/>
                <w:bCs/>
                <w:color w:val="000000"/>
                <w:lang w:eastAsia="en-GB"/>
              </w:rPr>
            </w:pPr>
            <w:r w:rsidRPr="00B342BF">
              <w:rPr>
                <w:rFonts w:ascii="Calibri" w:eastAsia="Times New Roman" w:hAnsi="Calibri" w:cs="Calibri"/>
                <w:b/>
                <w:bCs/>
                <w:color w:val="000000"/>
                <w:lang w:eastAsia="en-GB"/>
              </w:rPr>
              <w:t>T7</w:t>
            </w:r>
          </w:p>
        </w:tc>
        <w:tc>
          <w:tcPr>
            <w:tcW w:w="1583" w:type="dxa"/>
            <w:tcBorders>
              <w:top w:val="nil"/>
              <w:left w:val="nil"/>
              <w:bottom w:val="single" w:sz="4" w:space="0" w:color="auto"/>
              <w:right w:val="single" w:sz="4" w:space="0" w:color="auto"/>
            </w:tcBorders>
            <w:shd w:val="clear" w:color="auto" w:fill="auto"/>
            <w:noWrap/>
            <w:vAlign w:val="bottom"/>
            <w:hideMark/>
          </w:tcPr>
          <w:p w14:paraId="6C122FB9" w14:textId="77777777" w:rsidR="00B342BF" w:rsidRPr="00B342BF" w:rsidRDefault="00B342BF" w:rsidP="00B342BF">
            <w:pPr>
              <w:spacing w:after="0" w:line="240" w:lineRule="auto"/>
              <w:jc w:val="right"/>
              <w:rPr>
                <w:rFonts w:ascii="Calibri" w:eastAsia="Times New Roman" w:hAnsi="Calibri" w:cs="Calibri"/>
                <w:color w:val="000000"/>
                <w:lang w:eastAsia="en-GB"/>
              </w:rPr>
            </w:pPr>
            <w:r w:rsidRPr="00B342BF">
              <w:rPr>
                <w:rFonts w:ascii="Calibri" w:eastAsia="Times New Roman" w:hAnsi="Calibri" w:cs="Calibri"/>
                <w:color w:val="000000"/>
                <w:lang w:eastAsia="en-GB"/>
              </w:rPr>
              <w:t>0.85</w:t>
            </w:r>
          </w:p>
        </w:tc>
        <w:tc>
          <w:tcPr>
            <w:tcW w:w="1483" w:type="dxa"/>
            <w:tcBorders>
              <w:top w:val="nil"/>
              <w:left w:val="nil"/>
              <w:bottom w:val="single" w:sz="4" w:space="0" w:color="auto"/>
              <w:right w:val="single" w:sz="8" w:space="0" w:color="auto"/>
            </w:tcBorders>
            <w:shd w:val="clear" w:color="auto" w:fill="auto"/>
            <w:noWrap/>
            <w:vAlign w:val="bottom"/>
            <w:hideMark/>
          </w:tcPr>
          <w:p w14:paraId="10BDBBB4" w14:textId="77777777" w:rsidR="00B342BF" w:rsidRPr="00B342BF" w:rsidRDefault="00B342BF" w:rsidP="00B342BF">
            <w:pPr>
              <w:spacing w:after="0" w:line="240" w:lineRule="auto"/>
              <w:jc w:val="right"/>
              <w:rPr>
                <w:rFonts w:ascii="Calibri" w:eastAsia="Times New Roman" w:hAnsi="Calibri" w:cs="Calibri"/>
                <w:color w:val="000000"/>
                <w:lang w:eastAsia="en-GB"/>
              </w:rPr>
            </w:pPr>
            <w:r w:rsidRPr="00B342BF">
              <w:rPr>
                <w:rFonts w:ascii="Calibri" w:eastAsia="Times New Roman" w:hAnsi="Calibri" w:cs="Calibri"/>
                <w:color w:val="000000"/>
                <w:lang w:eastAsia="en-GB"/>
              </w:rPr>
              <w:t>0.98</w:t>
            </w:r>
          </w:p>
        </w:tc>
      </w:tr>
      <w:tr w:rsidR="00B342BF" w:rsidRPr="00B342BF" w14:paraId="46790613" w14:textId="77777777" w:rsidTr="00425A57">
        <w:trPr>
          <w:trHeight w:val="288"/>
        </w:trPr>
        <w:tc>
          <w:tcPr>
            <w:tcW w:w="1504" w:type="dxa"/>
            <w:tcBorders>
              <w:top w:val="nil"/>
              <w:left w:val="single" w:sz="8" w:space="0" w:color="auto"/>
              <w:bottom w:val="single" w:sz="4" w:space="0" w:color="auto"/>
              <w:right w:val="single" w:sz="8" w:space="0" w:color="auto"/>
            </w:tcBorders>
            <w:shd w:val="clear" w:color="auto" w:fill="auto"/>
            <w:noWrap/>
            <w:vAlign w:val="bottom"/>
            <w:hideMark/>
          </w:tcPr>
          <w:p w14:paraId="1AC452B3" w14:textId="77777777" w:rsidR="00B342BF" w:rsidRPr="00B342BF" w:rsidRDefault="00B342BF" w:rsidP="00B342BF">
            <w:pPr>
              <w:spacing w:after="0" w:line="240" w:lineRule="auto"/>
              <w:jc w:val="right"/>
              <w:rPr>
                <w:rFonts w:ascii="Calibri" w:eastAsia="Times New Roman" w:hAnsi="Calibri" w:cs="Calibri"/>
                <w:b/>
                <w:bCs/>
                <w:color w:val="000000"/>
                <w:lang w:eastAsia="en-GB"/>
              </w:rPr>
            </w:pPr>
            <w:r w:rsidRPr="00B342BF">
              <w:rPr>
                <w:rFonts w:ascii="Calibri" w:eastAsia="Times New Roman" w:hAnsi="Calibri" w:cs="Calibri"/>
                <w:b/>
                <w:bCs/>
                <w:color w:val="000000"/>
                <w:lang w:eastAsia="en-GB"/>
              </w:rPr>
              <w:t>FT7</w:t>
            </w:r>
          </w:p>
        </w:tc>
        <w:tc>
          <w:tcPr>
            <w:tcW w:w="1583" w:type="dxa"/>
            <w:tcBorders>
              <w:top w:val="nil"/>
              <w:left w:val="nil"/>
              <w:bottom w:val="single" w:sz="4" w:space="0" w:color="auto"/>
              <w:right w:val="single" w:sz="4" w:space="0" w:color="auto"/>
            </w:tcBorders>
            <w:shd w:val="clear" w:color="auto" w:fill="auto"/>
            <w:noWrap/>
            <w:vAlign w:val="bottom"/>
            <w:hideMark/>
          </w:tcPr>
          <w:p w14:paraId="78A5646E" w14:textId="77777777" w:rsidR="00B342BF" w:rsidRPr="00B342BF" w:rsidRDefault="00B342BF" w:rsidP="00B342BF">
            <w:pPr>
              <w:spacing w:after="0" w:line="240" w:lineRule="auto"/>
              <w:jc w:val="right"/>
              <w:rPr>
                <w:rFonts w:ascii="Calibri" w:eastAsia="Times New Roman" w:hAnsi="Calibri" w:cs="Calibri"/>
                <w:color w:val="000000"/>
                <w:lang w:eastAsia="en-GB"/>
              </w:rPr>
            </w:pPr>
            <w:r w:rsidRPr="00B342BF">
              <w:rPr>
                <w:rFonts w:ascii="Calibri" w:eastAsia="Times New Roman" w:hAnsi="Calibri" w:cs="Calibri"/>
                <w:color w:val="000000"/>
                <w:lang w:eastAsia="en-GB"/>
              </w:rPr>
              <w:t>0.97</w:t>
            </w:r>
          </w:p>
        </w:tc>
        <w:tc>
          <w:tcPr>
            <w:tcW w:w="1483" w:type="dxa"/>
            <w:tcBorders>
              <w:top w:val="nil"/>
              <w:left w:val="nil"/>
              <w:bottom w:val="single" w:sz="4" w:space="0" w:color="auto"/>
              <w:right w:val="single" w:sz="8" w:space="0" w:color="auto"/>
            </w:tcBorders>
            <w:shd w:val="clear" w:color="auto" w:fill="auto"/>
            <w:noWrap/>
            <w:vAlign w:val="bottom"/>
            <w:hideMark/>
          </w:tcPr>
          <w:p w14:paraId="7C0AD422" w14:textId="77777777" w:rsidR="00B342BF" w:rsidRPr="00B342BF" w:rsidRDefault="00B342BF" w:rsidP="00B342BF">
            <w:pPr>
              <w:spacing w:after="0" w:line="240" w:lineRule="auto"/>
              <w:jc w:val="right"/>
              <w:rPr>
                <w:rFonts w:ascii="Calibri" w:eastAsia="Times New Roman" w:hAnsi="Calibri" w:cs="Calibri"/>
                <w:color w:val="000000"/>
                <w:lang w:eastAsia="en-GB"/>
              </w:rPr>
            </w:pPr>
            <w:r w:rsidRPr="00B342BF">
              <w:rPr>
                <w:rFonts w:ascii="Calibri" w:eastAsia="Times New Roman" w:hAnsi="Calibri" w:cs="Calibri"/>
                <w:color w:val="000000"/>
                <w:lang w:eastAsia="en-GB"/>
              </w:rPr>
              <w:t>0.86</w:t>
            </w:r>
          </w:p>
        </w:tc>
      </w:tr>
      <w:tr w:rsidR="00B342BF" w:rsidRPr="00B342BF" w14:paraId="4B41AE35" w14:textId="77777777" w:rsidTr="00425A57">
        <w:trPr>
          <w:trHeight w:val="300"/>
        </w:trPr>
        <w:tc>
          <w:tcPr>
            <w:tcW w:w="1504" w:type="dxa"/>
            <w:tcBorders>
              <w:top w:val="nil"/>
              <w:left w:val="single" w:sz="8" w:space="0" w:color="auto"/>
              <w:bottom w:val="single" w:sz="8" w:space="0" w:color="auto"/>
              <w:right w:val="single" w:sz="8" w:space="0" w:color="auto"/>
            </w:tcBorders>
            <w:shd w:val="clear" w:color="auto" w:fill="auto"/>
            <w:noWrap/>
            <w:vAlign w:val="bottom"/>
            <w:hideMark/>
          </w:tcPr>
          <w:p w14:paraId="2BEAEC22" w14:textId="77777777" w:rsidR="00B342BF" w:rsidRPr="00B342BF" w:rsidRDefault="00B342BF" w:rsidP="00B342BF">
            <w:pPr>
              <w:spacing w:after="0" w:line="240" w:lineRule="auto"/>
              <w:jc w:val="right"/>
              <w:rPr>
                <w:rFonts w:ascii="Calibri" w:eastAsia="Times New Roman" w:hAnsi="Calibri" w:cs="Calibri"/>
                <w:b/>
                <w:bCs/>
                <w:color w:val="000000"/>
                <w:lang w:eastAsia="en-GB"/>
              </w:rPr>
            </w:pPr>
            <w:r w:rsidRPr="00B342BF">
              <w:rPr>
                <w:rFonts w:ascii="Calibri" w:eastAsia="Times New Roman" w:hAnsi="Calibri" w:cs="Calibri"/>
                <w:b/>
                <w:bCs/>
                <w:color w:val="000000"/>
                <w:lang w:eastAsia="en-GB"/>
              </w:rPr>
              <w:t>TP7</w:t>
            </w:r>
          </w:p>
        </w:tc>
        <w:tc>
          <w:tcPr>
            <w:tcW w:w="1583" w:type="dxa"/>
            <w:tcBorders>
              <w:top w:val="nil"/>
              <w:left w:val="nil"/>
              <w:bottom w:val="single" w:sz="8" w:space="0" w:color="auto"/>
              <w:right w:val="single" w:sz="4" w:space="0" w:color="auto"/>
            </w:tcBorders>
            <w:shd w:val="clear" w:color="auto" w:fill="auto"/>
            <w:noWrap/>
            <w:vAlign w:val="bottom"/>
            <w:hideMark/>
          </w:tcPr>
          <w:p w14:paraId="6E719709" w14:textId="77777777" w:rsidR="00B342BF" w:rsidRPr="00B342BF" w:rsidRDefault="00B342BF" w:rsidP="00B342BF">
            <w:pPr>
              <w:spacing w:after="0" w:line="240" w:lineRule="auto"/>
              <w:jc w:val="right"/>
              <w:rPr>
                <w:rFonts w:ascii="Calibri" w:eastAsia="Times New Roman" w:hAnsi="Calibri" w:cs="Calibri"/>
                <w:color w:val="000000"/>
                <w:lang w:eastAsia="en-GB"/>
              </w:rPr>
            </w:pPr>
            <w:r w:rsidRPr="00B342BF">
              <w:rPr>
                <w:rFonts w:ascii="Calibri" w:eastAsia="Times New Roman" w:hAnsi="Calibri" w:cs="Calibri"/>
                <w:color w:val="000000"/>
                <w:lang w:eastAsia="en-GB"/>
              </w:rPr>
              <w:t>0.96</w:t>
            </w:r>
          </w:p>
        </w:tc>
        <w:tc>
          <w:tcPr>
            <w:tcW w:w="1483" w:type="dxa"/>
            <w:tcBorders>
              <w:top w:val="nil"/>
              <w:left w:val="nil"/>
              <w:bottom w:val="single" w:sz="8" w:space="0" w:color="auto"/>
              <w:right w:val="single" w:sz="8" w:space="0" w:color="auto"/>
            </w:tcBorders>
            <w:shd w:val="clear" w:color="auto" w:fill="auto"/>
            <w:noWrap/>
            <w:vAlign w:val="bottom"/>
            <w:hideMark/>
          </w:tcPr>
          <w:p w14:paraId="16BC2770" w14:textId="77777777" w:rsidR="00B342BF" w:rsidRPr="00B342BF" w:rsidRDefault="00B342BF" w:rsidP="00B342BF">
            <w:pPr>
              <w:spacing w:after="0" w:line="240" w:lineRule="auto"/>
              <w:jc w:val="right"/>
              <w:rPr>
                <w:rFonts w:ascii="Calibri" w:eastAsia="Times New Roman" w:hAnsi="Calibri" w:cs="Calibri"/>
                <w:color w:val="000000"/>
                <w:lang w:eastAsia="en-GB"/>
              </w:rPr>
            </w:pPr>
            <w:r w:rsidRPr="00B342BF">
              <w:rPr>
                <w:rFonts w:ascii="Calibri" w:eastAsia="Times New Roman" w:hAnsi="Calibri" w:cs="Calibri"/>
                <w:color w:val="000000"/>
                <w:lang w:eastAsia="en-GB"/>
              </w:rPr>
              <w:t>0.93</w:t>
            </w:r>
          </w:p>
        </w:tc>
      </w:tr>
    </w:tbl>
    <w:tbl>
      <w:tblPr>
        <w:tblpPr w:leftFromText="180" w:rightFromText="180" w:vertAnchor="text" w:horzAnchor="page" w:tblpX="7022" w:tblpY="-2691"/>
        <w:tblW w:w="1920" w:type="dxa"/>
        <w:tblLook w:val="04A0" w:firstRow="1" w:lastRow="0" w:firstColumn="1" w:lastColumn="0" w:noHBand="0" w:noVBand="1"/>
      </w:tblPr>
      <w:tblGrid>
        <w:gridCol w:w="960"/>
        <w:gridCol w:w="960"/>
      </w:tblGrid>
      <w:tr w:rsidR="00425A57" w:rsidRPr="00425A57" w14:paraId="44A711DA" w14:textId="77777777" w:rsidTr="00425A57">
        <w:trPr>
          <w:trHeight w:val="300"/>
        </w:trPr>
        <w:tc>
          <w:tcPr>
            <w:tcW w:w="960" w:type="dxa"/>
            <w:tcBorders>
              <w:top w:val="nil"/>
              <w:left w:val="nil"/>
              <w:bottom w:val="nil"/>
              <w:right w:val="nil"/>
            </w:tcBorders>
            <w:shd w:val="clear" w:color="auto" w:fill="auto"/>
            <w:noWrap/>
            <w:vAlign w:val="bottom"/>
            <w:hideMark/>
          </w:tcPr>
          <w:p w14:paraId="28A55650" w14:textId="77777777" w:rsidR="00425A57" w:rsidRPr="00425A57" w:rsidRDefault="00425A57" w:rsidP="00425A57">
            <w:pPr>
              <w:spacing w:after="0" w:line="240" w:lineRule="auto"/>
              <w:rPr>
                <w:rFonts w:ascii="Times New Roman" w:eastAsia="Times New Roman" w:hAnsi="Times New Roman" w:cs="Times New Roman"/>
                <w:sz w:val="24"/>
                <w:szCs w:val="24"/>
                <w:lang w:eastAsia="en-GB"/>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9ED035E" w14:textId="77777777" w:rsidR="00425A57" w:rsidRPr="00425A57" w:rsidRDefault="00425A57" w:rsidP="00425A57">
            <w:pPr>
              <w:spacing w:after="0" w:line="240" w:lineRule="auto"/>
              <w:rPr>
                <w:rFonts w:ascii="Calibri" w:eastAsia="Times New Roman" w:hAnsi="Calibri" w:cs="Calibri"/>
                <w:b/>
                <w:bCs/>
                <w:color w:val="000000"/>
                <w:lang w:eastAsia="en-GB"/>
              </w:rPr>
            </w:pPr>
            <w:r w:rsidRPr="00425A57">
              <w:rPr>
                <w:rFonts w:ascii="Calibri" w:eastAsia="Times New Roman" w:hAnsi="Calibri" w:cs="Calibri"/>
                <w:b/>
                <w:bCs/>
                <w:color w:val="000000"/>
                <w:lang w:eastAsia="en-GB"/>
              </w:rPr>
              <w:t>RR CRQA</w:t>
            </w:r>
          </w:p>
        </w:tc>
      </w:tr>
      <w:tr w:rsidR="00425A57" w:rsidRPr="00425A57" w14:paraId="27A673F2" w14:textId="77777777" w:rsidTr="00425A57">
        <w:trPr>
          <w:trHeight w:val="288"/>
        </w:trPr>
        <w:tc>
          <w:tcPr>
            <w:tcW w:w="96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5864B6D4" w14:textId="77777777" w:rsidR="00425A57" w:rsidRPr="00425A57" w:rsidRDefault="00425A57" w:rsidP="00425A57">
            <w:pPr>
              <w:spacing w:after="0" w:line="240" w:lineRule="auto"/>
              <w:rPr>
                <w:rFonts w:ascii="Calibri" w:eastAsia="Times New Roman" w:hAnsi="Calibri" w:cs="Calibri"/>
                <w:b/>
                <w:bCs/>
                <w:color w:val="000000"/>
                <w:lang w:eastAsia="en-GB"/>
              </w:rPr>
            </w:pPr>
            <w:proofErr w:type="spellStart"/>
            <w:r w:rsidRPr="00425A57">
              <w:rPr>
                <w:rFonts w:ascii="Calibri" w:eastAsia="Times New Roman" w:hAnsi="Calibri" w:cs="Calibri"/>
                <w:b/>
                <w:bCs/>
                <w:color w:val="000000"/>
                <w:lang w:eastAsia="en-GB"/>
              </w:rPr>
              <w:t>PeCT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2AC6CCAB" w14:textId="77777777" w:rsidR="00425A57" w:rsidRPr="00425A57" w:rsidRDefault="00425A57" w:rsidP="00425A57">
            <w:pPr>
              <w:spacing w:after="0" w:line="240" w:lineRule="auto"/>
              <w:jc w:val="right"/>
              <w:rPr>
                <w:rFonts w:ascii="Calibri" w:eastAsia="Times New Roman" w:hAnsi="Calibri" w:cs="Calibri"/>
                <w:color w:val="000000"/>
                <w:lang w:eastAsia="en-GB"/>
              </w:rPr>
            </w:pPr>
            <w:r w:rsidRPr="00425A57">
              <w:rPr>
                <w:rFonts w:ascii="Calibri" w:eastAsia="Times New Roman" w:hAnsi="Calibri" w:cs="Calibri"/>
                <w:color w:val="000000"/>
                <w:lang w:eastAsia="en-GB"/>
              </w:rPr>
              <w:t>0.98</w:t>
            </w:r>
          </w:p>
        </w:tc>
      </w:tr>
      <w:tr w:rsidR="00425A57" w:rsidRPr="00425A57" w14:paraId="0A021D5A" w14:textId="77777777" w:rsidTr="00425A57">
        <w:trPr>
          <w:trHeight w:val="288"/>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37BACAC1" w14:textId="77777777" w:rsidR="00425A57" w:rsidRPr="00425A57" w:rsidRDefault="00425A57" w:rsidP="00425A57">
            <w:pPr>
              <w:spacing w:after="0" w:line="240" w:lineRule="auto"/>
              <w:rPr>
                <w:rFonts w:ascii="Calibri" w:eastAsia="Times New Roman" w:hAnsi="Calibri" w:cs="Calibri"/>
                <w:b/>
                <w:bCs/>
                <w:color w:val="000000"/>
                <w:lang w:eastAsia="en-GB"/>
              </w:rPr>
            </w:pPr>
            <w:proofErr w:type="spellStart"/>
            <w:r w:rsidRPr="00425A57">
              <w:rPr>
                <w:rFonts w:ascii="Calibri" w:eastAsia="Times New Roman" w:hAnsi="Calibri" w:cs="Calibri"/>
                <w:b/>
                <w:bCs/>
                <w:color w:val="000000"/>
                <w:lang w:eastAsia="en-GB"/>
              </w:rPr>
              <w:t>PeFT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14011EAA" w14:textId="77777777" w:rsidR="00425A57" w:rsidRPr="00425A57" w:rsidRDefault="00425A57" w:rsidP="00425A57">
            <w:pPr>
              <w:spacing w:after="0" w:line="240" w:lineRule="auto"/>
              <w:jc w:val="right"/>
              <w:rPr>
                <w:rFonts w:ascii="Calibri" w:eastAsia="Times New Roman" w:hAnsi="Calibri" w:cs="Calibri"/>
                <w:color w:val="000000"/>
                <w:lang w:eastAsia="en-GB"/>
              </w:rPr>
            </w:pPr>
            <w:r w:rsidRPr="00425A57">
              <w:rPr>
                <w:rFonts w:ascii="Calibri" w:eastAsia="Times New Roman" w:hAnsi="Calibri" w:cs="Calibri"/>
                <w:color w:val="000000"/>
                <w:lang w:eastAsia="en-GB"/>
              </w:rPr>
              <w:t>0.97</w:t>
            </w:r>
          </w:p>
        </w:tc>
      </w:tr>
      <w:tr w:rsidR="00425A57" w:rsidRPr="00425A57" w14:paraId="0EF0C726" w14:textId="77777777" w:rsidTr="00425A57">
        <w:trPr>
          <w:trHeight w:val="288"/>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0E2CC503" w14:textId="77777777" w:rsidR="00425A57" w:rsidRPr="00425A57" w:rsidRDefault="00425A57" w:rsidP="00425A57">
            <w:pPr>
              <w:spacing w:after="0" w:line="240" w:lineRule="auto"/>
              <w:rPr>
                <w:rFonts w:ascii="Calibri" w:eastAsia="Times New Roman" w:hAnsi="Calibri" w:cs="Calibri"/>
                <w:b/>
                <w:bCs/>
                <w:color w:val="000000"/>
                <w:lang w:eastAsia="en-GB"/>
              </w:rPr>
            </w:pPr>
            <w:proofErr w:type="spellStart"/>
            <w:r w:rsidRPr="00425A57">
              <w:rPr>
                <w:rFonts w:ascii="Calibri" w:eastAsia="Times New Roman" w:hAnsi="Calibri" w:cs="Calibri"/>
                <w:b/>
                <w:bCs/>
                <w:color w:val="000000"/>
                <w:lang w:eastAsia="en-GB"/>
              </w:rPr>
              <w:t>PeCF</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668ECA38" w14:textId="77777777" w:rsidR="00425A57" w:rsidRPr="00425A57" w:rsidRDefault="00425A57" w:rsidP="00425A57">
            <w:pPr>
              <w:spacing w:after="0" w:line="240" w:lineRule="auto"/>
              <w:jc w:val="right"/>
              <w:rPr>
                <w:rFonts w:ascii="Calibri" w:eastAsia="Times New Roman" w:hAnsi="Calibri" w:cs="Calibri"/>
                <w:color w:val="000000"/>
                <w:lang w:eastAsia="en-GB"/>
              </w:rPr>
            </w:pPr>
            <w:r w:rsidRPr="00425A57">
              <w:rPr>
                <w:rFonts w:ascii="Calibri" w:eastAsia="Times New Roman" w:hAnsi="Calibri" w:cs="Calibri"/>
                <w:color w:val="000000"/>
                <w:lang w:eastAsia="en-GB"/>
              </w:rPr>
              <w:t>0.98</w:t>
            </w:r>
          </w:p>
        </w:tc>
      </w:tr>
      <w:tr w:rsidR="00425A57" w:rsidRPr="00425A57" w14:paraId="0BC4FDF6" w14:textId="77777777" w:rsidTr="00425A57">
        <w:trPr>
          <w:trHeight w:val="288"/>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4614B97F" w14:textId="77777777" w:rsidR="00425A57" w:rsidRPr="00425A57" w:rsidRDefault="00425A57" w:rsidP="00425A57">
            <w:pPr>
              <w:spacing w:after="0" w:line="240" w:lineRule="auto"/>
              <w:rPr>
                <w:rFonts w:ascii="Calibri" w:eastAsia="Times New Roman" w:hAnsi="Calibri" w:cs="Calibri"/>
                <w:b/>
                <w:bCs/>
                <w:color w:val="000000"/>
                <w:lang w:eastAsia="en-GB"/>
              </w:rPr>
            </w:pPr>
            <w:r w:rsidRPr="00425A57">
              <w:rPr>
                <w:rFonts w:ascii="Calibri" w:eastAsia="Times New Roman" w:hAnsi="Calibri" w:cs="Calibri"/>
                <w:b/>
                <w:bCs/>
                <w:color w:val="000000"/>
                <w:lang w:eastAsia="en-GB"/>
              </w:rPr>
              <w:t>ICT</w:t>
            </w:r>
          </w:p>
        </w:tc>
        <w:tc>
          <w:tcPr>
            <w:tcW w:w="960" w:type="dxa"/>
            <w:tcBorders>
              <w:top w:val="nil"/>
              <w:left w:val="nil"/>
              <w:bottom w:val="single" w:sz="4" w:space="0" w:color="auto"/>
              <w:right w:val="single" w:sz="4" w:space="0" w:color="auto"/>
            </w:tcBorders>
            <w:shd w:val="clear" w:color="auto" w:fill="auto"/>
            <w:noWrap/>
            <w:vAlign w:val="bottom"/>
            <w:hideMark/>
          </w:tcPr>
          <w:p w14:paraId="241D1BEC" w14:textId="77777777" w:rsidR="00425A57" w:rsidRPr="00425A57" w:rsidRDefault="00425A57" w:rsidP="00425A57">
            <w:pPr>
              <w:spacing w:after="0" w:line="240" w:lineRule="auto"/>
              <w:jc w:val="right"/>
              <w:rPr>
                <w:rFonts w:ascii="Calibri" w:eastAsia="Times New Roman" w:hAnsi="Calibri" w:cs="Calibri"/>
                <w:color w:val="000000"/>
                <w:lang w:eastAsia="en-GB"/>
              </w:rPr>
            </w:pPr>
            <w:r w:rsidRPr="00425A57">
              <w:rPr>
                <w:rFonts w:ascii="Calibri" w:eastAsia="Times New Roman" w:hAnsi="Calibri" w:cs="Calibri"/>
                <w:color w:val="000000"/>
                <w:lang w:eastAsia="en-GB"/>
              </w:rPr>
              <w:t>0.99</w:t>
            </w:r>
          </w:p>
        </w:tc>
      </w:tr>
      <w:tr w:rsidR="00425A57" w:rsidRPr="00425A57" w14:paraId="520A2D27" w14:textId="77777777" w:rsidTr="00425A57">
        <w:trPr>
          <w:trHeight w:val="300"/>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1F4F75F3" w14:textId="77777777" w:rsidR="00425A57" w:rsidRPr="00425A57" w:rsidRDefault="00425A57" w:rsidP="00425A57">
            <w:pPr>
              <w:spacing w:after="0" w:line="240" w:lineRule="auto"/>
              <w:rPr>
                <w:rFonts w:ascii="Calibri" w:eastAsia="Times New Roman" w:hAnsi="Calibri" w:cs="Calibri"/>
                <w:b/>
                <w:bCs/>
                <w:color w:val="000000"/>
                <w:lang w:eastAsia="en-GB"/>
              </w:rPr>
            </w:pPr>
            <w:r w:rsidRPr="00425A57">
              <w:rPr>
                <w:rFonts w:ascii="Calibri" w:eastAsia="Times New Roman" w:hAnsi="Calibri" w:cs="Calibri"/>
                <w:b/>
                <w:bCs/>
                <w:color w:val="000000"/>
                <w:lang w:eastAsia="en-GB"/>
              </w:rPr>
              <w:t>IFT</w:t>
            </w:r>
          </w:p>
        </w:tc>
        <w:tc>
          <w:tcPr>
            <w:tcW w:w="960" w:type="dxa"/>
            <w:tcBorders>
              <w:top w:val="nil"/>
              <w:left w:val="nil"/>
              <w:bottom w:val="single" w:sz="4" w:space="0" w:color="auto"/>
              <w:right w:val="single" w:sz="4" w:space="0" w:color="auto"/>
            </w:tcBorders>
            <w:shd w:val="clear" w:color="auto" w:fill="auto"/>
            <w:noWrap/>
            <w:vAlign w:val="bottom"/>
            <w:hideMark/>
          </w:tcPr>
          <w:p w14:paraId="466CABDE" w14:textId="77777777" w:rsidR="00425A57" w:rsidRPr="00425A57" w:rsidRDefault="00425A57" w:rsidP="00425A57">
            <w:pPr>
              <w:spacing w:after="0" w:line="240" w:lineRule="auto"/>
              <w:jc w:val="right"/>
              <w:rPr>
                <w:rFonts w:ascii="Calibri" w:eastAsia="Times New Roman" w:hAnsi="Calibri" w:cs="Calibri"/>
                <w:color w:val="000000"/>
                <w:lang w:eastAsia="en-GB"/>
              </w:rPr>
            </w:pPr>
            <w:r w:rsidRPr="00425A57">
              <w:rPr>
                <w:rFonts w:ascii="Calibri" w:eastAsia="Times New Roman" w:hAnsi="Calibri" w:cs="Calibri"/>
                <w:color w:val="000000"/>
                <w:lang w:eastAsia="en-GB"/>
              </w:rPr>
              <w:t>0.95</w:t>
            </w:r>
          </w:p>
        </w:tc>
      </w:tr>
      <w:tr w:rsidR="00425A57" w:rsidRPr="00425A57" w14:paraId="2B74CAEA" w14:textId="77777777" w:rsidTr="00425A57">
        <w:trPr>
          <w:trHeight w:val="30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6B731246" w14:textId="77777777" w:rsidR="00425A57" w:rsidRPr="00425A57" w:rsidRDefault="00425A57" w:rsidP="00425A57">
            <w:pPr>
              <w:spacing w:after="0" w:line="240" w:lineRule="auto"/>
              <w:rPr>
                <w:rFonts w:ascii="Calibri" w:eastAsia="Times New Roman" w:hAnsi="Calibri" w:cs="Calibri"/>
                <w:b/>
                <w:bCs/>
                <w:color w:val="000000"/>
                <w:lang w:eastAsia="en-GB"/>
              </w:rPr>
            </w:pPr>
            <w:r w:rsidRPr="00425A57">
              <w:rPr>
                <w:rFonts w:ascii="Calibri" w:eastAsia="Times New Roman" w:hAnsi="Calibri" w:cs="Calibri"/>
                <w:b/>
                <w:bCs/>
                <w:color w:val="000000"/>
                <w:lang w:eastAsia="en-GB"/>
              </w:rPr>
              <w:t>ICF</w:t>
            </w:r>
          </w:p>
        </w:tc>
        <w:tc>
          <w:tcPr>
            <w:tcW w:w="960" w:type="dxa"/>
            <w:tcBorders>
              <w:top w:val="nil"/>
              <w:left w:val="nil"/>
              <w:bottom w:val="single" w:sz="4" w:space="0" w:color="auto"/>
              <w:right w:val="single" w:sz="4" w:space="0" w:color="auto"/>
            </w:tcBorders>
            <w:shd w:val="clear" w:color="auto" w:fill="auto"/>
            <w:noWrap/>
            <w:vAlign w:val="bottom"/>
            <w:hideMark/>
          </w:tcPr>
          <w:p w14:paraId="3890F0DB" w14:textId="77777777" w:rsidR="00425A57" w:rsidRPr="00425A57" w:rsidRDefault="00425A57" w:rsidP="00425A57">
            <w:pPr>
              <w:spacing w:after="0" w:line="240" w:lineRule="auto"/>
              <w:jc w:val="right"/>
              <w:rPr>
                <w:rFonts w:ascii="Calibri" w:eastAsia="Times New Roman" w:hAnsi="Calibri" w:cs="Calibri"/>
                <w:color w:val="000000"/>
                <w:lang w:eastAsia="en-GB"/>
              </w:rPr>
            </w:pPr>
            <w:r w:rsidRPr="00425A57">
              <w:rPr>
                <w:rFonts w:ascii="Calibri" w:eastAsia="Times New Roman" w:hAnsi="Calibri" w:cs="Calibri"/>
                <w:color w:val="000000"/>
                <w:lang w:eastAsia="en-GB"/>
              </w:rPr>
              <w:t>0.99</w:t>
            </w:r>
          </w:p>
        </w:tc>
      </w:tr>
    </w:tbl>
    <w:p w14:paraId="30A83D19" w14:textId="31595CCB" w:rsidR="00B342BF" w:rsidRDefault="00B342BF">
      <w:pPr>
        <w:rPr>
          <w:rFonts w:ascii="Source Sans Pro" w:hAnsi="Source Sans Pro"/>
          <w:color w:val="333333"/>
          <w:shd w:val="clear" w:color="auto" w:fill="FFFFFF"/>
        </w:rPr>
      </w:pPr>
    </w:p>
    <w:p w14:paraId="08B91897" w14:textId="688E69DE" w:rsidR="00BD1E96" w:rsidRDefault="00425A57">
      <w:pPr>
        <w:rPr>
          <w:rFonts w:ascii="Source Sans Pro" w:hAnsi="Source Sans Pro"/>
          <w:color w:val="333333"/>
          <w:shd w:val="clear" w:color="auto" w:fill="FFFFFF"/>
        </w:rPr>
      </w:pPr>
      <w:r>
        <w:rPr>
          <w:noProof/>
        </w:rPr>
        <w:lastRenderedPageBreak/>
        <w:drawing>
          <wp:inline distT="0" distB="0" distL="0" distR="0" wp14:anchorId="091BF470" wp14:editId="107D22A4">
            <wp:extent cx="5372100" cy="3309257"/>
            <wp:effectExtent l="0" t="0" r="0" b="5715"/>
            <wp:docPr id="4" name="Chart 4">
              <a:extLst xmlns:a="http://schemas.openxmlformats.org/drawingml/2006/main">
                <a:ext uri="{FF2B5EF4-FFF2-40B4-BE49-F238E27FC236}">
                  <a16:creationId xmlns:a16="http://schemas.microsoft.com/office/drawing/2014/main" id="{781311AA-A335-4705-A0AD-36928C2442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FBB6253" w14:textId="1E155C8F" w:rsidR="00C20D63" w:rsidRPr="0023641C" w:rsidRDefault="00370646">
      <w:r>
        <w:rPr>
          <w:rFonts w:ascii="Source Sans Pro" w:hAnsi="Source Sans Pro"/>
          <w:color w:val="333333"/>
          <w:shd w:val="clear" w:color="auto" w:fill="FFFFFF"/>
        </w:rPr>
        <w:t xml:space="preserve">Fig 2 . </w:t>
      </w:r>
      <w:r>
        <w:t>Feature space of average RQA RR and average CRQA RR for :  Perception Parietal-Temporal synchrony (</w:t>
      </w:r>
      <w:proofErr w:type="spellStart"/>
      <w:r>
        <w:t>PeCT</w:t>
      </w:r>
      <w:proofErr w:type="spellEnd"/>
      <w:r>
        <w:t>), Perception Frontal-Temporal synchrony (</w:t>
      </w:r>
      <w:proofErr w:type="spellStart"/>
      <w:r>
        <w:t>Pe</w:t>
      </w:r>
      <w:r w:rsidR="00375143">
        <w:t>F</w:t>
      </w:r>
      <w:r>
        <w:t>T</w:t>
      </w:r>
      <w:proofErr w:type="spellEnd"/>
      <w:r>
        <w:t>), Perception Parietal-Frontal synchrony (</w:t>
      </w:r>
      <w:proofErr w:type="spellStart"/>
      <w:r>
        <w:t>PeCF</w:t>
      </w:r>
      <w:proofErr w:type="spellEnd"/>
      <w:r>
        <w:t>), Imagination Parietal-Temporal synchrony (ICT),</w:t>
      </w:r>
      <w:r w:rsidRPr="00370646">
        <w:t xml:space="preserve"> </w:t>
      </w:r>
      <w:r>
        <w:t>Imagination Frontal -Temporal synchrony (I</w:t>
      </w:r>
      <w:r w:rsidR="00375143">
        <w:t>F</w:t>
      </w:r>
      <w:r>
        <w:t>T)</w:t>
      </w:r>
      <w:r w:rsidR="00B342BF">
        <w:t xml:space="preserve"> and</w:t>
      </w:r>
      <w:r w:rsidRPr="00370646">
        <w:t xml:space="preserve"> </w:t>
      </w:r>
      <w:r>
        <w:t>Imagination Parietal-Frontal synchrony (ICF)</w:t>
      </w:r>
      <w:r w:rsidR="00B342BF">
        <w:t>.</w:t>
      </w:r>
    </w:p>
    <w:p w14:paraId="64F44A89" w14:textId="75D6BC26" w:rsidR="00C20D63" w:rsidRDefault="00A43F0F">
      <w:pPr>
        <w:rPr>
          <w:rFonts w:ascii="Source Sans Pro" w:hAnsi="Source Sans Pro"/>
          <w:color w:val="333333"/>
          <w:shd w:val="clear" w:color="auto" w:fill="FFFFFF"/>
        </w:rPr>
      </w:pPr>
      <w:r>
        <w:rPr>
          <w:rFonts w:ascii="Source Sans Pro" w:hAnsi="Source Sans Pro"/>
          <w:color w:val="333333"/>
          <w:shd w:val="clear" w:color="auto" w:fill="FFFFFF"/>
        </w:rPr>
        <w:t xml:space="preserve">The results show excessively high recurrence rates over the conducted RQA and CRQA analysis. This might suggest that the dataset features overly periodic </w:t>
      </w:r>
      <w:r w:rsidR="0023641C">
        <w:rPr>
          <w:rFonts w:ascii="Source Sans Pro" w:hAnsi="Source Sans Pro"/>
          <w:color w:val="333333"/>
          <w:shd w:val="clear" w:color="auto" w:fill="FFFFFF"/>
        </w:rPr>
        <w:t>dynamics. However, RQA and CRQA has been conducted on EEG data multiple times and did not revealed  such periodicity</w:t>
      </w:r>
      <w:r w:rsidR="00663323">
        <w:rPr>
          <w:rFonts w:ascii="Source Sans Pro" w:hAnsi="Source Sans Pro"/>
          <w:color w:val="333333"/>
          <w:shd w:val="clear" w:color="auto" w:fill="FFFFFF"/>
        </w:rPr>
        <w:t xml:space="preserve"> (1,2)</w:t>
      </w:r>
      <w:r w:rsidR="0023641C">
        <w:rPr>
          <w:rFonts w:ascii="Source Sans Pro" w:hAnsi="Source Sans Pro"/>
          <w:color w:val="333333"/>
          <w:shd w:val="clear" w:color="auto" w:fill="FFFFFF"/>
        </w:rPr>
        <w:t xml:space="preserve">.  It is not reasonable to assume that this is an intrinsic property of the brain activity associated with musical perception nor imagination processes. Therefore, these results certainly seems to reflect very noisy data and incomplete artifact rejection. </w:t>
      </w:r>
    </w:p>
    <w:p w14:paraId="3FE6B72A" w14:textId="110DA4E5" w:rsidR="00C20D63" w:rsidRDefault="00C20D63">
      <w:pPr>
        <w:rPr>
          <w:rFonts w:ascii="Source Sans Pro" w:hAnsi="Source Sans Pro"/>
          <w:color w:val="333333"/>
          <w:shd w:val="clear" w:color="auto" w:fill="FFFFFF"/>
        </w:rPr>
      </w:pPr>
    </w:p>
    <w:p w14:paraId="537BA87A" w14:textId="31DC2879" w:rsidR="00C20D63" w:rsidRDefault="00663323">
      <w:pPr>
        <w:rPr>
          <w:rFonts w:ascii="Source Sans Pro" w:hAnsi="Source Sans Pro"/>
          <w:color w:val="333333"/>
          <w:shd w:val="clear" w:color="auto" w:fill="FFFFFF"/>
        </w:rPr>
      </w:pPr>
      <w:r>
        <w:rPr>
          <w:rFonts w:ascii="Source Sans Pro" w:hAnsi="Source Sans Pro"/>
          <w:color w:val="333333"/>
          <w:shd w:val="clear" w:color="auto" w:fill="FFFFFF"/>
        </w:rPr>
        <w:t>Reference</w:t>
      </w:r>
      <w:r w:rsidR="001E1B13">
        <w:rPr>
          <w:rFonts w:ascii="Source Sans Pro" w:hAnsi="Source Sans Pro"/>
          <w:color w:val="333333"/>
          <w:shd w:val="clear" w:color="auto" w:fill="FFFFFF"/>
        </w:rPr>
        <w:t>s</w:t>
      </w:r>
      <w:r>
        <w:rPr>
          <w:rFonts w:ascii="Source Sans Pro" w:hAnsi="Source Sans Pro"/>
          <w:color w:val="333333"/>
          <w:shd w:val="clear" w:color="auto" w:fill="FFFFFF"/>
        </w:rPr>
        <w:t xml:space="preserve"> : </w:t>
      </w:r>
    </w:p>
    <w:p w14:paraId="34A51258" w14:textId="4EF59031" w:rsidR="00663323" w:rsidRDefault="00663323">
      <w:pPr>
        <w:rPr>
          <w:rFonts w:ascii="Source Sans Pro" w:hAnsi="Source Sans Pro"/>
          <w:color w:val="333333"/>
          <w:shd w:val="clear" w:color="auto" w:fill="FFFFFF"/>
        </w:rPr>
      </w:pPr>
      <w:r>
        <w:rPr>
          <w:rFonts w:ascii="Source Sans Pro" w:hAnsi="Source Sans Pro"/>
          <w:color w:val="333333"/>
          <w:shd w:val="clear" w:color="auto" w:fill="FFFFFF"/>
        </w:rPr>
        <w:t>(1)</w:t>
      </w:r>
      <w:r w:rsidRPr="00663323">
        <w:t xml:space="preserve"> </w:t>
      </w:r>
      <w:proofErr w:type="spellStart"/>
      <w:r w:rsidRPr="00663323">
        <w:rPr>
          <w:rFonts w:ascii="Source Sans Pro" w:hAnsi="Source Sans Pro"/>
          <w:color w:val="333333"/>
          <w:shd w:val="clear" w:color="auto" w:fill="FFFFFF"/>
        </w:rPr>
        <w:t>Stober</w:t>
      </w:r>
      <w:proofErr w:type="spellEnd"/>
      <w:r w:rsidRPr="00663323">
        <w:rPr>
          <w:rFonts w:ascii="Source Sans Pro" w:hAnsi="Source Sans Pro"/>
          <w:color w:val="333333"/>
          <w:shd w:val="clear" w:color="auto" w:fill="FFFFFF"/>
        </w:rPr>
        <w:t xml:space="preserve">, S. et al. “Towards Music Imagery Information Retrieval: Introducing the </w:t>
      </w:r>
      <w:proofErr w:type="spellStart"/>
      <w:r w:rsidRPr="00663323">
        <w:rPr>
          <w:rFonts w:ascii="Source Sans Pro" w:hAnsi="Source Sans Pro"/>
          <w:color w:val="333333"/>
          <w:shd w:val="clear" w:color="auto" w:fill="FFFFFF"/>
        </w:rPr>
        <w:t>OpenMIIR</w:t>
      </w:r>
      <w:proofErr w:type="spellEnd"/>
      <w:r w:rsidRPr="00663323">
        <w:rPr>
          <w:rFonts w:ascii="Source Sans Pro" w:hAnsi="Source Sans Pro"/>
          <w:color w:val="333333"/>
          <w:shd w:val="clear" w:color="auto" w:fill="FFFFFF"/>
        </w:rPr>
        <w:t xml:space="preserve"> Dataset of EEG Recordings from Music Perception and Imagination.” ISMIR (2015).</w:t>
      </w:r>
    </w:p>
    <w:p w14:paraId="4433F111" w14:textId="047C8126" w:rsidR="00C20D63" w:rsidRDefault="00663323">
      <w:pPr>
        <w:rPr>
          <w:rFonts w:ascii="Source Sans Pro" w:hAnsi="Source Sans Pro"/>
          <w:color w:val="333333"/>
          <w:shd w:val="clear" w:color="auto" w:fill="FFFFFF"/>
        </w:rPr>
      </w:pPr>
      <w:r>
        <w:rPr>
          <w:rFonts w:ascii="Source Sans Pro" w:hAnsi="Source Sans Pro"/>
          <w:color w:val="333333"/>
          <w:shd w:val="clear" w:color="auto" w:fill="FFFFFF"/>
        </w:rPr>
        <w:t>(2)</w:t>
      </w:r>
      <w:r w:rsidRPr="00663323">
        <w:t xml:space="preserve"> </w:t>
      </w:r>
      <w:r w:rsidRPr="00663323">
        <w:rPr>
          <w:rFonts w:ascii="Source Sans Pro" w:hAnsi="Source Sans Pro"/>
          <w:color w:val="333333"/>
          <w:shd w:val="clear" w:color="auto" w:fill="FFFFFF"/>
        </w:rPr>
        <w:t xml:space="preserve">Bhattacharya, J. and H. </w:t>
      </w:r>
      <w:proofErr w:type="spellStart"/>
      <w:r w:rsidRPr="00663323">
        <w:rPr>
          <w:rFonts w:ascii="Source Sans Pro" w:hAnsi="Source Sans Pro"/>
          <w:color w:val="333333"/>
          <w:shd w:val="clear" w:color="auto" w:fill="FFFFFF"/>
        </w:rPr>
        <w:t>Petsche</w:t>
      </w:r>
      <w:proofErr w:type="spellEnd"/>
      <w:r w:rsidRPr="00663323">
        <w:rPr>
          <w:rFonts w:ascii="Source Sans Pro" w:hAnsi="Source Sans Pro"/>
          <w:color w:val="333333"/>
          <w:shd w:val="clear" w:color="auto" w:fill="FFFFFF"/>
        </w:rPr>
        <w:t>. “Phase synchrony analysis of EEG during music perception reveals changes in functional connectivity due to musical expertise.” Signal Process. 85 (2005): 2161-2177.</w:t>
      </w:r>
    </w:p>
    <w:p w14:paraId="37735191" w14:textId="69188ACC" w:rsidR="00663323" w:rsidRDefault="00663323">
      <w:pPr>
        <w:rPr>
          <w:rFonts w:ascii="Source Sans Pro" w:hAnsi="Source Sans Pro"/>
          <w:color w:val="333333"/>
          <w:shd w:val="clear" w:color="auto" w:fill="FFFFFF"/>
        </w:rPr>
      </w:pPr>
      <w:r>
        <w:rPr>
          <w:rFonts w:ascii="Source Sans Pro" w:hAnsi="Source Sans Pro"/>
          <w:color w:val="333333"/>
          <w:shd w:val="clear" w:color="auto" w:fill="FFFFFF"/>
        </w:rPr>
        <w:t>(3)</w:t>
      </w:r>
      <w:r w:rsidRPr="00663323">
        <w:t xml:space="preserve"> </w:t>
      </w:r>
      <w:r w:rsidRPr="00663323">
        <w:rPr>
          <w:rFonts w:ascii="Source Sans Pro" w:hAnsi="Source Sans Pro"/>
          <w:color w:val="333333"/>
          <w:shd w:val="clear" w:color="auto" w:fill="FFFFFF"/>
        </w:rPr>
        <w:t xml:space="preserve">L. T. Timothy, B. M. Krishna and U. Nair, "Combined recurrence and cross recurrence quantification of MCI EEG," 2015 International Conference on Power, Instrumentation, Control and Computing (PICC), 2015, pp. 1-5, </w:t>
      </w:r>
      <w:proofErr w:type="spellStart"/>
      <w:r w:rsidRPr="00663323">
        <w:rPr>
          <w:rFonts w:ascii="Source Sans Pro" w:hAnsi="Source Sans Pro"/>
          <w:color w:val="333333"/>
          <w:shd w:val="clear" w:color="auto" w:fill="FFFFFF"/>
        </w:rPr>
        <w:t>doi</w:t>
      </w:r>
      <w:proofErr w:type="spellEnd"/>
      <w:r w:rsidRPr="00663323">
        <w:rPr>
          <w:rFonts w:ascii="Source Sans Pro" w:hAnsi="Source Sans Pro"/>
          <w:color w:val="333333"/>
          <w:shd w:val="clear" w:color="auto" w:fill="FFFFFF"/>
        </w:rPr>
        <w:t>: 10.1109/PICC.2015.7455807.</w:t>
      </w:r>
    </w:p>
    <w:p w14:paraId="51CAFF17" w14:textId="77777777" w:rsidR="00D222AC" w:rsidRDefault="00D222AC" w:rsidP="00B83F82">
      <w:pPr>
        <w:rPr>
          <w:rFonts w:ascii="Source Sans Pro" w:hAnsi="Source Sans Pro"/>
          <w:color w:val="333333"/>
          <w:shd w:val="clear" w:color="auto" w:fill="FFFFFF"/>
        </w:rPr>
      </w:pPr>
    </w:p>
    <w:p w14:paraId="351800E1" w14:textId="77777777" w:rsidR="00D222AC" w:rsidRDefault="00D222AC" w:rsidP="00C20D63">
      <w:pPr>
        <w:jc w:val="center"/>
        <w:rPr>
          <w:rFonts w:ascii="Source Sans Pro" w:hAnsi="Source Sans Pro"/>
          <w:color w:val="333333"/>
          <w:shd w:val="clear" w:color="auto" w:fill="FFFFFF"/>
        </w:rPr>
      </w:pPr>
    </w:p>
    <w:p w14:paraId="61B63301" w14:textId="77777777" w:rsidR="00663323" w:rsidRDefault="00663323" w:rsidP="00C20D63">
      <w:pPr>
        <w:jc w:val="center"/>
        <w:rPr>
          <w:rFonts w:ascii="Source Sans Pro" w:hAnsi="Source Sans Pro"/>
          <w:b/>
          <w:bCs/>
          <w:color w:val="333333"/>
          <w:sz w:val="28"/>
          <w:szCs w:val="28"/>
          <w:shd w:val="clear" w:color="auto" w:fill="FFFFFF"/>
        </w:rPr>
      </w:pPr>
    </w:p>
    <w:p w14:paraId="3B499F6D" w14:textId="77777777" w:rsidR="00512B27" w:rsidRPr="00065570" w:rsidRDefault="00512B27" w:rsidP="00512B27">
      <w:pPr>
        <w:ind w:left="3600"/>
        <w:rPr>
          <w:rFonts w:ascii="Source Sans Pro" w:hAnsi="Source Sans Pro"/>
          <w:b/>
          <w:bCs/>
          <w:color w:val="333333"/>
          <w:sz w:val="28"/>
          <w:szCs w:val="28"/>
          <w:shd w:val="clear" w:color="auto" w:fill="FFFFFF"/>
        </w:rPr>
      </w:pPr>
      <w:r>
        <w:rPr>
          <w:rFonts w:ascii="Source Sans Pro" w:hAnsi="Source Sans Pro"/>
          <w:b/>
          <w:bCs/>
          <w:color w:val="333333"/>
          <w:sz w:val="28"/>
          <w:szCs w:val="28"/>
          <w:shd w:val="clear" w:color="auto" w:fill="FFFFFF"/>
        </w:rPr>
        <w:lastRenderedPageBreak/>
        <w:t xml:space="preserve">    </w:t>
      </w:r>
      <w:r w:rsidRPr="00065570">
        <w:rPr>
          <w:rFonts w:ascii="Source Sans Pro" w:hAnsi="Source Sans Pro"/>
          <w:b/>
          <w:bCs/>
          <w:color w:val="333333"/>
          <w:sz w:val="28"/>
          <w:szCs w:val="28"/>
          <w:shd w:val="clear" w:color="auto" w:fill="FFFFFF"/>
        </w:rPr>
        <w:t>ENTRY No 2</w:t>
      </w:r>
    </w:p>
    <w:p w14:paraId="1275F3CA" w14:textId="77777777" w:rsidR="00512B27" w:rsidRPr="00065570" w:rsidRDefault="00512B27" w:rsidP="00512B27">
      <w:pPr>
        <w:jc w:val="center"/>
        <w:rPr>
          <w:rFonts w:ascii="Source Sans Pro" w:hAnsi="Source Sans Pro"/>
          <w:b/>
          <w:bCs/>
          <w:color w:val="333333"/>
          <w:sz w:val="28"/>
          <w:szCs w:val="28"/>
          <w:shd w:val="clear" w:color="auto" w:fill="FFFFFF"/>
        </w:rPr>
      </w:pPr>
      <w:r w:rsidRPr="00065570">
        <w:rPr>
          <w:rFonts w:ascii="Source Sans Pro" w:hAnsi="Source Sans Pro"/>
          <w:b/>
          <w:bCs/>
          <w:color w:val="333333"/>
          <w:sz w:val="28"/>
          <w:szCs w:val="28"/>
          <w:shd w:val="clear" w:color="auto" w:fill="FFFFFF"/>
        </w:rPr>
        <w:t>Module 8</w:t>
      </w:r>
    </w:p>
    <w:p w14:paraId="365AF226" w14:textId="77777777" w:rsidR="00512B27" w:rsidRDefault="00512B27" w:rsidP="00300AB4">
      <w:pPr>
        <w:jc w:val="both"/>
        <w:rPr>
          <w:rFonts w:cstheme="minorHAnsi"/>
          <w:b/>
          <w:bCs/>
          <w:color w:val="333333"/>
          <w:shd w:val="clear" w:color="auto" w:fill="FFFFFF"/>
        </w:rPr>
      </w:pPr>
    </w:p>
    <w:p w14:paraId="02E0E134" w14:textId="5A08598B" w:rsidR="00C20D63" w:rsidRPr="00820456" w:rsidRDefault="00065570" w:rsidP="00300AB4">
      <w:pPr>
        <w:jc w:val="both"/>
        <w:rPr>
          <w:rFonts w:cstheme="minorHAnsi"/>
          <w:color w:val="333333"/>
          <w:shd w:val="clear" w:color="auto" w:fill="FFFFFF"/>
        </w:rPr>
      </w:pPr>
      <w:r w:rsidRPr="0022099E">
        <w:rPr>
          <w:rFonts w:cstheme="minorHAnsi"/>
          <w:b/>
          <w:bCs/>
          <w:color w:val="333333"/>
          <w:shd w:val="clear" w:color="auto" w:fill="FFFFFF"/>
        </w:rPr>
        <w:t>Research Question :</w:t>
      </w:r>
      <w:r w:rsidR="0022099E">
        <w:rPr>
          <w:rFonts w:cstheme="minorHAnsi"/>
          <w:color w:val="333333"/>
          <w:shd w:val="clear" w:color="auto" w:fill="FFFFFF"/>
        </w:rPr>
        <w:t xml:space="preserve"> How well can EEG Data </w:t>
      </w:r>
      <w:r w:rsidR="004A5591">
        <w:rPr>
          <w:rFonts w:cstheme="minorHAnsi"/>
          <w:color w:val="333333"/>
          <w:shd w:val="clear" w:color="auto" w:fill="FFFFFF"/>
        </w:rPr>
        <w:t xml:space="preserve">recorded during musical perception and imagination be predicted based on information provided across different lobes ? Are auditory stimulus necessary to stabilize the complex dynamics of this system ? </w:t>
      </w:r>
      <w:r w:rsidR="0022099E">
        <w:rPr>
          <w:rFonts w:cstheme="minorHAnsi"/>
          <w:color w:val="333333"/>
          <w:shd w:val="clear" w:color="auto" w:fill="FFFFFF"/>
        </w:rPr>
        <w:t xml:space="preserve"> </w:t>
      </w:r>
    </w:p>
    <w:p w14:paraId="719F2BB1" w14:textId="20FB5B83" w:rsidR="00825039" w:rsidRPr="00820456" w:rsidRDefault="00C20D63" w:rsidP="00300AB4">
      <w:pPr>
        <w:jc w:val="both"/>
        <w:rPr>
          <w:rFonts w:cstheme="minorHAnsi"/>
        </w:rPr>
      </w:pPr>
      <w:r w:rsidRPr="00820456">
        <w:rPr>
          <w:rFonts w:cstheme="minorHAnsi"/>
          <w:color w:val="333333"/>
          <w:shd w:val="clear" w:color="auto" w:fill="FFFFFF"/>
        </w:rPr>
        <w:t xml:space="preserve">Following the </w:t>
      </w:r>
      <w:r w:rsidR="00D222AC" w:rsidRPr="00820456">
        <w:rPr>
          <w:rFonts w:cstheme="minorHAnsi"/>
          <w:color w:val="333333"/>
          <w:shd w:val="clear" w:color="auto" w:fill="FFFFFF"/>
        </w:rPr>
        <w:t>analysis conducted in the first entry of this portfolio, it seem</w:t>
      </w:r>
      <w:r w:rsidR="00053797" w:rsidRPr="00820456">
        <w:rPr>
          <w:rFonts w:cstheme="minorHAnsi"/>
          <w:color w:val="333333"/>
          <w:shd w:val="clear" w:color="auto" w:fill="FFFFFF"/>
        </w:rPr>
        <w:t>s</w:t>
      </w:r>
      <w:r w:rsidR="00D222AC" w:rsidRPr="00820456">
        <w:rPr>
          <w:rFonts w:cstheme="minorHAnsi"/>
          <w:color w:val="333333"/>
          <w:shd w:val="clear" w:color="auto" w:fill="FFFFFF"/>
        </w:rPr>
        <w:t xml:space="preserve"> relevant to investigate the relation between the complex dynamics measured across tasks and brain regions and the predictive performances that can be achieved based on these connected networks. In this project, we will compare the performances of </w:t>
      </w:r>
      <w:r w:rsidR="00F75E42" w:rsidRPr="00820456">
        <w:rPr>
          <w:rFonts w:cstheme="minorHAnsi"/>
          <w:color w:val="333333"/>
          <w:shd w:val="clear" w:color="auto" w:fill="FFFFFF"/>
        </w:rPr>
        <w:t>univariate</w:t>
      </w:r>
      <w:r w:rsidR="007C0E23" w:rsidRPr="00820456">
        <w:rPr>
          <w:rFonts w:cstheme="minorHAnsi"/>
          <w:color w:val="333333"/>
          <w:shd w:val="clear" w:color="auto" w:fill="FFFFFF"/>
        </w:rPr>
        <w:t xml:space="preserve"> and multiples Multivariate embedding</w:t>
      </w:r>
      <w:r w:rsidR="007C0E23" w:rsidRPr="00820456">
        <w:rPr>
          <w:rFonts w:cstheme="minorHAnsi"/>
        </w:rPr>
        <w:t xml:space="preserve"> Empirical Dynamic </w:t>
      </w:r>
      <w:r w:rsidR="00053797" w:rsidRPr="00820456">
        <w:rPr>
          <w:rFonts w:cstheme="minorHAnsi"/>
        </w:rPr>
        <w:t>Modelling</w:t>
      </w:r>
      <w:r w:rsidR="007C0E23" w:rsidRPr="00820456">
        <w:rPr>
          <w:rFonts w:cstheme="minorHAnsi"/>
        </w:rPr>
        <w:t>. In the first type of model, since we expect the EEG data recorded by channels within the same lobe to be the most related, we use every channel from each lobe for multivariate embedding. In the second type of model, we</w:t>
      </w:r>
      <w:r w:rsidR="00F75E42" w:rsidRPr="00820456">
        <w:rPr>
          <w:rFonts w:cstheme="minorHAnsi"/>
        </w:rPr>
        <w:t xml:space="preserve"> only use channels from another lobe for multivariate embedding. The forecast skill is then compared across lobes</w:t>
      </w:r>
      <w:r w:rsidR="00B83F82" w:rsidRPr="00820456">
        <w:rPr>
          <w:rFonts w:cstheme="minorHAnsi"/>
        </w:rPr>
        <w:t xml:space="preserve"> and</w:t>
      </w:r>
      <w:r w:rsidR="00F75E42" w:rsidRPr="00820456">
        <w:rPr>
          <w:rFonts w:cstheme="minorHAnsi"/>
        </w:rPr>
        <w:t xml:space="preserve"> imagination or perception tasks</w:t>
      </w:r>
      <w:r w:rsidR="00B83F82" w:rsidRPr="00820456">
        <w:rPr>
          <w:rFonts w:cstheme="minorHAnsi"/>
        </w:rPr>
        <w:t>.</w:t>
      </w:r>
      <w:r w:rsidR="00825039" w:rsidRPr="00820456">
        <w:rPr>
          <w:rFonts w:cstheme="minorHAnsi"/>
        </w:rPr>
        <w:t xml:space="preserve"> As we want to maximize the synchrony that it is possible to observe between brain activity captured by each channel, we decide to only select channels from the left hemisphere. In our analysis, the Temporal lobe activity is reflected by T7, Frontal by F1 and Parietal by C1,C3 and C5.</w:t>
      </w:r>
    </w:p>
    <w:p w14:paraId="1DF40E0D" w14:textId="0E476C17" w:rsidR="007C0E23" w:rsidRDefault="00F75E42" w:rsidP="00300AB4">
      <w:pPr>
        <w:jc w:val="both"/>
        <w:rPr>
          <w:rFonts w:eastAsiaTheme="minorEastAsia" w:cstheme="minorHAnsi"/>
        </w:rPr>
      </w:pPr>
      <w:r w:rsidRPr="00820456">
        <w:rPr>
          <w:rFonts w:eastAsiaTheme="minorEastAsia" w:cstheme="minorHAnsi"/>
        </w:rPr>
        <w:t xml:space="preserve">Since we assume that synchrony properties found in the previous entry are emerging from phase locked brain activity in response to auditory stimulus, we </w:t>
      </w:r>
      <w:r w:rsidR="00825039" w:rsidRPr="00820456">
        <w:rPr>
          <w:rFonts w:eastAsiaTheme="minorEastAsia" w:cstheme="minorHAnsi"/>
        </w:rPr>
        <w:t xml:space="preserve">should </w:t>
      </w:r>
      <w:r w:rsidRPr="00820456">
        <w:rPr>
          <w:rFonts w:eastAsiaTheme="minorEastAsia" w:cstheme="minorHAnsi"/>
        </w:rPr>
        <w:t>expect that the forecast skill will decay faster when the subject is performing a “musical imagination” task compared to a “musical imagination” task</w:t>
      </w:r>
      <w:r w:rsidR="001E1B13">
        <w:rPr>
          <w:rFonts w:eastAsiaTheme="minorEastAsia" w:cstheme="minorHAnsi"/>
        </w:rPr>
        <w:t xml:space="preserve"> (2)</w:t>
      </w:r>
      <w:r w:rsidRPr="00820456">
        <w:rPr>
          <w:rFonts w:eastAsiaTheme="minorEastAsia" w:cstheme="minorHAnsi"/>
        </w:rPr>
        <w:t>.</w:t>
      </w:r>
      <w:r w:rsidR="00B83F82" w:rsidRPr="00820456">
        <w:rPr>
          <w:rFonts w:eastAsiaTheme="minorEastAsia" w:cstheme="minorHAnsi"/>
        </w:rPr>
        <w:t xml:space="preserve"> In order to make the distinction between these two tasks as meaningful as possible, we decide to only</w:t>
      </w:r>
      <w:r w:rsidR="00A266A3" w:rsidRPr="00820456">
        <w:rPr>
          <w:rFonts w:eastAsiaTheme="minorEastAsia" w:cstheme="minorHAnsi"/>
        </w:rPr>
        <w:t xml:space="preserve"> keep data from trials without rhythmic cues for the “imagination” condition. </w:t>
      </w:r>
    </w:p>
    <w:p w14:paraId="650A5EFB" w14:textId="08FC4C6E" w:rsidR="00832EF5" w:rsidRPr="00832EF5" w:rsidRDefault="00832EF5" w:rsidP="00300AB4">
      <w:pPr>
        <w:jc w:val="both"/>
        <w:rPr>
          <w:rFonts w:eastAsiaTheme="minorEastAsia" w:cstheme="minorHAnsi"/>
          <w:b/>
          <w:bCs/>
        </w:rPr>
      </w:pPr>
      <w:r w:rsidRPr="00832EF5">
        <w:rPr>
          <w:rFonts w:eastAsiaTheme="minorEastAsia" w:cstheme="minorHAnsi"/>
          <w:b/>
          <w:bCs/>
        </w:rPr>
        <w:t>Method</w:t>
      </w:r>
    </w:p>
    <w:p w14:paraId="1EB90CE8" w14:textId="554A912D" w:rsidR="00053797" w:rsidRPr="00820456" w:rsidRDefault="00053797" w:rsidP="00300AB4">
      <w:pPr>
        <w:jc w:val="both"/>
        <w:rPr>
          <w:rFonts w:eastAsiaTheme="minorEastAsia" w:cstheme="minorHAnsi"/>
        </w:rPr>
      </w:pPr>
      <w:r w:rsidRPr="00820456">
        <w:rPr>
          <w:rFonts w:eastAsiaTheme="minorEastAsia" w:cstheme="minorHAnsi"/>
        </w:rPr>
        <w:t>In order to assess the if the predictive abilities of our models decay</w:t>
      </w:r>
      <w:r w:rsidR="00B83F82" w:rsidRPr="00820456">
        <w:rPr>
          <w:rFonts w:eastAsiaTheme="minorEastAsia" w:cstheme="minorHAnsi"/>
        </w:rPr>
        <w:t>s</w:t>
      </w:r>
      <w:r w:rsidRPr="00820456">
        <w:rPr>
          <w:rFonts w:eastAsiaTheme="minorEastAsia" w:cstheme="minorHAnsi"/>
        </w:rPr>
        <w:t xml:space="preserve"> over time, we define </w:t>
      </w:r>
      <w:r w:rsidR="00300AB4" w:rsidRPr="00820456">
        <w:rPr>
          <w:rFonts w:eastAsiaTheme="minorEastAsia" w:cstheme="minorHAnsi"/>
        </w:rPr>
        <w:t xml:space="preserve">multiple </w:t>
      </w:r>
      <w:r w:rsidR="002E71ED" w:rsidRPr="00820456">
        <w:rPr>
          <w:rFonts w:eastAsiaTheme="minorEastAsia" w:cstheme="minorHAnsi"/>
        </w:rPr>
        <w:t xml:space="preserve">sets of points, each further away from the information used to reconstruct the state space. Then, we compare the forecast skill score achieved over time. </w:t>
      </w:r>
      <w:r w:rsidR="00A266A3" w:rsidRPr="00820456">
        <w:rPr>
          <w:rFonts w:eastAsiaTheme="minorEastAsia" w:cstheme="minorHAnsi"/>
        </w:rPr>
        <w:t xml:space="preserve">Each trial is reduced to 4.5 </w:t>
      </w:r>
      <w:proofErr w:type="spellStart"/>
      <w:r w:rsidR="00A266A3" w:rsidRPr="00820456">
        <w:rPr>
          <w:rFonts w:eastAsiaTheme="minorEastAsia" w:cstheme="minorHAnsi"/>
        </w:rPr>
        <w:t>secondes</w:t>
      </w:r>
      <w:proofErr w:type="spellEnd"/>
      <w:r w:rsidR="00A266A3" w:rsidRPr="00820456">
        <w:rPr>
          <w:rFonts w:eastAsiaTheme="minorEastAsia" w:cstheme="minorHAnsi"/>
        </w:rPr>
        <w:t xml:space="preserve"> (approximated to 2000 data points). In order to be able to build 4 distinct set of points to predict form a single state space reconstruction, the library set is kept to a fifth of the total amount of data used. Each of </w:t>
      </w:r>
      <w:r w:rsidR="00300AB4" w:rsidRPr="00820456">
        <w:rPr>
          <w:rFonts w:eastAsiaTheme="minorEastAsia" w:cstheme="minorHAnsi"/>
        </w:rPr>
        <w:t xml:space="preserve">the </w:t>
      </w:r>
      <w:r w:rsidR="00A266A3" w:rsidRPr="00820456">
        <w:rPr>
          <w:rFonts w:eastAsiaTheme="minorEastAsia" w:cstheme="minorHAnsi"/>
        </w:rPr>
        <w:t>sets used for prediction takes a</w:t>
      </w:r>
      <w:r w:rsidR="00300AB4" w:rsidRPr="00820456">
        <w:rPr>
          <w:rFonts w:eastAsiaTheme="minorEastAsia" w:cstheme="minorHAnsi"/>
        </w:rPr>
        <w:t xml:space="preserve"> fourth of the remaining data points.</w:t>
      </w:r>
    </w:p>
    <w:tbl>
      <w:tblPr>
        <w:tblpPr w:leftFromText="180" w:rightFromText="180" w:vertAnchor="text" w:horzAnchor="margin" w:tblpXSpec="center" w:tblpY="663"/>
        <w:tblW w:w="10189" w:type="dxa"/>
        <w:tblCellMar>
          <w:left w:w="0" w:type="dxa"/>
          <w:right w:w="0" w:type="dxa"/>
        </w:tblCellMar>
        <w:tblLook w:val="04A0" w:firstRow="1" w:lastRow="0" w:firstColumn="1" w:lastColumn="0" w:noHBand="0" w:noVBand="1"/>
      </w:tblPr>
      <w:tblGrid>
        <w:gridCol w:w="1720"/>
        <w:gridCol w:w="1586"/>
        <w:gridCol w:w="1703"/>
        <w:gridCol w:w="1586"/>
        <w:gridCol w:w="1586"/>
        <w:gridCol w:w="1002"/>
        <w:gridCol w:w="1006"/>
      </w:tblGrid>
      <w:tr w:rsidR="00A55BC2" w14:paraId="512D6329" w14:textId="77777777" w:rsidTr="00A55BC2">
        <w:trPr>
          <w:trHeight w:val="324"/>
        </w:trPr>
        <w:tc>
          <w:tcPr>
            <w:tcW w:w="1720" w:type="dxa"/>
            <w:tcBorders>
              <w:top w:val="nil"/>
              <w:left w:val="nil"/>
              <w:bottom w:val="nil"/>
              <w:right w:val="nil"/>
            </w:tcBorders>
            <w:shd w:val="clear" w:color="auto" w:fill="auto"/>
            <w:noWrap/>
            <w:tcMar>
              <w:top w:w="15" w:type="dxa"/>
              <w:left w:w="15" w:type="dxa"/>
              <w:bottom w:w="0" w:type="dxa"/>
              <w:right w:w="15" w:type="dxa"/>
            </w:tcMar>
            <w:vAlign w:val="bottom"/>
            <w:hideMark/>
          </w:tcPr>
          <w:p w14:paraId="591307B9" w14:textId="77777777" w:rsidR="00A55BC2" w:rsidRDefault="00A55BC2" w:rsidP="00A55BC2"/>
        </w:tc>
        <w:tc>
          <w:tcPr>
            <w:tcW w:w="6461" w:type="dxa"/>
            <w:gridSpan w:val="4"/>
            <w:tcBorders>
              <w:top w:val="single" w:sz="8" w:space="0" w:color="auto"/>
              <w:left w:val="single" w:sz="8" w:space="0" w:color="auto"/>
              <w:bottom w:val="single" w:sz="8" w:space="0" w:color="auto"/>
              <w:right w:val="single" w:sz="8" w:space="0" w:color="000000"/>
            </w:tcBorders>
            <w:shd w:val="clear" w:color="auto" w:fill="auto"/>
            <w:noWrap/>
            <w:tcMar>
              <w:top w:w="15" w:type="dxa"/>
              <w:left w:w="15" w:type="dxa"/>
              <w:bottom w:w="0" w:type="dxa"/>
              <w:right w:w="15" w:type="dxa"/>
            </w:tcMar>
            <w:vAlign w:val="bottom"/>
            <w:hideMark/>
          </w:tcPr>
          <w:p w14:paraId="4A1C2B29" w14:textId="77777777" w:rsidR="00A55BC2" w:rsidRDefault="00A55BC2" w:rsidP="00A55BC2">
            <w:pPr>
              <w:jc w:val="center"/>
              <w:rPr>
                <w:rFonts w:ascii="Calibri" w:hAnsi="Calibri" w:cs="Calibri"/>
                <w:b/>
                <w:bCs/>
                <w:color w:val="000000"/>
                <w:sz w:val="24"/>
                <w:szCs w:val="24"/>
              </w:rPr>
            </w:pPr>
            <w:r>
              <w:rPr>
                <w:rFonts w:ascii="Calibri" w:hAnsi="Calibri" w:cs="Calibri"/>
                <w:b/>
                <w:bCs/>
                <w:color w:val="000000"/>
              </w:rPr>
              <w:t>Forecast skill</w:t>
            </w:r>
          </w:p>
        </w:tc>
        <w:tc>
          <w:tcPr>
            <w:tcW w:w="2008" w:type="dxa"/>
            <w:gridSpan w:val="2"/>
            <w:tcBorders>
              <w:top w:val="single" w:sz="8" w:space="0" w:color="auto"/>
              <w:left w:val="nil"/>
              <w:bottom w:val="single" w:sz="8" w:space="0" w:color="auto"/>
              <w:right w:val="single" w:sz="8" w:space="0" w:color="000000"/>
            </w:tcBorders>
            <w:shd w:val="clear" w:color="auto" w:fill="auto"/>
            <w:noWrap/>
            <w:tcMar>
              <w:top w:w="15" w:type="dxa"/>
              <w:left w:w="15" w:type="dxa"/>
              <w:bottom w:w="0" w:type="dxa"/>
              <w:right w:w="15" w:type="dxa"/>
            </w:tcMar>
            <w:vAlign w:val="bottom"/>
            <w:hideMark/>
          </w:tcPr>
          <w:p w14:paraId="35B08D66" w14:textId="77777777" w:rsidR="00A55BC2" w:rsidRDefault="00A55BC2" w:rsidP="00A55BC2">
            <w:pPr>
              <w:jc w:val="center"/>
              <w:rPr>
                <w:rFonts w:ascii="Calibri" w:hAnsi="Calibri" w:cs="Calibri"/>
                <w:b/>
                <w:bCs/>
                <w:color w:val="000000"/>
              </w:rPr>
            </w:pPr>
            <w:r>
              <w:rPr>
                <w:rFonts w:ascii="Calibri" w:hAnsi="Calibri" w:cs="Calibri"/>
                <w:b/>
                <w:bCs/>
                <w:color w:val="000000"/>
              </w:rPr>
              <w:t>Multivariate</w:t>
            </w:r>
          </w:p>
        </w:tc>
      </w:tr>
      <w:tr w:rsidR="00A55BC2" w14:paraId="29EAD9D6" w14:textId="77777777" w:rsidTr="00A55BC2">
        <w:trPr>
          <w:trHeight w:val="300"/>
        </w:trPr>
        <w:tc>
          <w:tcPr>
            <w:tcW w:w="0" w:type="auto"/>
            <w:tcBorders>
              <w:top w:val="single" w:sz="8" w:space="0" w:color="auto"/>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bottom"/>
            <w:hideMark/>
          </w:tcPr>
          <w:p w14:paraId="55420551" w14:textId="77777777" w:rsidR="00A55BC2" w:rsidRDefault="00A55BC2" w:rsidP="00A55BC2">
            <w:pPr>
              <w:rPr>
                <w:rFonts w:ascii="Calibri" w:hAnsi="Calibri" w:cs="Calibri"/>
                <w:b/>
                <w:bCs/>
                <w:color w:val="000000"/>
              </w:rPr>
            </w:pPr>
            <w:r>
              <w:rPr>
                <w:rFonts w:ascii="Calibri" w:hAnsi="Calibri" w:cs="Calibri"/>
                <w:b/>
                <w:bCs/>
                <w:color w:val="000000"/>
              </w:rPr>
              <w:t>Channel Name</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0D2E411" w14:textId="77777777" w:rsidR="00A55BC2" w:rsidRDefault="00A55BC2" w:rsidP="00A55BC2">
            <w:pPr>
              <w:rPr>
                <w:rFonts w:ascii="Calibri" w:hAnsi="Calibri" w:cs="Calibri"/>
                <w:b/>
                <w:bCs/>
                <w:color w:val="000000"/>
              </w:rPr>
            </w:pPr>
            <w:r>
              <w:rPr>
                <w:rFonts w:ascii="Calibri" w:hAnsi="Calibri" w:cs="Calibri"/>
                <w:b/>
                <w:bCs/>
                <w:color w:val="000000"/>
              </w:rPr>
              <w:t>Set 1 (500-1000)</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58452BE" w14:textId="77777777" w:rsidR="00A55BC2" w:rsidRDefault="00A55BC2" w:rsidP="00A55BC2">
            <w:pPr>
              <w:rPr>
                <w:rFonts w:ascii="Calibri" w:hAnsi="Calibri" w:cs="Calibri"/>
                <w:b/>
                <w:bCs/>
                <w:color w:val="000000"/>
              </w:rPr>
            </w:pPr>
            <w:r>
              <w:rPr>
                <w:rFonts w:ascii="Calibri" w:hAnsi="Calibri" w:cs="Calibri"/>
                <w:b/>
                <w:bCs/>
                <w:color w:val="000000"/>
              </w:rPr>
              <w:t>Set 2 (1000-1500)</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0671273" w14:textId="77777777" w:rsidR="00A55BC2" w:rsidRDefault="00A55BC2" w:rsidP="00A55BC2">
            <w:pPr>
              <w:rPr>
                <w:rFonts w:ascii="Calibri" w:hAnsi="Calibri" w:cs="Calibri"/>
                <w:b/>
                <w:bCs/>
                <w:color w:val="000000"/>
              </w:rPr>
            </w:pPr>
            <w:r>
              <w:rPr>
                <w:rFonts w:ascii="Calibri" w:hAnsi="Calibri" w:cs="Calibri"/>
                <w:b/>
                <w:bCs/>
                <w:color w:val="000000"/>
              </w:rPr>
              <w:t>Set 3 (500-1000)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14:paraId="5D3B8DEF" w14:textId="77777777" w:rsidR="00A55BC2" w:rsidRDefault="00A55BC2" w:rsidP="00A55BC2">
            <w:pPr>
              <w:rPr>
                <w:rFonts w:ascii="Calibri" w:hAnsi="Calibri" w:cs="Calibri"/>
                <w:b/>
                <w:bCs/>
                <w:color w:val="000000"/>
              </w:rPr>
            </w:pPr>
            <w:r>
              <w:rPr>
                <w:rFonts w:ascii="Calibri" w:hAnsi="Calibri" w:cs="Calibri"/>
                <w:b/>
                <w:bCs/>
                <w:color w:val="000000"/>
              </w:rPr>
              <w:t>Set 4 (500-1000)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14:paraId="50C0E097" w14:textId="77777777" w:rsidR="00A55BC2" w:rsidRDefault="00A55BC2" w:rsidP="00A55BC2">
            <w:pPr>
              <w:rPr>
                <w:rFonts w:ascii="Calibri" w:hAnsi="Calibri" w:cs="Calibri"/>
                <w:color w:val="000000"/>
              </w:rPr>
            </w:pPr>
            <w:r>
              <w:rPr>
                <w:rFonts w:ascii="Calibri" w:hAnsi="Calibri" w:cs="Calibri"/>
                <w:color w:val="000000"/>
              </w:rPr>
              <w:t>Intra-lobes</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14:paraId="1274E7BC" w14:textId="77777777" w:rsidR="00A55BC2" w:rsidRDefault="00A55BC2" w:rsidP="00A55BC2">
            <w:pPr>
              <w:rPr>
                <w:rFonts w:ascii="Calibri" w:hAnsi="Calibri" w:cs="Calibri"/>
                <w:color w:val="000000"/>
              </w:rPr>
            </w:pPr>
            <w:r>
              <w:rPr>
                <w:rFonts w:ascii="Calibri" w:hAnsi="Calibri" w:cs="Calibri"/>
                <w:color w:val="000000"/>
              </w:rPr>
              <w:t xml:space="preserve">Inter-lobes </w:t>
            </w:r>
          </w:p>
        </w:tc>
      </w:tr>
      <w:tr w:rsidR="00A55BC2" w14:paraId="7F91C84F" w14:textId="77777777" w:rsidTr="00A55BC2">
        <w:trPr>
          <w:trHeight w:val="288"/>
        </w:trPr>
        <w:tc>
          <w:tcPr>
            <w:tcW w:w="0" w:type="auto"/>
            <w:tcBorders>
              <w:top w:val="nil"/>
              <w:left w:val="single" w:sz="8" w:space="0" w:color="auto"/>
              <w:bottom w:val="single" w:sz="4" w:space="0" w:color="auto"/>
              <w:right w:val="nil"/>
            </w:tcBorders>
            <w:shd w:val="clear" w:color="auto" w:fill="auto"/>
            <w:noWrap/>
            <w:tcMar>
              <w:top w:w="15" w:type="dxa"/>
              <w:left w:w="15" w:type="dxa"/>
              <w:bottom w:w="0" w:type="dxa"/>
              <w:right w:w="15" w:type="dxa"/>
            </w:tcMar>
            <w:vAlign w:val="bottom"/>
            <w:hideMark/>
          </w:tcPr>
          <w:p w14:paraId="31B3A59C" w14:textId="77777777" w:rsidR="00A55BC2" w:rsidRDefault="00A55BC2" w:rsidP="00A55BC2">
            <w:pPr>
              <w:rPr>
                <w:rFonts w:ascii="Calibri" w:hAnsi="Calibri" w:cs="Calibri"/>
                <w:b/>
                <w:bCs/>
                <w:color w:val="000000"/>
              </w:rPr>
            </w:pPr>
            <w:r>
              <w:rPr>
                <w:rFonts w:ascii="Calibri" w:hAnsi="Calibri" w:cs="Calibri"/>
                <w:b/>
                <w:bCs/>
                <w:color w:val="000000"/>
              </w:rPr>
              <w:t>C1</w:t>
            </w:r>
          </w:p>
        </w:tc>
        <w:tc>
          <w:tcPr>
            <w:tcW w:w="0" w:type="auto"/>
            <w:tcBorders>
              <w:top w:val="single" w:sz="8" w:space="0" w:color="auto"/>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3E5145B" w14:textId="77777777" w:rsidR="00A55BC2" w:rsidRDefault="00A55BC2" w:rsidP="00A55BC2">
            <w:pPr>
              <w:jc w:val="right"/>
              <w:rPr>
                <w:rFonts w:ascii="Calibri" w:hAnsi="Calibri" w:cs="Calibri"/>
                <w:color w:val="000000"/>
              </w:rPr>
            </w:pPr>
            <w:r>
              <w:rPr>
                <w:rFonts w:ascii="Calibri" w:hAnsi="Calibri" w:cs="Calibri"/>
                <w:color w:val="000000"/>
              </w:rPr>
              <w:t>0.7393449</w:t>
            </w:r>
          </w:p>
        </w:tc>
        <w:tc>
          <w:tcPr>
            <w:tcW w:w="0" w:type="auto"/>
            <w:tcBorders>
              <w:top w:val="single" w:sz="8"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64ADA3A" w14:textId="77777777" w:rsidR="00A55BC2" w:rsidRDefault="00A55BC2" w:rsidP="00A55BC2">
            <w:pPr>
              <w:jc w:val="right"/>
              <w:rPr>
                <w:rFonts w:ascii="Calibri" w:hAnsi="Calibri" w:cs="Calibri"/>
                <w:color w:val="000000"/>
              </w:rPr>
            </w:pPr>
            <w:r>
              <w:rPr>
                <w:rFonts w:ascii="Calibri" w:hAnsi="Calibri" w:cs="Calibri"/>
                <w:color w:val="000000"/>
              </w:rPr>
              <w:t>0.5746635</w:t>
            </w:r>
          </w:p>
        </w:tc>
        <w:tc>
          <w:tcPr>
            <w:tcW w:w="0" w:type="auto"/>
            <w:tcBorders>
              <w:top w:val="single" w:sz="8"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A29D84" w14:textId="77777777" w:rsidR="00A55BC2" w:rsidRDefault="00A55BC2" w:rsidP="00A55BC2">
            <w:pPr>
              <w:jc w:val="right"/>
              <w:rPr>
                <w:rFonts w:ascii="Calibri" w:hAnsi="Calibri" w:cs="Calibri"/>
                <w:color w:val="000000"/>
              </w:rPr>
            </w:pPr>
            <w:r>
              <w:rPr>
                <w:rFonts w:ascii="Calibri" w:hAnsi="Calibri" w:cs="Calibri"/>
                <w:color w:val="000000"/>
              </w:rPr>
              <w:t>0.43653</w:t>
            </w:r>
          </w:p>
        </w:tc>
        <w:tc>
          <w:tcPr>
            <w:tcW w:w="0" w:type="auto"/>
            <w:tcBorders>
              <w:top w:val="single" w:sz="8" w:space="0" w:color="auto"/>
              <w:left w:val="nil"/>
              <w:bottom w:val="single" w:sz="4" w:space="0" w:color="auto"/>
              <w:right w:val="nil"/>
            </w:tcBorders>
            <w:shd w:val="clear" w:color="auto" w:fill="auto"/>
            <w:noWrap/>
            <w:tcMar>
              <w:top w:w="15" w:type="dxa"/>
              <w:left w:w="15" w:type="dxa"/>
              <w:bottom w:w="0" w:type="dxa"/>
              <w:right w:w="15" w:type="dxa"/>
            </w:tcMar>
            <w:vAlign w:val="bottom"/>
            <w:hideMark/>
          </w:tcPr>
          <w:p w14:paraId="09819E82" w14:textId="77777777" w:rsidR="00A55BC2" w:rsidRDefault="00A55BC2" w:rsidP="00A55BC2">
            <w:pPr>
              <w:jc w:val="right"/>
              <w:rPr>
                <w:rFonts w:ascii="Calibri" w:hAnsi="Calibri" w:cs="Calibri"/>
                <w:color w:val="000000"/>
              </w:rPr>
            </w:pPr>
            <w:r>
              <w:rPr>
                <w:rFonts w:ascii="Calibri" w:hAnsi="Calibri" w:cs="Calibri"/>
                <w:color w:val="000000"/>
              </w:rPr>
              <w:t>0.51951</w:t>
            </w:r>
          </w:p>
        </w:tc>
        <w:tc>
          <w:tcPr>
            <w:tcW w:w="0" w:type="auto"/>
            <w:tcBorders>
              <w:top w:val="single" w:sz="8" w:space="0" w:color="auto"/>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AA94A0" w14:textId="77777777" w:rsidR="00A55BC2" w:rsidRDefault="00A55BC2" w:rsidP="00A55BC2">
            <w:pPr>
              <w:jc w:val="right"/>
              <w:rPr>
                <w:rFonts w:ascii="Calibri" w:hAnsi="Calibri" w:cs="Calibri"/>
                <w:color w:val="000000"/>
              </w:rPr>
            </w:pPr>
            <w:r>
              <w:rPr>
                <w:rFonts w:ascii="Calibri" w:hAnsi="Calibri" w:cs="Calibri"/>
                <w:color w:val="000000"/>
              </w:rPr>
              <w:t>0.5932</w:t>
            </w:r>
          </w:p>
        </w:tc>
        <w:tc>
          <w:tcPr>
            <w:tcW w:w="0" w:type="auto"/>
            <w:tcBorders>
              <w:top w:val="single" w:sz="8" w:space="0" w:color="auto"/>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4714AF31" w14:textId="77777777" w:rsidR="00A55BC2" w:rsidRDefault="00A55BC2" w:rsidP="00A55BC2">
            <w:pPr>
              <w:jc w:val="right"/>
              <w:rPr>
                <w:rFonts w:ascii="Calibri" w:hAnsi="Calibri" w:cs="Calibri"/>
                <w:color w:val="000000"/>
              </w:rPr>
            </w:pPr>
            <w:r>
              <w:rPr>
                <w:rFonts w:ascii="Calibri" w:hAnsi="Calibri" w:cs="Calibri"/>
                <w:color w:val="000000"/>
              </w:rPr>
              <w:t>0.438462</w:t>
            </w:r>
          </w:p>
        </w:tc>
      </w:tr>
      <w:tr w:rsidR="00A55BC2" w14:paraId="04828BF7" w14:textId="77777777" w:rsidTr="00A55BC2">
        <w:trPr>
          <w:trHeight w:val="288"/>
        </w:trPr>
        <w:tc>
          <w:tcPr>
            <w:tcW w:w="0" w:type="auto"/>
            <w:tcBorders>
              <w:top w:val="nil"/>
              <w:left w:val="single" w:sz="8" w:space="0" w:color="auto"/>
              <w:bottom w:val="single" w:sz="4" w:space="0" w:color="auto"/>
              <w:right w:val="nil"/>
            </w:tcBorders>
            <w:shd w:val="clear" w:color="auto" w:fill="auto"/>
            <w:noWrap/>
            <w:tcMar>
              <w:top w:w="15" w:type="dxa"/>
              <w:left w:w="15" w:type="dxa"/>
              <w:bottom w:w="0" w:type="dxa"/>
              <w:right w:w="15" w:type="dxa"/>
            </w:tcMar>
            <w:vAlign w:val="bottom"/>
            <w:hideMark/>
          </w:tcPr>
          <w:p w14:paraId="16BE72EA" w14:textId="77777777" w:rsidR="00A55BC2" w:rsidRDefault="00A55BC2" w:rsidP="00A55BC2">
            <w:pPr>
              <w:rPr>
                <w:rFonts w:ascii="Calibri" w:hAnsi="Calibri" w:cs="Calibri"/>
                <w:b/>
                <w:bCs/>
                <w:color w:val="000000"/>
              </w:rPr>
            </w:pPr>
            <w:r>
              <w:rPr>
                <w:rFonts w:ascii="Calibri" w:hAnsi="Calibri" w:cs="Calibri"/>
                <w:b/>
                <w:bCs/>
                <w:color w:val="000000"/>
              </w:rPr>
              <w:t>C3</w:t>
            </w:r>
          </w:p>
        </w:tc>
        <w:tc>
          <w:tcPr>
            <w:tcW w:w="0" w:type="auto"/>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4B4A5C" w14:textId="77777777" w:rsidR="00A55BC2" w:rsidRDefault="00A55BC2" w:rsidP="00A55BC2">
            <w:pPr>
              <w:jc w:val="right"/>
              <w:rPr>
                <w:rFonts w:ascii="Calibri" w:hAnsi="Calibri" w:cs="Calibri"/>
                <w:color w:val="000000"/>
              </w:rPr>
            </w:pPr>
            <w:r>
              <w:rPr>
                <w:rFonts w:ascii="Calibri" w:hAnsi="Calibri" w:cs="Calibri"/>
                <w:color w:val="000000"/>
              </w:rPr>
              <w:t>0.8692395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706C9D" w14:textId="77777777" w:rsidR="00A55BC2" w:rsidRDefault="00A55BC2" w:rsidP="00A55BC2">
            <w:pPr>
              <w:jc w:val="right"/>
              <w:rPr>
                <w:rFonts w:ascii="Calibri" w:hAnsi="Calibri" w:cs="Calibri"/>
                <w:color w:val="000000"/>
              </w:rPr>
            </w:pPr>
            <w:r>
              <w:rPr>
                <w:rFonts w:ascii="Calibri" w:hAnsi="Calibri" w:cs="Calibri"/>
                <w:color w:val="000000"/>
              </w:rPr>
              <w:t>0.833293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03778F" w14:textId="77777777" w:rsidR="00A55BC2" w:rsidRDefault="00A55BC2" w:rsidP="00A55BC2">
            <w:pPr>
              <w:jc w:val="right"/>
              <w:rPr>
                <w:rFonts w:ascii="Calibri" w:hAnsi="Calibri" w:cs="Calibri"/>
                <w:color w:val="000000"/>
              </w:rPr>
            </w:pPr>
            <w:r>
              <w:rPr>
                <w:rFonts w:ascii="Calibri" w:hAnsi="Calibri" w:cs="Calibri"/>
                <w:color w:val="000000"/>
              </w:rPr>
              <w:t>0.8182644</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2E0E8F74" w14:textId="77777777" w:rsidR="00A55BC2" w:rsidRDefault="00A55BC2" w:rsidP="00A55BC2">
            <w:pPr>
              <w:jc w:val="right"/>
              <w:rPr>
                <w:rFonts w:ascii="Calibri" w:hAnsi="Calibri" w:cs="Calibri"/>
                <w:color w:val="000000"/>
              </w:rPr>
            </w:pPr>
            <w:r>
              <w:rPr>
                <w:rFonts w:ascii="Calibri" w:hAnsi="Calibri" w:cs="Calibri"/>
                <w:color w:val="000000"/>
              </w:rPr>
              <w:t>0.8966022</w:t>
            </w:r>
          </w:p>
        </w:tc>
        <w:tc>
          <w:tcPr>
            <w:tcW w:w="0" w:type="auto"/>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FA21B32" w14:textId="77777777" w:rsidR="00A55BC2" w:rsidRDefault="00A55BC2" w:rsidP="00A55BC2">
            <w:pPr>
              <w:rPr>
                <w:rFonts w:ascii="Calibri" w:hAnsi="Calibri" w:cs="Calibri"/>
                <w:color w:val="000000"/>
              </w:rPr>
            </w:pPr>
            <w:r>
              <w:rPr>
                <w:rFonts w:ascii="Calibri" w:hAnsi="Calibri" w:cs="Calibri"/>
                <w:color w:val="000000"/>
              </w:rPr>
              <w:t> </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08FA4700" w14:textId="77777777" w:rsidR="00A55BC2" w:rsidRDefault="00A55BC2" w:rsidP="00A55BC2">
            <w:pPr>
              <w:rPr>
                <w:rFonts w:ascii="Calibri" w:hAnsi="Calibri" w:cs="Calibri"/>
                <w:color w:val="000000"/>
              </w:rPr>
            </w:pPr>
            <w:r>
              <w:rPr>
                <w:rFonts w:ascii="Calibri" w:hAnsi="Calibri" w:cs="Calibri"/>
                <w:color w:val="000000"/>
              </w:rPr>
              <w:t> </w:t>
            </w:r>
          </w:p>
        </w:tc>
      </w:tr>
      <w:tr w:rsidR="00A55BC2" w14:paraId="1457CD7A" w14:textId="77777777" w:rsidTr="00A55BC2">
        <w:trPr>
          <w:trHeight w:val="288"/>
        </w:trPr>
        <w:tc>
          <w:tcPr>
            <w:tcW w:w="0" w:type="auto"/>
            <w:tcBorders>
              <w:top w:val="nil"/>
              <w:left w:val="single" w:sz="8" w:space="0" w:color="auto"/>
              <w:bottom w:val="single" w:sz="4" w:space="0" w:color="auto"/>
              <w:right w:val="nil"/>
            </w:tcBorders>
            <w:shd w:val="clear" w:color="auto" w:fill="auto"/>
            <w:noWrap/>
            <w:tcMar>
              <w:top w:w="15" w:type="dxa"/>
              <w:left w:w="15" w:type="dxa"/>
              <w:bottom w:w="0" w:type="dxa"/>
              <w:right w:w="15" w:type="dxa"/>
            </w:tcMar>
            <w:vAlign w:val="bottom"/>
            <w:hideMark/>
          </w:tcPr>
          <w:p w14:paraId="1F4048B7" w14:textId="77777777" w:rsidR="00A55BC2" w:rsidRDefault="00A55BC2" w:rsidP="00A55BC2">
            <w:pPr>
              <w:rPr>
                <w:rFonts w:ascii="Calibri" w:hAnsi="Calibri" w:cs="Calibri"/>
                <w:b/>
                <w:bCs/>
                <w:color w:val="000000"/>
              </w:rPr>
            </w:pPr>
            <w:r>
              <w:rPr>
                <w:rFonts w:ascii="Calibri" w:hAnsi="Calibri" w:cs="Calibri"/>
                <w:b/>
                <w:bCs/>
                <w:color w:val="000000"/>
              </w:rPr>
              <w:t>C5</w:t>
            </w:r>
          </w:p>
        </w:tc>
        <w:tc>
          <w:tcPr>
            <w:tcW w:w="0" w:type="auto"/>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3260FD" w14:textId="77777777" w:rsidR="00A55BC2" w:rsidRDefault="00A55BC2" w:rsidP="00A55BC2">
            <w:pPr>
              <w:jc w:val="right"/>
              <w:rPr>
                <w:rFonts w:ascii="Calibri" w:hAnsi="Calibri" w:cs="Calibri"/>
                <w:color w:val="000000"/>
              </w:rPr>
            </w:pPr>
            <w:r>
              <w:rPr>
                <w:rFonts w:ascii="Calibri" w:hAnsi="Calibri" w:cs="Calibri"/>
                <w:color w:val="000000"/>
              </w:rPr>
              <w:t>0.4981813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BF687C" w14:textId="77777777" w:rsidR="00A55BC2" w:rsidRDefault="00A55BC2" w:rsidP="00A55BC2">
            <w:pPr>
              <w:jc w:val="right"/>
              <w:rPr>
                <w:rFonts w:ascii="Calibri" w:hAnsi="Calibri" w:cs="Calibri"/>
                <w:color w:val="000000"/>
              </w:rPr>
            </w:pPr>
            <w:r>
              <w:rPr>
                <w:rFonts w:ascii="Calibri" w:hAnsi="Calibri" w:cs="Calibri"/>
                <w:color w:val="000000"/>
              </w:rPr>
              <w:t>0.74306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1814B8" w14:textId="77777777" w:rsidR="00A55BC2" w:rsidRDefault="00A55BC2" w:rsidP="00A55BC2">
            <w:pPr>
              <w:jc w:val="right"/>
              <w:rPr>
                <w:rFonts w:ascii="Calibri" w:hAnsi="Calibri" w:cs="Calibri"/>
                <w:color w:val="000000"/>
              </w:rPr>
            </w:pPr>
            <w:r>
              <w:rPr>
                <w:rFonts w:ascii="Calibri" w:hAnsi="Calibri" w:cs="Calibri"/>
                <w:color w:val="000000"/>
              </w:rPr>
              <w:t>0.5404412</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37DFBD7F" w14:textId="77777777" w:rsidR="00A55BC2" w:rsidRDefault="00A55BC2" w:rsidP="00A55BC2">
            <w:pPr>
              <w:jc w:val="right"/>
              <w:rPr>
                <w:rFonts w:ascii="Calibri" w:hAnsi="Calibri" w:cs="Calibri"/>
                <w:color w:val="000000"/>
              </w:rPr>
            </w:pPr>
            <w:r>
              <w:rPr>
                <w:rFonts w:ascii="Calibri" w:hAnsi="Calibri" w:cs="Calibri"/>
                <w:color w:val="000000"/>
              </w:rPr>
              <w:t>0.71569</w:t>
            </w:r>
          </w:p>
        </w:tc>
        <w:tc>
          <w:tcPr>
            <w:tcW w:w="0" w:type="auto"/>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758549" w14:textId="77777777" w:rsidR="00A55BC2" w:rsidRDefault="00A55BC2" w:rsidP="00A55BC2">
            <w:pPr>
              <w:rPr>
                <w:rFonts w:ascii="Calibri" w:hAnsi="Calibri" w:cs="Calibri"/>
                <w:color w:val="000000"/>
              </w:rPr>
            </w:pPr>
            <w:r>
              <w:rPr>
                <w:rFonts w:ascii="Calibri" w:hAnsi="Calibri" w:cs="Calibri"/>
                <w:color w:val="000000"/>
              </w:rPr>
              <w:t> </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4086F452" w14:textId="77777777" w:rsidR="00A55BC2" w:rsidRDefault="00A55BC2" w:rsidP="00A55BC2">
            <w:pPr>
              <w:rPr>
                <w:rFonts w:ascii="Calibri" w:hAnsi="Calibri" w:cs="Calibri"/>
                <w:color w:val="000000"/>
              </w:rPr>
            </w:pPr>
            <w:r>
              <w:rPr>
                <w:rFonts w:ascii="Calibri" w:hAnsi="Calibri" w:cs="Calibri"/>
                <w:color w:val="000000"/>
              </w:rPr>
              <w:t> </w:t>
            </w:r>
          </w:p>
        </w:tc>
      </w:tr>
      <w:tr w:rsidR="00A55BC2" w14:paraId="1BF62D10" w14:textId="77777777" w:rsidTr="00A55BC2">
        <w:trPr>
          <w:trHeight w:val="300"/>
        </w:trPr>
        <w:tc>
          <w:tcPr>
            <w:tcW w:w="0" w:type="auto"/>
            <w:tcBorders>
              <w:top w:val="nil"/>
              <w:left w:val="single" w:sz="8" w:space="0" w:color="auto"/>
              <w:bottom w:val="single" w:sz="4" w:space="0" w:color="auto"/>
              <w:right w:val="nil"/>
            </w:tcBorders>
            <w:shd w:val="clear" w:color="auto" w:fill="auto"/>
            <w:noWrap/>
            <w:tcMar>
              <w:top w:w="15" w:type="dxa"/>
              <w:left w:w="15" w:type="dxa"/>
              <w:bottom w:w="0" w:type="dxa"/>
              <w:right w:w="15" w:type="dxa"/>
            </w:tcMar>
            <w:vAlign w:val="bottom"/>
            <w:hideMark/>
          </w:tcPr>
          <w:p w14:paraId="07727314" w14:textId="77777777" w:rsidR="00A55BC2" w:rsidRDefault="00A55BC2" w:rsidP="00A55BC2">
            <w:pPr>
              <w:rPr>
                <w:rFonts w:ascii="Calibri" w:hAnsi="Calibri" w:cs="Calibri"/>
                <w:b/>
                <w:bCs/>
                <w:color w:val="000000"/>
              </w:rPr>
            </w:pPr>
            <w:r>
              <w:rPr>
                <w:rFonts w:ascii="Calibri" w:hAnsi="Calibri" w:cs="Calibri"/>
                <w:b/>
                <w:bCs/>
                <w:color w:val="000000"/>
              </w:rPr>
              <w:t>F1</w:t>
            </w:r>
          </w:p>
        </w:tc>
        <w:tc>
          <w:tcPr>
            <w:tcW w:w="0" w:type="auto"/>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B56AC1" w14:textId="77777777" w:rsidR="00A55BC2" w:rsidRDefault="00A55BC2" w:rsidP="00A55BC2">
            <w:pPr>
              <w:jc w:val="right"/>
              <w:rPr>
                <w:rFonts w:ascii="Calibri" w:hAnsi="Calibri" w:cs="Calibri"/>
                <w:color w:val="000000"/>
              </w:rPr>
            </w:pPr>
            <w:r>
              <w:rPr>
                <w:rFonts w:ascii="Calibri" w:hAnsi="Calibri" w:cs="Calibri"/>
                <w:color w:val="000000"/>
              </w:rPr>
              <w:t>0.6656626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CD598F" w14:textId="77777777" w:rsidR="00A55BC2" w:rsidRDefault="00A55BC2" w:rsidP="00A55BC2">
            <w:pPr>
              <w:jc w:val="right"/>
              <w:rPr>
                <w:rFonts w:ascii="Calibri" w:hAnsi="Calibri" w:cs="Calibri"/>
                <w:color w:val="000000"/>
              </w:rPr>
            </w:pPr>
            <w:r>
              <w:rPr>
                <w:rFonts w:ascii="Calibri" w:hAnsi="Calibri" w:cs="Calibri"/>
                <w:color w:val="000000"/>
              </w:rPr>
              <w:t>0.7287974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F1AEEB" w14:textId="77777777" w:rsidR="00A55BC2" w:rsidRDefault="00A55BC2" w:rsidP="00A55BC2">
            <w:pPr>
              <w:jc w:val="right"/>
              <w:rPr>
                <w:rFonts w:ascii="Calibri" w:hAnsi="Calibri" w:cs="Calibri"/>
                <w:color w:val="000000"/>
              </w:rPr>
            </w:pPr>
            <w:r>
              <w:rPr>
                <w:rFonts w:ascii="Calibri" w:hAnsi="Calibri" w:cs="Calibri"/>
                <w:color w:val="000000"/>
              </w:rPr>
              <w:t>0.6933019</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48D063C2" w14:textId="77777777" w:rsidR="00A55BC2" w:rsidRDefault="00A55BC2" w:rsidP="00A55BC2">
            <w:pPr>
              <w:jc w:val="right"/>
              <w:rPr>
                <w:rFonts w:ascii="Calibri" w:hAnsi="Calibri" w:cs="Calibri"/>
                <w:color w:val="000000"/>
              </w:rPr>
            </w:pPr>
            <w:r>
              <w:rPr>
                <w:rFonts w:ascii="Calibri" w:hAnsi="Calibri" w:cs="Calibri"/>
                <w:color w:val="000000"/>
              </w:rPr>
              <w:t>0.2835131</w:t>
            </w:r>
          </w:p>
        </w:tc>
        <w:tc>
          <w:tcPr>
            <w:tcW w:w="0" w:type="auto"/>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8FE303" w14:textId="77777777" w:rsidR="00A55BC2" w:rsidRDefault="00A55BC2" w:rsidP="00A55BC2">
            <w:pPr>
              <w:rPr>
                <w:rFonts w:ascii="Calibri" w:hAnsi="Calibri" w:cs="Calibri"/>
                <w:color w:val="000000"/>
              </w:rPr>
            </w:pPr>
            <w:r>
              <w:rPr>
                <w:rFonts w:ascii="Calibri" w:hAnsi="Calibri" w:cs="Calibri"/>
                <w:color w:val="000000"/>
              </w:rPr>
              <w:t> </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1404EC9E" w14:textId="77777777" w:rsidR="00A55BC2" w:rsidRDefault="00A55BC2" w:rsidP="00A55BC2">
            <w:pPr>
              <w:rPr>
                <w:rFonts w:ascii="Calibri" w:hAnsi="Calibri" w:cs="Calibri"/>
                <w:color w:val="000000"/>
              </w:rPr>
            </w:pPr>
            <w:r>
              <w:rPr>
                <w:rFonts w:ascii="Calibri" w:hAnsi="Calibri" w:cs="Calibri"/>
                <w:color w:val="000000"/>
              </w:rPr>
              <w:t> </w:t>
            </w:r>
          </w:p>
        </w:tc>
      </w:tr>
      <w:tr w:rsidR="00A55BC2" w14:paraId="6471D1A1" w14:textId="77777777" w:rsidTr="00A55BC2">
        <w:trPr>
          <w:trHeight w:val="300"/>
        </w:trPr>
        <w:tc>
          <w:tcPr>
            <w:tcW w:w="0" w:type="auto"/>
            <w:tcBorders>
              <w:top w:val="nil"/>
              <w:left w:val="single" w:sz="8" w:space="0" w:color="auto"/>
              <w:bottom w:val="single" w:sz="8" w:space="0" w:color="auto"/>
              <w:right w:val="nil"/>
            </w:tcBorders>
            <w:shd w:val="clear" w:color="auto" w:fill="auto"/>
            <w:noWrap/>
            <w:tcMar>
              <w:top w:w="15" w:type="dxa"/>
              <w:left w:w="15" w:type="dxa"/>
              <w:bottom w:w="0" w:type="dxa"/>
              <w:right w:w="15" w:type="dxa"/>
            </w:tcMar>
            <w:vAlign w:val="bottom"/>
            <w:hideMark/>
          </w:tcPr>
          <w:p w14:paraId="4E2B731D" w14:textId="77777777" w:rsidR="00A55BC2" w:rsidRDefault="00A55BC2" w:rsidP="00A55BC2">
            <w:pPr>
              <w:rPr>
                <w:rFonts w:ascii="Calibri" w:hAnsi="Calibri" w:cs="Calibri"/>
                <w:b/>
                <w:bCs/>
                <w:color w:val="000000"/>
              </w:rPr>
            </w:pPr>
            <w:r>
              <w:rPr>
                <w:rFonts w:ascii="Calibri" w:hAnsi="Calibri" w:cs="Calibri"/>
                <w:b/>
                <w:bCs/>
                <w:color w:val="000000"/>
              </w:rPr>
              <w:lastRenderedPageBreak/>
              <w:t>T7</w:t>
            </w:r>
          </w:p>
        </w:tc>
        <w:tc>
          <w:tcPr>
            <w:tcW w:w="0" w:type="auto"/>
            <w:tcBorders>
              <w:top w:val="nil"/>
              <w:left w:val="single" w:sz="8" w:space="0" w:color="auto"/>
              <w:bottom w:val="single" w:sz="8" w:space="0" w:color="auto"/>
              <w:right w:val="single" w:sz="4" w:space="0" w:color="auto"/>
            </w:tcBorders>
            <w:shd w:val="clear" w:color="auto" w:fill="auto"/>
            <w:noWrap/>
            <w:tcMar>
              <w:top w:w="15" w:type="dxa"/>
              <w:left w:w="15" w:type="dxa"/>
              <w:bottom w:w="0" w:type="dxa"/>
              <w:right w:w="15" w:type="dxa"/>
            </w:tcMar>
            <w:vAlign w:val="bottom"/>
            <w:hideMark/>
          </w:tcPr>
          <w:p w14:paraId="73EBF121" w14:textId="77777777" w:rsidR="00A55BC2" w:rsidRDefault="00A55BC2" w:rsidP="00A55BC2">
            <w:pPr>
              <w:jc w:val="right"/>
              <w:rPr>
                <w:rFonts w:ascii="Calibri" w:hAnsi="Calibri" w:cs="Calibri"/>
                <w:color w:val="000000"/>
              </w:rPr>
            </w:pPr>
            <w:r>
              <w:rPr>
                <w:rFonts w:ascii="Calibri" w:hAnsi="Calibri" w:cs="Calibri"/>
                <w:color w:val="000000"/>
              </w:rPr>
              <w:t>0.78305</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bottom"/>
            <w:hideMark/>
          </w:tcPr>
          <w:p w14:paraId="3D8E77C6" w14:textId="77777777" w:rsidR="00A55BC2" w:rsidRDefault="00A55BC2" w:rsidP="00A55BC2">
            <w:pPr>
              <w:jc w:val="right"/>
              <w:rPr>
                <w:rFonts w:ascii="Calibri" w:hAnsi="Calibri" w:cs="Calibri"/>
                <w:color w:val="000000"/>
              </w:rPr>
            </w:pPr>
            <w:r>
              <w:rPr>
                <w:rFonts w:ascii="Calibri" w:hAnsi="Calibri" w:cs="Calibri"/>
                <w:color w:val="000000"/>
              </w:rPr>
              <w:t>0.6740384</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bottom"/>
            <w:hideMark/>
          </w:tcPr>
          <w:p w14:paraId="1D95B947" w14:textId="77777777" w:rsidR="00A55BC2" w:rsidRDefault="00A55BC2" w:rsidP="00A55BC2">
            <w:pPr>
              <w:jc w:val="right"/>
              <w:rPr>
                <w:rFonts w:ascii="Calibri" w:hAnsi="Calibri" w:cs="Calibri"/>
                <w:color w:val="000000"/>
              </w:rPr>
            </w:pPr>
            <w:r>
              <w:rPr>
                <w:rFonts w:ascii="Calibri" w:hAnsi="Calibri" w:cs="Calibri"/>
                <w:color w:val="000000"/>
              </w:rPr>
              <w:t>0.3945322</w:t>
            </w:r>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13F1A42D" w14:textId="77777777" w:rsidR="00A55BC2" w:rsidRDefault="00A55BC2" w:rsidP="00A55BC2">
            <w:pPr>
              <w:jc w:val="right"/>
              <w:rPr>
                <w:rFonts w:ascii="Calibri" w:hAnsi="Calibri" w:cs="Calibri"/>
                <w:color w:val="000000"/>
              </w:rPr>
            </w:pPr>
            <w:r>
              <w:rPr>
                <w:rFonts w:ascii="Calibri" w:hAnsi="Calibri" w:cs="Calibri"/>
                <w:color w:val="000000"/>
              </w:rPr>
              <w:t>0.595462</w:t>
            </w:r>
          </w:p>
        </w:tc>
        <w:tc>
          <w:tcPr>
            <w:tcW w:w="0" w:type="auto"/>
            <w:tcBorders>
              <w:top w:val="nil"/>
              <w:left w:val="single" w:sz="8" w:space="0" w:color="auto"/>
              <w:bottom w:val="single" w:sz="8" w:space="0" w:color="auto"/>
              <w:right w:val="single" w:sz="4" w:space="0" w:color="auto"/>
            </w:tcBorders>
            <w:shd w:val="clear" w:color="auto" w:fill="auto"/>
            <w:noWrap/>
            <w:tcMar>
              <w:top w:w="15" w:type="dxa"/>
              <w:left w:w="15" w:type="dxa"/>
              <w:bottom w:w="0" w:type="dxa"/>
              <w:right w:w="15" w:type="dxa"/>
            </w:tcMar>
            <w:vAlign w:val="bottom"/>
            <w:hideMark/>
          </w:tcPr>
          <w:p w14:paraId="3833FB7C" w14:textId="77777777" w:rsidR="00A55BC2" w:rsidRDefault="00A55BC2" w:rsidP="00A55BC2">
            <w:pPr>
              <w:jc w:val="right"/>
              <w:rPr>
                <w:rFonts w:ascii="Calibri" w:hAnsi="Calibri" w:cs="Calibri"/>
                <w:color w:val="000000"/>
              </w:rPr>
            </w:pPr>
            <w:r>
              <w:rPr>
                <w:rFonts w:ascii="Calibri" w:hAnsi="Calibri" w:cs="Calibri"/>
                <w:color w:val="000000"/>
              </w:rPr>
              <w:t>0.356141</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14:paraId="3D43932C" w14:textId="77777777" w:rsidR="00A55BC2" w:rsidRDefault="00A55BC2" w:rsidP="00A55BC2">
            <w:pPr>
              <w:jc w:val="right"/>
              <w:rPr>
                <w:rFonts w:ascii="Calibri" w:hAnsi="Calibri" w:cs="Calibri"/>
                <w:color w:val="000000"/>
              </w:rPr>
            </w:pPr>
            <w:r>
              <w:rPr>
                <w:rFonts w:ascii="Calibri" w:hAnsi="Calibri" w:cs="Calibri"/>
                <w:color w:val="000000"/>
              </w:rPr>
              <w:t>0.454397</w:t>
            </w:r>
          </w:p>
        </w:tc>
      </w:tr>
    </w:tbl>
    <w:p w14:paraId="298B50B8" w14:textId="7D83F4BC" w:rsidR="00300AB4" w:rsidRPr="00820456" w:rsidRDefault="00A55BC2" w:rsidP="00300AB4">
      <w:pPr>
        <w:jc w:val="both"/>
        <w:rPr>
          <w:rFonts w:eastAsiaTheme="minorEastAsia" w:cstheme="minorHAnsi"/>
        </w:rPr>
      </w:pPr>
      <w:r w:rsidRPr="00820456">
        <w:rPr>
          <w:rFonts w:eastAsiaTheme="minorEastAsia" w:cstheme="minorHAnsi"/>
        </w:rPr>
        <w:t xml:space="preserve"> </w:t>
      </w:r>
      <w:r w:rsidR="007B1239" w:rsidRPr="00820456">
        <w:rPr>
          <w:rFonts w:eastAsiaTheme="minorEastAsia" w:cstheme="minorHAnsi"/>
        </w:rPr>
        <w:t>Thus, each univariate model is ran over every of the selected channels across both conditions four times and provides us with the following table</w:t>
      </w:r>
      <w:r w:rsidR="00D90251" w:rsidRPr="00820456">
        <w:rPr>
          <w:rFonts w:eastAsiaTheme="minorEastAsia" w:cstheme="minorHAnsi"/>
        </w:rPr>
        <w:t>s</w:t>
      </w:r>
      <w:r w:rsidR="007B1239" w:rsidRPr="00820456">
        <w:rPr>
          <w:rFonts w:eastAsiaTheme="minorEastAsia" w:cstheme="minorHAnsi"/>
        </w:rPr>
        <w:t xml:space="preserve"> : </w:t>
      </w:r>
    </w:p>
    <w:p w14:paraId="50447451" w14:textId="7D82DDF6" w:rsidR="00825039" w:rsidRDefault="00A55BC2" w:rsidP="00300AB4">
      <w:pPr>
        <w:jc w:val="both"/>
        <w:rPr>
          <w:rFonts w:ascii="Source Sans Pro" w:hAnsi="Source Sans Pro"/>
          <w:color w:val="333333"/>
          <w:shd w:val="clear" w:color="auto" w:fill="FFFFFF"/>
        </w:rPr>
      </w:pPr>
      <w:r>
        <w:rPr>
          <w:rFonts w:ascii="Source Sans Pro" w:hAnsi="Source Sans Pro"/>
          <w:color w:val="333333"/>
          <w:shd w:val="clear" w:color="auto" w:fill="FFFFFF"/>
        </w:rPr>
        <w:t xml:space="preserve"> </w:t>
      </w:r>
      <w:r w:rsidR="00825039">
        <w:rPr>
          <w:rFonts w:ascii="Source Sans Pro" w:hAnsi="Source Sans Pro"/>
          <w:color w:val="333333"/>
          <w:shd w:val="clear" w:color="auto" w:fill="FFFFFF"/>
        </w:rPr>
        <w:t>Table 1 : Performances of the univariate</w:t>
      </w:r>
      <w:r>
        <w:rPr>
          <w:rFonts w:ascii="Source Sans Pro" w:hAnsi="Source Sans Pro"/>
          <w:color w:val="333333"/>
          <w:shd w:val="clear" w:color="auto" w:fill="FFFFFF"/>
        </w:rPr>
        <w:t xml:space="preserve"> and multivariate</w:t>
      </w:r>
      <w:r w:rsidR="00825039">
        <w:rPr>
          <w:rFonts w:ascii="Source Sans Pro" w:hAnsi="Source Sans Pro"/>
          <w:color w:val="333333"/>
          <w:shd w:val="clear" w:color="auto" w:fill="FFFFFF"/>
        </w:rPr>
        <w:t xml:space="preserve"> model</w:t>
      </w:r>
      <w:r>
        <w:rPr>
          <w:rFonts w:ascii="Source Sans Pro" w:hAnsi="Source Sans Pro"/>
          <w:color w:val="333333"/>
          <w:shd w:val="clear" w:color="auto" w:fill="FFFFFF"/>
        </w:rPr>
        <w:t>s</w:t>
      </w:r>
      <w:r w:rsidR="00825039">
        <w:rPr>
          <w:rFonts w:ascii="Source Sans Pro" w:hAnsi="Source Sans Pro"/>
          <w:color w:val="333333"/>
          <w:shd w:val="clear" w:color="auto" w:fill="FFFFFF"/>
        </w:rPr>
        <w:t xml:space="preserve"> over distanced prediction sets for channels across the Frontal (F1), Temporal (T7) and parietal (C1,C3 and C5)</w:t>
      </w:r>
      <w:r w:rsidR="00D90251">
        <w:rPr>
          <w:rFonts w:ascii="Source Sans Pro" w:hAnsi="Source Sans Pro"/>
          <w:color w:val="333333"/>
          <w:shd w:val="clear" w:color="auto" w:fill="FFFFFF"/>
        </w:rPr>
        <w:t xml:space="preserve">  -  Perception Task</w:t>
      </w:r>
      <w:r w:rsidR="004A5591">
        <w:rPr>
          <w:rFonts w:ascii="Source Sans Pro" w:hAnsi="Source Sans Pro"/>
          <w:color w:val="333333"/>
          <w:shd w:val="clear" w:color="auto" w:fill="FFFFFF"/>
        </w:rPr>
        <w:t>.</w:t>
      </w:r>
    </w:p>
    <w:p w14:paraId="2A6D4554" w14:textId="3D096BED" w:rsidR="00D90251" w:rsidRDefault="00D90251" w:rsidP="00300AB4">
      <w:pPr>
        <w:jc w:val="both"/>
        <w:rPr>
          <w:rFonts w:ascii="Source Sans Pro" w:hAnsi="Source Sans Pro"/>
          <w:color w:val="333333"/>
          <w:shd w:val="clear" w:color="auto" w:fill="FFFFFF"/>
        </w:rPr>
      </w:pPr>
    </w:p>
    <w:p w14:paraId="2D7E36B8" w14:textId="77777777" w:rsidR="00D90251" w:rsidRDefault="00D90251" w:rsidP="00300AB4">
      <w:pPr>
        <w:jc w:val="both"/>
        <w:rPr>
          <w:rFonts w:ascii="Source Sans Pro" w:hAnsi="Source Sans Pro"/>
          <w:color w:val="333333"/>
          <w:shd w:val="clear" w:color="auto" w:fill="FFFFFF"/>
        </w:rPr>
      </w:pPr>
    </w:p>
    <w:tbl>
      <w:tblPr>
        <w:tblW w:w="8181" w:type="dxa"/>
        <w:tblLook w:val="04A0" w:firstRow="1" w:lastRow="0" w:firstColumn="1" w:lastColumn="0" w:noHBand="0" w:noVBand="1"/>
      </w:tblPr>
      <w:tblGrid>
        <w:gridCol w:w="1720"/>
        <w:gridCol w:w="1586"/>
        <w:gridCol w:w="1703"/>
        <w:gridCol w:w="1586"/>
        <w:gridCol w:w="1586"/>
      </w:tblGrid>
      <w:tr w:rsidR="00D90251" w:rsidRPr="00D90251" w14:paraId="6850B4AB" w14:textId="77777777" w:rsidTr="00D90251">
        <w:trPr>
          <w:trHeight w:val="324"/>
        </w:trPr>
        <w:tc>
          <w:tcPr>
            <w:tcW w:w="1720" w:type="dxa"/>
            <w:tcBorders>
              <w:top w:val="nil"/>
              <w:left w:val="nil"/>
              <w:bottom w:val="nil"/>
              <w:right w:val="nil"/>
            </w:tcBorders>
            <w:shd w:val="clear" w:color="auto" w:fill="auto"/>
            <w:noWrap/>
            <w:vAlign w:val="bottom"/>
            <w:hideMark/>
          </w:tcPr>
          <w:p w14:paraId="235EC0CD" w14:textId="79B53008" w:rsidR="00D90251" w:rsidRPr="00D90251" w:rsidRDefault="00D90251" w:rsidP="00D90251">
            <w:pPr>
              <w:spacing w:after="0" w:line="240" w:lineRule="auto"/>
              <w:rPr>
                <w:rFonts w:ascii="Times New Roman" w:eastAsia="Times New Roman" w:hAnsi="Times New Roman" w:cs="Times New Roman"/>
                <w:sz w:val="24"/>
                <w:szCs w:val="24"/>
                <w:lang w:eastAsia="en-GB"/>
              </w:rPr>
            </w:pPr>
          </w:p>
        </w:tc>
        <w:tc>
          <w:tcPr>
            <w:tcW w:w="6461"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5174222" w14:textId="36FF28E2" w:rsidR="00D90251" w:rsidRPr="00D90251" w:rsidRDefault="00D90251" w:rsidP="00D90251">
            <w:pPr>
              <w:spacing w:after="0" w:line="240" w:lineRule="auto"/>
              <w:jc w:val="center"/>
              <w:rPr>
                <w:rFonts w:ascii="Calibri" w:eastAsia="Times New Roman" w:hAnsi="Calibri" w:cs="Calibri"/>
                <w:b/>
                <w:bCs/>
                <w:color w:val="000000"/>
                <w:sz w:val="24"/>
                <w:szCs w:val="24"/>
                <w:lang w:eastAsia="en-GB"/>
              </w:rPr>
            </w:pPr>
            <w:r w:rsidRPr="00D90251">
              <w:rPr>
                <w:rFonts w:ascii="Calibri" w:eastAsia="Times New Roman" w:hAnsi="Calibri" w:cs="Calibri"/>
                <w:b/>
                <w:bCs/>
                <w:color w:val="000000"/>
                <w:sz w:val="24"/>
                <w:szCs w:val="24"/>
                <w:lang w:eastAsia="en-GB"/>
              </w:rPr>
              <w:t>Forecast skill</w:t>
            </w:r>
            <w:r w:rsidR="00A55BC2">
              <w:rPr>
                <w:rFonts w:ascii="Calibri" w:eastAsia="Times New Roman" w:hAnsi="Calibri" w:cs="Calibri"/>
                <w:b/>
                <w:bCs/>
                <w:color w:val="000000"/>
                <w:sz w:val="24"/>
                <w:szCs w:val="24"/>
                <w:lang w:eastAsia="en-GB"/>
              </w:rPr>
              <w:t xml:space="preserve"> </w:t>
            </w:r>
          </w:p>
        </w:tc>
      </w:tr>
      <w:tr w:rsidR="00D90251" w:rsidRPr="00D90251" w14:paraId="084D2079" w14:textId="77777777" w:rsidTr="00D90251">
        <w:trPr>
          <w:trHeight w:val="300"/>
        </w:trPr>
        <w:tc>
          <w:tcPr>
            <w:tcW w:w="17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B2FE54D" w14:textId="77777777" w:rsidR="00D90251" w:rsidRPr="00D90251" w:rsidRDefault="00D90251" w:rsidP="00D90251">
            <w:pPr>
              <w:spacing w:after="0" w:line="240" w:lineRule="auto"/>
              <w:rPr>
                <w:rFonts w:ascii="Calibri" w:eastAsia="Times New Roman" w:hAnsi="Calibri" w:cs="Calibri"/>
                <w:b/>
                <w:bCs/>
                <w:color w:val="000000"/>
                <w:lang w:eastAsia="en-GB"/>
              </w:rPr>
            </w:pPr>
            <w:r w:rsidRPr="00D90251">
              <w:rPr>
                <w:rFonts w:ascii="Calibri" w:eastAsia="Times New Roman" w:hAnsi="Calibri" w:cs="Calibri"/>
                <w:b/>
                <w:bCs/>
                <w:color w:val="000000"/>
                <w:lang w:eastAsia="en-GB"/>
              </w:rPr>
              <w:t>Channel Name</w:t>
            </w:r>
          </w:p>
        </w:tc>
        <w:tc>
          <w:tcPr>
            <w:tcW w:w="1586" w:type="dxa"/>
            <w:tcBorders>
              <w:top w:val="nil"/>
              <w:left w:val="nil"/>
              <w:bottom w:val="nil"/>
              <w:right w:val="single" w:sz="4" w:space="0" w:color="auto"/>
            </w:tcBorders>
            <w:shd w:val="clear" w:color="auto" w:fill="auto"/>
            <w:noWrap/>
            <w:vAlign w:val="bottom"/>
            <w:hideMark/>
          </w:tcPr>
          <w:p w14:paraId="777CAB5D" w14:textId="77777777" w:rsidR="00D90251" w:rsidRPr="00D90251" w:rsidRDefault="00D90251" w:rsidP="00D90251">
            <w:pPr>
              <w:spacing w:after="0" w:line="240" w:lineRule="auto"/>
              <w:rPr>
                <w:rFonts w:ascii="Calibri" w:eastAsia="Times New Roman" w:hAnsi="Calibri" w:cs="Calibri"/>
                <w:b/>
                <w:bCs/>
                <w:color w:val="000000"/>
                <w:lang w:eastAsia="en-GB"/>
              </w:rPr>
            </w:pPr>
            <w:r w:rsidRPr="00D90251">
              <w:rPr>
                <w:rFonts w:ascii="Calibri" w:eastAsia="Times New Roman" w:hAnsi="Calibri" w:cs="Calibri"/>
                <w:b/>
                <w:bCs/>
                <w:color w:val="000000"/>
                <w:lang w:eastAsia="en-GB"/>
              </w:rPr>
              <w:t>Set 1 (500-1000)</w:t>
            </w:r>
          </w:p>
        </w:tc>
        <w:tc>
          <w:tcPr>
            <w:tcW w:w="1703" w:type="dxa"/>
            <w:tcBorders>
              <w:top w:val="nil"/>
              <w:left w:val="nil"/>
              <w:bottom w:val="nil"/>
              <w:right w:val="single" w:sz="4" w:space="0" w:color="auto"/>
            </w:tcBorders>
            <w:shd w:val="clear" w:color="auto" w:fill="auto"/>
            <w:noWrap/>
            <w:vAlign w:val="bottom"/>
            <w:hideMark/>
          </w:tcPr>
          <w:p w14:paraId="04C6FA50" w14:textId="77777777" w:rsidR="00D90251" w:rsidRPr="00D90251" w:rsidRDefault="00D90251" w:rsidP="00D90251">
            <w:pPr>
              <w:spacing w:after="0" w:line="240" w:lineRule="auto"/>
              <w:rPr>
                <w:rFonts w:ascii="Calibri" w:eastAsia="Times New Roman" w:hAnsi="Calibri" w:cs="Calibri"/>
                <w:b/>
                <w:bCs/>
                <w:color w:val="000000"/>
                <w:lang w:eastAsia="en-GB"/>
              </w:rPr>
            </w:pPr>
            <w:r w:rsidRPr="00D90251">
              <w:rPr>
                <w:rFonts w:ascii="Calibri" w:eastAsia="Times New Roman" w:hAnsi="Calibri" w:cs="Calibri"/>
                <w:b/>
                <w:bCs/>
                <w:color w:val="000000"/>
                <w:lang w:eastAsia="en-GB"/>
              </w:rPr>
              <w:t>Set 2 (1000-1500)</w:t>
            </w:r>
          </w:p>
        </w:tc>
        <w:tc>
          <w:tcPr>
            <w:tcW w:w="1586" w:type="dxa"/>
            <w:tcBorders>
              <w:top w:val="nil"/>
              <w:left w:val="nil"/>
              <w:bottom w:val="nil"/>
              <w:right w:val="single" w:sz="4" w:space="0" w:color="auto"/>
            </w:tcBorders>
            <w:shd w:val="clear" w:color="auto" w:fill="auto"/>
            <w:noWrap/>
            <w:vAlign w:val="bottom"/>
            <w:hideMark/>
          </w:tcPr>
          <w:p w14:paraId="607D7559" w14:textId="77777777" w:rsidR="00D90251" w:rsidRPr="00D90251" w:rsidRDefault="00D90251" w:rsidP="00D90251">
            <w:pPr>
              <w:spacing w:after="0" w:line="240" w:lineRule="auto"/>
              <w:rPr>
                <w:rFonts w:ascii="Calibri" w:eastAsia="Times New Roman" w:hAnsi="Calibri" w:cs="Calibri"/>
                <w:b/>
                <w:bCs/>
                <w:color w:val="000000"/>
                <w:lang w:eastAsia="en-GB"/>
              </w:rPr>
            </w:pPr>
            <w:r w:rsidRPr="00D90251">
              <w:rPr>
                <w:rFonts w:ascii="Calibri" w:eastAsia="Times New Roman" w:hAnsi="Calibri" w:cs="Calibri"/>
                <w:b/>
                <w:bCs/>
                <w:color w:val="000000"/>
                <w:lang w:eastAsia="en-GB"/>
              </w:rPr>
              <w:t>Set 3 (500-1000)</w:t>
            </w:r>
          </w:p>
        </w:tc>
        <w:tc>
          <w:tcPr>
            <w:tcW w:w="1586" w:type="dxa"/>
            <w:tcBorders>
              <w:top w:val="nil"/>
              <w:left w:val="nil"/>
              <w:bottom w:val="nil"/>
              <w:right w:val="single" w:sz="8" w:space="0" w:color="auto"/>
            </w:tcBorders>
            <w:shd w:val="clear" w:color="auto" w:fill="auto"/>
            <w:noWrap/>
            <w:vAlign w:val="bottom"/>
            <w:hideMark/>
          </w:tcPr>
          <w:p w14:paraId="480BD091" w14:textId="77777777" w:rsidR="00D90251" w:rsidRPr="00D90251" w:rsidRDefault="00D90251" w:rsidP="00D90251">
            <w:pPr>
              <w:spacing w:after="0" w:line="240" w:lineRule="auto"/>
              <w:rPr>
                <w:rFonts w:ascii="Calibri" w:eastAsia="Times New Roman" w:hAnsi="Calibri" w:cs="Calibri"/>
                <w:b/>
                <w:bCs/>
                <w:color w:val="000000"/>
                <w:lang w:eastAsia="en-GB"/>
              </w:rPr>
            </w:pPr>
            <w:r w:rsidRPr="00D90251">
              <w:rPr>
                <w:rFonts w:ascii="Calibri" w:eastAsia="Times New Roman" w:hAnsi="Calibri" w:cs="Calibri"/>
                <w:b/>
                <w:bCs/>
                <w:color w:val="000000"/>
                <w:lang w:eastAsia="en-GB"/>
              </w:rPr>
              <w:t>Set 4 (500-1000)</w:t>
            </w:r>
          </w:p>
        </w:tc>
      </w:tr>
      <w:tr w:rsidR="00D90251" w:rsidRPr="00D90251" w14:paraId="5B3A50CB" w14:textId="77777777" w:rsidTr="00D90251">
        <w:trPr>
          <w:trHeight w:val="288"/>
        </w:trPr>
        <w:tc>
          <w:tcPr>
            <w:tcW w:w="1720" w:type="dxa"/>
            <w:tcBorders>
              <w:top w:val="nil"/>
              <w:left w:val="single" w:sz="8" w:space="0" w:color="auto"/>
              <w:bottom w:val="single" w:sz="4" w:space="0" w:color="auto"/>
              <w:right w:val="nil"/>
            </w:tcBorders>
            <w:shd w:val="clear" w:color="auto" w:fill="auto"/>
            <w:noWrap/>
            <w:vAlign w:val="bottom"/>
            <w:hideMark/>
          </w:tcPr>
          <w:p w14:paraId="11E3749D" w14:textId="77777777" w:rsidR="00D90251" w:rsidRPr="00D90251" w:rsidRDefault="00D90251" w:rsidP="00D90251">
            <w:pPr>
              <w:spacing w:after="0" w:line="240" w:lineRule="auto"/>
              <w:rPr>
                <w:rFonts w:ascii="Calibri" w:eastAsia="Times New Roman" w:hAnsi="Calibri" w:cs="Calibri"/>
                <w:b/>
                <w:bCs/>
                <w:color w:val="000000"/>
                <w:lang w:eastAsia="en-GB"/>
              </w:rPr>
            </w:pPr>
            <w:r w:rsidRPr="00D90251">
              <w:rPr>
                <w:rFonts w:ascii="Calibri" w:eastAsia="Times New Roman" w:hAnsi="Calibri" w:cs="Calibri"/>
                <w:b/>
                <w:bCs/>
                <w:color w:val="000000"/>
                <w:lang w:eastAsia="en-GB"/>
              </w:rPr>
              <w:t>C1</w:t>
            </w:r>
          </w:p>
        </w:tc>
        <w:tc>
          <w:tcPr>
            <w:tcW w:w="158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DFD566B" w14:textId="77777777" w:rsidR="00D90251" w:rsidRPr="00D90251" w:rsidRDefault="00D90251" w:rsidP="00D90251">
            <w:pPr>
              <w:spacing w:after="0" w:line="240" w:lineRule="auto"/>
              <w:jc w:val="right"/>
              <w:rPr>
                <w:rFonts w:ascii="Calibri" w:eastAsia="Times New Roman" w:hAnsi="Calibri" w:cs="Calibri"/>
                <w:color w:val="000000"/>
                <w:lang w:eastAsia="en-GB"/>
              </w:rPr>
            </w:pPr>
            <w:r w:rsidRPr="00D90251">
              <w:rPr>
                <w:rFonts w:ascii="Calibri" w:eastAsia="Times New Roman" w:hAnsi="Calibri" w:cs="Calibri"/>
                <w:color w:val="000000"/>
                <w:lang w:eastAsia="en-GB"/>
              </w:rPr>
              <w:t>0.7393449</w:t>
            </w:r>
          </w:p>
        </w:tc>
        <w:tc>
          <w:tcPr>
            <w:tcW w:w="1703" w:type="dxa"/>
            <w:tcBorders>
              <w:top w:val="single" w:sz="8" w:space="0" w:color="auto"/>
              <w:left w:val="nil"/>
              <w:bottom w:val="single" w:sz="4" w:space="0" w:color="auto"/>
              <w:right w:val="single" w:sz="4" w:space="0" w:color="auto"/>
            </w:tcBorders>
            <w:shd w:val="clear" w:color="auto" w:fill="auto"/>
            <w:noWrap/>
            <w:vAlign w:val="bottom"/>
            <w:hideMark/>
          </w:tcPr>
          <w:p w14:paraId="5AE9273A" w14:textId="77777777" w:rsidR="00D90251" w:rsidRPr="00D90251" w:rsidRDefault="00D90251" w:rsidP="00D90251">
            <w:pPr>
              <w:spacing w:after="0" w:line="240" w:lineRule="auto"/>
              <w:jc w:val="right"/>
              <w:rPr>
                <w:rFonts w:ascii="Calibri" w:eastAsia="Times New Roman" w:hAnsi="Calibri" w:cs="Calibri"/>
                <w:color w:val="000000"/>
                <w:lang w:eastAsia="en-GB"/>
              </w:rPr>
            </w:pPr>
            <w:r w:rsidRPr="00D90251">
              <w:rPr>
                <w:rFonts w:ascii="Calibri" w:eastAsia="Times New Roman" w:hAnsi="Calibri" w:cs="Calibri"/>
                <w:color w:val="000000"/>
                <w:lang w:eastAsia="en-GB"/>
              </w:rPr>
              <w:t>0.5746635</w:t>
            </w:r>
          </w:p>
        </w:tc>
        <w:tc>
          <w:tcPr>
            <w:tcW w:w="1586" w:type="dxa"/>
            <w:tcBorders>
              <w:top w:val="single" w:sz="8" w:space="0" w:color="auto"/>
              <w:left w:val="nil"/>
              <w:bottom w:val="single" w:sz="4" w:space="0" w:color="auto"/>
              <w:right w:val="single" w:sz="4" w:space="0" w:color="auto"/>
            </w:tcBorders>
            <w:shd w:val="clear" w:color="auto" w:fill="auto"/>
            <w:noWrap/>
            <w:vAlign w:val="bottom"/>
            <w:hideMark/>
          </w:tcPr>
          <w:p w14:paraId="3D92CC8A" w14:textId="77777777" w:rsidR="00D90251" w:rsidRPr="00D90251" w:rsidRDefault="00D90251" w:rsidP="00D90251">
            <w:pPr>
              <w:spacing w:after="0" w:line="240" w:lineRule="auto"/>
              <w:jc w:val="right"/>
              <w:rPr>
                <w:rFonts w:ascii="Calibri" w:eastAsia="Times New Roman" w:hAnsi="Calibri" w:cs="Calibri"/>
                <w:color w:val="000000"/>
                <w:lang w:eastAsia="en-GB"/>
              </w:rPr>
            </w:pPr>
            <w:r w:rsidRPr="00D90251">
              <w:rPr>
                <w:rFonts w:ascii="Calibri" w:eastAsia="Times New Roman" w:hAnsi="Calibri" w:cs="Calibri"/>
                <w:color w:val="000000"/>
                <w:lang w:eastAsia="en-GB"/>
              </w:rPr>
              <w:t>0.43653</w:t>
            </w:r>
          </w:p>
        </w:tc>
        <w:tc>
          <w:tcPr>
            <w:tcW w:w="1586" w:type="dxa"/>
            <w:tcBorders>
              <w:top w:val="single" w:sz="8" w:space="0" w:color="auto"/>
              <w:left w:val="nil"/>
              <w:bottom w:val="single" w:sz="4" w:space="0" w:color="auto"/>
              <w:right w:val="single" w:sz="8" w:space="0" w:color="auto"/>
            </w:tcBorders>
            <w:shd w:val="clear" w:color="auto" w:fill="auto"/>
            <w:noWrap/>
            <w:vAlign w:val="bottom"/>
            <w:hideMark/>
          </w:tcPr>
          <w:p w14:paraId="43BD9643" w14:textId="77777777" w:rsidR="00D90251" w:rsidRPr="00D90251" w:rsidRDefault="00D90251" w:rsidP="00D90251">
            <w:pPr>
              <w:spacing w:after="0" w:line="240" w:lineRule="auto"/>
              <w:jc w:val="right"/>
              <w:rPr>
                <w:rFonts w:ascii="Calibri" w:eastAsia="Times New Roman" w:hAnsi="Calibri" w:cs="Calibri"/>
                <w:color w:val="000000"/>
                <w:lang w:eastAsia="en-GB"/>
              </w:rPr>
            </w:pPr>
            <w:r w:rsidRPr="00D90251">
              <w:rPr>
                <w:rFonts w:ascii="Calibri" w:eastAsia="Times New Roman" w:hAnsi="Calibri" w:cs="Calibri"/>
                <w:color w:val="000000"/>
                <w:lang w:eastAsia="en-GB"/>
              </w:rPr>
              <w:t>0.51951</w:t>
            </w:r>
          </w:p>
        </w:tc>
      </w:tr>
      <w:tr w:rsidR="00D90251" w:rsidRPr="00D90251" w14:paraId="2363DAE8" w14:textId="77777777" w:rsidTr="00D90251">
        <w:trPr>
          <w:trHeight w:val="288"/>
        </w:trPr>
        <w:tc>
          <w:tcPr>
            <w:tcW w:w="1720" w:type="dxa"/>
            <w:tcBorders>
              <w:top w:val="nil"/>
              <w:left w:val="single" w:sz="8" w:space="0" w:color="auto"/>
              <w:bottom w:val="single" w:sz="4" w:space="0" w:color="auto"/>
              <w:right w:val="nil"/>
            </w:tcBorders>
            <w:shd w:val="clear" w:color="auto" w:fill="auto"/>
            <w:noWrap/>
            <w:vAlign w:val="bottom"/>
            <w:hideMark/>
          </w:tcPr>
          <w:p w14:paraId="673A6E62" w14:textId="77777777" w:rsidR="00D90251" w:rsidRPr="00D90251" w:rsidRDefault="00D90251" w:rsidP="00D90251">
            <w:pPr>
              <w:spacing w:after="0" w:line="240" w:lineRule="auto"/>
              <w:rPr>
                <w:rFonts w:ascii="Calibri" w:eastAsia="Times New Roman" w:hAnsi="Calibri" w:cs="Calibri"/>
                <w:b/>
                <w:bCs/>
                <w:color w:val="000000"/>
                <w:lang w:eastAsia="en-GB"/>
              </w:rPr>
            </w:pPr>
            <w:r w:rsidRPr="00D90251">
              <w:rPr>
                <w:rFonts w:ascii="Calibri" w:eastAsia="Times New Roman" w:hAnsi="Calibri" w:cs="Calibri"/>
                <w:b/>
                <w:bCs/>
                <w:color w:val="000000"/>
                <w:lang w:eastAsia="en-GB"/>
              </w:rPr>
              <w:t>C3</w:t>
            </w:r>
          </w:p>
        </w:tc>
        <w:tc>
          <w:tcPr>
            <w:tcW w:w="1586" w:type="dxa"/>
            <w:tcBorders>
              <w:top w:val="nil"/>
              <w:left w:val="single" w:sz="8" w:space="0" w:color="auto"/>
              <w:bottom w:val="single" w:sz="4" w:space="0" w:color="auto"/>
              <w:right w:val="single" w:sz="4" w:space="0" w:color="auto"/>
            </w:tcBorders>
            <w:shd w:val="clear" w:color="auto" w:fill="auto"/>
            <w:noWrap/>
            <w:vAlign w:val="bottom"/>
            <w:hideMark/>
          </w:tcPr>
          <w:p w14:paraId="47A9A25B" w14:textId="77777777" w:rsidR="00D90251" w:rsidRPr="00D90251" w:rsidRDefault="00D90251" w:rsidP="00D90251">
            <w:pPr>
              <w:spacing w:after="0" w:line="240" w:lineRule="auto"/>
              <w:jc w:val="right"/>
              <w:rPr>
                <w:rFonts w:ascii="Calibri" w:eastAsia="Times New Roman" w:hAnsi="Calibri" w:cs="Calibri"/>
                <w:color w:val="000000"/>
                <w:lang w:eastAsia="en-GB"/>
              </w:rPr>
            </w:pPr>
            <w:r w:rsidRPr="00D90251">
              <w:rPr>
                <w:rFonts w:ascii="Calibri" w:eastAsia="Times New Roman" w:hAnsi="Calibri" w:cs="Calibri"/>
                <w:color w:val="000000"/>
                <w:lang w:eastAsia="en-GB"/>
              </w:rPr>
              <w:t>0.8692395</w:t>
            </w:r>
          </w:p>
        </w:tc>
        <w:tc>
          <w:tcPr>
            <w:tcW w:w="1703" w:type="dxa"/>
            <w:tcBorders>
              <w:top w:val="nil"/>
              <w:left w:val="nil"/>
              <w:bottom w:val="single" w:sz="4" w:space="0" w:color="auto"/>
              <w:right w:val="single" w:sz="4" w:space="0" w:color="auto"/>
            </w:tcBorders>
            <w:shd w:val="clear" w:color="auto" w:fill="auto"/>
            <w:noWrap/>
            <w:vAlign w:val="bottom"/>
            <w:hideMark/>
          </w:tcPr>
          <w:p w14:paraId="51C66775" w14:textId="77777777" w:rsidR="00D90251" w:rsidRPr="00D90251" w:rsidRDefault="00D90251" w:rsidP="00D90251">
            <w:pPr>
              <w:spacing w:after="0" w:line="240" w:lineRule="auto"/>
              <w:jc w:val="right"/>
              <w:rPr>
                <w:rFonts w:ascii="Calibri" w:eastAsia="Times New Roman" w:hAnsi="Calibri" w:cs="Calibri"/>
                <w:color w:val="000000"/>
                <w:lang w:eastAsia="en-GB"/>
              </w:rPr>
            </w:pPr>
            <w:r w:rsidRPr="00D90251">
              <w:rPr>
                <w:rFonts w:ascii="Calibri" w:eastAsia="Times New Roman" w:hAnsi="Calibri" w:cs="Calibri"/>
                <w:color w:val="000000"/>
                <w:lang w:eastAsia="en-GB"/>
              </w:rPr>
              <w:t>0.833293</w:t>
            </w:r>
          </w:p>
        </w:tc>
        <w:tc>
          <w:tcPr>
            <w:tcW w:w="1586" w:type="dxa"/>
            <w:tcBorders>
              <w:top w:val="nil"/>
              <w:left w:val="nil"/>
              <w:bottom w:val="single" w:sz="4" w:space="0" w:color="auto"/>
              <w:right w:val="single" w:sz="4" w:space="0" w:color="auto"/>
            </w:tcBorders>
            <w:shd w:val="clear" w:color="auto" w:fill="auto"/>
            <w:noWrap/>
            <w:vAlign w:val="bottom"/>
            <w:hideMark/>
          </w:tcPr>
          <w:p w14:paraId="437BCAA5" w14:textId="77777777" w:rsidR="00D90251" w:rsidRPr="00D90251" w:rsidRDefault="00D90251" w:rsidP="00D90251">
            <w:pPr>
              <w:spacing w:after="0" w:line="240" w:lineRule="auto"/>
              <w:jc w:val="right"/>
              <w:rPr>
                <w:rFonts w:ascii="Calibri" w:eastAsia="Times New Roman" w:hAnsi="Calibri" w:cs="Calibri"/>
                <w:color w:val="000000"/>
                <w:lang w:eastAsia="en-GB"/>
              </w:rPr>
            </w:pPr>
            <w:r w:rsidRPr="00D90251">
              <w:rPr>
                <w:rFonts w:ascii="Calibri" w:eastAsia="Times New Roman" w:hAnsi="Calibri" w:cs="Calibri"/>
                <w:color w:val="000000"/>
                <w:lang w:eastAsia="en-GB"/>
              </w:rPr>
              <w:t>0.8182644</w:t>
            </w:r>
          </w:p>
        </w:tc>
        <w:tc>
          <w:tcPr>
            <w:tcW w:w="1586" w:type="dxa"/>
            <w:tcBorders>
              <w:top w:val="nil"/>
              <w:left w:val="nil"/>
              <w:bottom w:val="single" w:sz="4" w:space="0" w:color="auto"/>
              <w:right w:val="single" w:sz="8" w:space="0" w:color="auto"/>
            </w:tcBorders>
            <w:shd w:val="clear" w:color="auto" w:fill="auto"/>
            <w:noWrap/>
            <w:vAlign w:val="bottom"/>
            <w:hideMark/>
          </w:tcPr>
          <w:p w14:paraId="7F19FF4B" w14:textId="77777777" w:rsidR="00D90251" w:rsidRPr="00D90251" w:rsidRDefault="00D90251" w:rsidP="00D90251">
            <w:pPr>
              <w:spacing w:after="0" w:line="240" w:lineRule="auto"/>
              <w:jc w:val="right"/>
              <w:rPr>
                <w:rFonts w:ascii="Calibri" w:eastAsia="Times New Roman" w:hAnsi="Calibri" w:cs="Calibri"/>
                <w:color w:val="000000"/>
                <w:lang w:eastAsia="en-GB"/>
              </w:rPr>
            </w:pPr>
            <w:r w:rsidRPr="00D90251">
              <w:rPr>
                <w:rFonts w:ascii="Calibri" w:eastAsia="Times New Roman" w:hAnsi="Calibri" w:cs="Calibri"/>
                <w:color w:val="000000"/>
                <w:lang w:eastAsia="en-GB"/>
              </w:rPr>
              <w:t>0.8966022</w:t>
            </w:r>
          </w:p>
        </w:tc>
      </w:tr>
      <w:tr w:rsidR="00D90251" w:rsidRPr="00D90251" w14:paraId="3B1CDAB2" w14:textId="77777777" w:rsidTr="00D90251">
        <w:trPr>
          <w:trHeight w:val="288"/>
        </w:trPr>
        <w:tc>
          <w:tcPr>
            <w:tcW w:w="1720" w:type="dxa"/>
            <w:tcBorders>
              <w:top w:val="nil"/>
              <w:left w:val="single" w:sz="8" w:space="0" w:color="auto"/>
              <w:bottom w:val="single" w:sz="4" w:space="0" w:color="auto"/>
              <w:right w:val="nil"/>
            </w:tcBorders>
            <w:shd w:val="clear" w:color="auto" w:fill="auto"/>
            <w:noWrap/>
            <w:vAlign w:val="bottom"/>
            <w:hideMark/>
          </w:tcPr>
          <w:p w14:paraId="48D1B718" w14:textId="77777777" w:rsidR="00D90251" w:rsidRPr="00D90251" w:rsidRDefault="00D90251" w:rsidP="00D90251">
            <w:pPr>
              <w:spacing w:after="0" w:line="240" w:lineRule="auto"/>
              <w:rPr>
                <w:rFonts w:ascii="Calibri" w:eastAsia="Times New Roman" w:hAnsi="Calibri" w:cs="Calibri"/>
                <w:b/>
                <w:bCs/>
                <w:color w:val="000000"/>
                <w:lang w:eastAsia="en-GB"/>
              </w:rPr>
            </w:pPr>
            <w:r w:rsidRPr="00D90251">
              <w:rPr>
                <w:rFonts w:ascii="Calibri" w:eastAsia="Times New Roman" w:hAnsi="Calibri" w:cs="Calibri"/>
                <w:b/>
                <w:bCs/>
                <w:color w:val="000000"/>
                <w:lang w:eastAsia="en-GB"/>
              </w:rPr>
              <w:t>C5</w:t>
            </w:r>
          </w:p>
        </w:tc>
        <w:tc>
          <w:tcPr>
            <w:tcW w:w="1586" w:type="dxa"/>
            <w:tcBorders>
              <w:top w:val="nil"/>
              <w:left w:val="single" w:sz="8" w:space="0" w:color="auto"/>
              <w:bottom w:val="single" w:sz="4" w:space="0" w:color="auto"/>
              <w:right w:val="single" w:sz="4" w:space="0" w:color="auto"/>
            </w:tcBorders>
            <w:shd w:val="clear" w:color="auto" w:fill="auto"/>
            <w:noWrap/>
            <w:vAlign w:val="bottom"/>
            <w:hideMark/>
          </w:tcPr>
          <w:p w14:paraId="3069F221" w14:textId="77777777" w:rsidR="00D90251" w:rsidRPr="00D90251" w:rsidRDefault="00D90251" w:rsidP="00D90251">
            <w:pPr>
              <w:spacing w:after="0" w:line="240" w:lineRule="auto"/>
              <w:jc w:val="right"/>
              <w:rPr>
                <w:rFonts w:ascii="Calibri" w:eastAsia="Times New Roman" w:hAnsi="Calibri" w:cs="Calibri"/>
                <w:color w:val="000000"/>
                <w:lang w:eastAsia="en-GB"/>
              </w:rPr>
            </w:pPr>
            <w:r w:rsidRPr="00D90251">
              <w:rPr>
                <w:rFonts w:ascii="Calibri" w:eastAsia="Times New Roman" w:hAnsi="Calibri" w:cs="Calibri"/>
                <w:color w:val="000000"/>
                <w:lang w:eastAsia="en-GB"/>
              </w:rPr>
              <w:t>0.4981813</w:t>
            </w:r>
          </w:p>
        </w:tc>
        <w:tc>
          <w:tcPr>
            <w:tcW w:w="1703" w:type="dxa"/>
            <w:tcBorders>
              <w:top w:val="nil"/>
              <w:left w:val="nil"/>
              <w:bottom w:val="single" w:sz="4" w:space="0" w:color="auto"/>
              <w:right w:val="single" w:sz="4" w:space="0" w:color="auto"/>
            </w:tcBorders>
            <w:shd w:val="clear" w:color="auto" w:fill="auto"/>
            <w:noWrap/>
            <w:vAlign w:val="bottom"/>
            <w:hideMark/>
          </w:tcPr>
          <w:p w14:paraId="6B7AB0BB" w14:textId="77777777" w:rsidR="00D90251" w:rsidRPr="00D90251" w:rsidRDefault="00D90251" w:rsidP="00D90251">
            <w:pPr>
              <w:spacing w:after="0" w:line="240" w:lineRule="auto"/>
              <w:jc w:val="right"/>
              <w:rPr>
                <w:rFonts w:ascii="Calibri" w:eastAsia="Times New Roman" w:hAnsi="Calibri" w:cs="Calibri"/>
                <w:color w:val="000000"/>
                <w:lang w:eastAsia="en-GB"/>
              </w:rPr>
            </w:pPr>
            <w:r w:rsidRPr="00D90251">
              <w:rPr>
                <w:rFonts w:ascii="Calibri" w:eastAsia="Times New Roman" w:hAnsi="Calibri" w:cs="Calibri"/>
                <w:color w:val="000000"/>
                <w:lang w:eastAsia="en-GB"/>
              </w:rPr>
              <w:t>0.74306</w:t>
            </w:r>
          </w:p>
        </w:tc>
        <w:tc>
          <w:tcPr>
            <w:tcW w:w="1586" w:type="dxa"/>
            <w:tcBorders>
              <w:top w:val="nil"/>
              <w:left w:val="nil"/>
              <w:bottom w:val="single" w:sz="4" w:space="0" w:color="auto"/>
              <w:right w:val="single" w:sz="4" w:space="0" w:color="auto"/>
            </w:tcBorders>
            <w:shd w:val="clear" w:color="auto" w:fill="auto"/>
            <w:noWrap/>
            <w:vAlign w:val="bottom"/>
            <w:hideMark/>
          </w:tcPr>
          <w:p w14:paraId="5CDAE07B" w14:textId="77777777" w:rsidR="00D90251" w:rsidRPr="00D90251" w:rsidRDefault="00D90251" w:rsidP="00D90251">
            <w:pPr>
              <w:spacing w:after="0" w:line="240" w:lineRule="auto"/>
              <w:jc w:val="right"/>
              <w:rPr>
                <w:rFonts w:ascii="Calibri" w:eastAsia="Times New Roman" w:hAnsi="Calibri" w:cs="Calibri"/>
                <w:color w:val="000000"/>
                <w:lang w:eastAsia="en-GB"/>
              </w:rPr>
            </w:pPr>
            <w:r w:rsidRPr="00D90251">
              <w:rPr>
                <w:rFonts w:ascii="Calibri" w:eastAsia="Times New Roman" w:hAnsi="Calibri" w:cs="Calibri"/>
                <w:color w:val="000000"/>
                <w:lang w:eastAsia="en-GB"/>
              </w:rPr>
              <w:t>0.5404412</w:t>
            </w:r>
          </w:p>
        </w:tc>
        <w:tc>
          <w:tcPr>
            <w:tcW w:w="1586" w:type="dxa"/>
            <w:tcBorders>
              <w:top w:val="nil"/>
              <w:left w:val="nil"/>
              <w:bottom w:val="single" w:sz="4" w:space="0" w:color="auto"/>
              <w:right w:val="single" w:sz="8" w:space="0" w:color="auto"/>
            </w:tcBorders>
            <w:shd w:val="clear" w:color="auto" w:fill="auto"/>
            <w:noWrap/>
            <w:vAlign w:val="bottom"/>
            <w:hideMark/>
          </w:tcPr>
          <w:p w14:paraId="53E2B3E9" w14:textId="77777777" w:rsidR="00D90251" w:rsidRPr="00D90251" w:rsidRDefault="00D90251" w:rsidP="00D90251">
            <w:pPr>
              <w:spacing w:after="0" w:line="240" w:lineRule="auto"/>
              <w:jc w:val="right"/>
              <w:rPr>
                <w:rFonts w:ascii="Calibri" w:eastAsia="Times New Roman" w:hAnsi="Calibri" w:cs="Calibri"/>
                <w:color w:val="000000"/>
                <w:lang w:eastAsia="en-GB"/>
              </w:rPr>
            </w:pPr>
            <w:r w:rsidRPr="00D90251">
              <w:rPr>
                <w:rFonts w:ascii="Calibri" w:eastAsia="Times New Roman" w:hAnsi="Calibri" w:cs="Calibri"/>
                <w:color w:val="000000"/>
                <w:lang w:eastAsia="en-GB"/>
              </w:rPr>
              <w:t>0.71569</w:t>
            </w:r>
          </w:p>
        </w:tc>
      </w:tr>
      <w:tr w:rsidR="00D90251" w:rsidRPr="00D90251" w14:paraId="77D806B5" w14:textId="77777777" w:rsidTr="00D90251">
        <w:trPr>
          <w:trHeight w:val="300"/>
        </w:trPr>
        <w:tc>
          <w:tcPr>
            <w:tcW w:w="1720" w:type="dxa"/>
            <w:tcBorders>
              <w:top w:val="nil"/>
              <w:left w:val="single" w:sz="8" w:space="0" w:color="auto"/>
              <w:bottom w:val="single" w:sz="4" w:space="0" w:color="auto"/>
              <w:right w:val="nil"/>
            </w:tcBorders>
            <w:shd w:val="clear" w:color="auto" w:fill="auto"/>
            <w:noWrap/>
            <w:vAlign w:val="bottom"/>
            <w:hideMark/>
          </w:tcPr>
          <w:p w14:paraId="5CFEAB77" w14:textId="77777777" w:rsidR="00D90251" w:rsidRPr="00D90251" w:rsidRDefault="00D90251" w:rsidP="00D90251">
            <w:pPr>
              <w:spacing w:after="0" w:line="240" w:lineRule="auto"/>
              <w:rPr>
                <w:rFonts w:ascii="Calibri" w:eastAsia="Times New Roman" w:hAnsi="Calibri" w:cs="Calibri"/>
                <w:b/>
                <w:bCs/>
                <w:color w:val="000000"/>
                <w:lang w:eastAsia="en-GB"/>
              </w:rPr>
            </w:pPr>
            <w:r w:rsidRPr="00D90251">
              <w:rPr>
                <w:rFonts w:ascii="Calibri" w:eastAsia="Times New Roman" w:hAnsi="Calibri" w:cs="Calibri"/>
                <w:b/>
                <w:bCs/>
                <w:color w:val="000000"/>
                <w:lang w:eastAsia="en-GB"/>
              </w:rPr>
              <w:t>F1</w:t>
            </w:r>
          </w:p>
        </w:tc>
        <w:tc>
          <w:tcPr>
            <w:tcW w:w="1586" w:type="dxa"/>
            <w:tcBorders>
              <w:top w:val="nil"/>
              <w:left w:val="single" w:sz="8" w:space="0" w:color="auto"/>
              <w:bottom w:val="single" w:sz="4" w:space="0" w:color="auto"/>
              <w:right w:val="single" w:sz="4" w:space="0" w:color="auto"/>
            </w:tcBorders>
            <w:shd w:val="clear" w:color="auto" w:fill="auto"/>
            <w:noWrap/>
            <w:vAlign w:val="bottom"/>
            <w:hideMark/>
          </w:tcPr>
          <w:p w14:paraId="3104D50A" w14:textId="77777777" w:rsidR="00D90251" w:rsidRPr="00D90251" w:rsidRDefault="00D90251" w:rsidP="00D90251">
            <w:pPr>
              <w:spacing w:after="0" w:line="240" w:lineRule="auto"/>
              <w:jc w:val="right"/>
              <w:rPr>
                <w:rFonts w:ascii="Calibri" w:eastAsia="Times New Roman" w:hAnsi="Calibri" w:cs="Calibri"/>
                <w:color w:val="000000"/>
                <w:lang w:eastAsia="en-GB"/>
              </w:rPr>
            </w:pPr>
            <w:r w:rsidRPr="00D90251">
              <w:rPr>
                <w:rFonts w:ascii="Calibri" w:eastAsia="Times New Roman" w:hAnsi="Calibri" w:cs="Calibri"/>
                <w:color w:val="000000"/>
                <w:lang w:eastAsia="en-GB"/>
              </w:rPr>
              <w:t>0.6656626</w:t>
            </w:r>
          </w:p>
        </w:tc>
        <w:tc>
          <w:tcPr>
            <w:tcW w:w="1703" w:type="dxa"/>
            <w:tcBorders>
              <w:top w:val="nil"/>
              <w:left w:val="nil"/>
              <w:bottom w:val="single" w:sz="4" w:space="0" w:color="auto"/>
              <w:right w:val="single" w:sz="4" w:space="0" w:color="auto"/>
            </w:tcBorders>
            <w:shd w:val="clear" w:color="auto" w:fill="auto"/>
            <w:noWrap/>
            <w:vAlign w:val="bottom"/>
            <w:hideMark/>
          </w:tcPr>
          <w:p w14:paraId="216DAE30" w14:textId="77777777" w:rsidR="00D90251" w:rsidRPr="00D90251" w:rsidRDefault="00D90251" w:rsidP="00D90251">
            <w:pPr>
              <w:spacing w:after="0" w:line="240" w:lineRule="auto"/>
              <w:jc w:val="right"/>
              <w:rPr>
                <w:rFonts w:ascii="Calibri" w:eastAsia="Times New Roman" w:hAnsi="Calibri" w:cs="Calibri"/>
                <w:color w:val="000000"/>
                <w:lang w:eastAsia="en-GB"/>
              </w:rPr>
            </w:pPr>
            <w:r w:rsidRPr="00D90251">
              <w:rPr>
                <w:rFonts w:ascii="Calibri" w:eastAsia="Times New Roman" w:hAnsi="Calibri" w:cs="Calibri"/>
                <w:color w:val="000000"/>
                <w:lang w:eastAsia="en-GB"/>
              </w:rPr>
              <w:t>0.7287974</w:t>
            </w:r>
          </w:p>
        </w:tc>
        <w:tc>
          <w:tcPr>
            <w:tcW w:w="1586" w:type="dxa"/>
            <w:tcBorders>
              <w:top w:val="nil"/>
              <w:left w:val="nil"/>
              <w:bottom w:val="single" w:sz="4" w:space="0" w:color="auto"/>
              <w:right w:val="single" w:sz="4" w:space="0" w:color="auto"/>
            </w:tcBorders>
            <w:shd w:val="clear" w:color="auto" w:fill="auto"/>
            <w:noWrap/>
            <w:vAlign w:val="bottom"/>
            <w:hideMark/>
          </w:tcPr>
          <w:p w14:paraId="07C01AD8" w14:textId="77777777" w:rsidR="00D90251" w:rsidRPr="00D90251" w:rsidRDefault="00D90251" w:rsidP="00D90251">
            <w:pPr>
              <w:spacing w:after="0" w:line="240" w:lineRule="auto"/>
              <w:jc w:val="right"/>
              <w:rPr>
                <w:rFonts w:ascii="Calibri" w:eastAsia="Times New Roman" w:hAnsi="Calibri" w:cs="Calibri"/>
                <w:color w:val="000000"/>
                <w:lang w:eastAsia="en-GB"/>
              </w:rPr>
            </w:pPr>
            <w:r w:rsidRPr="00D90251">
              <w:rPr>
                <w:rFonts w:ascii="Calibri" w:eastAsia="Times New Roman" w:hAnsi="Calibri" w:cs="Calibri"/>
                <w:color w:val="000000"/>
                <w:lang w:eastAsia="en-GB"/>
              </w:rPr>
              <w:t>0.6933019</w:t>
            </w:r>
          </w:p>
        </w:tc>
        <w:tc>
          <w:tcPr>
            <w:tcW w:w="1586" w:type="dxa"/>
            <w:tcBorders>
              <w:top w:val="nil"/>
              <w:left w:val="nil"/>
              <w:bottom w:val="single" w:sz="4" w:space="0" w:color="auto"/>
              <w:right w:val="single" w:sz="8" w:space="0" w:color="auto"/>
            </w:tcBorders>
            <w:shd w:val="clear" w:color="auto" w:fill="auto"/>
            <w:noWrap/>
            <w:vAlign w:val="bottom"/>
            <w:hideMark/>
          </w:tcPr>
          <w:p w14:paraId="6FD274CE" w14:textId="77777777" w:rsidR="00D90251" w:rsidRPr="00D90251" w:rsidRDefault="00D90251" w:rsidP="00D90251">
            <w:pPr>
              <w:spacing w:after="0" w:line="240" w:lineRule="auto"/>
              <w:jc w:val="right"/>
              <w:rPr>
                <w:rFonts w:ascii="Calibri" w:eastAsia="Times New Roman" w:hAnsi="Calibri" w:cs="Calibri"/>
                <w:color w:val="000000"/>
                <w:lang w:eastAsia="en-GB"/>
              </w:rPr>
            </w:pPr>
            <w:r w:rsidRPr="00D90251">
              <w:rPr>
                <w:rFonts w:ascii="Calibri" w:eastAsia="Times New Roman" w:hAnsi="Calibri" w:cs="Calibri"/>
                <w:color w:val="000000"/>
                <w:lang w:eastAsia="en-GB"/>
              </w:rPr>
              <w:t>0.2835131</w:t>
            </w:r>
          </w:p>
        </w:tc>
      </w:tr>
      <w:tr w:rsidR="00D90251" w:rsidRPr="00D90251" w14:paraId="60BBE6F0" w14:textId="77777777" w:rsidTr="00D90251">
        <w:trPr>
          <w:trHeight w:val="300"/>
        </w:trPr>
        <w:tc>
          <w:tcPr>
            <w:tcW w:w="1720" w:type="dxa"/>
            <w:tcBorders>
              <w:top w:val="nil"/>
              <w:left w:val="single" w:sz="8" w:space="0" w:color="auto"/>
              <w:bottom w:val="single" w:sz="8" w:space="0" w:color="auto"/>
              <w:right w:val="nil"/>
            </w:tcBorders>
            <w:shd w:val="clear" w:color="auto" w:fill="auto"/>
            <w:noWrap/>
            <w:vAlign w:val="bottom"/>
            <w:hideMark/>
          </w:tcPr>
          <w:p w14:paraId="358641F8" w14:textId="77777777" w:rsidR="00D90251" w:rsidRPr="00D90251" w:rsidRDefault="00D90251" w:rsidP="00D90251">
            <w:pPr>
              <w:spacing w:after="0" w:line="240" w:lineRule="auto"/>
              <w:rPr>
                <w:rFonts w:ascii="Calibri" w:eastAsia="Times New Roman" w:hAnsi="Calibri" w:cs="Calibri"/>
                <w:b/>
                <w:bCs/>
                <w:color w:val="000000"/>
                <w:lang w:eastAsia="en-GB"/>
              </w:rPr>
            </w:pPr>
            <w:r w:rsidRPr="00D90251">
              <w:rPr>
                <w:rFonts w:ascii="Calibri" w:eastAsia="Times New Roman" w:hAnsi="Calibri" w:cs="Calibri"/>
                <w:b/>
                <w:bCs/>
                <w:color w:val="000000"/>
                <w:lang w:eastAsia="en-GB"/>
              </w:rPr>
              <w:t>T7</w:t>
            </w:r>
          </w:p>
        </w:tc>
        <w:tc>
          <w:tcPr>
            <w:tcW w:w="1586" w:type="dxa"/>
            <w:tcBorders>
              <w:top w:val="nil"/>
              <w:left w:val="single" w:sz="8" w:space="0" w:color="auto"/>
              <w:bottom w:val="single" w:sz="8" w:space="0" w:color="auto"/>
              <w:right w:val="single" w:sz="4" w:space="0" w:color="auto"/>
            </w:tcBorders>
            <w:shd w:val="clear" w:color="auto" w:fill="auto"/>
            <w:noWrap/>
            <w:vAlign w:val="bottom"/>
            <w:hideMark/>
          </w:tcPr>
          <w:p w14:paraId="7A9D9671" w14:textId="77777777" w:rsidR="00D90251" w:rsidRPr="00D90251" w:rsidRDefault="00D90251" w:rsidP="00D90251">
            <w:pPr>
              <w:spacing w:after="0" w:line="240" w:lineRule="auto"/>
              <w:jc w:val="right"/>
              <w:rPr>
                <w:rFonts w:ascii="Calibri" w:eastAsia="Times New Roman" w:hAnsi="Calibri" w:cs="Calibri"/>
                <w:color w:val="000000"/>
                <w:lang w:eastAsia="en-GB"/>
              </w:rPr>
            </w:pPr>
            <w:r w:rsidRPr="00D90251">
              <w:rPr>
                <w:rFonts w:ascii="Calibri" w:eastAsia="Times New Roman" w:hAnsi="Calibri" w:cs="Calibri"/>
                <w:color w:val="000000"/>
                <w:lang w:eastAsia="en-GB"/>
              </w:rPr>
              <w:t>0.78305</w:t>
            </w:r>
          </w:p>
        </w:tc>
        <w:tc>
          <w:tcPr>
            <w:tcW w:w="1703" w:type="dxa"/>
            <w:tcBorders>
              <w:top w:val="nil"/>
              <w:left w:val="nil"/>
              <w:bottom w:val="single" w:sz="8" w:space="0" w:color="auto"/>
              <w:right w:val="single" w:sz="4" w:space="0" w:color="auto"/>
            </w:tcBorders>
            <w:shd w:val="clear" w:color="auto" w:fill="auto"/>
            <w:noWrap/>
            <w:vAlign w:val="bottom"/>
            <w:hideMark/>
          </w:tcPr>
          <w:p w14:paraId="0AA1549B" w14:textId="77777777" w:rsidR="00D90251" w:rsidRPr="00D90251" w:rsidRDefault="00D90251" w:rsidP="00D90251">
            <w:pPr>
              <w:spacing w:after="0" w:line="240" w:lineRule="auto"/>
              <w:jc w:val="right"/>
              <w:rPr>
                <w:rFonts w:ascii="Calibri" w:eastAsia="Times New Roman" w:hAnsi="Calibri" w:cs="Calibri"/>
                <w:color w:val="000000"/>
                <w:lang w:eastAsia="en-GB"/>
              </w:rPr>
            </w:pPr>
            <w:r w:rsidRPr="00D90251">
              <w:rPr>
                <w:rFonts w:ascii="Calibri" w:eastAsia="Times New Roman" w:hAnsi="Calibri" w:cs="Calibri"/>
                <w:color w:val="000000"/>
                <w:lang w:eastAsia="en-GB"/>
              </w:rPr>
              <w:t>0.6740384</w:t>
            </w:r>
          </w:p>
        </w:tc>
        <w:tc>
          <w:tcPr>
            <w:tcW w:w="1586" w:type="dxa"/>
            <w:tcBorders>
              <w:top w:val="nil"/>
              <w:left w:val="nil"/>
              <w:bottom w:val="single" w:sz="8" w:space="0" w:color="auto"/>
              <w:right w:val="single" w:sz="4" w:space="0" w:color="auto"/>
            </w:tcBorders>
            <w:shd w:val="clear" w:color="auto" w:fill="auto"/>
            <w:noWrap/>
            <w:vAlign w:val="bottom"/>
            <w:hideMark/>
          </w:tcPr>
          <w:p w14:paraId="6A3772FB" w14:textId="77777777" w:rsidR="00D90251" w:rsidRPr="00D90251" w:rsidRDefault="00D90251" w:rsidP="00D90251">
            <w:pPr>
              <w:spacing w:after="0" w:line="240" w:lineRule="auto"/>
              <w:jc w:val="right"/>
              <w:rPr>
                <w:rFonts w:ascii="Calibri" w:eastAsia="Times New Roman" w:hAnsi="Calibri" w:cs="Calibri"/>
                <w:color w:val="000000"/>
                <w:lang w:eastAsia="en-GB"/>
              </w:rPr>
            </w:pPr>
            <w:r w:rsidRPr="00D90251">
              <w:rPr>
                <w:rFonts w:ascii="Calibri" w:eastAsia="Times New Roman" w:hAnsi="Calibri" w:cs="Calibri"/>
                <w:color w:val="000000"/>
                <w:lang w:eastAsia="en-GB"/>
              </w:rPr>
              <w:t>0.3945322</w:t>
            </w:r>
          </w:p>
        </w:tc>
        <w:tc>
          <w:tcPr>
            <w:tcW w:w="1586" w:type="dxa"/>
            <w:tcBorders>
              <w:top w:val="nil"/>
              <w:left w:val="nil"/>
              <w:bottom w:val="single" w:sz="8" w:space="0" w:color="auto"/>
              <w:right w:val="single" w:sz="8" w:space="0" w:color="auto"/>
            </w:tcBorders>
            <w:shd w:val="clear" w:color="auto" w:fill="auto"/>
            <w:noWrap/>
            <w:vAlign w:val="bottom"/>
            <w:hideMark/>
          </w:tcPr>
          <w:p w14:paraId="6C42FB9F" w14:textId="77777777" w:rsidR="00D90251" w:rsidRPr="00D90251" w:rsidRDefault="00D90251" w:rsidP="00D90251">
            <w:pPr>
              <w:spacing w:after="0" w:line="240" w:lineRule="auto"/>
              <w:jc w:val="right"/>
              <w:rPr>
                <w:rFonts w:ascii="Calibri" w:eastAsia="Times New Roman" w:hAnsi="Calibri" w:cs="Calibri"/>
                <w:color w:val="000000"/>
                <w:lang w:eastAsia="en-GB"/>
              </w:rPr>
            </w:pPr>
            <w:r w:rsidRPr="00D90251">
              <w:rPr>
                <w:rFonts w:ascii="Calibri" w:eastAsia="Times New Roman" w:hAnsi="Calibri" w:cs="Calibri"/>
                <w:color w:val="000000"/>
                <w:lang w:eastAsia="en-GB"/>
              </w:rPr>
              <w:t>0.595462</w:t>
            </w:r>
          </w:p>
        </w:tc>
      </w:tr>
    </w:tbl>
    <w:p w14:paraId="54CE7F5B" w14:textId="10F8B631" w:rsidR="00C20D63" w:rsidRDefault="00C20D63">
      <w:pPr>
        <w:rPr>
          <w:rFonts w:ascii="Source Sans Pro" w:hAnsi="Source Sans Pro"/>
          <w:color w:val="333333"/>
          <w:shd w:val="clear" w:color="auto" w:fill="FFFFFF"/>
        </w:rPr>
      </w:pPr>
    </w:p>
    <w:p w14:paraId="307235CA" w14:textId="52164208" w:rsidR="00C20D63" w:rsidRDefault="00D90251" w:rsidP="00820456">
      <w:pPr>
        <w:jc w:val="both"/>
        <w:rPr>
          <w:rFonts w:ascii="Source Sans Pro" w:hAnsi="Source Sans Pro"/>
          <w:color w:val="333333"/>
          <w:shd w:val="clear" w:color="auto" w:fill="FFFFFF"/>
        </w:rPr>
      </w:pPr>
      <w:r>
        <w:rPr>
          <w:rFonts w:ascii="Source Sans Pro" w:hAnsi="Source Sans Pro"/>
          <w:color w:val="333333"/>
          <w:shd w:val="clear" w:color="auto" w:fill="FFFFFF"/>
        </w:rPr>
        <w:t xml:space="preserve">Table 2 : Performances of the univariate model over distanced prediction sets for channels across the Frontal (F1), Temporal (T7) and parietal (C1,C3 and C5)  -  </w:t>
      </w:r>
      <w:r w:rsidR="00065570">
        <w:rPr>
          <w:rFonts w:ascii="Source Sans Pro" w:hAnsi="Source Sans Pro"/>
          <w:color w:val="333333"/>
          <w:shd w:val="clear" w:color="auto" w:fill="FFFFFF"/>
        </w:rPr>
        <w:t>Imagination Task (without cues)</w:t>
      </w:r>
      <w:r w:rsidR="004A5591">
        <w:rPr>
          <w:rFonts w:ascii="Source Sans Pro" w:hAnsi="Source Sans Pro"/>
          <w:color w:val="333333"/>
          <w:shd w:val="clear" w:color="auto" w:fill="FFFFFF"/>
        </w:rPr>
        <w:t>.</w:t>
      </w:r>
    </w:p>
    <w:p w14:paraId="247970C7" w14:textId="2741C8BC" w:rsidR="00512B27" w:rsidRPr="00832EF5" w:rsidRDefault="00832EF5" w:rsidP="00820456">
      <w:pPr>
        <w:jc w:val="both"/>
        <w:rPr>
          <w:rFonts w:ascii="Source Sans Pro" w:hAnsi="Source Sans Pro"/>
          <w:b/>
          <w:bCs/>
          <w:color w:val="333333"/>
          <w:shd w:val="clear" w:color="auto" w:fill="FFFFFF"/>
        </w:rPr>
      </w:pPr>
      <w:r w:rsidRPr="00832EF5">
        <w:rPr>
          <w:rFonts w:ascii="Source Sans Pro" w:hAnsi="Source Sans Pro"/>
          <w:b/>
          <w:bCs/>
          <w:color w:val="333333"/>
          <w:shd w:val="clear" w:color="auto" w:fill="FFFFFF"/>
        </w:rPr>
        <w:t>Results</w:t>
      </w:r>
    </w:p>
    <w:p w14:paraId="37C3D570" w14:textId="227E4905" w:rsidR="00C30AF4" w:rsidRPr="00820456" w:rsidRDefault="00065570" w:rsidP="00820456">
      <w:pPr>
        <w:jc w:val="both"/>
        <w:rPr>
          <w:rFonts w:cstheme="minorHAnsi"/>
          <w:color w:val="333333"/>
          <w:shd w:val="clear" w:color="auto" w:fill="FFFFFF"/>
        </w:rPr>
      </w:pPr>
      <w:r w:rsidRPr="00820456">
        <w:rPr>
          <w:rFonts w:cstheme="minorHAnsi"/>
          <w:color w:val="333333"/>
          <w:shd w:val="clear" w:color="auto" w:fill="FFFFFF"/>
        </w:rPr>
        <w:t>The evolution of the univariate model performances doesn’t show a clear trend. In the Imagination condition, the forecast skill rises</w:t>
      </w:r>
      <w:r w:rsidR="00AF7512" w:rsidRPr="00820456">
        <w:rPr>
          <w:rFonts w:cstheme="minorHAnsi"/>
          <w:color w:val="333333"/>
          <w:shd w:val="clear" w:color="auto" w:fill="FFFFFF"/>
        </w:rPr>
        <w:t xml:space="preserve"> by 3% on average when the prediction set is shifted from set 1 to 2. In drop by almost 17%</w:t>
      </w:r>
      <w:r w:rsidR="00C30AF4" w:rsidRPr="00820456">
        <w:rPr>
          <w:rFonts w:cstheme="minorHAnsi"/>
          <w:color w:val="333333"/>
          <w:shd w:val="clear" w:color="auto" w:fill="FFFFFF"/>
        </w:rPr>
        <w:t xml:space="preserve"> from set 1 to set 3 and</w:t>
      </w:r>
      <w:r w:rsidR="00AF7512" w:rsidRPr="00820456">
        <w:rPr>
          <w:rFonts w:cstheme="minorHAnsi"/>
          <w:color w:val="333333"/>
          <w:shd w:val="clear" w:color="auto" w:fill="FFFFFF"/>
        </w:rPr>
        <w:t xml:space="preserve"> </w:t>
      </w:r>
      <w:r w:rsidR="00C30AF4" w:rsidRPr="00820456">
        <w:rPr>
          <w:rFonts w:cstheme="minorHAnsi"/>
          <w:color w:val="333333"/>
          <w:shd w:val="clear" w:color="auto" w:fill="FFFFFF"/>
        </w:rPr>
        <w:t>by about 13% from set 1 to set 4.</w:t>
      </w:r>
    </w:p>
    <w:p w14:paraId="7C7DC74C" w14:textId="7A5E58C3" w:rsidR="00AF7512" w:rsidRPr="00820456" w:rsidRDefault="00AF7512" w:rsidP="00820456">
      <w:pPr>
        <w:jc w:val="both"/>
        <w:rPr>
          <w:rFonts w:cstheme="minorHAnsi"/>
          <w:color w:val="333333"/>
          <w:shd w:val="clear" w:color="auto" w:fill="FFFFFF"/>
        </w:rPr>
      </w:pPr>
      <w:r w:rsidRPr="00820456">
        <w:rPr>
          <w:rFonts w:cstheme="minorHAnsi"/>
          <w:color w:val="333333"/>
          <w:shd w:val="clear" w:color="auto" w:fill="FFFFFF"/>
        </w:rPr>
        <w:t>In the perception condition, if we exclude the first channel for which we observe extreme variations between set 1 and 2, the forecast skill drops by 7.8</w:t>
      </w:r>
      <w:r w:rsidR="00C30AF4" w:rsidRPr="00820456">
        <w:rPr>
          <w:rFonts w:cstheme="minorHAnsi"/>
          <w:color w:val="333333"/>
          <w:shd w:val="clear" w:color="auto" w:fill="FFFFFF"/>
        </w:rPr>
        <w:t>%, then by 12% between set 1 to 3 and 20% on average between set 1 to 4.</w:t>
      </w:r>
    </w:p>
    <w:p w14:paraId="36EAAD51" w14:textId="6B73525D" w:rsidR="00820456" w:rsidRPr="00820456" w:rsidRDefault="00AF7512" w:rsidP="00820456">
      <w:pPr>
        <w:jc w:val="both"/>
        <w:rPr>
          <w:rFonts w:cstheme="minorHAnsi"/>
          <w:color w:val="333333"/>
          <w:shd w:val="clear" w:color="auto" w:fill="FFFFFF"/>
        </w:rPr>
      </w:pPr>
      <w:r w:rsidRPr="00820456">
        <w:rPr>
          <w:rFonts w:cstheme="minorHAnsi"/>
          <w:color w:val="333333"/>
          <w:shd w:val="clear" w:color="auto" w:fill="FFFFFF"/>
        </w:rPr>
        <w:t>But since the forecast skill measure features very high variance across channels and conditions, we can’t conclude on intrinsic differences between the brain activity associated with perception and imagination in terms of  predictability and stability of the complex dynamics</w:t>
      </w:r>
      <w:r w:rsidR="001E1B13">
        <w:rPr>
          <w:rFonts w:cstheme="minorHAnsi"/>
          <w:color w:val="333333"/>
          <w:shd w:val="clear" w:color="auto" w:fill="FFFFFF"/>
        </w:rPr>
        <w:t xml:space="preserve"> (3)</w:t>
      </w:r>
      <w:r w:rsidRPr="00820456">
        <w:rPr>
          <w:rFonts w:cstheme="minorHAnsi"/>
          <w:color w:val="333333"/>
          <w:shd w:val="clear" w:color="auto" w:fill="FFFFFF"/>
        </w:rPr>
        <w:t>.</w:t>
      </w:r>
      <w:r w:rsidR="00820456">
        <w:rPr>
          <w:rFonts w:cstheme="minorHAnsi"/>
          <w:color w:val="333333"/>
          <w:shd w:val="clear" w:color="auto" w:fill="FFFFFF"/>
        </w:rPr>
        <w:t xml:space="preserve"> However, the trend that appears from these results is unexpected regarding our initial hypothesis. Further research based on more advanced artifact rejection methods is needed to confirm these findings.</w:t>
      </w:r>
    </w:p>
    <w:p w14:paraId="6D5E9DAF" w14:textId="61D43C1B" w:rsidR="00C20D63" w:rsidRDefault="00C20D63">
      <w:pPr>
        <w:rPr>
          <w:rFonts w:ascii="Source Sans Pro" w:hAnsi="Source Sans Pro"/>
          <w:color w:val="333333"/>
          <w:shd w:val="clear" w:color="auto" w:fill="FFFFFF"/>
        </w:rPr>
      </w:pPr>
    </w:p>
    <w:p w14:paraId="1301CFB0" w14:textId="589A487F" w:rsidR="00663323" w:rsidRDefault="00663323" w:rsidP="00663323">
      <w:pPr>
        <w:rPr>
          <w:rFonts w:ascii="Source Sans Pro" w:hAnsi="Source Sans Pro"/>
          <w:color w:val="333333"/>
          <w:shd w:val="clear" w:color="auto" w:fill="FFFFFF"/>
        </w:rPr>
      </w:pPr>
      <w:r>
        <w:rPr>
          <w:rFonts w:ascii="Source Sans Pro" w:hAnsi="Source Sans Pro"/>
          <w:color w:val="333333"/>
          <w:shd w:val="clear" w:color="auto" w:fill="FFFFFF"/>
        </w:rPr>
        <w:t>Reference</w:t>
      </w:r>
      <w:r w:rsidR="001E1B13">
        <w:rPr>
          <w:rFonts w:ascii="Source Sans Pro" w:hAnsi="Source Sans Pro"/>
          <w:color w:val="333333"/>
          <w:shd w:val="clear" w:color="auto" w:fill="FFFFFF"/>
        </w:rPr>
        <w:t>s</w:t>
      </w:r>
      <w:r>
        <w:rPr>
          <w:rFonts w:ascii="Source Sans Pro" w:hAnsi="Source Sans Pro"/>
          <w:color w:val="333333"/>
          <w:shd w:val="clear" w:color="auto" w:fill="FFFFFF"/>
        </w:rPr>
        <w:t xml:space="preserve"> : </w:t>
      </w:r>
    </w:p>
    <w:p w14:paraId="47893D1F" w14:textId="77777777" w:rsidR="00663323" w:rsidRDefault="00663323" w:rsidP="00663323">
      <w:pPr>
        <w:rPr>
          <w:rFonts w:ascii="Source Sans Pro" w:hAnsi="Source Sans Pro"/>
          <w:color w:val="333333"/>
          <w:shd w:val="clear" w:color="auto" w:fill="FFFFFF"/>
        </w:rPr>
      </w:pPr>
      <w:r>
        <w:rPr>
          <w:rFonts w:ascii="Source Sans Pro" w:hAnsi="Source Sans Pro"/>
          <w:color w:val="333333"/>
          <w:shd w:val="clear" w:color="auto" w:fill="FFFFFF"/>
        </w:rPr>
        <w:t>(1)</w:t>
      </w:r>
      <w:r w:rsidRPr="00663323">
        <w:t xml:space="preserve"> </w:t>
      </w:r>
      <w:proofErr w:type="spellStart"/>
      <w:r w:rsidRPr="00663323">
        <w:rPr>
          <w:rFonts w:ascii="Source Sans Pro" w:hAnsi="Source Sans Pro"/>
          <w:color w:val="333333"/>
          <w:shd w:val="clear" w:color="auto" w:fill="FFFFFF"/>
        </w:rPr>
        <w:t>Stober</w:t>
      </w:r>
      <w:proofErr w:type="spellEnd"/>
      <w:r w:rsidRPr="00663323">
        <w:rPr>
          <w:rFonts w:ascii="Source Sans Pro" w:hAnsi="Source Sans Pro"/>
          <w:color w:val="333333"/>
          <w:shd w:val="clear" w:color="auto" w:fill="FFFFFF"/>
        </w:rPr>
        <w:t xml:space="preserve">, S. et al. “Towards Music Imagery Information Retrieval: Introducing the </w:t>
      </w:r>
      <w:proofErr w:type="spellStart"/>
      <w:r w:rsidRPr="00663323">
        <w:rPr>
          <w:rFonts w:ascii="Source Sans Pro" w:hAnsi="Source Sans Pro"/>
          <w:color w:val="333333"/>
          <w:shd w:val="clear" w:color="auto" w:fill="FFFFFF"/>
        </w:rPr>
        <w:t>OpenMIIR</w:t>
      </w:r>
      <w:proofErr w:type="spellEnd"/>
      <w:r w:rsidRPr="00663323">
        <w:rPr>
          <w:rFonts w:ascii="Source Sans Pro" w:hAnsi="Source Sans Pro"/>
          <w:color w:val="333333"/>
          <w:shd w:val="clear" w:color="auto" w:fill="FFFFFF"/>
        </w:rPr>
        <w:t xml:space="preserve"> Dataset of EEG Recordings from Music Perception and Imagination.” ISMIR (2015).</w:t>
      </w:r>
    </w:p>
    <w:p w14:paraId="2612C9A0" w14:textId="3CC556AE" w:rsidR="00C20D63" w:rsidRDefault="00663323">
      <w:pPr>
        <w:rPr>
          <w:rFonts w:ascii="Source Sans Pro" w:hAnsi="Source Sans Pro"/>
          <w:color w:val="333333"/>
          <w:shd w:val="clear" w:color="auto" w:fill="FFFFFF"/>
        </w:rPr>
      </w:pPr>
      <w:r>
        <w:rPr>
          <w:rFonts w:ascii="Source Sans Pro" w:hAnsi="Source Sans Pro"/>
          <w:color w:val="333333"/>
          <w:shd w:val="clear" w:color="auto" w:fill="FFFFFF"/>
        </w:rPr>
        <w:t>(2)</w:t>
      </w:r>
      <w:r w:rsidRPr="00663323">
        <w:rPr>
          <w:rFonts w:ascii="Source Sans Pro" w:hAnsi="Source Sans Pro"/>
          <w:color w:val="333333"/>
          <w:shd w:val="clear" w:color="auto" w:fill="FFFFFF"/>
        </w:rPr>
        <w:t xml:space="preserve">Shahin AJ, Trainor LJ, Roberts LE, Backer KC, Miller LM. Development of auditory phase-locked activity for music sounds. J </w:t>
      </w:r>
      <w:proofErr w:type="spellStart"/>
      <w:r w:rsidRPr="00663323">
        <w:rPr>
          <w:rFonts w:ascii="Source Sans Pro" w:hAnsi="Source Sans Pro"/>
          <w:color w:val="333333"/>
          <w:shd w:val="clear" w:color="auto" w:fill="FFFFFF"/>
        </w:rPr>
        <w:t>Neurophysiol</w:t>
      </w:r>
      <w:proofErr w:type="spellEnd"/>
      <w:r w:rsidRPr="00663323">
        <w:rPr>
          <w:rFonts w:ascii="Source Sans Pro" w:hAnsi="Source Sans Pro"/>
          <w:color w:val="333333"/>
          <w:shd w:val="clear" w:color="auto" w:fill="FFFFFF"/>
        </w:rPr>
        <w:t xml:space="preserve">. 2010 Jan;103(1):218-29. </w:t>
      </w:r>
      <w:proofErr w:type="spellStart"/>
      <w:r w:rsidRPr="00663323">
        <w:rPr>
          <w:rFonts w:ascii="Source Sans Pro" w:hAnsi="Source Sans Pro"/>
          <w:color w:val="333333"/>
          <w:shd w:val="clear" w:color="auto" w:fill="FFFFFF"/>
        </w:rPr>
        <w:t>doi</w:t>
      </w:r>
      <w:proofErr w:type="spellEnd"/>
      <w:r w:rsidRPr="00663323">
        <w:rPr>
          <w:rFonts w:ascii="Source Sans Pro" w:hAnsi="Source Sans Pro"/>
          <w:color w:val="333333"/>
          <w:shd w:val="clear" w:color="auto" w:fill="FFFFFF"/>
        </w:rPr>
        <w:t xml:space="preserve">: 10.1152/jn.00402.2009. </w:t>
      </w:r>
      <w:proofErr w:type="spellStart"/>
      <w:r w:rsidRPr="00663323">
        <w:rPr>
          <w:rFonts w:ascii="Source Sans Pro" w:hAnsi="Source Sans Pro"/>
          <w:color w:val="333333"/>
          <w:shd w:val="clear" w:color="auto" w:fill="FFFFFF"/>
        </w:rPr>
        <w:t>Epub</w:t>
      </w:r>
      <w:proofErr w:type="spellEnd"/>
      <w:r w:rsidRPr="00663323">
        <w:rPr>
          <w:rFonts w:ascii="Source Sans Pro" w:hAnsi="Source Sans Pro"/>
          <w:color w:val="333333"/>
          <w:shd w:val="clear" w:color="auto" w:fill="FFFFFF"/>
        </w:rPr>
        <w:t xml:space="preserve"> 2009 Oct 28. PMID: 19864443; PMCID: PMC2807221.</w:t>
      </w:r>
    </w:p>
    <w:p w14:paraId="5084A6C2" w14:textId="77777777" w:rsidR="00663323" w:rsidRDefault="00663323" w:rsidP="00663323">
      <w:pPr>
        <w:rPr>
          <w:rFonts w:ascii="Source Sans Pro" w:hAnsi="Source Sans Pro"/>
          <w:color w:val="333333"/>
          <w:shd w:val="clear" w:color="auto" w:fill="FFFFFF"/>
        </w:rPr>
      </w:pPr>
      <w:r>
        <w:rPr>
          <w:rFonts w:ascii="Source Sans Pro" w:hAnsi="Source Sans Pro"/>
          <w:color w:val="333333"/>
          <w:shd w:val="clear" w:color="auto" w:fill="FFFFFF"/>
        </w:rPr>
        <w:lastRenderedPageBreak/>
        <w:t>(3)</w:t>
      </w:r>
      <w:r w:rsidRPr="00663323">
        <w:t xml:space="preserve"> </w:t>
      </w:r>
      <w:r w:rsidRPr="00663323">
        <w:rPr>
          <w:rFonts w:ascii="Source Sans Pro" w:hAnsi="Source Sans Pro"/>
          <w:color w:val="333333"/>
          <w:shd w:val="clear" w:color="auto" w:fill="FFFFFF"/>
        </w:rPr>
        <w:t xml:space="preserve">Bhattacharya, J. and H. </w:t>
      </w:r>
      <w:proofErr w:type="spellStart"/>
      <w:r w:rsidRPr="00663323">
        <w:rPr>
          <w:rFonts w:ascii="Source Sans Pro" w:hAnsi="Source Sans Pro"/>
          <w:color w:val="333333"/>
          <w:shd w:val="clear" w:color="auto" w:fill="FFFFFF"/>
        </w:rPr>
        <w:t>Petsche</w:t>
      </w:r>
      <w:proofErr w:type="spellEnd"/>
      <w:r w:rsidRPr="00663323">
        <w:rPr>
          <w:rFonts w:ascii="Source Sans Pro" w:hAnsi="Source Sans Pro"/>
          <w:color w:val="333333"/>
          <w:shd w:val="clear" w:color="auto" w:fill="FFFFFF"/>
        </w:rPr>
        <w:t>. “Phase synchrony analysis of EEG during music perception reveals changes in functional connectivity due to musical expertise.” Signal Process. 85 (2005): 2161-2177.</w:t>
      </w:r>
    </w:p>
    <w:p w14:paraId="799B2919" w14:textId="77777777" w:rsidR="00663323" w:rsidRPr="000B1EB1" w:rsidRDefault="00663323">
      <w:pPr>
        <w:rPr>
          <w:rFonts w:ascii="Source Sans Pro" w:hAnsi="Source Sans Pro"/>
          <w:color w:val="333333"/>
          <w:shd w:val="clear" w:color="auto" w:fill="FFFFFF"/>
        </w:rPr>
      </w:pPr>
    </w:p>
    <w:sectPr w:rsidR="00663323" w:rsidRPr="000B1EB1" w:rsidSect="00512B27">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4DA4C" w14:textId="77777777" w:rsidR="006D4685" w:rsidRDefault="006D4685" w:rsidP="007E3F27">
      <w:pPr>
        <w:spacing w:after="0" w:line="240" w:lineRule="auto"/>
      </w:pPr>
      <w:r>
        <w:separator/>
      </w:r>
    </w:p>
  </w:endnote>
  <w:endnote w:type="continuationSeparator" w:id="0">
    <w:p w14:paraId="55B64188" w14:textId="77777777" w:rsidR="006D4685" w:rsidRDefault="006D4685" w:rsidP="007E3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64A18" w14:textId="77777777" w:rsidR="006D4685" w:rsidRDefault="006D4685" w:rsidP="007E3F27">
      <w:pPr>
        <w:spacing w:after="0" w:line="240" w:lineRule="auto"/>
      </w:pPr>
      <w:r>
        <w:separator/>
      </w:r>
    </w:p>
  </w:footnote>
  <w:footnote w:type="continuationSeparator" w:id="0">
    <w:p w14:paraId="014A56B5" w14:textId="77777777" w:rsidR="006D4685" w:rsidRDefault="006D4685" w:rsidP="007E3F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F0B10" w14:textId="77777777" w:rsidR="00512B27" w:rsidRPr="007E3F27" w:rsidRDefault="00512B27" w:rsidP="00512B27">
    <w:pPr>
      <w:pStyle w:val="Header"/>
      <w:jc w:val="center"/>
      <w:rPr>
        <w:b/>
        <w:bCs/>
        <w:sz w:val="44"/>
        <w:szCs w:val="44"/>
      </w:rPr>
    </w:pPr>
    <w:r w:rsidRPr="007E3F27">
      <w:rPr>
        <w:b/>
        <w:bCs/>
        <w:sz w:val="44"/>
        <w:szCs w:val="44"/>
      </w:rPr>
      <w:t>COMPLEX SYSTEMS – Portfolio</w:t>
    </w:r>
  </w:p>
  <w:p w14:paraId="62684B2A" w14:textId="31A83BB4" w:rsidR="00512B27" w:rsidRDefault="00512B27" w:rsidP="00512B27">
    <w:pPr>
      <w:pStyle w:val="Header"/>
      <w:rPr>
        <w:b/>
        <w:bCs/>
        <w:sz w:val="32"/>
        <w:szCs w:val="32"/>
      </w:rPr>
    </w:pPr>
    <w:r w:rsidRPr="007E3F27">
      <w:rPr>
        <w:sz w:val="32"/>
        <w:szCs w:val="32"/>
      </w:rPr>
      <w:tab/>
    </w:r>
    <w:r w:rsidRPr="007E3F27">
      <w:rPr>
        <w:b/>
        <w:bCs/>
        <w:sz w:val="32"/>
        <w:szCs w:val="32"/>
      </w:rPr>
      <w:t>Alexis Lombard</w:t>
    </w:r>
  </w:p>
  <w:p w14:paraId="1E072F46" w14:textId="310053C1" w:rsidR="00134369" w:rsidRPr="00134369" w:rsidRDefault="00134369" w:rsidP="00134369">
    <w:pPr>
      <w:pStyle w:val="Header"/>
      <w:jc w:val="center"/>
    </w:pPr>
    <w:r w:rsidRPr="00134369">
      <w:t>Student ID</w:t>
    </w:r>
    <w:r>
      <w:t xml:space="preserve"> : </w:t>
    </w:r>
    <w:r w:rsidRPr="00134369">
      <w:t>2065477</w:t>
    </w:r>
  </w:p>
  <w:p w14:paraId="6211FEAC" w14:textId="77777777" w:rsidR="007E3F27" w:rsidRDefault="007E3F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10A"/>
    <w:rsid w:val="00053797"/>
    <w:rsid w:val="00065570"/>
    <w:rsid w:val="000B1EB1"/>
    <w:rsid w:val="00134369"/>
    <w:rsid w:val="00194D4F"/>
    <w:rsid w:val="001A18ED"/>
    <w:rsid w:val="001E1B13"/>
    <w:rsid w:val="0022099E"/>
    <w:rsid w:val="0023641C"/>
    <w:rsid w:val="002C2E2D"/>
    <w:rsid w:val="002E71ED"/>
    <w:rsid w:val="00300AB4"/>
    <w:rsid w:val="00370646"/>
    <w:rsid w:val="00375143"/>
    <w:rsid w:val="003A33DB"/>
    <w:rsid w:val="00425A57"/>
    <w:rsid w:val="00436EA3"/>
    <w:rsid w:val="004A5591"/>
    <w:rsid w:val="00512B27"/>
    <w:rsid w:val="00513A6F"/>
    <w:rsid w:val="005E4A58"/>
    <w:rsid w:val="00617C2D"/>
    <w:rsid w:val="00663323"/>
    <w:rsid w:val="006A57BE"/>
    <w:rsid w:val="006D4685"/>
    <w:rsid w:val="007B1239"/>
    <w:rsid w:val="007C0E23"/>
    <w:rsid w:val="007E3F27"/>
    <w:rsid w:val="00820456"/>
    <w:rsid w:val="00825039"/>
    <w:rsid w:val="00832EF5"/>
    <w:rsid w:val="00A266A3"/>
    <w:rsid w:val="00A43F0F"/>
    <w:rsid w:val="00A55BC2"/>
    <w:rsid w:val="00AF7512"/>
    <w:rsid w:val="00B342BF"/>
    <w:rsid w:val="00B83F82"/>
    <w:rsid w:val="00BD1E96"/>
    <w:rsid w:val="00C017AF"/>
    <w:rsid w:val="00C20D63"/>
    <w:rsid w:val="00C30AF4"/>
    <w:rsid w:val="00D222AC"/>
    <w:rsid w:val="00D44E26"/>
    <w:rsid w:val="00D90251"/>
    <w:rsid w:val="00D91251"/>
    <w:rsid w:val="00DF110A"/>
    <w:rsid w:val="00E7409F"/>
    <w:rsid w:val="00F75E42"/>
    <w:rsid w:val="00FC6A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41BF3"/>
  <w15:chartTrackingRefBased/>
  <w15:docId w15:val="{31F64000-6DCF-4F7C-BE3D-F33EEED34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rstParagraph">
    <w:name w:val="First Paragraph 字元"/>
    <w:basedOn w:val="DefaultParagraphFont"/>
    <w:link w:val="FirstParagraph0"/>
    <w:locked/>
    <w:rsid w:val="007C0E23"/>
    <w:rPr>
      <w:rFonts w:eastAsiaTheme="minorEastAsia"/>
    </w:rPr>
  </w:style>
  <w:style w:type="paragraph" w:customStyle="1" w:styleId="FirstParagraph0">
    <w:name w:val="First Paragraph"/>
    <w:basedOn w:val="BodyText"/>
    <w:next w:val="BodyText"/>
    <w:link w:val="FirstParagraph"/>
    <w:qFormat/>
    <w:rsid w:val="007C0E23"/>
    <w:pPr>
      <w:spacing w:before="180" w:after="180" w:line="240" w:lineRule="auto"/>
    </w:pPr>
    <w:rPr>
      <w:rFonts w:eastAsiaTheme="minorEastAsia"/>
    </w:rPr>
  </w:style>
  <w:style w:type="paragraph" w:styleId="BodyText">
    <w:name w:val="Body Text"/>
    <w:basedOn w:val="Normal"/>
    <w:link w:val="BodyTextChar"/>
    <w:uiPriority w:val="99"/>
    <w:semiHidden/>
    <w:unhideWhenUsed/>
    <w:rsid w:val="007C0E23"/>
    <w:pPr>
      <w:spacing w:after="120"/>
    </w:pPr>
  </w:style>
  <w:style w:type="character" w:customStyle="1" w:styleId="BodyTextChar">
    <w:name w:val="Body Text Char"/>
    <w:basedOn w:val="DefaultParagraphFont"/>
    <w:link w:val="BodyText"/>
    <w:uiPriority w:val="99"/>
    <w:semiHidden/>
    <w:rsid w:val="007C0E23"/>
  </w:style>
  <w:style w:type="paragraph" w:styleId="Header">
    <w:name w:val="header"/>
    <w:basedOn w:val="Normal"/>
    <w:link w:val="HeaderChar"/>
    <w:uiPriority w:val="99"/>
    <w:unhideWhenUsed/>
    <w:rsid w:val="007E3F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3F27"/>
  </w:style>
  <w:style w:type="paragraph" w:styleId="Footer">
    <w:name w:val="footer"/>
    <w:basedOn w:val="Normal"/>
    <w:link w:val="FooterChar"/>
    <w:uiPriority w:val="99"/>
    <w:unhideWhenUsed/>
    <w:rsid w:val="007E3F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3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41123">
      <w:bodyDiv w:val="1"/>
      <w:marLeft w:val="0"/>
      <w:marRight w:val="0"/>
      <w:marTop w:val="0"/>
      <w:marBottom w:val="0"/>
      <w:divBdr>
        <w:top w:val="none" w:sz="0" w:space="0" w:color="auto"/>
        <w:left w:val="none" w:sz="0" w:space="0" w:color="auto"/>
        <w:bottom w:val="none" w:sz="0" w:space="0" w:color="auto"/>
        <w:right w:val="none" w:sz="0" w:space="0" w:color="auto"/>
      </w:divBdr>
    </w:div>
    <w:div w:id="319164637">
      <w:bodyDiv w:val="1"/>
      <w:marLeft w:val="0"/>
      <w:marRight w:val="0"/>
      <w:marTop w:val="0"/>
      <w:marBottom w:val="0"/>
      <w:divBdr>
        <w:top w:val="none" w:sz="0" w:space="0" w:color="auto"/>
        <w:left w:val="none" w:sz="0" w:space="0" w:color="auto"/>
        <w:bottom w:val="none" w:sz="0" w:space="0" w:color="auto"/>
        <w:right w:val="none" w:sz="0" w:space="0" w:color="auto"/>
      </w:divBdr>
    </w:div>
    <w:div w:id="475143255">
      <w:bodyDiv w:val="1"/>
      <w:marLeft w:val="0"/>
      <w:marRight w:val="0"/>
      <w:marTop w:val="0"/>
      <w:marBottom w:val="0"/>
      <w:divBdr>
        <w:top w:val="none" w:sz="0" w:space="0" w:color="auto"/>
        <w:left w:val="none" w:sz="0" w:space="0" w:color="auto"/>
        <w:bottom w:val="none" w:sz="0" w:space="0" w:color="auto"/>
        <w:right w:val="none" w:sz="0" w:space="0" w:color="auto"/>
      </w:divBdr>
    </w:div>
    <w:div w:id="597131098">
      <w:bodyDiv w:val="1"/>
      <w:marLeft w:val="0"/>
      <w:marRight w:val="0"/>
      <w:marTop w:val="0"/>
      <w:marBottom w:val="0"/>
      <w:divBdr>
        <w:top w:val="none" w:sz="0" w:space="0" w:color="auto"/>
        <w:left w:val="none" w:sz="0" w:space="0" w:color="auto"/>
        <w:bottom w:val="none" w:sz="0" w:space="0" w:color="auto"/>
        <w:right w:val="none" w:sz="0" w:space="0" w:color="auto"/>
      </w:divBdr>
    </w:div>
    <w:div w:id="1077094026">
      <w:bodyDiv w:val="1"/>
      <w:marLeft w:val="0"/>
      <w:marRight w:val="0"/>
      <w:marTop w:val="0"/>
      <w:marBottom w:val="0"/>
      <w:divBdr>
        <w:top w:val="none" w:sz="0" w:space="0" w:color="auto"/>
        <w:left w:val="none" w:sz="0" w:space="0" w:color="auto"/>
        <w:bottom w:val="none" w:sz="0" w:space="0" w:color="auto"/>
        <w:right w:val="none" w:sz="0" w:space="0" w:color="auto"/>
      </w:divBdr>
    </w:div>
    <w:div w:id="1129711040">
      <w:bodyDiv w:val="1"/>
      <w:marLeft w:val="0"/>
      <w:marRight w:val="0"/>
      <w:marTop w:val="0"/>
      <w:marBottom w:val="0"/>
      <w:divBdr>
        <w:top w:val="none" w:sz="0" w:space="0" w:color="auto"/>
        <w:left w:val="none" w:sz="0" w:space="0" w:color="auto"/>
        <w:bottom w:val="none" w:sz="0" w:space="0" w:color="auto"/>
        <w:right w:val="none" w:sz="0" w:space="0" w:color="auto"/>
      </w:divBdr>
    </w:div>
    <w:div w:id="1150243490">
      <w:bodyDiv w:val="1"/>
      <w:marLeft w:val="0"/>
      <w:marRight w:val="0"/>
      <w:marTop w:val="0"/>
      <w:marBottom w:val="0"/>
      <w:divBdr>
        <w:top w:val="none" w:sz="0" w:space="0" w:color="auto"/>
        <w:left w:val="none" w:sz="0" w:space="0" w:color="auto"/>
        <w:bottom w:val="none" w:sz="0" w:space="0" w:color="auto"/>
        <w:right w:val="none" w:sz="0" w:space="0" w:color="auto"/>
      </w:divBdr>
    </w:div>
    <w:div w:id="1169053436">
      <w:bodyDiv w:val="1"/>
      <w:marLeft w:val="0"/>
      <w:marRight w:val="0"/>
      <w:marTop w:val="0"/>
      <w:marBottom w:val="0"/>
      <w:divBdr>
        <w:top w:val="none" w:sz="0" w:space="0" w:color="auto"/>
        <w:left w:val="none" w:sz="0" w:space="0" w:color="auto"/>
        <w:bottom w:val="none" w:sz="0" w:space="0" w:color="auto"/>
        <w:right w:val="none" w:sz="0" w:space="0" w:color="auto"/>
      </w:divBdr>
    </w:div>
    <w:div w:id="1806702641">
      <w:bodyDiv w:val="1"/>
      <w:marLeft w:val="0"/>
      <w:marRight w:val="0"/>
      <w:marTop w:val="0"/>
      <w:marBottom w:val="0"/>
      <w:divBdr>
        <w:top w:val="none" w:sz="0" w:space="0" w:color="auto"/>
        <w:left w:val="none" w:sz="0" w:space="0" w:color="auto"/>
        <w:bottom w:val="none" w:sz="0" w:space="0" w:color="auto"/>
        <w:right w:val="none" w:sz="0" w:space="0" w:color="auto"/>
      </w:divBdr>
    </w:div>
    <w:div w:id="1891649917">
      <w:bodyDiv w:val="1"/>
      <w:marLeft w:val="0"/>
      <w:marRight w:val="0"/>
      <w:marTop w:val="0"/>
      <w:marBottom w:val="0"/>
      <w:divBdr>
        <w:top w:val="none" w:sz="0" w:space="0" w:color="auto"/>
        <w:left w:val="none" w:sz="0" w:space="0" w:color="auto"/>
        <w:bottom w:val="none" w:sz="0" w:space="0" w:color="auto"/>
        <w:right w:val="none" w:sz="0" w:space="0" w:color="auto"/>
      </w:divBdr>
      <w:divsChild>
        <w:div w:id="809791442">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exi\Documents\ReportC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525976806090725"/>
          <c:y val="2.931691586045148E-2"/>
          <c:w val="0.68709592152044829"/>
          <c:h val="0.81432282104633291"/>
        </c:manualLayout>
      </c:layout>
      <c:scatterChart>
        <c:scatterStyle val="lineMarker"/>
        <c:varyColors val="0"/>
        <c:ser>
          <c:idx val="0"/>
          <c:order val="0"/>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Pt>
            <c:idx val="2"/>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bubble3D val="0"/>
            <c:extLst>
              <c:ext xmlns:c16="http://schemas.microsoft.com/office/drawing/2014/chart" uri="{C3380CC4-5D6E-409C-BE32-E72D297353CC}">
                <c16:uniqueId val="{00000000-DBA3-4989-8AB7-3581DDF8EA6B}"/>
              </c:ext>
            </c:extLst>
          </c:dPt>
          <c:xVal>
            <c:numRef>
              <c:f>Sheet3!$B$14:$B$19</c:f>
              <c:numCache>
                <c:formatCode>General</c:formatCode>
                <c:ptCount val="6"/>
                <c:pt idx="0">
                  <c:v>0.91500000000000004</c:v>
                </c:pt>
                <c:pt idx="1">
                  <c:v>0.8899999999999999</c:v>
                </c:pt>
                <c:pt idx="2">
                  <c:v>0.87250000000000005</c:v>
                </c:pt>
                <c:pt idx="3">
                  <c:v>0.93500000000000005</c:v>
                </c:pt>
                <c:pt idx="4">
                  <c:v>0.91</c:v>
                </c:pt>
                <c:pt idx="5">
                  <c:v>0.9275000000000001</c:v>
                </c:pt>
              </c:numCache>
            </c:numRef>
          </c:xVal>
          <c:yVal>
            <c:numRef>
              <c:f>Sheet3!$C$14:$C$19</c:f>
              <c:numCache>
                <c:formatCode>General</c:formatCode>
                <c:ptCount val="6"/>
                <c:pt idx="0">
                  <c:v>0.98</c:v>
                </c:pt>
                <c:pt idx="1">
                  <c:v>0.97</c:v>
                </c:pt>
                <c:pt idx="2">
                  <c:v>0.98</c:v>
                </c:pt>
                <c:pt idx="3">
                  <c:v>0.99</c:v>
                </c:pt>
                <c:pt idx="4">
                  <c:v>0.95</c:v>
                </c:pt>
                <c:pt idx="5">
                  <c:v>0.99</c:v>
                </c:pt>
              </c:numCache>
            </c:numRef>
          </c:yVal>
          <c:smooth val="0"/>
          <c:extLst>
            <c:ext xmlns:c16="http://schemas.microsoft.com/office/drawing/2014/chart" uri="{C3380CC4-5D6E-409C-BE32-E72D297353CC}">
              <c16:uniqueId val="{00000001-DBA3-4989-8AB7-3581DDF8EA6B}"/>
            </c:ext>
          </c:extLst>
        </c:ser>
        <c:ser>
          <c:idx val="1"/>
          <c:order val="1"/>
          <c:tx>
            <c:v>ICT</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Sheet3!$B$17</c:f>
              <c:numCache>
                <c:formatCode>General</c:formatCode>
                <c:ptCount val="1"/>
                <c:pt idx="0">
                  <c:v>0.93500000000000005</c:v>
                </c:pt>
              </c:numCache>
            </c:numRef>
          </c:xVal>
          <c:yVal>
            <c:numRef>
              <c:f>Sheet3!$C$17</c:f>
              <c:numCache>
                <c:formatCode>General</c:formatCode>
                <c:ptCount val="1"/>
                <c:pt idx="0">
                  <c:v>0.99</c:v>
                </c:pt>
              </c:numCache>
            </c:numRef>
          </c:yVal>
          <c:smooth val="0"/>
          <c:extLst>
            <c:ext xmlns:c16="http://schemas.microsoft.com/office/drawing/2014/chart" uri="{C3380CC4-5D6E-409C-BE32-E72D297353CC}">
              <c16:uniqueId val="{00000002-DBA3-4989-8AB7-3581DDF8EA6B}"/>
            </c:ext>
          </c:extLst>
        </c:ser>
        <c:ser>
          <c:idx val="2"/>
          <c:order val="2"/>
          <c:tx>
            <c:v>IFT</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Sheet3!$B$18</c:f>
              <c:numCache>
                <c:formatCode>General</c:formatCode>
                <c:ptCount val="1"/>
                <c:pt idx="0">
                  <c:v>0.91</c:v>
                </c:pt>
              </c:numCache>
            </c:numRef>
          </c:xVal>
          <c:yVal>
            <c:numRef>
              <c:f>Sheet3!$C$18</c:f>
              <c:numCache>
                <c:formatCode>General</c:formatCode>
                <c:ptCount val="1"/>
                <c:pt idx="0">
                  <c:v>0.95</c:v>
                </c:pt>
              </c:numCache>
            </c:numRef>
          </c:yVal>
          <c:smooth val="0"/>
          <c:extLst>
            <c:ext xmlns:c16="http://schemas.microsoft.com/office/drawing/2014/chart" uri="{C3380CC4-5D6E-409C-BE32-E72D297353CC}">
              <c16:uniqueId val="{00000003-DBA3-4989-8AB7-3581DDF8EA6B}"/>
            </c:ext>
          </c:extLst>
        </c:ser>
        <c:ser>
          <c:idx val="3"/>
          <c:order val="3"/>
          <c:tx>
            <c:strRef>
              <c:f>Sheet3!$A$19</c:f>
              <c:strCache>
                <c:ptCount val="1"/>
                <c:pt idx="0">
                  <c:v>ICF</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xVal>
            <c:numRef>
              <c:f>Sheet3!$B$19</c:f>
              <c:numCache>
                <c:formatCode>General</c:formatCode>
                <c:ptCount val="1"/>
                <c:pt idx="0">
                  <c:v>0.9275000000000001</c:v>
                </c:pt>
              </c:numCache>
            </c:numRef>
          </c:xVal>
          <c:yVal>
            <c:numRef>
              <c:f>Sheet3!$C$19</c:f>
              <c:numCache>
                <c:formatCode>General</c:formatCode>
                <c:ptCount val="1"/>
                <c:pt idx="0">
                  <c:v>0.99</c:v>
                </c:pt>
              </c:numCache>
            </c:numRef>
          </c:yVal>
          <c:smooth val="0"/>
          <c:extLst>
            <c:ext xmlns:c16="http://schemas.microsoft.com/office/drawing/2014/chart" uri="{C3380CC4-5D6E-409C-BE32-E72D297353CC}">
              <c16:uniqueId val="{00000004-DBA3-4989-8AB7-3581DDF8EA6B}"/>
            </c:ext>
          </c:extLst>
        </c:ser>
        <c:ser>
          <c:idx val="4"/>
          <c:order val="4"/>
          <c:tx>
            <c:strRef>
              <c:f>Sheet3!$A$14</c:f>
              <c:strCache>
                <c:ptCount val="1"/>
                <c:pt idx="0">
                  <c:v>PeCT</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cap="rnd">
                <a:solidFill>
                  <a:schemeClr val="accent5"/>
                </a:solidFill>
                <a:round/>
              </a:ln>
              <a:effectLst>
                <a:outerShdw blurRad="57150" dist="19050" dir="5400000" algn="ctr" rotWithShape="0">
                  <a:srgbClr val="000000">
                    <a:alpha val="63000"/>
                  </a:srgbClr>
                </a:outerShdw>
              </a:effectLst>
            </c:spPr>
          </c:marker>
          <c:xVal>
            <c:numRef>
              <c:f>Sheet3!$B$14</c:f>
              <c:numCache>
                <c:formatCode>General</c:formatCode>
                <c:ptCount val="1"/>
                <c:pt idx="0">
                  <c:v>0.91500000000000004</c:v>
                </c:pt>
              </c:numCache>
            </c:numRef>
          </c:xVal>
          <c:yVal>
            <c:numRef>
              <c:f>Sheet3!$C$14</c:f>
              <c:numCache>
                <c:formatCode>General</c:formatCode>
                <c:ptCount val="1"/>
                <c:pt idx="0">
                  <c:v>0.98</c:v>
                </c:pt>
              </c:numCache>
            </c:numRef>
          </c:yVal>
          <c:smooth val="0"/>
          <c:extLst>
            <c:ext xmlns:c16="http://schemas.microsoft.com/office/drawing/2014/chart" uri="{C3380CC4-5D6E-409C-BE32-E72D297353CC}">
              <c16:uniqueId val="{00000005-DBA3-4989-8AB7-3581DDF8EA6B}"/>
            </c:ext>
          </c:extLst>
        </c:ser>
        <c:ser>
          <c:idx val="5"/>
          <c:order val="5"/>
          <c:tx>
            <c:strRef>
              <c:f>Sheet3!$A$15</c:f>
              <c:strCache>
                <c:ptCount val="1"/>
                <c:pt idx="0">
                  <c:v>PeFT</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cap="rnd">
                <a:solidFill>
                  <a:schemeClr val="accent6"/>
                </a:solidFill>
                <a:round/>
              </a:ln>
              <a:effectLst>
                <a:outerShdw blurRad="57150" dist="19050" dir="5400000" algn="ctr" rotWithShape="0">
                  <a:srgbClr val="000000">
                    <a:alpha val="63000"/>
                  </a:srgbClr>
                </a:outerShdw>
              </a:effectLst>
            </c:spPr>
          </c:marker>
          <c:xVal>
            <c:numRef>
              <c:f>Sheet3!$B$15</c:f>
              <c:numCache>
                <c:formatCode>General</c:formatCode>
                <c:ptCount val="1"/>
                <c:pt idx="0">
                  <c:v>0.8899999999999999</c:v>
                </c:pt>
              </c:numCache>
            </c:numRef>
          </c:xVal>
          <c:yVal>
            <c:numRef>
              <c:f>Sheet3!$C$15</c:f>
              <c:numCache>
                <c:formatCode>General</c:formatCode>
                <c:ptCount val="1"/>
                <c:pt idx="0">
                  <c:v>0.97</c:v>
                </c:pt>
              </c:numCache>
            </c:numRef>
          </c:yVal>
          <c:smooth val="0"/>
          <c:extLst>
            <c:ext xmlns:c16="http://schemas.microsoft.com/office/drawing/2014/chart" uri="{C3380CC4-5D6E-409C-BE32-E72D297353CC}">
              <c16:uniqueId val="{00000006-DBA3-4989-8AB7-3581DDF8EA6B}"/>
            </c:ext>
          </c:extLst>
        </c:ser>
        <c:ser>
          <c:idx val="6"/>
          <c:order val="6"/>
          <c:tx>
            <c:strRef>
              <c:f>Sheet3!$A$16</c:f>
              <c:strCache>
                <c:ptCount val="1"/>
                <c:pt idx="0">
                  <c:v>PeCF</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w="9525" cap="rnd">
                <a:solidFill>
                  <a:schemeClr val="accent1">
                    <a:lumMod val="60000"/>
                  </a:schemeClr>
                </a:solidFill>
                <a:round/>
              </a:ln>
              <a:effectLst>
                <a:outerShdw blurRad="57150" dist="19050" dir="5400000" algn="ctr" rotWithShape="0">
                  <a:srgbClr val="000000">
                    <a:alpha val="63000"/>
                  </a:srgbClr>
                </a:outerShdw>
              </a:effectLst>
            </c:spPr>
          </c:marker>
          <c:xVal>
            <c:numRef>
              <c:f>Sheet3!$B$16</c:f>
              <c:numCache>
                <c:formatCode>General</c:formatCode>
                <c:ptCount val="1"/>
                <c:pt idx="0">
                  <c:v>0.87250000000000005</c:v>
                </c:pt>
              </c:numCache>
            </c:numRef>
          </c:xVal>
          <c:yVal>
            <c:numRef>
              <c:f>Sheet3!$C$16</c:f>
              <c:numCache>
                <c:formatCode>General</c:formatCode>
                <c:ptCount val="1"/>
                <c:pt idx="0">
                  <c:v>0.98</c:v>
                </c:pt>
              </c:numCache>
            </c:numRef>
          </c:yVal>
          <c:smooth val="0"/>
          <c:extLst>
            <c:ext xmlns:c16="http://schemas.microsoft.com/office/drawing/2014/chart" uri="{C3380CC4-5D6E-409C-BE32-E72D297353CC}">
              <c16:uniqueId val="{00000007-DBA3-4989-8AB7-3581DDF8EA6B}"/>
            </c:ext>
          </c:extLst>
        </c:ser>
        <c:dLbls>
          <c:showLegendKey val="0"/>
          <c:showVal val="0"/>
          <c:showCatName val="0"/>
          <c:showSerName val="0"/>
          <c:showPercent val="0"/>
          <c:showBubbleSize val="0"/>
        </c:dLbls>
        <c:axId val="670394256"/>
        <c:axId val="670394672"/>
      </c:scatterChart>
      <c:valAx>
        <c:axId val="6703942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300" b="0" i="0" u="none" strike="noStrike" kern="1200" baseline="0">
                    <a:solidFill>
                      <a:schemeClr val="tx1">
                        <a:lumMod val="65000"/>
                        <a:lumOff val="35000"/>
                      </a:schemeClr>
                    </a:solidFill>
                    <a:latin typeface="+mn-lt"/>
                    <a:ea typeface="+mn-ea"/>
                    <a:cs typeface="+mn-cs"/>
                  </a:defRPr>
                </a:pPr>
                <a:r>
                  <a:rPr lang="en-GB" sz="1300" baseline="0"/>
                  <a:t>RQA RR</a:t>
                </a:r>
              </a:p>
            </c:rich>
          </c:tx>
          <c:layout>
            <c:manualLayout>
              <c:xMode val="edge"/>
              <c:yMode val="edge"/>
              <c:x val="0.43639638130340097"/>
              <c:y val="0.92757628094415656"/>
            </c:manualLayout>
          </c:layout>
          <c:overlay val="0"/>
          <c:spPr>
            <a:noFill/>
            <a:ln>
              <a:noFill/>
            </a:ln>
            <a:effectLst/>
          </c:spPr>
          <c:txPr>
            <a:bodyPr rot="0" spcFirstLastPara="1" vertOverflow="ellipsis" vert="horz" wrap="square" anchor="ctr" anchorCtr="1"/>
            <a:lstStyle/>
            <a:p>
              <a:pPr>
                <a:defRPr sz="13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0394672"/>
        <c:crosses val="autoZero"/>
        <c:crossBetween val="midCat"/>
      </c:valAx>
      <c:valAx>
        <c:axId val="670394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300" b="0" i="0" u="none" strike="noStrike" kern="1200" baseline="0">
                    <a:solidFill>
                      <a:schemeClr val="tx1">
                        <a:lumMod val="65000"/>
                        <a:lumOff val="35000"/>
                      </a:schemeClr>
                    </a:solidFill>
                    <a:latin typeface="+mn-lt"/>
                    <a:ea typeface="+mn-ea"/>
                    <a:cs typeface="+mn-cs"/>
                  </a:defRPr>
                </a:pPr>
                <a:r>
                  <a:rPr lang="en-US" sz="1300" baseline="0"/>
                  <a:t>CRQA RR</a:t>
                </a:r>
              </a:p>
            </c:rich>
          </c:tx>
          <c:layout>
            <c:manualLayout>
              <c:xMode val="edge"/>
              <c:yMode val="edge"/>
              <c:x val="1.1880270285363263E-2"/>
              <c:y val="0.42624734408198983"/>
            </c:manualLayout>
          </c:layout>
          <c:overlay val="0"/>
          <c:spPr>
            <a:noFill/>
            <a:ln>
              <a:noFill/>
            </a:ln>
            <a:effectLst/>
          </c:spPr>
          <c:txPr>
            <a:bodyPr rot="-5400000" spcFirstLastPara="1" vertOverflow="ellipsis" vert="horz" wrap="square" anchor="ctr" anchorCtr="1"/>
            <a:lstStyle/>
            <a:p>
              <a:pPr>
                <a:defRPr sz="13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0394256"/>
        <c:crosses val="autoZero"/>
        <c:crossBetween val="midCat"/>
      </c:valAx>
      <c:spPr>
        <a:noFill/>
        <a:ln>
          <a:noFill/>
        </a:ln>
        <a:effectLst/>
      </c:spPr>
    </c:plotArea>
    <c:legend>
      <c:legendPos val="r"/>
      <c:legendEntry>
        <c:idx val="0"/>
        <c:delete val="1"/>
      </c:legendEntry>
      <c:layout>
        <c:manualLayout>
          <c:xMode val="edge"/>
          <c:yMode val="edge"/>
          <c:x val="0.87795696539232981"/>
          <c:y val="0.19620242060771428"/>
          <c:w val="8.8365092204826801E-2"/>
          <c:h val="0.63691207464502297"/>
        </c:manualLayout>
      </c:layout>
      <c:overlay val="0"/>
      <c:spPr>
        <a:noFill/>
        <a:ln>
          <a:noFill/>
        </a:ln>
        <a:effectLst/>
      </c:spPr>
      <c:txPr>
        <a:bodyPr rot="0" spcFirstLastPara="1" vertOverflow="ellipsis" vert="horz" wrap="square" anchor="ctr" anchorCtr="1"/>
        <a:lstStyle/>
        <a:p>
          <a:pPr>
            <a:defRPr sz="13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9F83B88BBCBD4195A304EC8265DB64" ma:contentTypeVersion="4" ma:contentTypeDescription="Crée un document." ma:contentTypeScope="" ma:versionID="2de952e5711f4c3d0f22c34f30bff337">
  <xsd:schema xmlns:xsd="http://www.w3.org/2001/XMLSchema" xmlns:xs="http://www.w3.org/2001/XMLSchema" xmlns:p="http://schemas.microsoft.com/office/2006/metadata/properties" xmlns:ns3="a51cb186-0cbf-4042-8b47-d09f76a00777" targetNamespace="http://schemas.microsoft.com/office/2006/metadata/properties" ma:root="true" ma:fieldsID="2ef9f06d5a9a3d922618919cc66a4eb8" ns3:_="">
    <xsd:import namespace="a51cb186-0cbf-4042-8b47-d09f76a0077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1cb186-0cbf-4042-8b47-d09f76a007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ECD9264-4950-4AF9-8F50-54EF7CFB3C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1cb186-0cbf-4042-8b47-d09f76a007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9C0668-41C7-45B7-9576-0A9747BA9B40}">
  <ds:schemaRefs>
    <ds:schemaRef ds:uri="http://schemas.microsoft.com/sharepoint/v3/contenttype/forms"/>
  </ds:schemaRefs>
</ds:datastoreItem>
</file>

<file path=customXml/itemProps3.xml><?xml version="1.0" encoding="utf-8"?>
<ds:datastoreItem xmlns:ds="http://schemas.openxmlformats.org/officeDocument/2006/customXml" ds:itemID="{D8E401D7-BFF6-4C2F-B0C1-60720362015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1497</Words>
  <Characters>8535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Lombard</dc:creator>
  <cp:keywords/>
  <dc:description/>
  <cp:lastModifiedBy>Alexis Lombard</cp:lastModifiedBy>
  <cp:revision>4</cp:revision>
  <dcterms:created xsi:type="dcterms:W3CDTF">2021-05-28T03:53:00Z</dcterms:created>
  <dcterms:modified xsi:type="dcterms:W3CDTF">2021-05-28T03:58:00Z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0x0101007E9F83B88BBCBD4195A304EC8265DB64</vt:lpwstr>
  </property>
</Properties>
</file>