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AB0CF9" w:rsidRPr="00B7788F" w14:paraId="0DB5B1DA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245EDAEB" w14:textId="1972E185" w:rsidR="00AB0CF9" w:rsidRPr="00B7788F" w:rsidRDefault="00AB0CF9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660127EF" w14:textId="001713A2" w:rsidR="00AB0CF9" w:rsidRPr="00B7788F" w:rsidRDefault="00AB0CF9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8/17/2025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565EF5D" w14:textId="51CE3964" w:rsidR="00AB0CF9" w:rsidRPr="00B7788F" w:rsidRDefault="00AB0CF9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Prazak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429CA012" w14:textId="77777777" w:rsidR="00AB0CF9" w:rsidRPr="00B7788F" w:rsidRDefault="00AB0CF9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29E5CFF" w:rsidR="00531FBF" w:rsidRPr="00B7788F" w:rsidRDefault="00AB0CF9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2.0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4089C647" w:rsidR="00531FBF" w:rsidRPr="00B7788F" w:rsidRDefault="00AB0CF9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8/23</w:t>
            </w:r>
            <w:r w:rsidR="00563EF5">
              <w:rPr>
                <w:rFonts w:eastAsia="Times New Roman" w:cstheme="minorHAnsi"/>
                <w:b/>
                <w:bCs/>
                <w:sz w:val="22"/>
                <w:szCs w:val="22"/>
              </w:rPr>
              <w:t>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102D75A5" w:rsidR="00531FBF" w:rsidRPr="00B7788F" w:rsidRDefault="00563EF5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Prazak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lastRenderedPageBreak/>
        <w:t>Developer</w:t>
      </w:r>
      <w:bookmarkEnd w:id="9"/>
      <w:bookmarkEnd w:id="10"/>
      <w:bookmarkEnd w:id="11"/>
    </w:p>
    <w:p w14:paraId="1A894830" w14:textId="72D6DEBA" w:rsidR="00485402" w:rsidRPr="00B7788F" w:rsidRDefault="004317E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Alexis A. Prazak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05D4FC7" w14:textId="2CD21D98" w:rsidR="001F0829" w:rsidRDefault="001F0829" w:rsidP="001F082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best hash for Artemis Financial to use is SHA-256.</w:t>
      </w:r>
      <w:r w:rsidR="004F7539">
        <w:rPr>
          <w:rFonts w:eastAsia="Times New Roman"/>
          <w:sz w:val="22"/>
          <w:szCs w:val="22"/>
        </w:rPr>
        <w:t xml:space="preserve"> It uses the following amount of bits for key operations: </w:t>
      </w:r>
    </w:p>
    <w:p w14:paraId="34429361" w14:textId="6052EBCC" w:rsidR="004F7539" w:rsidRDefault="00494BBA" w:rsidP="004F7539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Encryption: 96 through 128 bits </w:t>
      </w:r>
    </w:p>
    <w:p w14:paraId="1E5DA54F" w14:textId="4837EF8C" w:rsidR="00494BBA" w:rsidRPr="004F7539" w:rsidRDefault="00494BBA" w:rsidP="004F7539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Key Derivation: 128+ bits</w:t>
      </w:r>
    </w:p>
    <w:p w14:paraId="1689AC3E" w14:textId="779A0C1C" w:rsidR="001F0829" w:rsidRPr="004317EE" w:rsidRDefault="001F0829" w:rsidP="001F082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This cipher uses random values to prevent attacks, while using symmetric keys for encryption and decryption.</w:t>
      </w:r>
      <w:r w:rsidR="00494BBA">
        <w:rPr>
          <w:rFonts w:eastAsia="Times New Roman"/>
          <w:sz w:val="22"/>
          <w:szCs w:val="22"/>
        </w:rPr>
        <w:t xml:space="preserve"> These symmetric keys also allow for faster decryption.</w:t>
      </w:r>
      <w:r>
        <w:rPr>
          <w:rFonts w:eastAsia="Times New Roman"/>
          <w:sz w:val="22"/>
          <w:szCs w:val="22"/>
        </w:rPr>
        <w:t xml:space="preserve"> As computing </w:t>
      </w:r>
      <w:r w:rsidR="00494BBA">
        <w:rPr>
          <w:rFonts w:eastAsia="Times New Roman"/>
          <w:sz w:val="22"/>
          <w:szCs w:val="22"/>
        </w:rPr>
        <w:t>changes,</w:t>
      </w:r>
      <w:r>
        <w:rPr>
          <w:rFonts w:eastAsia="Times New Roman"/>
          <w:sz w:val="22"/>
          <w:szCs w:val="22"/>
        </w:rPr>
        <w:t xml:space="preserve"> stricter algorithms are required. </w:t>
      </w:r>
      <w:r>
        <w:rPr>
          <w:rFonts w:ascii="Calibri" w:hAnsi="Calibri" w:cs="Calibri"/>
          <w:sz w:val="22"/>
        </w:rPr>
        <w:t>O</w:t>
      </w:r>
      <w:r>
        <w:rPr>
          <w:rFonts w:ascii="Calibri" w:hAnsi="Calibri" w:cs="Calibri"/>
          <w:sz w:val="22"/>
        </w:rPr>
        <w:t>lder</w:t>
      </w:r>
      <w:r>
        <w:rPr>
          <w:rFonts w:ascii="Calibri" w:hAnsi="Calibri" w:cs="Calibri"/>
          <w:sz w:val="22"/>
        </w:rPr>
        <w:t xml:space="preserve"> ciphers, such as MD-5, are at a higher risk of collisions.</w:t>
      </w:r>
    </w:p>
    <w:p w14:paraId="5CE6734A" w14:textId="171BD0CF" w:rsidR="00C32F3D" w:rsidRPr="00B7788F" w:rsidRDefault="00C32F3D" w:rsidP="00D47759">
      <w:pPr>
        <w:contextualSpacing/>
        <w:rPr>
          <w:rFonts w:eastAsia="Times New Roman"/>
          <w:sz w:val="22"/>
          <w:szCs w:val="22"/>
        </w:rPr>
      </w:pP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77A5BBC5" w14:textId="1179CB41" w:rsidR="00DB5652" w:rsidRDefault="00E465D8" w:rsidP="00D47759">
      <w:pPr>
        <w:contextualSpacing/>
        <w:rPr>
          <w:rFonts w:cstheme="minorHAnsi"/>
          <w:sz w:val="22"/>
          <w:szCs w:val="22"/>
        </w:rPr>
      </w:pPr>
      <w:r w:rsidRPr="005A04C8">
        <w:rPr>
          <w:rFonts w:ascii="Calibri" w:hAnsi="Calibri" w:cs="Calibri"/>
          <w:noProof/>
          <w:sz w:val="22"/>
        </w:rPr>
        <w:drawing>
          <wp:inline distT="0" distB="0" distL="0" distR="0" wp14:anchorId="43BFEE6E" wp14:editId="524CCCAE">
            <wp:extent cx="5943600" cy="3006725"/>
            <wp:effectExtent l="0" t="0" r="0" b="3175"/>
            <wp:docPr id="82291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89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2718" w14:textId="77777777" w:rsidR="00E465D8" w:rsidRDefault="00E465D8" w:rsidP="00D47759">
      <w:pPr>
        <w:contextualSpacing/>
        <w:rPr>
          <w:rFonts w:cstheme="minorHAnsi"/>
          <w:sz w:val="22"/>
          <w:szCs w:val="22"/>
        </w:rPr>
      </w:pPr>
    </w:p>
    <w:p w14:paraId="1ED77854" w14:textId="76A22E44" w:rsidR="00E465D8" w:rsidRDefault="00E465D8" w:rsidP="00D47759">
      <w:pPr>
        <w:contextualSpacing/>
        <w:rPr>
          <w:rFonts w:cstheme="minorHAnsi"/>
          <w:sz w:val="22"/>
          <w:szCs w:val="22"/>
        </w:rPr>
      </w:pPr>
      <w:r w:rsidRPr="00707C85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46D5DD77" wp14:editId="159DF453">
            <wp:extent cx="3943379" cy="5124487"/>
            <wp:effectExtent l="0" t="0" r="0" b="0"/>
            <wp:docPr id="1980185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52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0BA" w14:textId="77777777" w:rsidR="00E465D8" w:rsidRPr="00B7788F" w:rsidRDefault="00E465D8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6BA341E9" w14:textId="6480DEDC" w:rsidR="00DB5652" w:rsidRDefault="004C5643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Checksum Verification: </w:t>
      </w:r>
    </w:p>
    <w:p w14:paraId="77F4997B" w14:textId="24438E0C" w:rsidR="004C5643" w:rsidRDefault="00EC15CF" w:rsidP="00D47759">
      <w:pPr>
        <w:contextualSpacing/>
        <w:rPr>
          <w:rFonts w:eastAsia="Times New Roman"/>
          <w:sz w:val="22"/>
          <w:szCs w:val="22"/>
        </w:rPr>
      </w:pPr>
      <w:r w:rsidRPr="000B6AE0">
        <w:rPr>
          <w:rFonts w:ascii="Calibri" w:hAnsi="Calibri" w:cs="Calibri"/>
          <w:noProof/>
          <w:sz w:val="22"/>
        </w:rPr>
        <w:drawing>
          <wp:inline distT="0" distB="0" distL="0" distR="0" wp14:anchorId="4EAD34DB" wp14:editId="7B325DBF">
            <wp:extent cx="5943600" cy="1381125"/>
            <wp:effectExtent l="0" t="0" r="0" b="9525"/>
            <wp:docPr id="1441550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5054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0D6B" w14:textId="77777777" w:rsidR="004C5643" w:rsidRPr="00B7788F" w:rsidRDefault="004C5643" w:rsidP="00D47759">
      <w:pPr>
        <w:contextualSpacing/>
        <w:rPr>
          <w:rFonts w:cstheme="minorHAnsi"/>
          <w:sz w:val="22"/>
          <w:szCs w:val="22"/>
        </w:rPr>
      </w:pP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258769504"/>
      <w:bookmarkStart w:id="22" w:name="_Toc1151872792"/>
      <w:bookmarkStart w:id="23" w:name="_Toc102040762"/>
      <w:r w:rsidRPr="00B7788F">
        <w:t>Secondary Testing</w:t>
      </w:r>
      <w:bookmarkEnd w:id="21"/>
      <w:bookmarkEnd w:id="22"/>
      <w:bookmarkEnd w:id="23"/>
    </w:p>
    <w:p w14:paraId="3496F240" w14:textId="5B90B729" w:rsidR="00E4044A" w:rsidRPr="00B7788F" w:rsidRDefault="004C5643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/>
          <w:sz w:val="22"/>
          <w:szCs w:val="22"/>
        </w:rPr>
        <w:t>R</w:t>
      </w:r>
      <w:r w:rsidR="00FF48E7" w:rsidRPr="620D193F">
        <w:rPr>
          <w:rFonts w:eastAsia="Times New Roman"/>
          <w:sz w:val="22"/>
          <w:szCs w:val="22"/>
        </w:rPr>
        <w:t>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="00FF48E7" w:rsidRPr="620D193F">
        <w:rPr>
          <w:rFonts w:eastAsia="Times New Roman"/>
          <w:sz w:val="22"/>
          <w:szCs w:val="22"/>
        </w:rPr>
        <w:t>check report</w:t>
      </w:r>
      <w:r>
        <w:rPr>
          <w:rFonts w:eastAsia="Times New Roman"/>
          <w:sz w:val="22"/>
          <w:szCs w:val="22"/>
        </w:rPr>
        <w:t>:</w:t>
      </w:r>
    </w:p>
    <w:p w14:paraId="75B70F3E" w14:textId="29FCFE22" w:rsidR="00DB5652" w:rsidRPr="00B7788F" w:rsidRDefault="004C5643" w:rsidP="00D47759">
      <w:pPr>
        <w:contextualSpacing/>
        <w:rPr>
          <w:rFonts w:cstheme="minorHAnsi"/>
          <w:sz w:val="22"/>
          <w:szCs w:val="22"/>
        </w:rPr>
      </w:pPr>
      <w:r w:rsidRPr="004C5643">
        <w:rPr>
          <w:rFonts w:cstheme="minorHAnsi"/>
          <w:sz w:val="22"/>
          <w:szCs w:val="22"/>
        </w:rPr>
        <w:lastRenderedPageBreak/>
        <w:drawing>
          <wp:inline distT="0" distB="0" distL="0" distR="0" wp14:anchorId="69AE163F" wp14:editId="7D3B4F22">
            <wp:extent cx="5943600" cy="2762250"/>
            <wp:effectExtent l="0" t="0" r="0" b="0"/>
            <wp:docPr id="188484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32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6172566"/>
      <w:bookmarkStart w:id="25" w:name="_Toc1705881728"/>
      <w:bookmarkStart w:id="26" w:name="_Toc102040764"/>
      <w:r w:rsidRPr="00B7788F">
        <w:t>Summary</w:t>
      </w:r>
      <w:bookmarkEnd w:id="24"/>
      <w:bookmarkEnd w:id="25"/>
      <w:bookmarkEnd w:id="26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AB2A9B9" w14:textId="54A1B12F" w:rsidR="004317EE" w:rsidRDefault="0057664F" w:rsidP="0057664F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code for this project</w:t>
      </w:r>
      <w:r w:rsidR="004317EE" w:rsidRPr="004317EE">
        <w:rPr>
          <w:rFonts w:eastAsia="Times New Roman"/>
          <w:sz w:val="22"/>
          <w:szCs w:val="22"/>
        </w:rPr>
        <w:t xml:space="preserve"> has been refactored and complies with security testing protocols. </w:t>
      </w:r>
    </w:p>
    <w:p w14:paraId="72DEAF3A" w14:textId="6E2A5C71" w:rsidR="00EC15CF" w:rsidRPr="004317EE" w:rsidRDefault="00EC15CF" w:rsidP="00EC15CF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My first priority when adding security to this code was making sure all dependencies were tested and updated. This was down through the OSWAP dependency check. Then a certificate </w:t>
      </w:r>
      <w:r w:rsidR="0057664F">
        <w:rPr>
          <w:rFonts w:eastAsia="Times New Roman"/>
          <w:sz w:val="22"/>
          <w:szCs w:val="22"/>
        </w:rPr>
        <w:t xml:space="preserve">was created to assist with verifying who is sending data to the user. A trusted certificate can save users from being affected by spoofed sites. </w:t>
      </w:r>
      <w:r w:rsidR="00553C83">
        <w:rPr>
          <w:rFonts w:eastAsia="Times New Roman"/>
          <w:sz w:val="22"/>
          <w:szCs w:val="22"/>
        </w:rPr>
        <w:t xml:space="preserve">Before this code is public the </w:t>
      </w:r>
      <w:proofErr w:type="spellStart"/>
      <w:r w:rsidR="00553C83">
        <w:rPr>
          <w:rFonts w:eastAsia="Times New Roman"/>
          <w:sz w:val="22"/>
          <w:szCs w:val="22"/>
        </w:rPr>
        <w:t>self signed</w:t>
      </w:r>
      <w:proofErr w:type="spellEnd"/>
      <w:r w:rsidR="00553C83">
        <w:rPr>
          <w:rFonts w:eastAsia="Times New Roman"/>
          <w:sz w:val="22"/>
          <w:szCs w:val="22"/>
        </w:rPr>
        <w:t xml:space="preserve"> certificate should be replaced by one from a certificate authority. </w:t>
      </w:r>
    </w:p>
    <w:p w14:paraId="0624AD01" w14:textId="3DE7B45E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27" w:name="_Toc171130422"/>
      <w:bookmarkStart w:id="28" w:name="_Toc102040765"/>
      <w:r w:rsidRPr="00844A5D">
        <w:t>Industry Standard Best Practices</w:t>
      </w:r>
      <w:bookmarkEnd w:id="27"/>
      <w:bookmarkEnd w:id="28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DEEE3B0" w14:textId="58CC5902" w:rsidR="00115662" w:rsidRDefault="00965C35" w:rsidP="00AB0CF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It’s common for developers to use libraries like Spring Boot. </w:t>
      </w:r>
      <w:r w:rsidR="00115662">
        <w:rPr>
          <w:rFonts w:eastAsia="Times New Roman"/>
          <w:sz w:val="22"/>
          <w:szCs w:val="22"/>
        </w:rPr>
        <w:t xml:space="preserve">Using well-tested libraries can help speed up development. Knowing how to incorporate them into a project is essential. </w:t>
      </w:r>
      <w:r>
        <w:rPr>
          <w:rFonts w:eastAsia="Times New Roman"/>
          <w:sz w:val="22"/>
          <w:szCs w:val="22"/>
        </w:rPr>
        <w:t xml:space="preserve">Running dependency checks, keeping the libraries up to date, and testing them will keep the application secure. </w:t>
      </w:r>
      <w:r w:rsidR="003275F8">
        <w:rPr>
          <w:rFonts w:eastAsia="Times New Roman"/>
          <w:sz w:val="22"/>
          <w:szCs w:val="22"/>
        </w:rPr>
        <w:t xml:space="preserve">Doing this will require someone to regularly perform these checks. This means the maintenance phase of the software lifecycle will need to </w:t>
      </w:r>
    </w:p>
    <w:p w14:paraId="345C25BE" w14:textId="77777777" w:rsidR="00A8432B" w:rsidRDefault="00A8432B" w:rsidP="00115662">
      <w:pPr>
        <w:ind w:left="360"/>
        <w:contextualSpacing/>
        <w:rPr>
          <w:rFonts w:eastAsia="Times New Roman"/>
          <w:sz w:val="22"/>
          <w:szCs w:val="22"/>
        </w:rPr>
      </w:pPr>
    </w:p>
    <w:p w14:paraId="593064F1" w14:textId="1D57671A" w:rsidR="003275F8" w:rsidRDefault="00A8432B" w:rsidP="00AB0CF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It’s expected that software dealing with sensitive information will use </w:t>
      </w:r>
      <w:r w:rsidR="003275F8">
        <w:rPr>
          <w:rFonts w:eastAsia="Times New Roman"/>
          <w:sz w:val="22"/>
          <w:szCs w:val="22"/>
        </w:rPr>
        <w:t>trusted communication verification methods. This includes using trusted certificates and cryptographic libraries. These methods are even required by certain regulations. Not complying with best practices can result in:</w:t>
      </w:r>
    </w:p>
    <w:p w14:paraId="555A6DE4" w14:textId="67383C32" w:rsidR="003275F8" w:rsidRDefault="003275F8" w:rsidP="003275F8">
      <w:pPr>
        <w:pStyle w:val="ListParagraph"/>
        <w:numPr>
          <w:ilvl w:val="0"/>
          <w:numId w:val="25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Loss of user trust. </w:t>
      </w:r>
    </w:p>
    <w:p w14:paraId="4C07D41C" w14:textId="026BC0CB" w:rsidR="003275F8" w:rsidRDefault="003275F8" w:rsidP="003275F8">
      <w:pPr>
        <w:pStyle w:val="ListParagraph"/>
        <w:numPr>
          <w:ilvl w:val="0"/>
          <w:numId w:val="25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Legal action from government </w:t>
      </w:r>
      <w:r w:rsidR="00AB0CF9">
        <w:rPr>
          <w:rFonts w:eastAsia="Times New Roman"/>
          <w:sz w:val="22"/>
          <w:szCs w:val="22"/>
        </w:rPr>
        <w:t xml:space="preserve">agencies. </w:t>
      </w:r>
    </w:p>
    <w:p w14:paraId="0B7538F8" w14:textId="6E44FB58" w:rsidR="00AB0CF9" w:rsidRDefault="00AB0CF9" w:rsidP="00AB0CF9">
      <w:pPr>
        <w:pStyle w:val="ListParagraph"/>
        <w:numPr>
          <w:ilvl w:val="0"/>
          <w:numId w:val="25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Attacks on the integrity of the software. </w:t>
      </w:r>
    </w:p>
    <w:p w14:paraId="1C5196C4" w14:textId="76C5BEA6" w:rsidR="00AB0CF9" w:rsidRPr="00AB0CF9" w:rsidRDefault="00AB0CF9" w:rsidP="00AB0CF9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Developers need to keep up with changes in industry standards. As new vulnerabilities are found security needs to be updated. </w:t>
      </w:r>
    </w:p>
    <w:p w14:paraId="052C684F" w14:textId="65756AF8" w:rsidR="00974AE3" w:rsidRPr="00B7788F" w:rsidRDefault="00974AE3" w:rsidP="00D47759">
      <w:pPr>
        <w:contextualSpacing/>
        <w:rPr>
          <w:rFonts w:eastAsia="Times New Roman"/>
          <w:sz w:val="22"/>
          <w:szCs w:val="22"/>
        </w:rPr>
      </w:pPr>
    </w:p>
    <w:sectPr w:rsidR="00974AE3" w:rsidRPr="00B7788F" w:rsidSect="00C41B36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A4F58" w14:textId="77777777" w:rsidR="00B84F7D" w:rsidRDefault="00B84F7D" w:rsidP="002F3F84">
      <w:r>
        <w:separator/>
      </w:r>
    </w:p>
  </w:endnote>
  <w:endnote w:type="continuationSeparator" w:id="0">
    <w:p w14:paraId="14DE8AA3" w14:textId="77777777" w:rsidR="00B84F7D" w:rsidRDefault="00B84F7D" w:rsidP="002F3F84">
      <w:r>
        <w:continuationSeparator/>
      </w:r>
    </w:p>
  </w:endnote>
  <w:endnote w:type="continuationNotice" w:id="1">
    <w:p w14:paraId="1EDDD387" w14:textId="77777777" w:rsidR="00B84F7D" w:rsidRDefault="00B84F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5EEB9" w14:textId="77777777" w:rsidR="00B84F7D" w:rsidRDefault="00B84F7D" w:rsidP="002F3F84">
      <w:r>
        <w:separator/>
      </w:r>
    </w:p>
  </w:footnote>
  <w:footnote w:type="continuationSeparator" w:id="0">
    <w:p w14:paraId="02339A71" w14:textId="77777777" w:rsidR="00B84F7D" w:rsidRDefault="00B84F7D" w:rsidP="002F3F84">
      <w:r>
        <w:continuationSeparator/>
      </w:r>
    </w:p>
  </w:footnote>
  <w:footnote w:type="continuationNotice" w:id="1">
    <w:p w14:paraId="16A21424" w14:textId="77777777" w:rsidR="00B84F7D" w:rsidRDefault="00B84F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C8D7992"/>
    <w:multiLevelType w:val="multilevel"/>
    <w:tmpl w:val="369ECEA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E22D4F"/>
    <w:multiLevelType w:val="multilevel"/>
    <w:tmpl w:val="ECA61DA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871AC"/>
    <w:multiLevelType w:val="hybridMultilevel"/>
    <w:tmpl w:val="384AC7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5979EE"/>
    <w:multiLevelType w:val="hybridMultilevel"/>
    <w:tmpl w:val="E986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F450C"/>
    <w:multiLevelType w:val="multilevel"/>
    <w:tmpl w:val="610A520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176005">
    <w:abstractNumId w:val="21"/>
  </w:num>
  <w:num w:numId="2" w16cid:durableId="692075005">
    <w:abstractNumId w:val="25"/>
  </w:num>
  <w:num w:numId="3" w16cid:durableId="840316789">
    <w:abstractNumId w:val="8"/>
  </w:num>
  <w:num w:numId="4" w16cid:durableId="1524133055">
    <w:abstractNumId w:val="11"/>
  </w:num>
  <w:num w:numId="5" w16cid:durableId="832064311">
    <w:abstractNumId w:val="4"/>
  </w:num>
  <w:num w:numId="6" w16cid:durableId="189413513">
    <w:abstractNumId w:val="22"/>
  </w:num>
  <w:num w:numId="7" w16cid:durableId="919826442">
    <w:abstractNumId w:val="16"/>
    <w:lvlOverride w:ilvl="0">
      <w:lvl w:ilvl="0">
        <w:numFmt w:val="lowerLetter"/>
        <w:lvlText w:val="%1."/>
        <w:lvlJc w:val="left"/>
      </w:lvl>
    </w:lvlOverride>
  </w:num>
  <w:num w:numId="8" w16cid:durableId="938293663">
    <w:abstractNumId w:val="5"/>
  </w:num>
  <w:num w:numId="9" w16cid:durableId="840588820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2079202956">
    <w:abstractNumId w:val="0"/>
  </w:num>
  <w:num w:numId="11" w16cid:durableId="1390491969">
    <w:abstractNumId w:val="3"/>
  </w:num>
  <w:num w:numId="12" w16cid:durableId="1165516765">
    <w:abstractNumId w:val="24"/>
  </w:num>
  <w:num w:numId="13" w16cid:durableId="2067486409">
    <w:abstractNumId w:val="20"/>
  </w:num>
  <w:num w:numId="14" w16cid:durableId="1257789675">
    <w:abstractNumId w:val="2"/>
  </w:num>
  <w:num w:numId="15" w16cid:durableId="1208496585">
    <w:abstractNumId w:val="15"/>
  </w:num>
  <w:num w:numId="16" w16cid:durableId="1363018130">
    <w:abstractNumId w:val="12"/>
  </w:num>
  <w:num w:numId="17" w16cid:durableId="776292020">
    <w:abstractNumId w:val="19"/>
  </w:num>
  <w:num w:numId="18" w16cid:durableId="1366253943">
    <w:abstractNumId w:val="23"/>
  </w:num>
  <w:num w:numId="19" w16cid:durableId="1960989356">
    <w:abstractNumId w:val="9"/>
  </w:num>
  <w:num w:numId="20" w16cid:durableId="65761395">
    <w:abstractNumId w:val="17"/>
  </w:num>
  <w:num w:numId="21" w16cid:durableId="399408249">
    <w:abstractNumId w:val="13"/>
  </w:num>
  <w:num w:numId="22" w16cid:durableId="870655992">
    <w:abstractNumId w:val="6"/>
  </w:num>
  <w:num w:numId="23" w16cid:durableId="1809739098">
    <w:abstractNumId w:val="18"/>
  </w:num>
  <w:num w:numId="24" w16cid:durableId="1565870436">
    <w:abstractNumId w:val="7"/>
  </w:num>
  <w:num w:numId="25" w16cid:durableId="204493216">
    <w:abstractNumId w:val="10"/>
  </w:num>
  <w:num w:numId="26" w16cid:durableId="8985927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15662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0829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275F8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317EE"/>
    <w:rsid w:val="0045610F"/>
    <w:rsid w:val="0046151B"/>
    <w:rsid w:val="00473815"/>
    <w:rsid w:val="00485402"/>
    <w:rsid w:val="00494BBA"/>
    <w:rsid w:val="004B2BE0"/>
    <w:rsid w:val="004C5643"/>
    <w:rsid w:val="004D78B4"/>
    <w:rsid w:val="004E253C"/>
    <w:rsid w:val="004F7539"/>
    <w:rsid w:val="00512ADF"/>
    <w:rsid w:val="00523478"/>
    <w:rsid w:val="00531FBF"/>
    <w:rsid w:val="00553C83"/>
    <w:rsid w:val="00560A6D"/>
    <w:rsid w:val="00563EF5"/>
    <w:rsid w:val="0057664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D04EF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65C35"/>
    <w:rsid w:val="009714E8"/>
    <w:rsid w:val="00974AE3"/>
    <w:rsid w:val="009826D6"/>
    <w:rsid w:val="009C6202"/>
    <w:rsid w:val="009C7B99"/>
    <w:rsid w:val="009D3129"/>
    <w:rsid w:val="009F285B"/>
    <w:rsid w:val="00A2133A"/>
    <w:rsid w:val="00A8432B"/>
    <w:rsid w:val="00A87E0C"/>
    <w:rsid w:val="00AA4C94"/>
    <w:rsid w:val="00AB0CF9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84F7D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17C11"/>
    <w:rsid w:val="00E33862"/>
    <w:rsid w:val="00E4044A"/>
    <w:rsid w:val="00E465D8"/>
    <w:rsid w:val="00E5594E"/>
    <w:rsid w:val="00E66FC0"/>
    <w:rsid w:val="00E941D0"/>
    <w:rsid w:val="00EB1CEC"/>
    <w:rsid w:val="00EB4E90"/>
    <w:rsid w:val="00EC15CF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3852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Prazak, Alexis</cp:lastModifiedBy>
  <cp:revision>61</cp:revision>
  <dcterms:created xsi:type="dcterms:W3CDTF">2022-04-20T12:43:00Z</dcterms:created>
  <dcterms:modified xsi:type="dcterms:W3CDTF">2025-08-25T04:40:00Z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