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A0400" w14:textId="77777777" w:rsidR="00FE5DE7" w:rsidRPr="00A85A7D" w:rsidRDefault="006B0A83">
      <w:pPr>
        <w:jc w:val="center"/>
        <w:rPr>
          <w:lang w:val="es-AR"/>
        </w:rPr>
      </w:pPr>
      <w:r w:rsidRPr="00A85A7D">
        <w:rPr>
          <w:b/>
          <w:color w:val="1F4D78"/>
          <w:sz w:val="44"/>
          <w:lang w:val="es-AR"/>
        </w:rPr>
        <w:t>Informe de Especificaciones y Contexto Teórico</w:t>
      </w:r>
    </w:p>
    <w:p w14:paraId="09183185" w14:textId="77777777" w:rsidR="00FE5DE7" w:rsidRPr="00A85A7D" w:rsidRDefault="006B0A83">
      <w:pPr>
        <w:jc w:val="center"/>
        <w:rPr>
          <w:lang w:val="es-AR"/>
        </w:rPr>
      </w:pPr>
      <w:r w:rsidRPr="00A85A7D">
        <w:rPr>
          <w:color w:val="595959"/>
          <w:sz w:val="28"/>
          <w:lang w:val="es-AR"/>
        </w:rPr>
        <w:t>Proyecto Turismo Catamarca</w:t>
      </w:r>
    </w:p>
    <w:p w14:paraId="003073AB" w14:textId="77777777" w:rsidR="00FE5DE7" w:rsidRPr="00A85A7D" w:rsidRDefault="006B0A83">
      <w:pPr>
        <w:jc w:val="center"/>
        <w:rPr>
          <w:lang w:val="es-AR"/>
        </w:rPr>
      </w:pPr>
      <w:r w:rsidRPr="00A85A7D">
        <w:rPr>
          <w:color w:val="595959"/>
          <w:sz w:val="20"/>
          <w:lang w:val="es-AR"/>
        </w:rPr>
        <w:t>Documento de estudio generado el 04/06/2026</w:t>
      </w:r>
    </w:p>
    <w:tbl>
      <w:tblPr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FE5DE7" w:rsidRPr="00A85A7D" w14:paraId="5DFD4C27" w14:textId="77777777">
        <w:tc>
          <w:tcPr>
            <w:tcW w:w="9360" w:type="dxa"/>
            <w:shd w:val="clear" w:color="auto" w:fill="F4F6F9"/>
            <w:vAlign w:val="center"/>
          </w:tcPr>
          <w:p w14:paraId="5DD20B03" w14:textId="77777777" w:rsidR="00FE5DE7" w:rsidRPr="00A85A7D" w:rsidRDefault="006B0A83">
            <w:pPr>
              <w:pStyle w:val="Textoindependiente"/>
              <w:rPr>
                <w:lang w:val="es-AR"/>
              </w:rPr>
            </w:pPr>
            <w:r w:rsidRPr="00A85A7D">
              <w:rPr>
                <w:b/>
                <w:color w:val="1F4D78"/>
                <w:lang w:val="es-AR"/>
              </w:rPr>
              <w:t>Propósito.</w:t>
            </w:r>
            <w:r w:rsidRPr="00A85A7D">
              <w:rPr>
                <w:lang w:val="es-AR"/>
              </w:rPr>
              <w:t xml:space="preserve"> Este documento resume el problema, la solución, las funcionalidades vigentes y las decisiones técnicas del proyecto para facilitar el estudio y la defensa conceptual del sistema.</w:t>
            </w:r>
          </w:p>
        </w:tc>
      </w:tr>
    </w:tbl>
    <w:p w14:paraId="595F6921" w14:textId="77777777" w:rsidR="00FE5DE7" w:rsidRPr="00A85A7D" w:rsidRDefault="00FE5DE7">
      <w:pPr>
        <w:rPr>
          <w:lang w:val="es-AR"/>
        </w:rPr>
      </w:pPr>
    </w:p>
    <w:p w14:paraId="3C510595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t>1. Contexto Del Problema</w:t>
      </w:r>
    </w:p>
    <w:p w14:paraId="0B5002DE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La información turística de Catamarca suele encon</w:t>
      </w:r>
      <w:r w:rsidRPr="00A85A7D">
        <w:rPr>
          <w:lang w:val="es-AR"/>
        </w:rPr>
        <w:t>trarse dispersa entre sitios institucionales, redes sociales, mapas, videos, notas periodísticas y recomendaciones informales. Esto genera una experiencia fragmentada para turistas y residentes: descubrir un lugar, verificar su ubicación, conocer actividad</w:t>
      </w:r>
      <w:r w:rsidRPr="00A85A7D">
        <w:rPr>
          <w:lang w:val="es-AR"/>
        </w:rPr>
        <w:t>es y armar un recorrido exige consultar varias fuentes.</w:t>
      </w:r>
    </w:p>
    <w:p w14:paraId="178ABB0B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El proyecto propone una plataforma web centralizada para organizar atractivos, circuitos y actividades de la provincia. La solución aporta estructura, navegación, filtros, multimedia, mapas e itinerar</w:t>
      </w:r>
      <w:r w:rsidRPr="00A85A7D">
        <w:rPr>
          <w:lang w:val="es-AR"/>
        </w:rPr>
        <w:t>io personal, transformando datos dispersos en una experiencia turística consultable y administrable.</w:t>
      </w:r>
    </w:p>
    <w:p w14:paraId="403657E8" w14:textId="77777777" w:rsidR="00FE5DE7" w:rsidRDefault="006B0A83">
      <w:pPr>
        <w:pStyle w:val="Ttulo1"/>
      </w:pPr>
      <w:r>
        <w:t>2. Destinatarios Y Contexto De Uso</w:t>
      </w:r>
    </w:p>
    <w:p w14:paraId="7FD740FC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Turistas que planifican una visita a Catamarca y necesitan información confiable.</w:t>
      </w:r>
    </w:p>
    <w:p w14:paraId="7FE4FE5A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Residentes que desean redescubrir atra</w:t>
      </w:r>
      <w:r w:rsidRPr="00A85A7D">
        <w:rPr>
          <w:lang w:val="es-AR"/>
        </w:rPr>
        <w:t>ctivos por departamento.</w:t>
      </w:r>
    </w:p>
    <w:p w14:paraId="0EFEB7D0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Usuarios registrados que guardan lugares de interés en un itinerario personal.</w:t>
      </w:r>
    </w:p>
    <w:p w14:paraId="5CDE5671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Administradores que cargan, corrigen y mantienen datos turísticos.</w:t>
      </w:r>
    </w:p>
    <w:p w14:paraId="58A70983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Evaluadores o docentes que necesitan revisar alcance, dominio y arquitectura.</w:t>
      </w:r>
    </w:p>
    <w:p w14:paraId="1B24C5FA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t>3. Obje</w:t>
      </w:r>
      <w:r w:rsidRPr="00A85A7D">
        <w:rPr>
          <w:lang w:val="es-AR"/>
        </w:rPr>
        <w:t>tivo De La Solución</w:t>
      </w:r>
    </w:p>
    <w:p w14:paraId="6CCBC40F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El objetivo principal es centralizar la oferta turística de Catamarca en una aplicación web responsive, conectada a MongoDB y con herramientas administrativas. El sistema permite explorar atractivos, consultar circuitos, revisar activid</w:t>
      </w:r>
      <w:r w:rsidRPr="00A85A7D">
        <w:rPr>
          <w:lang w:val="es-AR"/>
        </w:rPr>
        <w:t>ades, abrir ubicaciones, acceder a videos y guardar un itinerario.</w:t>
      </w:r>
    </w:p>
    <w:p w14:paraId="602D7526" w14:textId="77777777" w:rsidR="00FE5DE7" w:rsidRDefault="006B0A83">
      <w:pPr>
        <w:pStyle w:val="Ttulo1"/>
      </w:pPr>
      <w:r>
        <w:lastRenderedPageBreak/>
        <w:t>4. Alcance Funcional MoSCoW</w:t>
      </w:r>
    </w:p>
    <w:tbl>
      <w:tblPr>
        <w:tblStyle w:val="Tablaconcuadrcula"/>
        <w:tblW w:w="1095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76"/>
        <w:gridCol w:w="6474"/>
      </w:tblGrid>
      <w:tr w:rsidR="00FE5DE7" w14:paraId="104CA3D0" w14:textId="77777777" w:rsidTr="00A85A7D">
        <w:trPr>
          <w:trHeight w:val="464"/>
        </w:trPr>
        <w:tc>
          <w:tcPr>
            <w:tcW w:w="4476" w:type="dxa"/>
            <w:shd w:val="clear" w:color="auto" w:fill="E8EEF5"/>
          </w:tcPr>
          <w:p w14:paraId="4AF41CD4" w14:textId="77777777" w:rsidR="00FE5DE7" w:rsidRDefault="006B0A83">
            <w:proofErr w:type="spellStart"/>
            <w:r>
              <w:rPr>
                <w:b/>
                <w:color w:val="1F4D78"/>
              </w:rPr>
              <w:t>Aspecto</w:t>
            </w:r>
            <w:proofErr w:type="spellEnd"/>
          </w:p>
        </w:tc>
        <w:tc>
          <w:tcPr>
            <w:tcW w:w="6474" w:type="dxa"/>
            <w:shd w:val="clear" w:color="auto" w:fill="E8EEF5"/>
          </w:tcPr>
          <w:p w14:paraId="1202CBAF" w14:textId="77777777" w:rsidR="00FE5DE7" w:rsidRDefault="006B0A83">
            <w:r>
              <w:rPr>
                <w:b/>
                <w:color w:val="1F4D78"/>
              </w:rPr>
              <w:t>Detalle vigente</w:t>
            </w:r>
          </w:p>
        </w:tc>
      </w:tr>
      <w:tr w:rsidR="00FE5DE7" w:rsidRPr="00A85A7D" w14:paraId="0E03498E" w14:textId="77777777" w:rsidTr="00A85A7D">
        <w:trPr>
          <w:trHeight w:val="1148"/>
        </w:trPr>
        <w:tc>
          <w:tcPr>
            <w:tcW w:w="4476" w:type="dxa"/>
            <w:vAlign w:val="center"/>
          </w:tcPr>
          <w:p w14:paraId="67350E9E" w14:textId="77777777" w:rsidR="00FE5DE7" w:rsidRDefault="006B0A83">
            <w:r>
              <w:t>Must Have</w:t>
            </w:r>
          </w:p>
        </w:tc>
        <w:tc>
          <w:tcPr>
            <w:tcW w:w="6474" w:type="dxa"/>
            <w:vAlign w:val="center"/>
          </w:tcPr>
          <w:p w14:paraId="797EBC1B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 xml:space="preserve">Atractivos, circuitos, actividades, autenticación, rol administrador, formularios, validación </w:t>
            </w:r>
            <w:proofErr w:type="spellStart"/>
            <w:r w:rsidRPr="00A85A7D">
              <w:rPr>
                <w:lang w:val="es-AR"/>
              </w:rPr>
              <w:t>backend</w:t>
            </w:r>
            <w:proofErr w:type="spellEnd"/>
            <w:r w:rsidRPr="00A85A7D">
              <w:rPr>
                <w:lang w:val="es-AR"/>
              </w:rPr>
              <w:t xml:space="preserve">, paginación, </w:t>
            </w:r>
            <w:r w:rsidRPr="00A85A7D">
              <w:rPr>
                <w:lang w:val="es-AR"/>
              </w:rPr>
              <w:t xml:space="preserve">mapas, videos, imágenes con </w:t>
            </w:r>
            <w:proofErr w:type="spellStart"/>
            <w:r w:rsidRPr="00A85A7D">
              <w:rPr>
                <w:lang w:val="es-AR"/>
              </w:rPr>
              <w:t>fallback</w:t>
            </w:r>
            <w:proofErr w:type="spellEnd"/>
            <w:r w:rsidRPr="00A85A7D">
              <w:rPr>
                <w:lang w:val="es-AR"/>
              </w:rPr>
              <w:t xml:space="preserve"> e itinerario.</w:t>
            </w:r>
          </w:p>
        </w:tc>
      </w:tr>
      <w:tr w:rsidR="00FE5DE7" w:rsidRPr="00A85A7D" w14:paraId="477DA84E" w14:textId="77777777" w:rsidTr="00A85A7D">
        <w:trPr>
          <w:trHeight w:val="1148"/>
        </w:trPr>
        <w:tc>
          <w:tcPr>
            <w:tcW w:w="4476" w:type="dxa"/>
            <w:vAlign w:val="center"/>
          </w:tcPr>
          <w:p w14:paraId="2F2975DF" w14:textId="77777777" w:rsidR="00FE5DE7" w:rsidRDefault="006B0A83">
            <w:r>
              <w:t>Should Have</w:t>
            </w:r>
          </w:p>
        </w:tc>
        <w:tc>
          <w:tcPr>
            <w:tcW w:w="6474" w:type="dxa"/>
            <w:vAlign w:val="center"/>
          </w:tcPr>
          <w:p w14:paraId="649BC912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Detalle de circuito, estados vacíos, informes Excel, modo claro/oscuro, botón volver conservando paginado, confirmaciones visuales y SEO básico.</w:t>
            </w:r>
          </w:p>
        </w:tc>
      </w:tr>
      <w:tr w:rsidR="00FE5DE7" w:rsidRPr="00A85A7D" w14:paraId="255FB88B" w14:textId="77777777" w:rsidTr="00A85A7D">
        <w:trPr>
          <w:trHeight w:val="796"/>
        </w:trPr>
        <w:tc>
          <w:tcPr>
            <w:tcW w:w="4476" w:type="dxa"/>
            <w:vAlign w:val="center"/>
          </w:tcPr>
          <w:p w14:paraId="3AAEA056" w14:textId="77777777" w:rsidR="00FE5DE7" w:rsidRDefault="006B0A83">
            <w:r>
              <w:t>Could Have</w:t>
            </w:r>
          </w:p>
        </w:tc>
        <w:tc>
          <w:tcPr>
            <w:tcW w:w="6474" w:type="dxa"/>
            <w:vAlign w:val="center"/>
          </w:tcPr>
          <w:p w14:paraId="5849E193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Categorías, dificultad de actividad</w:t>
            </w:r>
            <w:r w:rsidRPr="00A85A7D">
              <w:rPr>
                <w:lang w:val="es-AR"/>
              </w:rPr>
              <w:t>es, carga de imágenes propia, favoritos sincronizados, recomendaciones y métricas.</w:t>
            </w:r>
          </w:p>
        </w:tc>
      </w:tr>
      <w:tr w:rsidR="00FE5DE7" w:rsidRPr="00A85A7D" w14:paraId="1F67B9FC" w14:textId="77777777" w:rsidTr="00A85A7D">
        <w:trPr>
          <w:trHeight w:val="806"/>
        </w:trPr>
        <w:tc>
          <w:tcPr>
            <w:tcW w:w="4476" w:type="dxa"/>
            <w:vAlign w:val="center"/>
          </w:tcPr>
          <w:p w14:paraId="643774CD" w14:textId="77777777" w:rsidR="00FE5DE7" w:rsidRDefault="006B0A83">
            <w:r>
              <w:t>Won't Have</w:t>
            </w:r>
          </w:p>
        </w:tc>
        <w:tc>
          <w:tcPr>
            <w:tcW w:w="6474" w:type="dxa"/>
            <w:vAlign w:val="center"/>
          </w:tcPr>
          <w:p w14:paraId="3E88C12D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Reservas, pagos, contratación directa de servicios, chat interno, geolocalización en tiempo real y app móvil nativa.</w:t>
            </w:r>
          </w:p>
        </w:tc>
      </w:tr>
    </w:tbl>
    <w:p w14:paraId="6956BBD5" w14:textId="77777777" w:rsidR="00FE5DE7" w:rsidRPr="00A85A7D" w:rsidRDefault="00FE5DE7">
      <w:pPr>
        <w:rPr>
          <w:lang w:val="es-AR"/>
        </w:rPr>
      </w:pPr>
    </w:p>
    <w:p w14:paraId="3F70B890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t>5. Funcionalidades Vigentes</w:t>
      </w:r>
    </w:p>
    <w:p w14:paraId="62655283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t>5.1 Atractivos</w:t>
      </w:r>
    </w:p>
    <w:p w14:paraId="641B6280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 xml:space="preserve">El módulo de atractivos es el núcleo del sitio. Presenta tarjetas con imagen, departamento, nombre, descripción breve y botones de mapa, video e itinerario. Soporta filtros por nombre, departamento y circuito, además de paginación </w:t>
      </w:r>
      <w:proofErr w:type="spellStart"/>
      <w:r w:rsidRPr="00A85A7D">
        <w:rPr>
          <w:lang w:val="es-AR"/>
        </w:rPr>
        <w:t>backend</w:t>
      </w:r>
      <w:proofErr w:type="spellEnd"/>
      <w:r w:rsidRPr="00A85A7D">
        <w:rPr>
          <w:lang w:val="es-AR"/>
        </w:rPr>
        <w:t xml:space="preserve"> de seis </w:t>
      </w:r>
      <w:r w:rsidRPr="00A85A7D">
        <w:rPr>
          <w:lang w:val="es-AR"/>
        </w:rPr>
        <w:t>registros por página.</w:t>
      </w:r>
    </w:p>
    <w:p w14:paraId="099EAC75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t>5.2 Detalle De Atractivo</w:t>
      </w:r>
    </w:p>
    <w:p w14:paraId="274AC3D2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Cada atractivo tiene una página de detalle con imagen principal, descripción completa, departamento, actividades asociadas, mapa, video y botón de regreso que preserva la página de origen del paginado.</w:t>
      </w:r>
    </w:p>
    <w:p w14:paraId="7A47156B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t>5.3 Cir</w:t>
      </w:r>
      <w:r w:rsidRPr="00A85A7D">
        <w:rPr>
          <w:lang w:val="es-AR"/>
        </w:rPr>
        <w:t>cuitos</w:t>
      </w:r>
    </w:p>
    <w:p w14:paraId="140DAAAD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Los circuitos agrupan atractivos en propuestas de recorrido. Se muestran como lista vertical de ancho completo y cuentan con página de detalle, donde se visualizan atractivos asociados y actividades derivadas.</w:t>
      </w:r>
    </w:p>
    <w:p w14:paraId="6B596B9D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lastRenderedPageBreak/>
        <w:t>5.4 Actividades</w:t>
      </w:r>
    </w:p>
    <w:p w14:paraId="60824BC9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Las actividades represe</w:t>
      </w:r>
      <w:r w:rsidRPr="00A85A7D">
        <w:rPr>
          <w:lang w:val="es-AR"/>
        </w:rPr>
        <w:t>ntan experiencias concretas vinculadas a atractivos. La relación vigente prioriza que el atractivo tenga una o varias actividades, en lugar de depender directamente del circuito.</w:t>
      </w:r>
    </w:p>
    <w:p w14:paraId="01A251A3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t>5.5 Itinerario</w:t>
      </w:r>
    </w:p>
    <w:p w14:paraId="4B22981B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El itinerario permite guardar atractivos de interés, visualiza</w:t>
      </w:r>
      <w:r w:rsidRPr="00A85A7D">
        <w:rPr>
          <w:lang w:val="es-AR"/>
        </w:rPr>
        <w:t>r un contador, borrar elementos individuales, vaciar la lista completa y consultar una página dedicada con resumen y opción de impresión.</w:t>
      </w:r>
    </w:p>
    <w:p w14:paraId="09321F00" w14:textId="77777777" w:rsidR="00FE5DE7" w:rsidRPr="00A85A7D" w:rsidRDefault="006B0A83">
      <w:pPr>
        <w:pStyle w:val="Ttulo2"/>
        <w:rPr>
          <w:lang w:val="es-AR"/>
        </w:rPr>
      </w:pPr>
      <w:r w:rsidRPr="00A85A7D">
        <w:rPr>
          <w:lang w:val="es-AR"/>
        </w:rPr>
        <w:t>5.6 Administración E Informes</w:t>
      </w:r>
    </w:p>
    <w:p w14:paraId="62DC041C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El rol administrador habilita formularios de carga, edición y eliminación. También permi</w:t>
      </w:r>
      <w:r w:rsidRPr="00A85A7D">
        <w:rPr>
          <w:lang w:val="es-AR"/>
        </w:rPr>
        <w:t>te descargar un informe Excel desde soporte, con hojas para circuitos, atractivos y actividades.</w:t>
      </w:r>
    </w:p>
    <w:p w14:paraId="2D96A075" w14:textId="77777777" w:rsidR="00FE5DE7" w:rsidRDefault="006B0A83">
      <w:pPr>
        <w:pStyle w:val="Ttulo1"/>
      </w:pPr>
      <w:r>
        <w:t>6. Modelo De Dominio</w:t>
      </w:r>
    </w:p>
    <w:tbl>
      <w:tblPr>
        <w:tblStyle w:val="Tablaconcuadrcula"/>
        <w:tblW w:w="1090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56"/>
        <w:gridCol w:w="6444"/>
      </w:tblGrid>
      <w:tr w:rsidR="00FE5DE7" w14:paraId="08ACBB76" w14:textId="77777777" w:rsidTr="00A85A7D">
        <w:trPr>
          <w:trHeight w:val="453"/>
        </w:trPr>
        <w:tc>
          <w:tcPr>
            <w:tcW w:w="4456" w:type="dxa"/>
            <w:shd w:val="clear" w:color="auto" w:fill="E8EEF5"/>
          </w:tcPr>
          <w:p w14:paraId="06966CC4" w14:textId="77777777" w:rsidR="00FE5DE7" w:rsidRDefault="006B0A83">
            <w:proofErr w:type="spellStart"/>
            <w:r>
              <w:rPr>
                <w:b/>
                <w:color w:val="1F4D78"/>
              </w:rPr>
              <w:t>Aspecto</w:t>
            </w:r>
            <w:proofErr w:type="spellEnd"/>
          </w:p>
        </w:tc>
        <w:tc>
          <w:tcPr>
            <w:tcW w:w="6444" w:type="dxa"/>
            <w:shd w:val="clear" w:color="auto" w:fill="E8EEF5"/>
          </w:tcPr>
          <w:p w14:paraId="53D760E3" w14:textId="77777777" w:rsidR="00FE5DE7" w:rsidRDefault="006B0A83">
            <w:r>
              <w:rPr>
                <w:b/>
                <w:color w:val="1F4D78"/>
              </w:rPr>
              <w:t>Detalle vigente</w:t>
            </w:r>
          </w:p>
        </w:tc>
      </w:tr>
      <w:tr w:rsidR="00FE5DE7" w:rsidRPr="00A85A7D" w14:paraId="7B2FFB6A" w14:textId="77777777" w:rsidTr="00A85A7D">
        <w:trPr>
          <w:trHeight w:val="1119"/>
        </w:trPr>
        <w:tc>
          <w:tcPr>
            <w:tcW w:w="4456" w:type="dxa"/>
            <w:vAlign w:val="center"/>
          </w:tcPr>
          <w:p w14:paraId="65A04CEC" w14:textId="77777777" w:rsidR="00FE5DE7" w:rsidRDefault="006B0A83">
            <w:r>
              <w:t>Atractivo</w:t>
            </w:r>
          </w:p>
        </w:tc>
        <w:tc>
          <w:tcPr>
            <w:tcW w:w="6444" w:type="dxa"/>
            <w:vAlign w:val="center"/>
          </w:tcPr>
          <w:p w14:paraId="51B3D645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 xml:space="preserve">Lugar turístico con nombre, departamento, descripción, imagen, URL de YouTube, URL de Google </w:t>
            </w:r>
            <w:proofErr w:type="spellStart"/>
            <w:r w:rsidRPr="00A85A7D">
              <w:rPr>
                <w:lang w:val="es-AR"/>
              </w:rPr>
              <w:t>Maps</w:t>
            </w:r>
            <w:proofErr w:type="spellEnd"/>
            <w:r w:rsidRPr="00A85A7D">
              <w:rPr>
                <w:lang w:val="es-AR"/>
              </w:rPr>
              <w:t>, acti</w:t>
            </w:r>
            <w:r w:rsidRPr="00A85A7D">
              <w:rPr>
                <w:lang w:val="es-AR"/>
              </w:rPr>
              <w:t>vidades y circuito asociado cuando corresponde.</w:t>
            </w:r>
          </w:p>
        </w:tc>
      </w:tr>
      <w:tr w:rsidR="00FE5DE7" w:rsidRPr="00A85A7D" w14:paraId="20C557F1" w14:textId="77777777" w:rsidTr="00A85A7D">
        <w:trPr>
          <w:trHeight w:val="776"/>
        </w:trPr>
        <w:tc>
          <w:tcPr>
            <w:tcW w:w="4456" w:type="dxa"/>
            <w:vAlign w:val="center"/>
          </w:tcPr>
          <w:p w14:paraId="7ACD165A" w14:textId="77777777" w:rsidR="00FE5DE7" w:rsidRDefault="006B0A83">
            <w:proofErr w:type="spellStart"/>
            <w:r>
              <w:t>Circuito</w:t>
            </w:r>
            <w:proofErr w:type="spellEnd"/>
          </w:p>
        </w:tc>
        <w:tc>
          <w:tcPr>
            <w:tcW w:w="6444" w:type="dxa"/>
            <w:vAlign w:val="center"/>
          </w:tcPr>
          <w:p w14:paraId="28DF7CD9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Propuesta de recorrido con nombre, descripción y lista de atractivos relacionados.</w:t>
            </w:r>
          </w:p>
        </w:tc>
      </w:tr>
      <w:tr w:rsidR="00FE5DE7" w:rsidRPr="00A85A7D" w14:paraId="789C5E44" w14:textId="77777777" w:rsidTr="00A85A7D">
        <w:trPr>
          <w:trHeight w:val="1119"/>
        </w:trPr>
        <w:tc>
          <w:tcPr>
            <w:tcW w:w="4456" w:type="dxa"/>
            <w:vAlign w:val="center"/>
          </w:tcPr>
          <w:p w14:paraId="4DCB7A7D" w14:textId="77777777" w:rsidR="00FE5DE7" w:rsidRDefault="006B0A83">
            <w:proofErr w:type="spellStart"/>
            <w:r>
              <w:t>Actividad</w:t>
            </w:r>
            <w:proofErr w:type="spellEnd"/>
          </w:p>
        </w:tc>
        <w:tc>
          <w:tcPr>
            <w:tcW w:w="6444" w:type="dxa"/>
            <w:vAlign w:val="center"/>
          </w:tcPr>
          <w:p w14:paraId="1226E142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 xml:space="preserve">Experiencia concreta con nombre, descripción, duración estimada y atractivo asociado. El costo </w:t>
            </w:r>
            <w:r w:rsidRPr="00A85A7D">
              <w:rPr>
                <w:lang w:val="es-AR"/>
              </w:rPr>
              <w:t>existe como campo opcional del modelo, pero no se usa en formularios.</w:t>
            </w:r>
          </w:p>
        </w:tc>
      </w:tr>
      <w:tr w:rsidR="00FE5DE7" w:rsidRPr="00A85A7D" w14:paraId="0EE16C4D" w14:textId="77777777" w:rsidTr="00A85A7D">
        <w:trPr>
          <w:trHeight w:val="786"/>
        </w:trPr>
        <w:tc>
          <w:tcPr>
            <w:tcW w:w="4456" w:type="dxa"/>
            <w:vAlign w:val="center"/>
          </w:tcPr>
          <w:p w14:paraId="21D946DF" w14:textId="77777777" w:rsidR="00FE5DE7" w:rsidRDefault="006B0A83">
            <w:proofErr w:type="spellStart"/>
            <w:r>
              <w:t>Usuario</w:t>
            </w:r>
            <w:proofErr w:type="spellEnd"/>
          </w:p>
        </w:tc>
        <w:tc>
          <w:tcPr>
            <w:tcW w:w="6444" w:type="dxa"/>
            <w:vAlign w:val="center"/>
          </w:tcPr>
          <w:p w14:paraId="2780AFB5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Persona registrada con credenciales, rol y datos necesarios para autenticación e interacción con el sitio.</w:t>
            </w:r>
          </w:p>
        </w:tc>
      </w:tr>
    </w:tbl>
    <w:p w14:paraId="79048CA0" w14:textId="77777777" w:rsidR="00FE5DE7" w:rsidRPr="00A85A7D" w:rsidRDefault="00FE5DE7">
      <w:pPr>
        <w:rPr>
          <w:lang w:val="es-AR"/>
        </w:rPr>
      </w:pPr>
    </w:p>
    <w:p w14:paraId="3E93E158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t>7. Datos Turísticos Y Cobertura</w:t>
      </w:r>
    </w:p>
    <w:p w14:paraId="4A38B353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La base de datos fue ampliada para c</w:t>
      </w:r>
      <w:r w:rsidRPr="00A85A7D">
        <w:rPr>
          <w:lang w:val="es-AR"/>
        </w:rPr>
        <w:t>ubrir al menos un atractivo en los 16 departamentos de Catamarca. Además, se agregaron atractivos naturales, arqueológicos, religiosos y museísticos para enriquecer el catálogo.</w:t>
      </w:r>
    </w:p>
    <w:p w14:paraId="7C44667E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lastRenderedPageBreak/>
        <w:t xml:space="preserve">Naturales: Campo de Piedra Pómez, Volcán Galán, Dunas de </w:t>
      </w:r>
      <w:proofErr w:type="spellStart"/>
      <w:r w:rsidRPr="00A85A7D">
        <w:rPr>
          <w:lang w:val="es-AR"/>
        </w:rPr>
        <w:t>Tatón</w:t>
      </w:r>
      <w:proofErr w:type="spellEnd"/>
      <w:r w:rsidRPr="00A85A7D">
        <w:rPr>
          <w:lang w:val="es-AR"/>
        </w:rPr>
        <w:t>, Cuesta del Por</w:t>
      </w:r>
      <w:r w:rsidRPr="00A85A7D">
        <w:rPr>
          <w:lang w:val="es-AR"/>
        </w:rPr>
        <w:t xml:space="preserve">tezuelo, Dique de </w:t>
      </w:r>
      <w:proofErr w:type="spellStart"/>
      <w:r w:rsidRPr="00A85A7D">
        <w:rPr>
          <w:lang w:val="es-AR"/>
        </w:rPr>
        <w:t>Collagasta</w:t>
      </w:r>
      <w:proofErr w:type="spellEnd"/>
      <w:r w:rsidRPr="00A85A7D">
        <w:rPr>
          <w:lang w:val="es-AR"/>
        </w:rPr>
        <w:t xml:space="preserve"> y Dique La Cañada.</w:t>
      </w:r>
    </w:p>
    <w:p w14:paraId="671CECD4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Arqueológicos y culturales: El </w:t>
      </w:r>
      <w:proofErr w:type="spellStart"/>
      <w:r w:rsidRPr="00A85A7D">
        <w:rPr>
          <w:lang w:val="es-AR"/>
        </w:rPr>
        <w:t>Shincal</w:t>
      </w:r>
      <w:proofErr w:type="spellEnd"/>
      <w:r w:rsidRPr="00A85A7D">
        <w:rPr>
          <w:lang w:val="es-AR"/>
        </w:rPr>
        <w:t xml:space="preserve"> de </w:t>
      </w:r>
      <w:proofErr w:type="spellStart"/>
      <w:r w:rsidRPr="00A85A7D">
        <w:rPr>
          <w:lang w:val="es-AR"/>
        </w:rPr>
        <w:t>Quimivil</w:t>
      </w:r>
      <w:proofErr w:type="spellEnd"/>
      <w:r w:rsidRPr="00A85A7D">
        <w:rPr>
          <w:lang w:val="es-AR"/>
        </w:rPr>
        <w:t xml:space="preserve">, Parque Arqueológico La Tunita y Santa María del </w:t>
      </w:r>
      <w:proofErr w:type="spellStart"/>
      <w:r w:rsidRPr="00A85A7D">
        <w:rPr>
          <w:lang w:val="es-AR"/>
        </w:rPr>
        <w:t>Yokavil</w:t>
      </w:r>
      <w:proofErr w:type="spellEnd"/>
      <w:r w:rsidRPr="00A85A7D">
        <w:rPr>
          <w:lang w:val="es-AR"/>
        </w:rPr>
        <w:t>.</w:t>
      </w:r>
    </w:p>
    <w:p w14:paraId="5BB660FF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Religiosos: Catedral Basílica Nuestra Señora del Valle, Gruta de la Virgen del Valle, Monumento a l</w:t>
      </w:r>
      <w:r w:rsidRPr="00A85A7D">
        <w:rPr>
          <w:lang w:val="es-AR"/>
        </w:rPr>
        <w:t>a Virgen del Valle, Monumento a Nuestra Señora de Belén e Iglesia de San Pablo.</w:t>
      </w:r>
    </w:p>
    <w:p w14:paraId="7EB40A9F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Museos: Museo Arqueológico Adán Quiroga, Museo de la Virgen del Valle y Museo Arqueológico Cóndor </w:t>
      </w:r>
      <w:proofErr w:type="spellStart"/>
      <w:r w:rsidRPr="00A85A7D">
        <w:rPr>
          <w:lang w:val="es-AR"/>
        </w:rPr>
        <w:t>Huasi</w:t>
      </w:r>
      <w:proofErr w:type="spellEnd"/>
      <w:r w:rsidRPr="00A85A7D">
        <w:rPr>
          <w:lang w:val="es-AR"/>
        </w:rPr>
        <w:t>.</w:t>
      </w:r>
    </w:p>
    <w:p w14:paraId="5C087CDB" w14:textId="77777777" w:rsidR="00FE5DE7" w:rsidRDefault="006B0A83">
      <w:pPr>
        <w:pStyle w:val="Ttulo1"/>
      </w:pPr>
      <w:r>
        <w:t>8. Arquitectura Técnica</w:t>
      </w:r>
    </w:p>
    <w:tbl>
      <w:tblPr>
        <w:tblStyle w:val="Tablaconcuadrcula"/>
        <w:tblW w:w="1090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56"/>
        <w:gridCol w:w="6444"/>
      </w:tblGrid>
      <w:tr w:rsidR="00FE5DE7" w14:paraId="2AC8BDF9" w14:textId="77777777" w:rsidTr="00A85A7D">
        <w:trPr>
          <w:trHeight w:val="456"/>
        </w:trPr>
        <w:tc>
          <w:tcPr>
            <w:tcW w:w="4456" w:type="dxa"/>
            <w:shd w:val="clear" w:color="auto" w:fill="E8EEF5"/>
          </w:tcPr>
          <w:p w14:paraId="4CAACA94" w14:textId="77777777" w:rsidR="00FE5DE7" w:rsidRDefault="006B0A83">
            <w:proofErr w:type="spellStart"/>
            <w:r>
              <w:rPr>
                <w:b/>
                <w:color w:val="1F4D78"/>
              </w:rPr>
              <w:t>Aspecto</w:t>
            </w:r>
            <w:proofErr w:type="spellEnd"/>
          </w:p>
        </w:tc>
        <w:tc>
          <w:tcPr>
            <w:tcW w:w="6444" w:type="dxa"/>
            <w:shd w:val="clear" w:color="auto" w:fill="E8EEF5"/>
          </w:tcPr>
          <w:p w14:paraId="4F2A749E" w14:textId="77777777" w:rsidR="00FE5DE7" w:rsidRDefault="006B0A83">
            <w:r>
              <w:rPr>
                <w:b/>
                <w:color w:val="1F4D78"/>
              </w:rPr>
              <w:t>Detalle vigente</w:t>
            </w:r>
          </w:p>
        </w:tc>
      </w:tr>
      <w:tr w:rsidR="00FE5DE7" w14:paraId="29AD8E8F" w14:textId="77777777" w:rsidTr="00A85A7D">
        <w:trPr>
          <w:trHeight w:val="791"/>
        </w:trPr>
        <w:tc>
          <w:tcPr>
            <w:tcW w:w="4456" w:type="dxa"/>
            <w:vAlign w:val="center"/>
          </w:tcPr>
          <w:p w14:paraId="722CB47F" w14:textId="77777777" w:rsidR="00FE5DE7" w:rsidRDefault="006B0A83">
            <w:r>
              <w:t>Frontend</w:t>
            </w:r>
          </w:p>
        </w:tc>
        <w:tc>
          <w:tcPr>
            <w:tcW w:w="6444" w:type="dxa"/>
            <w:vAlign w:val="center"/>
          </w:tcPr>
          <w:p w14:paraId="3815716F" w14:textId="77777777" w:rsidR="00FE5DE7" w:rsidRDefault="006B0A83">
            <w:r>
              <w:t>Next.js 16.2.6 con App Router, React 19.2.4, componentes cliente, Tailwind CSS 4 y navegación con next/link y next/navigation.</w:t>
            </w:r>
          </w:p>
        </w:tc>
      </w:tr>
      <w:tr w:rsidR="00FE5DE7" w:rsidRPr="00A85A7D" w14:paraId="2CCE4806" w14:textId="77777777" w:rsidTr="00A85A7D">
        <w:trPr>
          <w:trHeight w:val="781"/>
        </w:trPr>
        <w:tc>
          <w:tcPr>
            <w:tcW w:w="4456" w:type="dxa"/>
            <w:vAlign w:val="center"/>
          </w:tcPr>
          <w:p w14:paraId="0242D89F" w14:textId="77777777" w:rsidR="00FE5DE7" w:rsidRDefault="006B0A83">
            <w:r>
              <w:t>Backend</w:t>
            </w:r>
          </w:p>
        </w:tc>
        <w:tc>
          <w:tcPr>
            <w:tcW w:w="6444" w:type="dxa"/>
            <w:vAlign w:val="center"/>
          </w:tcPr>
          <w:p w14:paraId="597D08FA" w14:textId="77777777" w:rsidR="00FE5DE7" w:rsidRPr="00A85A7D" w:rsidRDefault="006B0A83">
            <w:pPr>
              <w:rPr>
                <w:lang w:val="es-AR"/>
              </w:rPr>
            </w:pPr>
            <w:proofErr w:type="spellStart"/>
            <w:r w:rsidRPr="00A85A7D">
              <w:rPr>
                <w:lang w:val="es-AR"/>
              </w:rPr>
              <w:t>Route</w:t>
            </w:r>
            <w:proofErr w:type="spellEnd"/>
            <w:r w:rsidRPr="00A85A7D">
              <w:rPr>
                <w:lang w:val="es-AR"/>
              </w:rPr>
              <w:t xml:space="preserve"> </w:t>
            </w:r>
            <w:proofErr w:type="spellStart"/>
            <w:r w:rsidRPr="00A85A7D">
              <w:rPr>
                <w:lang w:val="es-AR"/>
              </w:rPr>
              <w:t>Handlers</w:t>
            </w:r>
            <w:proofErr w:type="spellEnd"/>
            <w:r w:rsidRPr="00A85A7D">
              <w:rPr>
                <w:lang w:val="es-AR"/>
              </w:rPr>
              <w:t xml:space="preserve"> dentro de app/api para atractivos, circuitos, actividades, autenticación, itinerario e informes Excel.</w:t>
            </w:r>
          </w:p>
        </w:tc>
      </w:tr>
      <w:tr w:rsidR="00FE5DE7" w:rsidRPr="00A85A7D" w14:paraId="545094E7" w14:textId="77777777" w:rsidTr="00A85A7D">
        <w:trPr>
          <w:trHeight w:val="791"/>
        </w:trPr>
        <w:tc>
          <w:tcPr>
            <w:tcW w:w="4456" w:type="dxa"/>
            <w:vAlign w:val="center"/>
          </w:tcPr>
          <w:p w14:paraId="00ADD990" w14:textId="77777777" w:rsidR="00FE5DE7" w:rsidRDefault="006B0A83">
            <w:r>
              <w:t>B</w:t>
            </w:r>
            <w:r>
              <w:t xml:space="preserve">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6444" w:type="dxa"/>
            <w:vAlign w:val="center"/>
          </w:tcPr>
          <w:p w14:paraId="28801273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 xml:space="preserve">MongoDB con </w:t>
            </w:r>
            <w:proofErr w:type="spellStart"/>
            <w:r w:rsidRPr="00A85A7D">
              <w:rPr>
                <w:lang w:val="es-AR"/>
              </w:rPr>
              <w:t>Mongoose</w:t>
            </w:r>
            <w:proofErr w:type="spellEnd"/>
            <w:r w:rsidRPr="00A85A7D">
              <w:rPr>
                <w:lang w:val="es-AR"/>
              </w:rPr>
              <w:t xml:space="preserve"> 9.6.2 y modelos para Atractivo, Circuito, Actividad y Usuario.</w:t>
            </w:r>
          </w:p>
        </w:tc>
      </w:tr>
      <w:tr w:rsidR="00FE5DE7" w:rsidRPr="00A85A7D" w14:paraId="3746EAD8" w14:textId="77777777" w:rsidTr="00A85A7D">
        <w:trPr>
          <w:trHeight w:val="456"/>
        </w:trPr>
        <w:tc>
          <w:tcPr>
            <w:tcW w:w="4456" w:type="dxa"/>
            <w:vAlign w:val="center"/>
          </w:tcPr>
          <w:p w14:paraId="326D4011" w14:textId="77777777" w:rsidR="00FE5DE7" w:rsidRDefault="006B0A83">
            <w:proofErr w:type="spellStart"/>
            <w:r>
              <w:t>Autenticación</w:t>
            </w:r>
            <w:proofErr w:type="spellEnd"/>
          </w:p>
        </w:tc>
        <w:tc>
          <w:tcPr>
            <w:tcW w:w="6444" w:type="dxa"/>
            <w:vAlign w:val="center"/>
          </w:tcPr>
          <w:p w14:paraId="243F9BC0" w14:textId="77777777" w:rsidR="00FE5DE7" w:rsidRPr="00A85A7D" w:rsidRDefault="006B0A83">
            <w:pPr>
              <w:rPr>
                <w:lang w:val="es-AR"/>
              </w:rPr>
            </w:pPr>
            <w:proofErr w:type="spellStart"/>
            <w:r w:rsidRPr="00A85A7D">
              <w:rPr>
                <w:lang w:val="es-AR"/>
              </w:rPr>
              <w:t>bcryptjs</w:t>
            </w:r>
            <w:proofErr w:type="spellEnd"/>
            <w:r w:rsidRPr="00A85A7D">
              <w:rPr>
                <w:lang w:val="es-AR"/>
              </w:rPr>
              <w:t xml:space="preserve"> para hash de contraseñas y </w:t>
            </w:r>
            <w:proofErr w:type="spellStart"/>
            <w:r w:rsidRPr="00A85A7D">
              <w:rPr>
                <w:lang w:val="es-AR"/>
              </w:rPr>
              <w:t>jsonwebtoken</w:t>
            </w:r>
            <w:proofErr w:type="spellEnd"/>
            <w:r w:rsidRPr="00A85A7D">
              <w:rPr>
                <w:lang w:val="es-AR"/>
              </w:rPr>
              <w:t xml:space="preserve"> para tokens JWT.</w:t>
            </w:r>
          </w:p>
        </w:tc>
      </w:tr>
      <w:tr w:rsidR="00FE5DE7" w:rsidRPr="00A85A7D" w14:paraId="6A833269" w14:textId="77777777" w:rsidTr="00A85A7D">
        <w:trPr>
          <w:trHeight w:val="791"/>
        </w:trPr>
        <w:tc>
          <w:tcPr>
            <w:tcW w:w="4456" w:type="dxa"/>
            <w:vAlign w:val="center"/>
          </w:tcPr>
          <w:p w14:paraId="36AC2EFF" w14:textId="77777777" w:rsidR="00FE5DE7" w:rsidRDefault="006B0A83">
            <w:proofErr w:type="spellStart"/>
            <w:r>
              <w:t>Validación</w:t>
            </w:r>
            <w:proofErr w:type="spellEnd"/>
          </w:p>
        </w:tc>
        <w:tc>
          <w:tcPr>
            <w:tcW w:w="6444" w:type="dxa"/>
            <w:vAlign w:val="center"/>
          </w:tcPr>
          <w:p w14:paraId="0693ADE7" w14:textId="77777777" w:rsidR="00FE5DE7" w:rsidRPr="00A85A7D" w:rsidRDefault="006B0A83">
            <w:pPr>
              <w:rPr>
                <w:lang w:val="es-AR"/>
              </w:rPr>
            </w:pPr>
            <w:proofErr w:type="spellStart"/>
            <w:r w:rsidRPr="00A85A7D">
              <w:rPr>
                <w:lang w:val="es-AR"/>
              </w:rPr>
              <w:t>Helper</w:t>
            </w:r>
            <w:proofErr w:type="spellEnd"/>
            <w:r w:rsidRPr="00A85A7D">
              <w:rPr>
                <w:lang w:val="es-AR"/>
              </w:rPr>
              <w:t xml:space="preserve"> central en </w:t>
            </w:r>
            <w:proofErr w:type="spellStart"/>
            <w:r w:rsidRPr="00A85A7D">
              <w:rPr>
                <w:lang w:val="es-AR"/>
              </w:rPr>
              <w:t>lib</w:t>
            </w:r>
            <w:proofErr w:type="spellEnd"/>
            <w:r w:rsidRPr="00A85A7D">
              <w:rPr>
                <w:lang w:val="es-AR"/>
              </w:rPr>
              <w:t xml:space="preserve">/serverValidation.js para validar textos, </w:t>
            </w:r>
            <w:proofErr w:type="spellStart"/>
            <w:r w:rsidRPr="00A85A7D">
              <w:rPr>
                <w:lang w:val="es-AR"/>
              </w:rPr>
              <w:t>URL</w:t>
            </w:r>
            <w:r w:rsidRPr="00A85A7D">
              <w:rPr>
                <w:lang w:val="es-AR"/>
              </w:rPr>
              <w:t>s</w:t>
            </w:r>
            <w:proofErr w:type="spellEnd"/>
            <w:r w:rsidRPr="00A85A7D">
              <w:rPr>
                <w:lang w:val="es-AR"/>
              </w:rPr>
              <w:t xml:space="preserve">, </w:t>
            </w:r>
            <w:proofErr w:type="spellStart"/>
            <w:r w:rsidRPr="00A85A7D">
              <w:rPr>
                <w:lang w:val="es-AR"/>
              </w:rPr>
              <w:t>IDs</w:t>
            </w:r>
            <w:proofErr w:type="spellEnd"/>
            <w:r w:rsidRPr="00A85A7D">
              <w:rPr>
                <w:lang w:val="es-AR"/>
              </w:rPr>
              <w:t>, duplicados y referencias.</w:t>
            </w:r>
          </w:p>
        </w:tc>
      </w:tr>
      <w:tr w:rsidR="00FE5DE7" w:rsidRPr="00A85A7D" w14:paraId="72007D44" w14:textId="77777777" w:rsidTr="00A85A7D">
        <w:trPr>
          <w:trHeight w:val="781"/>
        </w:trPr>
        <w:tc>
          <w:tcPr>
            <w:tcW w:w="4456" w:type="dxa"/>
            <w:vAlign w:val="center"/>
          </w:tcPr>
          <w:p w14:paraId="4631C886" w14:textId="77777777" w:rsidR="00FE5DE7" w:rsidRDefault="006B0A83">
            <w:r>
              <w:t>SEO</w:t>
            </w:r>
          </w:p>
        </w:tc>
        <w:tc>
          <w:tcPr>
            <w:tcW w:w="6444" w:type="dxa"/>
            <w:vAlign w:val="center"/>
          </w:tcPr>
          <w:p w14:paraId="7EE6A979" w14:textId="77777777" w:rsidR="00FE5DE7" w:rsidRPr="00A85A7D" w:rsidRDefault="006B0A83">
            <w:pPr>
              <w:rPr>
                <w:lang w:val="es-AR"/>
              </w:rPr>
            </w:pPr>
            <w:proofErr w:type="spellStart"/>
            <w:r w:rsidRPr="00A85A7D">
              <w:rPr>
                <w:lang w:val="es-AR"/>
              </w:rPr>
              <w:t>Metadata</w:t>
            </w:r>
            <w:proofErr w:type="spellEnd"/>
            <w:r w:rsidRPr="00A85A7D">
              <w:rPr>
                <w:lang w:val="es-AR"/>
              </w:rPr>
              <w:t xml:space="preserve"> global con título, descripción, </w:t>
            </w:r>
            <w:proofErr w:type="spellStart"/>
            <w:r w:rsidRPr="00A85A7D">
              <w:rPr>
                <w:lang w:val="es-AR"/>
              </w:rPr>
              <w:t>keywords</w:t>
            </w:r>
            <w:proofErr w:type="spellEnd"/>
            <w:r w:rsidRPr="00A85A7D">
              <w:rPr>
                <w:lang w:val="es-AR"/>
              </w:rPr>
              <w:t xml:space="preserve">, Open </w:t>
            </w:r>
            <w:proofErr w:type="spellStart"/>
            <w:r w:rsidRPr="00A85A7D">
              <w:rPr>
                <w:lang w:val="es-AR"/>
              </w:rPr>
              <w:t>Graph</w:t>
            </w:r>
            <w:proofErr w:type="spellEnd"/>
            <w:r w:rsidRPr="00A85A7D">
              <w:rPr>
                <w:lang w:val="es-AR"/>
              </w:rPr>
              <w:t>, robots e idioma español.</w:t>
            </w:r>
          </w:p>
        </w:tc>
      </w:tr>
    </w:tbl>
    <w:p w14:paraId="17D292B7" w14:textId="77777777" w:rsidR="00FE5DE7" w:rsidRPr="00A85A7D" w:rsidRDefault="00FE5DE7">
      <w:pPr>
        <w:rPr>
          <w:lang w:val="es-AR"/>
        </w:rPr>
      </w:pPr>
    </w:p>
    <w:p w14:paraId="04533773" w14:textId="77777777" w:rsidR="00FE5DE7" w:rsidRDefault="006B0A83">
      <w:pPr>
        <w:pStyle w:val="Ttulo1"/>
      </w:pPr>
      <w:r>
        <w:t>9. Reglas De Calidad Aplicadas</w:t>
      </w:r>
    </w:p>
    <w:p w14:paraId="0782D667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Validar formularios en </w:t>
      </w:r>
      <w:proofErr w:type="spellStart"/>
      <w:r w:rsidRPr="00A85A7D">
        <w:rPr>
          <w:lang w:val="es-AR"/>
        </w:rPr>
        <w:t>backend</w:t>
      </w:r>
      <w:proofErr w:type="spellEnd"/>
      <w:r w:rsidRPr="00A85A7D">
        <w:rPr>
          <w:lang w:val="es-AR"/>
        </w:rPr>
        <w:t xml:space="preserve">, no solo en </w:t>
      </w:r>
      <w:proofErr w:type="spellStart"/>
      <w:r w:rsidRPr="00A85A7D">
        <w:rPr>
          <w:lang w:val="es-AR"/>
        </w:rPr>
        <w:t>frontend</w:t>
      </w:r>
      <w:proofErr w:type="spellEnd"/>
      <w:r w:rsidRPr="00A85A7D">
        <w:rPr>
          <w:lang w:val="es-AR"/>
        </w:rPr>
        <w:t>.</w:t>
      </w:r>
    </w:p>
    <w:p w14:paraId="4167D38F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Mantener relaciones </w:t>
      </w:r>
      <w:r w:rsidRPr="00A85A7D">
        <w:rPr>
          <w:lang w:val="es-AR"/>
        </w:rPr>
        <w:t>consistentes entre atractivos, actividades y circuitos.</w:t>
      </w:r>
    </w:p>
    <w:p w14:paraId="472BD9E2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Usar imágenes reales cuando sea posible y marcar como generadas las provisorias.</w:t>
      </w:r>
    </w:p>
    <w:p w14:paraId="78529122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Evitar imágenes de mapas cuando corresponde mostrar un paisaje, monumento o edificio.</w:t>
      </w:r>
    </w:p>
    <w:p w14:paraId="1296C3FC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Corregir textos con acentos, eñes</w:t>
      </w:r>
      <w:r w:rsidRPr="00A85A7D">
        <w:rPr>
          <w:lang w:val="es-AR"/>
        </w:rPr>
        <w:t xml:space="preserve"> y nombres propios en UTF-8.</w:t>
      </w:r>
    </w:p>
    <w:p w14:paraId="3CE94D20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lastRenderedPageBreak/>
        <w:t xml:space="preserve">Preservar comportamiento responsive en menús, </w:t>
      </w:r>
      <w:proofErr w:type="spellStart"/>
      <w:r w:rsidRPr="00A85A7D">
        <w:rPr>
          <w:lang w:val="es-AR"/>
        </w:rPr>
        <w:t>cards</w:t>
      </w:r>
      <w:proofErr w:type="spellEnd"/>
      <w:r w:rsidRPr="00A85A7D">
        <w:rPr>
          <w:lang w:val="es-AR"/>
        </w:rPr>
        <w:t>, listas, modales y formularios.</w:t>
      </w:r>
    </w:p>
    <w:p w14:paraId="5D408F67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Confirmar borrados y mostrar mensajes de carga, éxito o error.</w:t>
      </w:r>
    </w:p>
    <w:p w14:paraId="10CA46E6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Ejecutar </w:t>
      </w:r>
      <w:proofErr w:type="spellStart"/>
      <w:r w:rsidRPr="00A85A7D">
        <w:rPr>
          <w:lang w:val="es-AR"/>
        </w:rPr>
        <w:t>npm</w:t>
      </w:r>
      <w:proofErr w:type="spellEnd"/>
      <w:r w:rsidRPr="00A85A7D">
        <w:rPr>
          <w:lang w:val="es-AR"/>
        </w:rPr>
        <w:t xml:space="preserve"> run </w:t>
      </w:r>
      <w:proofErr w:type="spellStart"/>
      <w:r w:rsidRPr="00A85A7D">
        <w:rPr>
          <w:lang w:val="es-AR"/>
        </w:rPr>
        <w:t>lint</w:t>
      </w:r>
      <w:proofErr w:type="spellEnd"/>
      <w:r w:rsidRPr="00A85A7D">
        <w:rPr>
          <w:lang w:val="es-AR"/>
        </w:rPr>
        <w:t xml:space="preserve"> y </w:t>
      </w:r>
      <w:proofErr w:type="spellStart"/>
      <w:r w:rsidRPr="00A85A7D">
        <w:rPr>
          <w:lang w:val="es-AR"/>
        </w:rPr>
        <w:t>npm</w:t>
      </w:r>
      <w:proofErr w:type="spellEnd"/>
      <w:r w:rsidRPr="00A85A7D">
        <w:rPr>
          <w:lang w:val="es-AR"/>
        </w:rPr>
        <w:t xml:space="preserve"> run </w:t>
      </w:r>
      <w:proofErr w:type="spellStart"/>
      <w:r w:rsidRPr="00A85A7D">
        <w:rPr>
          <w:lang w:val="es-AR"/>
        </w:rPr>
        <w:t>build</w:t>
      </w:r>
      <w:proofErr w:type="spellEnd"/>
      <w:r w:rsidRPr="00A85A7D">
        <w:rPr>
          <w:lang w:val="es-AR"/>
        </w:rPr>
        <w:t xml:space="preserve"> para validar estabilidad.</w:t>
      </w:r>
    </w:p>
    <w:p w14:paraId="3B0EAF49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t>10. Decisiones I</w:t>
      </w:r>
      <w:r w:rsidRPr="00A85A7D">
        <w:rPr>
          <w:lang w:val="es-AR"/>
        </w:rPr>
        <w:t>mportantes Del Proyecto</w:t>
      </w:r>
    </w:p>
    <w:p w14:paraId="3D67532B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>Se decidió que las actividades dependan del atractivo y no del circuito, porque una experiencia concreta se realiza en un lugar específico. Los circuitos agrupan atractivos y heredan indirectamente las actividades de esos atractivos</w:t>
      </w:r>
      <w:r w:rsidRPr="00A85A7D">
        <w:rPr>
          <w:lang w:val="es-AR"/>
        </w:rPr>
        <w:t>.</w:t>
      </w:r>
    </w:p>
    <w:p w14:paraId="3FEE75AF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 xml:space="preserve">La paginación se resolvió desde </w:t>
      </w:r>
      <w:proofErr w:type="spellStart"/>
      <w:r w:rsidRPr="00A85A7D">
        <w:rPr>
          <w:lang w:val="es-AR"/>
        </w:rPr>
        <w:t>backend</w:t>
      </w:r>
      <w:proofErr w:type="spellEnd"/>
      <w:r w:rsidRPr="00A85A7D">
        <w:rPr>
          <w:lang w:val="es-AR"/>
        </w:rPr>
        <w:t xml:space="preserve"> para evitar cargar todos los registros en el cliente y para mantener una navegación estable cuando el catálogo crece.</w:t>
      </w:r>
    </w:p>
    <w:p w14:paraId="3A2584FB" w14:textId="77777777" w:rsidR="00FE5DE7" w:rsidRPr="00A85A7D" w:rsidRDefault="006B0A83">
      <w:pPr>
        <w:pStyle w:val="Textoindependiente"/>
        <w:rPr>
          <w:lang w:val="es-AR"/>
        </w:rPr>
      </w:pPr>
      <w:r w:rsidRPr="00A85A7D">
        <w:rPr>
          <w:lang w:val="es-AR"/>
        </w:rPr>
        <w:t xml:space="preserve">Las imágenes externas se manejan con </w:t>
      </w:r>
      <w:proofErr w:type="spellStart"/>
      <w:r w:rsidRPr="00A85A7D">
        <w:rPr>
          <w:lang w:val="es-AR"/>
        </w:rPr>
        <w:t>fallback</w:t>
      </w:r>
      <w:proofErr w:type="spellEnd"/>
      <w:r w:rsidRPr="00A85A7D">
        <w:rPr>
          <w:lang w:val="es-AR"/>
        </w:rPr>
        <w:t xml:space="preserve"> porque muchas fuentes públicas cambian, bloquean </w:t>
      </w:r>
      <w:proofErr w:type="spellStart"/>
      <w:r w:rsidRPr="00A85A7D">
        <w:rPr>
          <w:lang w:val="es-AR"/>
        </w:rPr>
        <w:t>h</w:t>
      </w:r>
      <w:r w:rsidRPr="00A85A7D">
        <w:rPr>
          <w:lang w:val="es-AR"/>
        </w:rPr>
        <w:t>otlinking</w:t>
      </w:r>
      <w:proofErr w:type="spellEnd"/>
      <w:r w:rsidRPr="00A85A7D">
        <w:rPr>
          <w:lang w:val="es-AR"/>
        </w:rPr>
        <w:t xml:space="preserve"> o entregan páginas HTML en vez de archivos de imagen. Cuando no se encuentra una foto real estable, se usa una imagen generada marcada explícitamente.</w:t>
      </w:r>
    </w:p>
    <w:p w14:paraId="4C6B52D2" w14:textId="77777777" w:rsidR="00FE5DE7" w:rsidRDefault="006B0A83">
      <w:pPr>
        <w:pStyle w:val="Ttulo1"/>
      </w:pPr>
      <w:r>
        <w:t>11. Limitaciones Actuales</w:t>
      </w:r>
    </w:p>
    <w:p w14:paraId="4C5520A0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Algunos videos son búsquedas específicas de YouTube en lugar de enlac</w:t>
      </w:r>
      <w:r w:rsidRPr="00A85A7D">
        <w:rPr>
          <w:lang w:val="es-AR"/>
        </w:rPr>
        <w:t>es directos confirmados.</w:t>
      </w:r>
    </w:p>
    <w:p w14:paraId="78D167E6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Algunas imágenes dependen de servicios externos y pueden fallar si la fuente cambia.</w:t>
      </w:r>
    </w:p>
    <w:p w14:paraId="148BD13A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No hay pruebas automatizadas dedicadas.</w:t>
      </w:r>
    </w:p>
    <w:p w14:paraId="52E65C7C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No existe carga propia de imágenes desde el panel administrativo.</w:t>
      </w:r>
    </w:p>
    <w:p w14:paraId="6A76E6A6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El itinerario se apoya principalmente en</w:t>
      </w:r>
      <w:r w:rsidRPr="00A85A7D">
        <w:rPr>
          <w:lang w:val="es-AR"/>
        </w:rPr>
        <w:t xml:space="preserve"> estado local del navegador.</w:t>
      </w:r>
    </w:p>
    <w:p w14:paraId="6E7B53D4" w14:textId="77777777" w:rsidR="00FE5DE7" w:rsidRDefault="006B0A83">
      <w:pPr>
        <w:pStyle w:val="Ttulo1"/>
      </w:pPr>
      <w:r>
        <w:t>12. Mejoras Futuras</w:t>
      </w:r>
    </w:p>
    <w:p w14:paraId="0C4BF0F1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Incorporar carga de imágenes a </w:t>
      </w:r>
      <w:proofErr w:type="spellStart"/>
      <w:r w:rsidRPr="00A85A7D">
        <w:rPr>
          <w:lang w:val="es-AR"/>
        </w:rPr>
        <w:t>Cloudinary</w:t>
      </w:r>
      <w:proofErr w:type="spellEnd"/>
      <w:r w:rsidRPr="00A85A7D">
        <w:rPr>
          <w:lang w:val="es-AR"/>
        </w:rPr>
        <w:t>, S3 u otro almacenamiento.</w:t>
      </w:r>
    </w:p>
    <w:p w14:paraId="58670A04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Agregar categorías de atractivos y actividades.</w:t>
      </w:r>
    </w:p>
    <w:p w14:paraId="03F82BB3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Añadir dificultad, temporada recomendada y preparación sugerida.</w:t>
      </w:r>
    </w:p>
    <w:p w14:paraId="62B1293F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Sincronizar </w:t>
      </w:r>
      <w:r w:rsidRPr="00A85A7D">
        <w:rPr>
          <w:lang w:val="es-AR"/>
        </w:rPr>
        <w:t>itinerario por usuario en MongoDB.</w:t>
      </w:r>
    </w:p>
    <w:p w14:paraId="41885112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 xml:space="preserve">Crear pruebas automatizadas para </w:t>
      </w:r>
      <w:proofErr w:type="spellStart"/>
      <w:r w:rsidRPr="00A85A7D">
        <w:rPr>
          <w:lang w:val="es-AR"/>
        </w:rPr>
        <w:t>APIs</w:t>
      </w:r>
      <w:proofErr w:type="spellEnd"/>
      <w:r w:rsidRPr="00A85A7D">
        <w:rPr>
          <w:lang w:val="es-AR"/>
        </w:rPr>
        <w:t>, formularios y flujos críticos.</w:t>
      </w:r>
    </w:p>
    <w:p w14:paraId="259AEAB2" w14:textId="77777777" w:rsidR="00FE5DE7" w:rsidRPr="00A85A7D" w:rsidRDefault="006B0A83">
      <w:pPr>
        <w:pStyle w:val="Listaconvietas"/>
        <w:rPr>
          <w:lang w:val="es-AR"/>
        </w:rPr>
      </w:pPr>
      <w:r w:rsidRPr="00A85A7D">
        <w:rPr>
          <w:lang w:val="es-AR"/>
        </w:rPr>
        <w:t>Mejorar el panel administrador con tablas, búsqueda y edición más cómoda.</w:t>
      </w:r>
    </w:p>
    <w:p w14:paraId="432A6942" w14:textId="77777777" w:rsidR="00FE5DE7" w:rsidRPr="00A85A7D" w:rsidRDefault="00FE5DE7">
      <w:pPr>
        <w:rPr>
          <w:lang w:val="es-AR"/>
        </w:rPr>
        <w:sectPr w:rsidR="00FE5DE7" w:rsidRPr="00A85A7D" w:rsidSect="00A85A7D">
          <w:headerReference w:type="default" r:id="rId8"/>
          <w:footerReference w:type="default" r:id="rId9"/>
          <w:pgSz w:w="12240" w:h="15840"/>
          <w:pgMar w:top="1440" w:right="1183" w:bottom="1440" w:left="1276" w:header="708" w:footer="708" w:gutter="0"/>
          <w:cols w:space="720"/>
          <w:docGrid w:linePitch="360"/>
        </w:sectPr>
      </w:pPr>
    </w:p>
    <w:p w14:paraId="4D14E477" w14:textId="77777777" w:rsidR="00FE5DE7" w:rsidRPr="00A85A7D" w:rsidRDefault="006B0A83">
      <w:pPr>
        <w:pStyle w:val="Ttulo1"/>
        <w:rPr>
          <w:lang w:val="es-AR"/>
        </w:rPr>
      </w:pPr>
      <w:r w:rsidRPr="00A85A7D">
        <w:rPr>
          <w:lang w:val="es-AR"/>
        </w:rPr>
        <w:lastRenderedPageBreak/>
        <w:t>Anexo A. Rutas Y Archivos Relevantes</w:t>
      </w:r>
    </w:p>
    <w:tbl>
      <w:tblPr>
        <w:tblStyle w:val="Tablaconcuadrcula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6768"/>
      </w:tblGrid>
      <w:tr w:rsidR="00FE5DE7" w14:paraId="2F9AD625" w14:textId="77777777">
        <w:tc>
          <w:tcPr>
            <w:tcW w:w="2592" w:type="dxa"/>
            <w:shd w:val="clear" w:color="auto" w:fill="E8EEF5"/>
          </w:tcPr>
          <w:p w14:paraId="358D7AC1" w14:textId="77777777" w:rsidR="00FE5DE7" w:rsidRDefault="006B0A83">
            <w:proofErr w:type="spellStart"/>
            <w:r>
              <w:rPr>
                <w:b/>
                <w:color w:val="1F4D78"/>
              </w:rPr>
              <w:t>Aspecto</w:t>
            </w:r>
            <w:proofErr w:type="spellEnd"/>
          </w:p>
        </w:tc>
        <w:tc>
          <w:tcPr>
            <w:tcW w:w="6768" w:type="dxa"/>
            <w:shd w:val="clear" w:color="auto" w:fill="E8EEF5"/>
          </w:tcPr>
          <w:p w14:paraId="0FAB0992" w14:textId="77777777" w:rsidR="00FE5DE7" w:rsidRDefault="006B0A83">
            <w:r>
              <w:rPr>
                <w:b/>
                <w:color w:val="1F4D78"/>
              </w:rPr>
              <w:t>Detalle vigente</w:t>
            </w:r>
          </w:p>
        </w:tc>
      </w:tr>
      <w:tr w:rsidR="00FE5DE7" w:rsidRPr="00A85A7D" w14:paraId="2184820E" w14:textId="77777777">
        <w:tc>
          <w:tcPr>
            <w:tcW w:w="4680" w:type="dxa"/>
            <w:vAlign w:val="center"/>
          </w:tcPr>
          <w:p w14:paraId="62161471" w14:textId="77777777" w:rsidR="00FE5DE7" w:rsidRDefault="006B0A83">
            <w:r>
              <w:t>Atractivos</w:t>
            </w:r>
          </w:p>
        </w:tc>
        <w:tc>
          <w:tcPr>
            <w:tcW w:w="4680" w:type="dxa"/>
            <w:vAlign w:val="center"/>
          </w:tcPr>
          <w:p w14:paraId="041B2C70" w14:textId="77777777" w:rsidR="00FE5DE7" w:rsidRPr="00A85A7D" w:rsidRDefault="006B0A83">
            <w:pPr>
              <w:rPr>
                <w:lang w:val="es-AR"/>
              </w:rPr>
            </w:pPr>
            <w:r w:rsidRPr="00A85A7D">
              <w:rPr>
                <w:lang w:val="es-AR"/>
              </w:rPr>
              <w:t>app/atractivos/page.js, app/atractivos/[id]/page.js, app/api/atractivos/route.js, app/api/atractivos/[id]/route.js</w:t>
            </w:r>
          </w:p>
        </w:tc>
      </w:tr>
      <w:tr w:rsidR="00FE5DE7" w14:paraId="319BBF43" w14:textId="77777777">
        <w:tc>
          <w:tcPr>
            <w:tcW w:w="4680" w:type="dxa"/>
            <w:vAlign w:val="center"/>
          </w:tcPr>
          <w:p w14:paraId="737E23DB" w14:textId="77777777" w:rsidR="00FE5DE7" w:rsidRDefault="006B0A83">
            <w:proofErr w:type="spellStart"/>
            <w:r>
              <w:t>Circuitos</w:t>
            </w:r>
            <w:proofErr w:type="spellEnd"/>
          </w:p>
        </w:tc>
        <w:tc>
          <w:tcPr>
            <w:tcW w:w="4680" w:type="dxa"/>
            <w:vAlign w:val="center"/>
          </w:tcPr>
          <w:p w14:paraId="4932816B" w14:textId="77777777" w:rsidR="00FE5DE7" w:rsidRDefault="006B0A83">
            <w:r>
              <w:t>app/circuitos/page.js, app/circuitos/[id]/page.js, app/api/circuitos/route.js, app/api/circuitos/[id]/route.js</w:t>
            </w:r>
          </w:p>
        </w:tc>
      </w:tr>
      <w:tr w:rsidR="00FE5DE7" w14:paraId="733648EF" w14:textId="77777777">
        <w:tc>
          <w:tcPr>
            <w:tcW w:w="4680" w:type="dxa"/>
            <w:vAlign w:val="center"/>
          </w:tcPr>
          <w:p w14:paraId="3F053B91" w14:textId="77777777" w:rsidR="00FE5DE7" w:rsidRDefault="006B0A83">
            <w:r>
              <w:t>Actividades</w:t>
            </w:r>
          </w:p>
        </w:tc>
        <w:tc>
          <w:tcPr>
            <w:tcW w:w="4680" w:type="dxa"/>
            <w:vAlign w:val="center"/>
          </w:tcPr>
          <w:p w14:paraId="46CAF56E" w14:textId="77777777" w:rsidR="00FE5DE7" w:rsidRDefault="006B0A83">
            <w:r>
              <w:t>app/actividades/page.js, app/api/actividades/route.js, app/api/actividades/[id]/route.js</w:t>
            </w:r>
          </w:p>
        </w:tc>
      </w:tr>
      <w:tr w:rsidR="00FE5DE7" w14:paraId="4EE0FFF6" w14:textId="77777777">
        <w:tc>
          <w:tcPr>
            <w:tcW w:w="4680" w:type="dxa"/>
            <w:vAlign w:val="center"/>
          </w:tcPr>
          <w:p w14:paraId="04990013" w14:textId="77777777" w:rsidR="00FE5DE7" w:rsidRDefault="006B0A83">
            <w:r>
              <w:t>Autenticación</w:t>
            </w:r>
          </w:p>
        </w:tc>
        <w:tc>
          <w:tcPr>
            <w:tcW w:w="4680" w:type="dxa"/>
            <w:vAlign w:val="center"/>
          </w:tcPr>
          <w:p w14:paraId="7CA48721" w14:textId="77777777" w:rsidR="00FE5DE7" w:rsidRDefault="006B0A83">
            <w:r>
              <w:t>app/login/page.js, app/regis</w:t>
            </w:r>
            <w:r>
              <w:t>ter/page.js, app/api/auth/*, lib/authMiddleware.js, proxy.js</w:t>
            </w:r>
          </w:p>
        </w:tc>
      </w:tr>
      <w:tr w:rsidR="00FE5DE7" w14:paraId="1BCB0D10" w14:textId="77777777">
        <w:tc>
          <w:tcPr>
            <w:tcW w:w="4680" w:type="dxa"/>
            <w:vAlign w:val="center"/>
          </w:tcPr>
          <w:p w14:paraId="28C86DB0" w14:textId="77777777" w:rsidR="00FE5DE7" w:rsidRDefault="006B0A83">
            <w:r>
              <w:t>Informes</w:t>
            </w:r>
          </w:p>
        </w:tc>
        <w:tc>
          <w:tcPr>
            <w:tcW w:w="4680" w:type="dxa"/>
            <w:vAlign w:val="center"/>
          </w:tcPr>
          <w:p w14:paraId="2C24D34D" w14:textId="77777777" w:rsidR="00FE5DE7" w:rsidRDefault="006B0A83">
            <w:r>
              <w:t>app/soporte/page.js, app/api/informes/excel/route.js</w:t>
            </w:r>
          </w:p>
        </w:tc>
      </w:tr>
      <w:tr w:rsidR="00FE5DE7" w14:paraId="0DF857C0" w14:textId="77777777">
        <w:tc>
          <w:tcPr>
            <w:tcW w:w="4680" w:type="dxa"/>
            <w:vAlign w:val="center"/>
          </w:tcPr>
          <w:p w14:paraId="57C0DB5A" w14:textId="77777777" w:rsidR="00FE5DE7" w:rsidRDefault="006B0A83">
            <w:r>
              <w:t>Componentes</w:t>
            </w:r>
          </w:p>
        </w:tc>
        <w:tc>
          <w:tcPr>
            <w:tcW w:w="4680" w:type="dxa"/>
            <w:vAlign w:val="center"/>
          </w:tcPr>
          <w:p w14:paraId="1CAC02E9" w14:textId="77777777" w:rsidR="00FE5DE7" w:rsidRDefault="006B0A83">
            <w:r>
              <w:t xml:space="preserve">components/Navbar.js, components/CardAtractivo.js, components/Toast.js, </w:t>
            </w:r>
            <w:r>
              <w:t>components/LoadingState.js</w:t>
            </w:r>
          </w:p>
        </w:tc>
      </w:tr>
      <w:tr w:rsidR="00FE5DE7" w14:paraId="25EE9B32" w14:textId="77777777">
        <w:tc>
          <w:tcPr>
            <w:tcW w:w="4680" w:type="dxa"/>
            <w:vAlign w:val="center"/>
          </w:tcPr>
          <w:p w14:paraId="0B4B0F95" w14:textId="77777777" w:rsidR="00FE5DE7" w:rsidRDefault="006B0A83">
            <w:r>
              <w:t>Modelos</w:t>
            </w:r>
          </w:p>
        </w:tc>
        <w:tc>
          <w:tcPr>
            <w:tcW w:w="4680" w:type="dxa"/>
            <w:vAlign w:val="center"/>
          </w:tcPr>
          <w:p w14:paraId="59A18EC2" w14:textId="77777777" w:rsidR="00FE5DE7" w:rsidRDefault="006B0A83">
            <w:r>
              <w:t>models/Atractivo.js, models/Circuito.js, models/Actividad.js, models/User.js</w:t>
            </w:r>
          </w:p>
        </w:tc>
      </w:tr>
    </w:tbl>
    <w:p w14:paraId="4DC48429" w14:textId="77777777" w:rsidR="00FE5DE7" w:rsidRDefault="00FE5DE7"/>
    <w:p w14:paraId="070EFF2D" w14:textId="77777777" w:rsidR="00FE5DE7" w:rsidRDefault="006B0A83">
      <w:pPr>
        <w:pStyle w:val="Ttulo1"/>
      </w:pPr>
      <w:r>
        <w:t>Anexo B. Comandos De Desarrollo</w:t>
      </w:r>
    </w:p>
    <w:tbl>
      <w:tblPr>
        <w:tblStyle w:val="Tablaconcuadrcula"/>
        <w:tblW w:w="0" w:type="auto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6768"/>
      </w:tblGrid>
      <w:tr w:rsidR="00FE5DE7" w14:paraId="2B8ADAEF" w14:textId="77777777">
        <w:tc>
          <w:tcPr>
            <w:tcW w:w="2592" w:type="dxa"/>
            <w:shd w:val="clear" w:color="auto" w:fill="E8EEF5"/>
          </w:tcPr>
          <w:p w14:paraId="65601280" w14:textId="77777777" w:rsidR="00FE5DE7" w:rsidRDefault="006B0A83">
            <w:r>
              <w:rPr>
                <w:b/>
                <w:color w:val="1F4D78"/>
              </w:rPr>
              <w:t>Aspecto</w:t>
            </w:r>
          </w:p>
        </w:tc>
        <w:tc>
          <w:tcPr>
            <w:tcW w:w="6768" w:type="dxa"/>
            <w:shd w:val="clear" w:color="auto" w:fill="E8EEF5"/>
          </w:tcPr>
          <w:p w14:paraId="31B29856" w14:textId="77777777" w:rsidR="00FE5DE7" w:rsidRDefault="006B0A83">
            <w:r>
              <w:rPr>
                <w:b/>
                <w:color w:val="1F4D78"/>
              </w:rPr>
              <w:t>Detalle vigente</w:t>
            </w:r>
          </w:p>
        </w:tc>
      </w:tr>
      <w:tr w:rsidR="00FE5DE7" w14:paraId="3CA2163F" w14:textId="77777777">
        <w:tc>
          <w:tcPr>
            <w:tcW w:w="4680" w:type="dxa"/>
            <w:vAlign w:val="center"/>
          </w:tcPr>
          <w:p w14:paraId="08FDC570" w14:textId="77777777" w:rsidR="00FE5DE7" w:rsidRDefault="006B0A83">
            <w:r>
              <w:t>Instalar dependencias</w:t>
            </w:r>
          </w:p>
        </w:tc>
        <w:tc>
          <w:tcPr>
            <w:tcW w:w="4680" w:type="dxa"/>
            <w:vAlign w:val="center"/>
          </w:tcPr>
          <w:p w14:paraId="0A8C1F86" w14:textId="77777777" w:rsidR="00FE5DE7" w:rsidRDefault="006B0A83">
            <w:r>
              <w:t>npm install</w:t>
            </w:r>
          </w:p>
        </w:tc>
      </w:tr>
      <w:tr w:rsidR="00FE5DE7" w14:paraId="18251165" w14:textId="77777777">
        <w:tc>
          <w:tcPr>
            <w:tcW w:w="4680" w:type="dxa"/>
            <w:vAlign w:val="center"/>
          </w:tcPr>
          <w:p w14:paraId="313C3C10" w14:textId="77777777" w:rsidR="00FE5DE7" w:rsidRDefault="006B0A83">
            <w:r>
              <w:t>Servidor local</w:t>
            </w:r>
          </w:p>
        </w:tc>
        <w:tc>
          <w:tcPr>
            <w:tcW w:w="4680" w:type="dxa"/>
            <w:vAlign w:val="center"/>
          </w:tcPr>
          <w:p w14:paraId="6ED90F18" w14:textId="77777777" w:rsidR="00FE5DE7" w:rsidRDefault="006B0A83">
            <w:r>
              <w:t>npm run dev</w:t>
            </w:r>
          </w:p>
        </w:tc>
      </w:tr>
      <w:tr w:rsidR="00FE5DE7" w14:paraId="147DB604" w14:textId="77777777">
        <w:tc>
          <w:tcPr>
            <w:tcW w:w="4680" w:type="dxa"/>
            <w:vAlign w:val="center"/>
          </w:tcPr>
          <w:p w14:paraId="611904F7" w14:textId="77777777" w:rsidR="00FE5DE7" w:rsidRDefault="006B0A83">
            <w:r>
              <w:t>Lint</w:t>
            </w:r>
          </w:p>
        </w:tc>
        <w:tc>
          <w:tcPr>
            <w:tcW w:w="4680" w:type="dxa"/>
            <w:vAlign w:val="center"/>
          </w:tcPr>
          <w:p w14:paraId="17E05731" w14:textId="77777777" w:rsidR="00FE5DE7" w:rsidRDefault="006B0A83">
            <w:r>
              <w:t>npm run lint</w:t>
            </w:r>
          </w:p>
        </w:tc>
      </w:tr>
      <w:tr w:rsidR="00FE5DE7" w14:paraId="7BA7BD91" w14:textId="77777777">
        <w:tc>
          <w:tcPr>
            <w:tcW w:w="4680" w:type="dxa"/>
            <w:vAlign w:val="center"/>
          </w:tcPr>
          <w:p w14:paraId="35BC684F" w14:textId="77777777" w:rsidR="00FE5DE7" w:rsidRDefault="006B0A83">
            <w:r>
              <w:t>Build</w:t>
            </w:r>
          </w:p>
        </w:tc>
        <w:tc>
          <w:tcPr>
            <w:tcW w:w="4680" w:type="dxa"/>
            <w:vAlign w:val="center"/>
          </w:tcPr>
          <w:p w14:paraId="17FA62A9" w14:textId="77777777" w:rsidR="00FE5DE7" w:rsidRDefault="006B0A83">
            <w:r>
              <w:t>npm run build</w:t>
            </w:r>
          </w:p>
        </w:tc>
      </w:tr>
      <w:tr w:rsidR="00FE5DE7" w14:paraId="311D7590" w14:textId="77777777">
        <w:tc>
          <w:tcPr>
            <w:tcW w:w="4680" w:type="dxa"/>
            <w:vAlign w:val="center"/>
          </w:tcPr>
          <w:p w14:paraId="6D204B26" w14:textId="77777777" w:rsidR="00FE5DE7" w:rsidRDefault="006B0A83">
            <w:r>
              <w:lastRenderedPageBreak/>
              <w:t>Producción local</w:t>
            </w:r>
          </w:p>
        </w:tc>
        <w:tc>
          <w:tcPr>
            <w:tcW w:w="4680" w:type="dxa"/>
            <w:vAlign w:val="center"/>
          </w:tcPr>
          <w:p w14:paraId="0AEFEB2B" w14:textId="77777777" w:rsidR="00FE5DE7" w:rsidRDefault="006B0A83">
            <w:r>
              <w:t>npm run start</w:t>
            </w:r>
          </w:p>
        </w:tc>
      </w:tr>
    </w:tbl>
    <w:p w14:paraId="5233DDD8" w14:textId="77777777" w:rsidR="00FE5DE7" w:rsidRDefault="00FE5DE7"/>
    <w:sectPr w:rsidR="00FE5DE7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0FFF4" w14:textId="77777777" w:rsidR="006B0A83" w:rsidRDefault="006B0A83">
      <w:pPr>
        <w:spacing w:after="0" w:line="240" w:lineRule="auto"/>
      </w:pPr>
      <w:r>
        <w:separator/>
      </w:r>
    </w:p>
  </w:endnote>
  <w:endnote w:type="continuationSeparator" w:id="0">
    <w:p w14:paraId="758A7A0F" w14:textId="77777777" w:rsidR="006B0A83" w:rsidRDefault="006B0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9B8B4" w14:textId="77777777" w:rsidR="00FE5DE7" w:rsidRDefault="006B0A83">
    <w:pPr>
      <w:pStyle w:val="Piedepgina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A85A7D">
      <w:rPr>
        <w:sz w:val="18"/>
      </w:rPr>
      <w:fldChar w:fldCharType="separate"/>
    </w:r>
    <w:r w:rsidR="00A85A7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4E8FE" w14:textId="77777777" w:rsidR="006B0A83" w:rsidRDefault="006B0A83">
      <w:pPr>
        <w:spacing w:after="0" w:line="240" w:lineRule="auto"/>
      </w:pPr>
      <w:r>
        <w:separator/>
      </w:r>
    </w:p>
  </w:footnote>
  <w:footnote w:type="continuationSeparator" w:id="0">
    <w:p w14:paraId="7277A802" w14:textId="77777777" w:rsidR="006B0A83" w:rsidRDefault="006B0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C0E7" w14:textId="77777777" w:rsidR="00FE5DE7" w:rsidRDefault="006B0A83">
    <w:pPr>
      <w:pStyle w:val="Encabezado"/>
    </w:pPr>
    <w:r>
      <w:rPr>
        <w:color w:val="595959"/>
        <w:sz w:val="18"/>
      </w:rPr>
      <w:t>Turismo Catamarca - Informe de estudio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A83"/>
    <w:rsid w:val="00A85A7D"/>
    <w:rsid w:val="00AA1D8D"/>
    <w:rsid w:val="00B47730"/>
    <w:rsid w:val="00CB0664"/>
    <w:rsid w:val="00FC693F"/>
    <w:rsid w:val="00FE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FCBE3E"/>
  <w14:defaultImageDpi w14:val="300"/>
  <w15:docId w15:val="{D25902A4-0F1C-4ACA-8F77-D578B503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3232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1366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Aguirre</cp:lastModifiedBy>
  <cp:revision>3</cp:revision>
  <dcterms:created xsi:type="dcterms:W3CDTF">2013-12-23T23:15:00Z</dcterms:created>
  <dcterms:modified xsi:type="dcterms:W3CDTF">2026-06-04T19:41:00Z</dcterms:modified>
  <cp:category/>
</cp:coreProperties>
</file>