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7974" w:rsidRDefault="00327974" w:rsidP="00D72AC1">
      <w:pPr>
        <w:rPr>
          <w:rFonts w:ascii="Arial" w:hAnsi="Arial" w:cs="Arial"/>
          <w:color w:val="000000" w:themeColor="text1"/>
          <w:sz w:val="24"/>
          <w:lang w:val="es-MX"/>
        </w:rPr>
      </w:pPr>
    </w:p>
    <w:p w:rsidR="002564D1" w:rsidRDefault="00A05702" w:rsidP="00D72AC1">
      <w:pPr>
        <w:pStyle w:val="Ttulo1"/>
        <w:numPr>
          <w:ilvl w:val="0"/>
          <w:numId w:val="3"/>
        </w:numPr>
        <w:spacing w:before="0"/>
        <w:rPr>
          <w:rFonts w:ascii="Arial" w:hAnsi="Arial" w:cs="Arial"/>
          <w:color w:val="000000" w:themeColor="text1"/>
          <w:sz w:val="24"/>
          <w:lang w:val="es-MX"/>
        </w:rPr>
      </w:pPr>
      <w:r>
        <w:rPr>
          <w:rFonts w:ascii="Arial" w:hAnsi="Arial" w:cs="Arial"/>
          <w:color w:val="000000" w:themeColor="text1"/>
          <w:sz w:val="24"/>
          <w:lang w:val="es-MX"/>
        </w:rPr>
        <w:t>Programa Anual d</w:t>
      </w:r>
      <w:r w:rsidR="0024492A">
        <w:rPr>
          <w:rFonts w:ascii="Arial" w:hAnsi="Arial" w:cs="Arial"/>
          <w:color w:val="000000" w:themeColor="text1"/>
          <w:sz w:val="24"/>
          <w:lang w:val="es-MX"/>
        </w:rPr>
        <w:t>e Au</w:t>
      </w:r>
      <w:r w:rsidR="00E244F2">
        <w:rPr>
          <w:rFonts w:ascii="Arial" w:hAnsi="Arial" w:cs="Arial"/>
          <w:color w:val="000000" w:themeColor="text1"/>
          <w:sz w:val="24"/>
          <w:lang w:val="es-MX"/>
        </w:rPr>
        <w:t>ditorías Internas</w:t>
      </w:r>
    </w:p>
    <w:p w:rsidR="005C15B1" w:rsidRDefault="005C15B1" w:rsidP="00D72AC1">
      <w:pPr>
        <w:tabs>
          <w:tab w:val="left" w:pos="451"/>
        </w:tabs>
        <w:rPr>
          <w:rFonts w:ascii="Arial" w:hAnsi="Arial" w:cs="Arial"/>
          <w:sz w:val="24"/>
        </w:rPr>
      </w:pPr>
    </w:p>
    <w:tbl>
      <w:tblPr>
        <w:tblStyle w:val="Tablaconcuadrcula"/>
        <w:tblW w:w="8981" w:type="dxa"/>
        <w:tblLook w:val="04A0" w:firstRow="1" w:lastRow="0" w:firstColumn="1" w:lastColumn="0" w:noHBand="0" w:noVBand="1"/>
      </w:tblPr>
      <w:tblGrid>
        <w:gridCol w:w="1743"/>
        <w:gridCol w:w="478"/>
        <w:gridCol w:w="1333"/>
        <w:gridCol w:w="75"/>
        <w:gridCol w:w="1736"/>
        <w:gridCol w:w="1061"/>
        <w:gridCol w:w="747"/>
        <w:gridCol w:w="1326"/>
        <w:gridCol w:w="482"/>
      </w:tblGrid>
      <w:tr w:rsidR="00380FAB" w:rsidRPr="005C15B1" w:rsidTr="00380FAB">
        <w:tc>
          <w:tcPr>
            <w:tcW w:w="8981" w:type="dxa"/>
            <w:gridSpan w:val="9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380FAB" w:rsidRPr="00380FAB" w:rsidRDefault="008F672D" w:rsidP="005B312C">
            <w:pPr>
              <w:tabs>
                <w:tab w:val="left" w:pos="4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GENERALIDADES DEL PROGRAMA</w:t>
            </w:r>
          </w:p>
        </w:tc>
      </w:tr>
      <w:tr w:rsidR="008D681B" w:rsidRPr="005C15B1" w:rsidTr="00380FAB">
        <w:tc>
          <w:tcPr>
            <w:tcW w:w="1743" w:type="dxa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8D681B" w:rsidRPr="005C15B1" w:rsidRDefault="008D681B" w:rsidP="00FA3313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Programa No.</w:t>
            </w:r>
          </w:p>
        </w:tc>
        <w:tc>
          <w:tcPr>
            <w:tcW w:w="478" w:type="dxa"/>
            <w:tcBorders>
              <w:top w:val="double" w:sz="4" w:space="0" w:color="auto"/>
            </w:tcBorders>
            <w:vAlign w:val="center"/>
          </w:tcPr>
          <w:p w:rsidR="008D681B" w:rsidRPr="005C15B1" w:rsidRDefault="008D681B" w:rsidP="00FA3313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70C0"/>
                <w:sz w:val="24"/>
              </w:rPr>
            </w:pPr>
            <w:r w:rsidRPr="00A000C3">
              <w:rPr>
                <w:rFonts w:ascii="Arial Narrow" w:hAnsi="Arial Narrow" w:cs="Arial"/>
                <w:color w:val="000000" w:themeColor="text1"/>
                <w:sz w:val="24"/>
              </w:rPr>
              <w:t>1</w:t>
            </w:r>
          </w:p>
        </w:tc>
        <w:tc>
          <w:tcPr>
            <w:tcW w:w="1408" w:type="dxa"/>
            <w:gridSpan w:val="2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8D681B" w:rsidRPr="005C15B1" w:rsidRDefault="008D681B" w:rsidP="00FA3313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Duración:</w:t>
            </w:r>
          </w:p>
        </w:tc>
        <w:tc>
          <w:tcPr>
            <w:tcW w:w="2797" w:type="dxa"/>
            <w:gridSpan w:val="2"/>
            <w:tcBorders>
              <w:top w:val="double" w:sz="4" w:space="0" w:color="auto"/>
            </w:tcBorders>
            <w:vAlign w:val="center"/>
          </w:tcPr>
          <w:p w:rsidR="008D681B" w:rsidRPr="005C15B1" w:rsidRDefault="005C15B1" w:rsidP="00765863">
            <w:pPr>
              <w:tabs>
                <w:tab w:val="left" w:pos="451"/>
              </w:tabs>
              <w:rPr>
                <w:rFonts w:ascii="Arial Narrow" w:hAnsi="Arial Narrow" w:cs="Arial"/>
                <w:color w:val="0070C0"/>
                <w:sz w:val="24"/>
              </w:rPr>
            </w:pPr>
            <w:r w:rsidRPr="00A000C3">
              <w:rPr>
                <w:rFonts w:ascii="Arial Narrow" w:hAnsi="Arial Narrow" w:cs="Arial"/>
                <w:color w:val="000000" w:themeColor="text1"/>
                <w:sz w:val="24"/>
              </w:rPr>
              <w:t>Distr</w:t>
            </w:r>
            <w:r w:rsidR="00765863" w:rsidRPr="00A000C3">
              <w:rPr>
                <w:rFonts w:ascii="Arial Narrow" w:hAnsi="Arial Narrow" w:cs="Arial"/>
                <w:color w:val="000000" w:themeColor="text1"/>
                <w:sz w:val="24"/>
              </w:rPr>
              <w:t>ibuidas durante</w:t>
            </w:r>
            <w:r w:rsidR="001F213E" w:rsidRPr="00A000C3">
              <w:rPr>
                <w:rFonts w:ascii="Arial Narrow" w:hAnsi="Arial Narrow" w:cs="Arial"/>
                <w:color w:val="000000" w:themeColor="text1"/>
                <w:sz w:val="24"/>
              </w:rPr>
              <w:t xml:space="preserve"> el año </w:t>
            </w:r>
            <w:r w:rsidR="00A639B7" w:rsidRPr="00A000C3">
              <w:rPr>
                <w:rFonts w:ascii="Arial Narrow" w:hAnsi="Arial Narrow" w:cs="Arial"/>
                <w:color w:val="000000" w:themeColor="text1"/>
                <w:sz w:val="24"/>
              </w:rPr>
              <w:t>2018 (</w:t>
            </w:r>
            <w:r w:rsidRPr="00A000C3">
              <w:rPr>
                <w:rFonts w:ascii="Arial Narrow" w:hAnsi="Arial Narrow" w:cs="Arial"/>
                <w:color w:val="000000" w:themeColor="text1"/>
                <w:sz w:val="24"/>
              </w:rPr>
              <w:t>ver cronograma</w:t>
            </w:r>
            <w:r w:rsidR="00A639B7" w:rsidRPr="00A000C3">
              <w:rPr>
                <w:rFonts w:ascii="Arial Narrow" w:hAnsi="Arial Narrow" w:cs="Arial"/>
                <w:color w:val="000000" w:themeColor="text1"/>
                <w:sz w:val="24"/>
              </w:rPr>
              <w:t>)</w:t>
            </w:r>
          </w:p>
        </w:tc>
        <w:tc>
          <w:tcPr>
            <w:tcW w:w="2073" w:type="dxa"/>
            <w:gridSpan w:val="2"/>
            <w:tcBorders>
              <w:top w:val="double" w:sz="4" w:space="0" w:color="auto"/>
            </w:tcBorders>
            <w:shd w:val="pct10" w:color="auto" w:fill="auto"/>
            <w:vAlign w:val="center"/>
          </w:tcPr>
          <w:p w:rsidR="008D681B" w:rsidRPr="005C15B1" w:rsidRDefault="005C15B1" w:rsidP="00FA3313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No. de Auditorías</w:t>
            </w:r>
          </w:p>
        </w:tc>
        <w:tc>
          <w:tcPr>
            <w:tcW w:w="482" w:type="dxa"/>
            <w:tcBorders>
              <w:top w:val="double" w:sz="4" w:space="0" w:color="auto"/>
            </w:tcBorders>
            <w:vAlign w:val="center"/>
          </w:tcPr>
          <w:p w:rsidR="008D681B" w:rsidRPr="005C15B1" w:rsidRDefault="002305E3" w:rsidP="00FA3313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70C0"/>
                <w:sz w:val="24"/>
              </w:rPr>
            </w:pPr>
            <w:r w:rsidRPr="00A000C3">
              <w:rPr>
                <w:rFonts w:ascii="Arial Narrow" w:hAnsi="Arial Narrow" w:cs="Arial"/>
                <w:color w:val="000000" w:themeColor="text1"/>
                <w:sz w:val="24"/>
              </w:rPr>
              <w:t>2</w:t>
            </w:r>
          </w:p>
        </w:tc>
      </w:tr>
      <w:tr w:rsidR="00B41AB4" w:rsidRPr="005C15B1" w:rsidTr="00EC29CF">
        <w:tc>
          <w:tcPr>
            <w:tcW w:w="1743" w:type="dxa"/>
            <w:shd w:val="pct10" w:color="auto" w:fill="auto"/>
          </w:tcPr>
          <w:p w:rsidR="00B41AB4" w:rsidRPr="005C15B1" w:rsidRDefault="00B41AB4" w:rsidP="00D72AC1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Objetivos:</w:t>
            </w:r>
          </w:p>
        </w:tc>
        <w:tc>
          <w:tcPr>
            <w:tcW w:w="7238" w:type="dxa"/>
            <w:gridSpan w:val="8"/>
          </w:tcPr>
          <w:p w:rsidR="00783214" w:rsidRPr="00936E66" w:rsidRDefault="00185BF3" w:rsidP="00A639B7">
            <w:pPr>
              <w:tabs>
                <w:tab w:val="left" w:pos="451"/>
              </w:tabs>
              <w:rPr>
                <w:rFonts w:ascii="Arial Narrow" w:hAnsi="Arial Narrow" w:cs="Arial"/>
                <w:color w:val="0070C0"/>
                <w:sz w:val="18"/>
                <w:szCs w:val="18"/>
              </w:rPr>
            </w:pPr>
            <w:r w:rsidRPr="00A000C3">
              <w:rPr>
                <w:rFonts w:ascii="Arial Narrow" w:hAnsi="Arial Narrow" w:cs="Arial"/>
                <w:color w:val="000000" w:themeColor="text1"/>
                <w:sz w:val="24"/>
                <w:szCs w:val="18"/>
              </w:rPr>
              <w:t>Validar y mantener el programa de auditoria de manera que</w:t>
            </w:r>
            <w:r w:rsidR="00A639B7" w:rsidRPr="00A000C3">
              <w:rPr>
                <w:rFonts w:ascii="Arial Narrow" w:hAnsi="Arial Narrow" w:cs="Arial"/>
                <w:color w:val="000000" w:themeColor="text1"/>
                <w:sz w:val="24"/>
                <w:szCs w:val="18"/>
              </w:rPr>
              <w:t xml:space="preserve"> la información tenga un procesamiento</w:t>
            </w:r>
            <w:r w:rsidRPr="00A000C3">
              <w:rPr>
                <w:rFonts w:ascii="Arial Narrow" w:hAnsi="Arial Narrow" w:cs="Arial"/>
                <w:color w:val="000000" w:themeColor="text1"/>
                <w:sz w:val="24"/>
                <w:szCs w:val="18"/>
              </w:rPr>
              <w:t xml:space="preserve"> limpio y seguro, con el cual se pueda contar y recuperar para el cual se pueda contar y recuperar </w:t>
            </w:r>
            <w:r w:rsidR="00A639B7" w:rsidRPr="00A000C3">
              <w:rPr>
                <w:rFonts w:ascii="Arial Narrow" w:hAnsi="Arial Narrow" w:cs="Arial"/>
                <w:color w:val="000000" w:themeColor="text1"/>
                <w:sz w:val="24"/>
                <w:szCs w:val="18"/>
              </w:rPr>
              <w:t>en beneficio del área de trabajo auditada.</w:t>
            </w:r>
          </w:p>
        </w:tc>
      </w:tr>
      <w:tr w:rsidR="00B41AB4" w:rsidRPr="005C15B1" w:rsidTr="00EC29CF">
        <w:tc>
          <w:tcPr>
            <w:tcW w:w="1743" w:type="dxa"/>
            <w:shd w:val="pct10" w:color="auto" w:fill="auto"/>
          </w:tcPr>
          <w:p w:rsidR="00B41AB4" w:rsidRPr="005C15B1" w:rsidRDefault="00B41AB4" w:rsidP="00D72AC1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Alcance:</w:t>
            </w:r>
          </w:p>
        </w:tc>
        <w:tc>
          <w:tcPr>
            <w:tcW w:w="7238" w:type="dxa"/>
            <w:gridSpan w:val="8"/>
            <w:tcBorders>
              <w:bottom w:val="single" w:sz="4" w:space="0" w:color="auto"/>
            </w:tcBorders>
          </w:tcPr>
          <w:p w:rsidR="00B41AB4" w:rsidRPr="005C15B1" w:rsidRDefault="00185BF3" w:rsidP="00D72AC1">
            <w:pPr>
              <w:tabs>
                <w:tab w:val="left" w:pos="451"/>
              </w:tabs>
              <w:rPr>
                <w:rFonts w:ascii="Arial Narrow" w:hAnsi="Arial Narrow" w:cs="Arial"/>
                <w:color w:val="0070C0"/>
                <w:sz w:val="24"/>
              </w:rPr>
            </w:pPr>
            <w:r w:rsidRPr="00A000C3">
              <w:rPr>
                <w:rFonts w:ascii="Arial Narrow" w:hAnsi="Arial Narrow" w:cs="Arial"/>
                <w:color w:val="000000" w:themeColor="text1"/>
                <w:sz w:val="24"/>
              </w:rPr>
              <w:t>El presente programa de auditoria es aplicable a todos los procedimientos relacionados con el área informática. El proceso de evaluación y mejoramiento contemplado en el programa de au</w:t>
            </w:r>
            <w:r w:rsidR="005468A0" w:rsidRPr="00A000C3">
              <w:rPr>
                <w:rFonts w:ascii="Arial Narrow" w:hAnsi="Arial Narrow" w:cs="Arial"/>
                <w:color w:val="000000" w:themeColor="text1"/>
                <w:sz w:val="24"/>
              </w:rPr>
              <w:t>ditoria son únicamente para el á</w:t>
            </w:r>
            <w:r w:rsidRPr="00A000C3">
              <w:rPr>
                <w:rFonts w:ascii="Arial Narrow" w:hAnsi="Arial Narrow" w:cs="Arial"/>
                <w:color w:val="000000" w:themeColor="text1"/>
                <w:sz w:val="24"/>
              </w:rPr>
              <w:t>re</w:t>
            </w:r>
            <w:r w:rsidR="00A639B7" w:rsidRPr="00A000C3">
              <w:rPr>
                <w:rFonts w:ascii="Arial Narrow" w:hAnsi="Arial Narrow" w:cs="Arial"/>
                <w:color w:val="000000" w:themeColor="text1"/>
                <w:sz w:val="24"/>
              </w:rPr>
              <w:t>a</w:t>
            </w:r>
            <w:r w:rsidRPr="00A000C3">
              <w:rPr>
                <w:rFonts w:ascii="Arial Narrow" w:hAnsi="Arial Narrow" w:cs="Arial"/>
                <w:color w:val="000000" w:themeColor="text1"/>
                <w:sz w:val="24"/>
              </w:rPr>
              <w:t xml:space="preserve"> informática.</w:t>
            </w:r>
          </w:p>
        </w:tc>
      </w:tr>
      <w:tr w:rsidR="00E73B81" w:rsidRPr="005C15B1" w:rsidTr="00EC29CF">
        <w:trPr>
          <w:trHeight w:val="96"/>
        </w:trPr>
        <w:tc>
          <w:tcPr>
            <w:tcW w:w="1743" w:type="dxa"/>
            <w:vMerge w:val="restart"/>
            <w:shd w:val="pct10" w:color="auto" w:fill="auto"/>
          </w:tcPr>
          <w:p w:rsidR="00E73B81" w:rsidRPr="005C15B1" w:rsidRDefault="00E73B81" w:rsidP="00D72AC1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Tipo de auditorías:</w:t>
            </w:r>
          </w:p>
        </w:tc>
        <w:tc>
          <w:tcPr>
            <w:tcW w:w="3622" w:type="dxa"/>
            <w:gridSpan w:val="4"/>
            <w:shd w:val="pct10" w:color="auto" w:fill="auto"/>
          </w:tcPr>
          <w:p w:rsidR="00E73B81" w:rsidRPr="005C15B1" w:rsidRDefault="00E73B81" w:rsidP="00E73B8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Según su forma</w:t>
            </w:r>
          </w:p>
        </w:tc>
        <w:tc>
          <w:tcPr>
            <w:tcW w:w="3616" w:type="dxa"/>
            <w:gridSpan w:val="4"/>
            <w:shd w:val="pct10" w:color="auto" w:fill="auto"/>
          </w:tcPr>
          <w:p w:rsidR="00E73B81" w:rsidRPr="005C15B1" w:rsidRDefault="00E73B81" w:rsidP="00E73B8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sz w:val="24"/>
              </w:rPr>
            </w:pPr>
            <w:r w:rsidRPr="005C15B1">
              <w:rPr>
                <w:rFonts w:ascii="Arial Narrow" w:hAnsi="Arial Narrow" w:cs="Arial"/>
                <w:sz w:val="24"/>
              </w:rPr>
              <w:t>Según su alcance</w:t>
            </w:r>
          </w:p>
        </w:tc>
      </w:tr>
      <w:tr w:rsidR="005C15B1" w:rsidRPr="005C15B1" w:rsidTr="00EC29CF">
        <w:trPr>
          <w:trHeight w:val="93"/>
        </w:trPr>
        <w:tc>
          <w:tcPr>
            <w:tcW w:w="1743" w:type="dxa"/>
            <w:vMerge/>
            <w:shd w:val="pct10" w:color="auto" w:fill="auto"/>
          </w:tcPr>
          <w:p w:rsidR="005C15B1" w:rsidRPr="005C15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1811" w:type="dxa"/>
            <w:gridSpan w:val="2"/>
          </w:tcPr>
          <w:p w:rsidR="005C15B1" w:rsidRPr="005C15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sz w:val="20"/>
              </w:rPr>
            </w:pPr>
            <w:r w:rsidRPr="005C15B1">
              <w:rPr>
                <w:rFonts w:ascii="Arial Narrow" w:hAnsi="Arial Narrow" w:cs="Arial"/>
                <w:sz w:val="20"/>
              </w:rPr>
              <w:t>Única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5C15B1">
              <w:rPr>
                <w:rFonts w:ascii="Arial Narrow" w:hAnsi="Arial Narrow" w:cs="Arial"/>
                <w:sz w:val="20"/>
              </w:rPr>
              <w:t>:</w:t>
            </w:r>
          </w:p>
        </w:tc>
        <w:tc>
          <w:tcPr>
            <w:tcW w:w="1811" w:type="dxa"/>
            <w:gridSpan w:val="2"/>
            <w:vAlign w:val="center"/>
          </w:tcPr>
          <w:p w:rsidR="005C15B1" w:rsidRPr="000E26C9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70C0"/>
                <w:sz w:val="20"/>
              </w:rPr>
            </w:pPr>
            <w:r w:rsidRPr="00A000C3">
              <w:rPr>
                <w:rFonts w:ascii="Arial Narrow" w:hAnsi="Arial Narrow" w:cs="Arial"/>
                <w:color w:val="000000" w:themeColor="text1"/>
                <w:sz w:val="20"/>
              </w:rPr>
              <w:t>X</w:t>
            </w:r>
          </w:p>
        </w:tc>
        <w:tc>
          <w:tcPr>
            <w:tcW w:w="1808" w:type="dxa"/>
            <w:gridSpan w:val="2"/>
          </w:tcPr>
          <w:p w:rsidR="005C15B1" w:rsidRPr="005C15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sz w:val="20"/>
              </w:rPr>
            </w:pPr>
            <w:r w:rsidRPr="005C15B1">
              <w:rPr>
                <w:rFonts w:ascii="Arial Narrow" w:hAnsi="Arial Narrow" w:cs="Arial"/>
                <w:sz w:val="20"/>
              </w:rPr>
              <w:t>Internas o de primera parte:</w:t>
            </w:r>
          </w:p>
        </w:tc>
        <w:tc>
          <w:tcPr>
            <w:tcW w:w="1808" w:type="dxa"/>
            <w:gridSpan w:val="2"/>
            <w:vAlign w:val="center"/>
          </w:tcPr>
          <w:p w:rsidR="005C15B1" w:rsidRPr="000E26C9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color w:val="0070C0"/>
                <w:sz w:val="20"/>
              </w:rPr>
            </w:pPr>
            <w:r w:rsidRPr="00A000C3">
              <w:rPr>
                <w:rFonts w:ascii="Arial Narrow" w:hAnsi="Arial Narrow" w:cs="Arial"/>
                <w:color w:val="000000" w:themeColor="text1"/>
                <w:sz w:val="20"/>
              </w:rPr>
              <w:t>X</w:t>
            </w:r>
          </w:p>
        </w:tc>
      </w:tr>
      <w:tr w:rsidR="005C15B1" w:rsidRPr="005C15B1" w:rsidTr="00EC29CF">
        <w:trPr>
          <w:trHeight w:val="93"/>
        </w:trPr>
        <w:tc>
          <w:tcPr>
            <w:tcW w:w="1743" w:type="dxa"/>
            <w:vMerge/>
            <w:shd w:val="pct10" w:color="auto" w:fill="auto"/>
          </w:tcPr>
          <w:p w:rsidR="005C15B1" w:rsidRPr="005C15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1811" w:type="dxa"/>
            <w:gridSpan w:val="2"/>
          </w:tcPr>
          <w:p w:rsidR="005C15B1" w:rsidRPr="005C15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sz w:val="20"/>
              </w:rPr>
            </w:pPr>
            <w:r w:rsidRPr="005C15B1">
              <w:rPr>
                <w:rFonts w:ascii="Arial Narrow" w:hAnsi="Arial Narrow" w:cs="Arial"/>
                <w:sz w:val="20"/>
              </w:rPr>
              <w:t>Combinada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5C15B1">
              <w:rPr>
                <w:rFonts w:ascii="Arial Narrow" w:hAnsi="Arial Narrow" w:cs="Arial"/>
                <w:sz w:val="20"/>
              </w:rPr>
              <w:t>:</w:t>
            </w:r>
          </w:p>
        </w:tc>
        <w:tc>
          <w:tcPr>
            <w:tcW w:w="1811" w:type="dxa"/>
            <w:gridSpan w:val="2"/>
            <w:vAlign w:val="center"/>
          </w:tcPr>
          <w:p w:rsidR="005C15B1" w:rsidRPr="005C15B1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808" w:type="dxa"/>
            <w:gridSpan w:val="2"/>
          </w:tcPr>
          <w:p w:rsidR="005C15B1" w:rsidRPr="005C15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sz w:val="20"/>
              </w:rPr>
            </w:pPr>
            <w:r w:rsidRPr="005C15B1">
              <w:rPr>
                <w:rFonts w:ascii="Arial Narrow" w:hAnsi="Arial Narrow" w:cs="Arial"/>
                <w:sz w:val="20"/>
              </w:rPr>
              <w:t>Externas o de segunda parte:</w:t>
            </w:r>
          </w:p>
        </w:tc>
        <w:tc>
          <w:tcPr>
            <w:tcW w:w="1808" w:type="dxa"/>
            <w:gridSpan w:val="2"/>
            <w:vAlign w:val="center"/>
          </w:tcPr>
          <w:p w:rsidR="005C15B1" w:rsidRPr="005C15B1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sz w:val="20"/>
              </w:rPr>
            </w:pPr>
          </w:p>
        </w:tc>
      </w:tr>
      <w:tr w:rsidR="005C15B1" w:rsidRPr="005C15B1" w:rsidTr="00EC29CF">
        <w:trPr>
          <w:trHeight w:val="93"/>
        </w:trPr>
        <w:tc>
          <w:tcPr>
            <w:tcW w:w="1743" w:type="dxa"/>
            <w:vMerge/>
            <w:shd w:val="pct10" w:color="auto" w:fill="auto"/>
          </w:tcPr>
          <w:p w:rsidR="005C15B1" w:rsidRPr="005C15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sz w:val="24"/>
              </w:rPr>
            </w:pPr>
          </w:p>
        </w:tc>
        <w:tc>
          <w:tcPr>
            <w:tcW w:w="1811" w:type="dxa"/>
            <w:gridSpan w:val="2"/>
          </w:tcPr>
          <w:p w:rsidR="005C15B1" w:rsidRPr="005C15B1" w:rsidRDefault="005C15B1" w:rsidP="00D72AC1">
            <w:pPr>
              <w:tabs>
                <w:tab w:val="left" w:pos="451"/>
              </w:tabs>
              <w:rPr>
                <w:rFonts w:ascii="Arial Narrow" w:hAnsi="Arial Narrow" w:cs="Arial"/>
                <w:sz w:val="20"/>
              </w:rPr>
            </w:pPr>
            <w:r w:rsidRPr="005C15B1">
              <w:rPr>
                <w:rFonts w:ascii="Arial Narrow" w:hAnsi="Arial Narrow" w:cs="Arial"/>
                <w:sz w:val="20"/>
              </w:rPr>
              <w:t>Conjunta</w:t>
            </w:r>
            <w:r>
              <w:rPr>
                <w:rFonts w:ascii="Arial Narrow" w:hAnsi="Arial Narrow" w:cs="Arial"/>
                <w:sz w:val="20"/>
              </w:rPr>
              <w:t>s</w:t>
            </w:r>
            <w:r w:rsidRPr="005C15B1">
              <w:rPr>
                <w:rFonts w:ascii="Arial Narrow" w:hAnsi="Arial Narrow" w:cs="Arial"/>
                <w:sz w:val="20"/>
              </w:rPr>
              <w:t>:</w:t>
            </w:r>
          </w:p>
        </w:tc>
        <w:tc>
          <w:tcPr>
            <w:tcW w:w="1811" w:type="dxa"/>
            <w:gridSpan w:val="2"/>
            <w:vAlign w:val="center"/>
          </w:tcPr>
          <w:p w:rsidR="005C15B1" w:rsidRPr="005C15B1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sz w:val="20"/>
              </w:rPr>
            </w:pPr>
          </w:p>
        </w:tc>
        <w:tc>
          <w:tcPr>
            <w:tcW w:w="1808" w:type="dxa"/>
            <w:gridSpan w:val="2"/>
          </w:tcPr>
          <w:p w:rsidR="005C15B1" w:rsidRPr="005C15B1" w:rsidRDefault="005C15B1" w:rsidP="008D681B">
            <w:pPr>
              <w:tabs>
                <w:tab w:val="left" w:pos="451"/>
              </w:tabs>
              <w:rPr>
                <w:rFonts w:ascii="Arial Narrow" w:hAnsi="Arial Narrow" w:cs="Arial"/>
                <w:sz w:val="20"/>
              </w:rPr>
            </w:pPr>
            <w:r w:rsidRPr="005C15B1">
              <w:rPr>
                <w:rFonts w:ascii="Arial Narrow" w:hAnsi="Arial Narrow" w:cs="Arial"/>
                <w:sz w:val="20"/>
              </w:rPr>
              <w:t>Externas de certificación o de tercera parte:</w:t>
            </w:r>
          </w:p>
        </w:tc>
        <w:tc>
          <w:tcPr>
            <w:tcW w:w="1808" w:type="dxa"/>
            <w:gridSpan w:val="2"/>
            <w:vAlign w:val="center"/>
          </w:tcPr>
          <w:p w:rsidR="005C15B1" w:rsidRPr="005C15B1" w:rsidRDefault="005C15B1" w:rsidP="005C15B1">
            <w:pPr>
              <w:tabs>
                <w:tab w:val="left" w:pos="451"/>
              </w:tabs>
              <w:jc w:val="center"/>
              <w:rPr>
                <w:rFonts w:ascii="Arial Narrow" w:hAnsi="Arial Narrow" w:cs="Arial"/>
                <w:sz w:val="20"/>
              </w:rPr>
            </w:pPr>
          </w:p>
        </w:tc>
      </w:tr>
    </w:tbl>
    <w:p w:rsidR="00B41AB4" w:rsidRDefault="00B41AB4" w:rsidP="00D72AC1">
      <w:pPr>
        <w:tabs>
          <w:tab w:val="left" w:pos="451"/>
        </w:tabs>
        <w:rPr>
          <w:rFonts w:ascii="Arial" w:hAnsi="Arial" w:cs="Arial"/>
          <w:sz w:val="24"/>
        </w:rPr>
      </w:pPr>
    </w:p>
    <w:p w:rsidR="008F672D" w:rsidRDefault="008F672D" w:rsidP="00D72AC1">
      <w:pPr>
        <w:tabs>
          <w:tab w:val="left" w:pos="451"/>
        </w:tabs>
        <w:rPr>
          <w:rFonts w:ascii="Arial" w:hAnsi="Arial" w:cs="Arial"/>
          <w:sz w:val="24"/>
        </w:rPr>
      </w:pPr>
    </w:p>
    <w:tbl>
      <w:tblPr>
        <w:tblStyle w:val="Tablaconcuadrcula"/>
        <w:tblW w:w="8981" w:type="dxa"/>
        <w:tblLook w:val="04A0" w:firstRow="1" w:lastRow="0" w:firstColumn="1" w:lastColumn="0" w:noHBand="0" w:noVBand="1"/>
      </w:tblPr>
      <w:tblGrid>
        <w:gridCol w:w="8981"/>
      </w:tblGrid>
      <w:tr w:rsidR="00380FAB" w:rsidTr="00380FAB">
        <w:tc>
          <w:tcPr>
            <w:tcW w:w="8978" w:type="dxa"/>
            <w:tcBorders>
              <w:bottom w:val="double" w:sz="4" w:space="0" w:color="auto"/>
            </w:tcBorders>
            <w:shd w:val="pct10" w:color="auto" w:fill="auto"/>
          </w:tcPr>
          <w:p w:rsidR="00380FAB" w:rsidRPr="00380FAB" w:rsidRDefault="008F672D" w:rsidP="005B312C">
            <w:pPr>
              <w:tabs>
                <w:tab w:val="left" w:pos="4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</w:rPr>
              <w:t>ESPECIFICACIONES DEL PROGRAMA</w:t>
            </w:r>
            <w:r w:rsidRPr="00380FAB">
              <w:rPr>
                <w:rFonts w:ascii="Arial" w:hAnsi="Arial" w:cs="Arial"/>
                <w:b/>
                <w:sz w:val="24"/>
              </w:rPr>
              <w:t xml:space="preserve"> DE AUDITORÍAS</w:t>
            </w:r>
          </w:p>
        </w:tc>
      </w:tr>
      <w:tr w:rsidR="000E26C9" w:rsidTr="00380FAB">
        <w:tc>
          <w:tcPr>
            <w:tcW w:w="8978" w:type="dxa"/>
            <w:tcBorders>
              <w:top w:val="double" w:sz="4" w:space="0" w:color="auto"/>
            </w:tcBorders>
          </w:tcPr>
          <w:p w:rsidR="00E43ADA" w:rsidRPr="00A000C3" w:rsidRDefault="008E606B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  <w:u w:val="single"/>
              </w:rPr>
            </w:pPr>
            <w:r w:rsidRPr="00A000C3">
              <w:rPr>
                <w:rFonts w:ascii="Arial" w:hAnsi="Arial" w:cs="Arial"/>
                <w:color w:val="000000" w:themeColor="text1"/>
                <w:u w:val="single"/>
              </w:rPr>
              <w:t>Procedimiento del programa de auditoría:</w:t>
            </w:r>
            <w:r w:rsidR="00B90EC9" w:rsidRPr="00A000C3">
              <w:rPr>
                <w:rFonts w:ascii="Arial" w:hAnsi="Arial" w:cs="Arial"/>
                <w:color w:val="000000" w:themeColor="text1"/>
                <w:u w:val="single"/>
              </w:rPr>
              <w:t xml:space="preserve"> </w:t>
            </w:r>
          </w:p>
          <w:p w:rsidR="000E26C9" w:rsidRPr="00A000C3" w:rsidRDefault="002B2F31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 xml:space="preserve">Conforme a la norma </w:t>
            </w:r>
            <w:r w:rsidR="00B90EC9" w:rsidRPr="00A000C3">
              <w:rPr>
                <w:rFonts w:ascii="Arial" w:hAnsi="Arial" w:cs="Arial"/>
                <w:color w:val="000000" w:themeColor="text1"/>
              </w:rPr>
              <w:t>“</w:t>
            </w:r>
            <w:r w:rsidRPr="00A000C3">
              <w:rPr>
                <w:rFonts w:ascii="Arial" w:hAnsi="Arial" w:cs="Arial"/>
                <w:color w:val="000000" w:themeColor="text1"/>
              </w:rPr>
              <w:t>Norma Internacional ISO 19011, Directrices para la auditoría de Sistemas de Gestión</w:t>
            </w:r>
            <w:r w:rsidR="00B90EC9" w:rsidRPr="00A000C3">
              <w:rPr>
                <w:rFonts w:ascii="Arial" w:hAnsi="Arial" w:cs="Arial"/>
                <w:color w:val="000000" w:themeColor="text1"/>
              </w:rPr>
              <w:t>”</w:t>
            </w:r>
            <w:r w:rsidRPr="00A000C3">
              <w:rPr>
                <w:rFonts w:ascii="Arial" w:hAnsi="Arial" w:cs="Arial"/>
                <w:color w:val="000000" w:themeColor="text1"/>
              </w:rPr>
              <w:t>.</w:t>
            </w:r>
          </w:p>
          <w:p w:rsidR="00B90EC9" w:rsidRPr="00A000C3" w:rsidRDefault="00B90EC9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</w:p>
          <w:p w:rsidR="00E43ADA" w:rsidRDefault="00B90EC9" w:rsidP="00B90EC9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  <w:u w:val="single"/>
              </w:rPr>
            </w:pPr>
            <w:r w:rsidRPr="00A000C3">
              <w:rPr>
                <w:rFonts w:ascii="Arial" w:hAnsi="Arial" w:cs="Arial"/>
                <w:color w:val="000000" w:themeColor="text1"/>
                <w:u w:val="single"/>
              </w:rPr>
              <w:t xml:space="preserve">Criterios de auditoría: </w:t>
            </w:r>
          </w:p>
          <w:p w:rsidR="00892E0D" w:rsidRPr="00892E0D" w:rsidRDefault="00892E0D" w:rsidP="00892E0D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9553E2">
              <w:rPr>
                <w:rFonts w:ascii="Arial" w:hAnsi="Arial" w:cs="Arial"/>
                <w:b/>
                <w:color w:val="000000" w:themeColor="text1"/>
              </w:rPr>
              <w:t>1</w:t>
            </w:r>
            <w:r w:rsidRPr="00892E0D">
              <w:rPr>
                <w:rFonts w:ascii="Arial" w:hAnsi="Arial" w:cs="Arial"/>
                <w:color w:val="000000" w:themeColor="text1"/>
              </w:rPr>
              <w:t>. La computadora de administración y la impresora son de acceso restringido.</w:t>
            </w:r>
          </w:p>
          <w:p w:rsidR="00892E0D" w:rsidRPr="00892E0D" w:rsidRDefault="00892E0D" w:rsidP="00892E0D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9553E2">
              <w:rPr>
                <w:rFonts w:ascii="Arial" w:hAnsi="Arial" w:cs="Arial"/>
                <w:b/>
                <w:color w:val="000000" w:themeColor="text1"/>
              </w:rPr>
              <w:t>2</w:t>
            </w:r>
            <w:r w:rsidRPr="00892E0D">
              <w:rPr>
                <w:rFonts w:ascii="Arial" w:hAnsi="Arial" w:cs="Arial"/>
                <w:color w:val="000000" w:themeColor="text1"/>
              </w:rPr>
              <w:t>. Existen sanciones por daño a equipos de cómputo de la biblioteca, impuestas por el administrador.</w:t>
            </w:r>
          </w:p>
          <w:p w:rsidR="00892E0D" w:rsidRPr="00892E0D" w:rsidRDefault="00892E0D" w:rsidP="00892E0D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9553E2">
              <w:rPr>
                <w:rFonts w:ascii="Arial" w:hAnsi="Arial" w:cs="Arial"/>
                <w:b/>
                <w:color w:val="000000" w:themeColor="text1"/>
              </w:rPr>
              <w:t>2a</w:t>
            </w:r>
            <w:r w:rsidRPr="00892E0D">
              <w:rPr>
                <w:rFonts w:ascii="Arial" w:hAnsi="Arial" w:cs="Arial"/>
                <w:color w:val="000000" w:themeColor="text1"/>
              </w:rPr>
              <w:t>. Cualquier alteración a los equipos deberá notificarse a los administradores.</w:t>
            </w:r>
          </w:p>
          <w:p w:rsidR="00892E0D" w:rsidRPr="00892E0D" w:rsidRDefault="00892E0D" w:rsidP="00892E0D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9553E2">
              <w:rPr>
                <w:rFonts w:ascii="Arial" w:hAnsi="Arial" w:cs="Arial"/>
                <w:b/>
                <w:color w:val="000000" w:themeColor="text1"/>
              </w:rPr>
              <w:t>3</w:t>
            </w:r>
            <w:r w:rsidRPr="00892E0D">
              <w:rPr>
                <w:rFonts w:ascii="Arial" w:hAnsi="Arial" w:cs="Arial"/>
                <w:color w:val="000000" w:themeColor="text1"/>
              </w:rPr>
              <w:t>. El uso de las computadoras por parte de los usuarios está limitado a un tiempo fijo.</w:t>
            </w:r>
          </w:p>
          <w:p w:rsidR="00892E0D" w:rsidRPr="00892E0D" w:rsidRDefault="00892E0D" w:rsidP="00892E0D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9553E2">
              <w:rPr>
                <w:rFonts w:ascii="Arial" w:hAnsi="Arial" w:cs="Arial"/>
                <w:b/>
                <w:color w:val="000000" w:themeColor="text1"/>
              </w:rPr>
              <w:t>4</w:t>
            </w:r>
            <w:r>
              <w:rPr>
                <w:rFonts w:ascii="Arial" w:hAnsi="Arial" w:cs="Arial"/>
                <w:color w:val="000000" w:themeColor="text1"/>
              </w:rPr>
              <w:t>. El acceso a internet está</w:t>
            </w:r>
            <w:r w:rsidRPr="00892E0D">
              <w:rPr>
                <w:rFonts w:ascii="Arial" w:hAnsi="Arial" w:cs="Arial"/>
                <w:color w:val="000000" w:themeColor="text1"/>
              </w:rPr>
              <w:t xml:space="preserve"> prohibido para motivos de entretenimiento. </w:t>
            </w:r>
          </w:p>
          <w:p w:rsidR="00892E0D" w:rsidRPr="00892E0D" w:rsidRDefault="00892E0D" w:rsidP="00892E0D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9553E2">
              <w:rPr>
                <w:rFonts w:ascii="Arial" w:hAnsi="Arial" w:cs="Arial"/>
                <w:b/>
                <w:color w:val="000000" w:themeColor="text1"/>
              </w:rPr>
              <w:t>5</w:t>
            </w:r>
            <w:r w:rsidRPr="00892E0D">
              <w:rPr>
                <w:rFonts w:ascii="Arial" w:hAnsi="Arial" w:cs="Arial"/>
                <w:color w:val="000000" w:themeColor="text1"/>
              </w:rPr>
              <w:t>. Los datos del sistema son respaldados periódicamente.</w:t>
            </w:r>
          </w:p>
          <w:p w:rsidR="00892E0D" w:rsidRPr="00892E0D" w:rsidRDefault="00892E0D" w:rsidP="00892E0D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9553E2">
              <w:rPr>
                <w:rFonts w:ascii="Arial" w:hAnsi="Arial" w:cs="Arial"/>
                <w:b/>
                <w:color w:val="000000" w:themeColor="text1"/>
              </w:rPr>
              <w:t>6</w:t>
            </w:r>
            <w:r w:rsidRPr="00892E0D">
              <w:rPr>
                <w:rFonts w:ascii="Arial" w:hAnsi="Arial" w:cs="Arial"/>
                <w:color w:val="000000" w:themeColor="text1"/>
              </w:rPr>
              <w:t>. Para acceder al sistema central de la biblioteca son necesarios un usuario y una contraseña definidos.</w:t>
            </w:r>
          </w:p>
          <w:p w:rsidR="00892E0D" w:rsidRPr="00892E0D" w:rsidRDefault="00892E0D" w:rsidP="00892E0D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9553E2">
              <w:rPr>
                <w:rFonts w:ascii="Arial" w:hAnsi="Arial" w:cs="Arial"/>
                <w:b/>
                <w:color w:val="000000" w:themeColor="text1"/>
              </w:rPr>
              <w:t>7</w:t>
            </w:r>
            <w:r w:rsidRPr="00892E0D">
              <w:rPr>
                <w:rFonts w:ascii="Arial" w:hAnsi="Arial" w:cs="Arial"/>
                <w:color w:val="000000" w:themeColor="text1"/>
              </w:rPr>
              <w:t xml:space="preserve">.  Las contraseñas serán otorgadas únicamente a los administradores. </w:t>
            </w:r>
          </w:p>
          <w:p w:rsidR="00892E0D" w:rsidRPr="00892E0D" w:rsidRDefault="00892E0D" w:rsidP="00892E0D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9553E2">
              <w:rPr>
                <w:rFonts w:ascii="Arial" w:hAnsi="Arial" w:cs="Arial"/>
                <w:b/>
                <w:color w:val="000000" w:themeColor="text1"/>
              </w:rPr>
              <w:t>8</w:t>
            </w:r>
            <w:r w:rsidRPr="00892E0D">
              <w:rPr>
                <w:rFonts w:ascii="Arial" w:hAnsi="Arial" w:cs="Arial"/>
                <w:color w:val="000000" w:themeColor="text1"/>
              </w:rPr>
              <w:t>. Todos los equipos de cómputo dentro de la biblioteca son analizados periódicamente para detectar amenazas, prevenir y corregir fallas.</w:t>
            </w:r>
          </w:p>
          <w:p w:rsidR="00892E0D" w:rsidRPr="00892E0D" w:rsidRDefault="00892E0D" w:rsidP="00892E0D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9553E2">
              <w:rPr>
                <w:rFonts w:ascii="Arial" w:hAnsi="Arial" w:cs="Arial"/>
                <w:b/>
                <w:color w:val="000000" w:themeColor="text1"/>
              </w:rPr>
              <w:t>9</w:t>
            </w:r>
            <w:r w:rsidRPr="00892E0D">
              <w:rPr>
                <w:rFonts w:ascii="Arial" w:hAnsi="Arial" w:cs="Arial"/>
                <w:color w:val="000000" w:themeColor="text1"/>
              </w:rPr>
              <w:t>. El suministro de energía eléctrica hacia los equipos está controlado mediante reguladores de corriente.</w:t>
            </w:r>
          </w:p>
          <w:p w:rsidR="00892E0D" w:rsidRPr="00892E0D" w:rsidRDefault="00892E0D" w:rsidP="00892E0D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9553E2">
              <w:rPr>
                <w:rFonts w:ascii="Arial" w:hAnsi="Arial" w:cs="Arial"/>
                <w:b/>
                <w:color w:val="000000" w:themeColor="text1"/>
              </w:rPr>
              <w:t>10</w:t>
            </w:r>
            <w:r w:rsidRPr="00892E0D">
              <w:rPr>
                <w:rFonts w:ascii="Arial" w:hAnsi="Arial" w:cs="Arial"/>
                <w:color w:val="000000" w:themeColor="text1"/>
              </w:rPr>
              <w:t xml:space="preserve">. En la computadora principal </w:t>
            </w:r>
            <w:r w:rsidR="00265C24">
              <w:rPr>
                <w:rFonts w:ascii="Arial" w:hAnsi="Arial" w:cs="Arial"/>
                <w:color w:val="000000" w:themeColor="text1"/>
              </w:rPr>
              <w:t>los registros del sistema se guardarán automáticamente</w:t>
            </w:r>
            <w:r w:rsidRPr="00892E0D">
              <w:rPr>
                <w:rFonts w:ascii="Arial" w:hAnsi="Arial" w:cs="Arial"/>
                <w:color w:val="000000" w:themeColor="text1"/>
              </w:rPr>
              <w:t xml:space="preserve"> en caso de producirse un fallo.</w:t>
            </w:r>
            <w:bookmarkStart w:id="0" w:name="_GoBack"/>
            <w:bookmarkEnd w:id="0"/>
          </w:p>
          <w:p w:rsidR="00892E0D" w:rsidRPr="00892E0D" w:rsidRDefault="00892E0D" w:rsidP="00892E0D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9553E2">
              <w:rPr>
                <w:rFonts w:ascii="Arial" w:hAnsi="Arial" w:cs="Arial"/>
                <w:b/>
                <w:color w:val="000000" w:themeColor="text1"/>
              </w:rPr>
              <w:t>11</w:t>
            </w:r>
            <w:r w:rsidRPr="00892E0D">
              <w:rPr>
                <w:rFonts w:ascii="Arial" w:hAnsi="Arial" w:cs="Arial"/>
                <w:color w:val="000000" w:themeColor="text1"/>
              </w:rPr>
              <w:t>. El personal de sistemas tiene a su cargo la limpieza de componentes físicos de los equipos de la biblioteca.</w:t>
            </w:r>
          </w:p>
          <w:p w:rsidR="00892E0D" w:rsidRDefault="00892E0D" w:rsidP="00892E0D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9553E2">
              <w:rPr>
                <w:rFonts w:ascii="Arial" w:hAnsi="Arial" w:cs="Arial"/>
                <w:b/>
                <w:color w:val="000000" w:themeColor="text1"/>
              </w:rPr>
              <w:t>12</w:t>
            </w:r>
            <w:r w:rsidRPr="00892E0D">
              <w:rPr>
                <w:rFonts w:ascii="Arial" w:hAnsi="Arial" w:cs="Arial"/>
                <w:color w:val="000000" w:themeColor="text1"/>
              </w:rPr>
              <w:t xml:space="preserve">. Las actividades realizadas por el personal de sistemas se encuentran descritas y </w:t>
            </w:r>
            <w:r w:rsidRPr="00892E0D">
              <w:rPr>
                <w:rFonts w:ascii="Arial" w:hAnsi="Arial" w:cs="Arial"/>
                <w:color w:val="000000" w:themeColor="text1"/>
              </w:rPr>
              <w:lastRenderedPageBreak/>
              <w:t>detalladas en documentos.</w:t>
            </w:r>
          </w:p>
          <w:p w:rsidR="00B90EC9" w:rsidRPr="00A000C3" w:rsidRDefault="00B90EC9" w:rsidP="00B90EC9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</w:p>
          <w:p w:rsidR="00E43ADA" w:rsidRPr="00174074" w:rsidRDefault="00B90EC9" w:rsidP="00D72AC1">
            <w:pPr>
              <w:tabs>
                <w:tab w:val="left" w:pos="451"/>
              </w:tabs>
              <w:rPr>
                <w:rFonts w:ascii="Arial" w:hAnsi="Arial" w:cs="Arial"/>
                <w:u w:val="single"/>
              </w:rPr>
            </w:pPr>
            <w:r w:rsidRPr="00174074">
              <w:rPr>
                <w:rFonts w:ascii="Arial" w:hAnsi="Arial" w:cs="Arial"/>
                <w:u w:val="single"/>
              </w:rPr>
              <w:t>Métodos de auditoría:</w:t>
            </w:r>
            <w:r w:rsidR="00AE4D70" w:rsidRPr="00174074">
              <w:rPr>
                <w:rFonts w:ascii="Arial" w:hAnsi="Arial" w:cs="Arial"/>
                <w:u w:val="single"/>
              </w:rPr>
              <w:t xml:space="preserve"> </w:t>
            </w:r>
          </w:p>
          <w:p w:rsidR="00E43ADA" w:rsidRPr="00A000C3" w:rsidRDefault="00E43ADA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>En fase de planificación</w:t>
            </w:r>
          </w:p>
          <w:p w:rsidR="00E43ADA" w:rsidRPr="00A000C3" w:rsidRDefault="00E43ADA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>En sitio sin interacción humana</w:t>
            </w:r>
          </w:p>
          <w:p w:rsidR="00C96C43" w:rsidRPr="00A000C3" w:rsidRDefault="00C96C43" w:rsidP="00C96C43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>Revisión</w:t>
            </w:r>
            <w:r w:rsidR="000E092A">
              <w:rPr>
                <w:rFonts w:ascii="Arial" w:hAnsi="Arial" w:cs="Arial"/>
                <w:color w:val="000000" w:themeColor="text1"/>
              </w:rPr>
              <w:t xml:space="preserve"> de la información documentada (criterio 12)</w:t>
            </w:r>
            <w:r w:rsidRPr="00A000C3">
              <w:rPr>
                <w:rFonts w:ascii="Arial" w:hAnsi="Arial" w:cs="Arial"/>
                <w:color w:val="000000" w:themeColor="text1"/>
              </w:rPr>
              <w:t>.</w:t>
            </w:r>
          </w:p>
          <w:p w:rsidR="003B74F1" w:rsidRPr="00A000C3" w:rsidRDefault="003B74F1" w:rsidP="00C96C43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>Elaborar las guías de auditoría.</w:t>
            </w:r>
          </w:p>
          <w:p w:rsidR="00C96C43" w:rsidRPr="00A000C3" w:rsidRDefault="00C96C43" w:rsidP="00C96C43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>Observación del trabajo realizado</w:t>
            </w:r>
            <w:r w:rsidR="000E092A">
              <w:rPr>
                <w:rFonts w:ascii="Arial" w:hAnsi="Arial" w:cs="Arial"/>
                <w:color w:val="000000" w:themeColor="text1"/>
              </w:rPr>
              <w:t xml:space="preserve"> (criterios 1 -12)</w:t>
            </w:r>
            <w:r w:rsidRPr="00A000C3">
              <w:rPr>
                <w:rFonts w:ascii="Arial" w:hAnsi="Arial" w:cs="Arial"/>
                <w:color w:val="000000" w:themeColor="text1"/>
              </w:rPr>
              <w:t>.</w:t>
            </w:r>
          </w:p>
          <w:p w:rsidR="00C96C43" w:rsidRPr="00A000C3" w:rsidRDefault="00C96C43" w:rsidP="00C96C43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>Visita a espacios de trabajo</w:t>
            </w:r>
            <w:r w:rsidR="000E092A">
              <w:rPr>
                <w:rFonts w:ascii="Arial" w:hAnsi="Arial" w:cs="Arial"/>
                <w:color w:val="000000" w:themeColor="text1"/>
              </w:rPr>
              <w:t xml:space="preserve"> (criterios 1, 3, 9 y 11)</w:t>
            </w:r>
            <w:r w:rsidRPr="00A000C3">
              <w:rPr>
                <w:rFonts w:ascii="Arial" w:hAnsi="Arial" w:cs="Arial"/>
                <w:color w:val="000000" w:themeColor="text1"/>
              </w:rPr>
              <w:t>.</w:t>
            </w:r>
          </w:p>
          <w:p w:rsidR="00C96C43" w:rsidRPr="00A000C3" w:rsidRDefault="00C96C43" w:rsidP="00C96C43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>Completar listas de verificación</w:t>
            </w:r>
            <w:r w:rsidR="003B74F1" w:rsidRPr="00A000C3">
              <w:rPr>
                <w:rFonts w:ascii="Arial" w:hAnsi="Arial" w:cs="Arial"/>
                <w:color w:val="000000" w:themeColor="text1"/>
              </w:rPr>
              <w:t>, entrevistas y cuestionarios (</w:t>
            </w:r>
            <w:r w:rsidR="00372AAA">
              <w:rPr>
                <w:rFonts w:ascii="Arial" w:hAnsi="Arial" w:cs="Arial"/>
                <w:color w:val="000000" w:themeColor="text1"/>
              </w:rPr>
              <w:t>criterios 2 y 2a</w:t>
            </w:r>
            <w:r w:rsidR="003B74F1" w:rsidRPr="00A000C3">
              <w:rPr>
                <w:rFonts w:ascii="Arial" w:hAnsi="Arial" w:cs="Arial"/>
                <w:color w:val="000000" w:themeColor="text1"/>
              </w:rPr>
              <w:t>)</w:t>
            </w:r>
            <w:r w:rsidRPr="00A000C3">
              <w:rPr>
                <w:rFonts w:ascii="Arial" w:hAnsi="Arial" w:cs="Arial"/>
                <w:color w:val="000000" w:themeColor="text1"/>
              </w:rPr>
              <w:t>.</w:t>
            </w:r>
          </w:p>
          <w:p w:rsidR="008E2A3D" w:rsidRPr="00A000C3" w:rsidRDefault="008E2A3D" w:rsidP="00372AAA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</w:p>
          <w:p w:rsidR="00E43ADA" w:rsidRPr="00A000C3" w:rsidRDefault="00E43ADA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>En fase de realización</w:t>
            </w:r>
          </w:p>
          <w:p w:rsidR="00B90EC9" w:rsidRPr="00A000C3" w:rsidRDefault="00AE4D70" w:rsidP="00D72AC1">
            <w:pPr>
              <w:tabs>
                <w:tab w:val="left" w:pos="451"/>
              </w:tabs>
              <w:rPr>
                <w:rFonts w:ascii="Arial" w:hAnsi="Arial" w:cs="Arial"/>
                <w:color w:val="000000" w:themeColor="text1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>En sitio con interacción humana</w:t>
            </w:r>
          </w:p>
          <w:p w:rsidR="00E43ADA" w:rsidRPr="00A000C3" w:rsidRDefault="00E43ADA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>Conducir entrevistas.</w:t>
            </w:r>
          </w:p>
          <w:p w:rsidR="00E43ADA" w:rsidRPr="00A000C3" w:rsidRDefault="00E43ADA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>Completar listas de verificación y cuestionarios con la participación del auditado.</w:t>
            </w:r>
          </w:p>
          <w:p w:rsidR="003B74F1" w:rsidRPr="00A000C3" w:rsidRDefault="003B74F1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>Matriz FODA para</w:t>
            </w:r>
            <w:r w:rsidR="000B189F" w:rsidRPr="00A000C3">
              <w:rPr>
                <w:rFonts w:ascii="Arial" w:hAnsi="Arial" w:cs="Arial"/>
                <w:color w:val="000000" w:themeColor="text1"/>
              </w:rPr>
              <w:t xml:space="preserve"> las áreas del centro informático</w:t>
            </w:r>
            <w:r w:rsidR="003E5559">
              <w:rPr>
                <w:rFonts w:ascii="Arial" w:hAnsi="Arial" w:cs="Arial"/>
                <w:color w:val="000000" w:themeColor="text1"/>
              </w:rPr>
              <w:t xml:space="preserve"> (criterios 1 - 12)</w:t>
            </w:r>
            <w:r w:rsidR="000B189F" w:rsidRPr="00A000C3">
              <w:rPr>
                <w:rFonts w:ascii="Arial" w:hAnsi="Arial" w:cs="Arial"/>
                <w:color w:val="000000" w:themeColor="text1"/>
              </w:rPr>
              <w:t>.</w:t>
            </w:r>
          </w:p>
          <w:p w:rsidR="003B74F1" w:rsidRPr="00A000C3" w:rsidRDefault="003B74F1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>Exámenes al centro de cómputo</w:t>
            </w:r>
            <w:r w:rsidR="003E5559">
              <w:rPr>
                <w:rFonts w:ascii="Arial" w:hAnsi="Arial" w:cs="Arial"/>
                <w:color w:val="000000" w:themeColor="text1"/>
              </w:rPr>
              <w:t xml:space="preserve"> (criterios 1 - 12)</w:t>
            </w:r>
            <w:r w:rsidRPr="00A000C3">
              <w:rPr>
                <w:rFonts w:ascii="Arial" w:hAnsi="Arial" w:cs="Arial"/>
                <w:color w:val="000000" w:themeColor="text1"/>
              </w:rPr>
              <w:t>.</w:t>
            </w:r>
          </w:p>
          <w:p w:rsidR="00E43ADA" w:rsidRPr="00A000C3" w:rsidRDefault="00E43ADA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>Revisión documental con participación del auditado.</w:t>
            </w:r>
          </w:p>
          <w:p w:rsidR="00B90EC9" w:rsidRPr="00A000C3" w:rsidRDefault="00E43ADA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>Muestreo.</w:t>
            </w:r>
          </w:p>
          <w:p w:rsidR="0002534E" w:rsidRPr="00A000C3" w:rsidRDefault="0002534E" w:rsidP="00E43ADA">
            <w:pPr>
              <w:tabs>
                <w:tab w:val="left" w:pos="451"/>
              </w:tabs>
              <w:ind w:left="451"/>
              <w:rPr>
                <w:rFonts w:ascii="Arial" w:hAnsi="Arial" w:cs="Arial"/>
                <w:color w:val="000000" w:themeColor="text1"/>
              </w:rPr>
            </w:pPr>
          </w:p>
          <w:p w:rsidR="0002534E" w:rsidRPr="008E2A3D" w:rsidRDefault="0002534E" w:rsidP="009864B7">
            <w:pPr>
              <w:tabs>
                <w:tab w:val="left" w:pos="451"/>
              </w:tabs>
              <w:rPr>
                <w:rFonts w:ascii="Arial" w:hAnsi="Arial" w:cs="Arial"/>
                <w:color w:val="0070C0"/>
              </w:rPr>
            </w:pPr>
            <w:r w:rsidRPr="00A000C3">
              <w:rPr>
                <w:rFonts w:ascii="Arial" w:hAnsi="Arial" w:cs="Arial"/>
                <w:color w:val="000000" w:themeColor="text1"/>
              </w:rPr>
              <w:t xml:space="preserve">El equipo auditor, auditado, observadores y expertos </w:t>
            </w:r>
            <w:r w:rsidR="008E2A3D" w:rsidRPr="00A000C3">
              <w:rPr>
                <w:rFonts w:ascii="Arial" w:hAnsi="Arial" w:cs="Arial"/>
                <w:color w:val="000000" w:themeColor="text1"/>
              </w:rPr>
              <w:t>técnicos se sujetarán a los</w:t>
            </w:r>
            <w:r w:rsidRPr="00A000C3">
              <w:rPr>
                <w:rFonts w:ascii="Arial" w:hAnsi="Arial" w:cs="Arial"/>
                <w:color w:val="000000" w:themeColor="text1"/>
              </w:rPr>
              <w:t xml:space="preserve"> procesos para manejo de confidencialidad, seguridad de la información, salud y seguridad </w:t>
            </w:r>
            <w:r w:rsidR="008E2A3D" w:rsidRPr="00A000C3">
              <w:rPr>
                <w:rFonts w:ascii="Arial" w:hAnsi="Arial" w:cs="Arial"/>
                <w:color w:val="000000" w:themeColor="text1"/>
              </w:rPr>
              <w:t>definidos por</w:t>
            </w:r>
            <w:r w:rsidR="009864B7" w:rsidRPr="00A000C3">
              <w:rPr>
                <w:rFonts w:ascii="Arial" w:hAnsi="Arial" w:cs="Arial"/>
                <w:color w:val="000000" w:themeColor="text1"/>
              </w:rPr>
              <w:t xml:space="preserve"> la </w:t>
            </w:r>
            <w:r w:rsidR="00AA559F">
              <w:rPr>
                <w:rFonts w:ascii="Arial" w:hAnsi="Arial" w:cs="Arial"/>
                <w:color w:val="000000" w:themeColor="text1"/>
              </w:rPr>
              <w:t>‘</w:t>
            </w:r>
            <w:r w:rsidR="009864B7" w:rsidRPr="00A000C3">
              <w:rPr>
                <w:rFonts w:ascii="Arial" w:hAnsi="Arial" w:cs="Arial"/>
                <w:color w:val="000000" w:themeColor="text1"/>
              </w:rPr>
              <w:t>Biblioteca pública municipal Roberto Osorio</w:t>
            </w:r>
            <w:r w:rsidR="00AA559F">
              <w:rPr>
                <w:rFonts w:ascii="Arial" w:hAnsi="Arial" w:cs="Arial"/>
                <w:color w:val="000000" w:themeColor="text1"/>
              </w:rPr>
              <w:t>’</w:t>
            </w:r>
            <w:r w:rsidR="009864B7" w:rsidRPr="00A000C3">
              <w:rPr>
                <w:rFonts w:ascii="Arial" w:hAnsi="Arial" w:cs="Arial"/>
                <w:color w:val="000000" w:themeColor="text1"/>
              </w:rPr>
              <w:t>.</w:t>
            </w:r>
          </w:p>
        </w:tc>
      </w:tr>
    </w:tbl>
    <w:p w:rsidR="00380FAB" w:rsidRDefault="00380FAB" w:rsidP="00D72AC1">
      <w:pPr>
        <w:tabs>
          <w:tab w:val="left" w:pos="451"/>
        </w:tabs>
        <w:rPr>
          <w:rFonts w:ascii="Arial" w:hAnsi="Arial" w:cs="Arial"/>
          <w:sz w:val="24"/>
        </w:rPr>
      </w:pPr>
    </w:p>
    <w:p w:rsidR="001A2A06" w:rsidRDefault="001A2A06" w:rsidP="005B312C">
      <w:pPr>
        <w:tabs>
          <w:tab w:val="left" w:pos="451"/>
        </w:tabs>
        <w:jc w:val="center"/>
        <w:rPr>
          <w:rFonts w:ascii="Arial" w:hAnsi="Arial" w:cs="Arial"/>
          <w:b/>
          <w:sz w:val="24"/>
        </w:rPr>
      </w:pPr>
    </w:p>
    <w:p w:rsidR="00B41AB4" w:rsidRPr="00FA3313" w:rsidRDefault="008E2A3D" w:rsidP="005B312C">
      <w:pPr>
        <w:tabs>
          <w:tab w:val="left" w:pos="451"/>
        </w:tabs>
        <w:jc w:val="center"/>
        <w:rPr>
          <w:rFonts w:ascii="Arial" w:hAnsi="Arial" w:cs="Arial"/>
          <w:b/>
          <w:sz w:val="24"/>
        </w:rPr>
      </w:pPr>
      <w:r w:rsidRPr="00FA3313">
        <w:rPr>
          <w:rFonts w:ascii="Arial" w:hAnsi="Arial" w:cs="Arial"/>
          <w:b/>
          <w:sz w:val="24"/>
        </w:rPr>
        <w:t>E</w:t>
      </w:r>
      <w:r w:rsidR="008F672D" w:rsidRPr="00FA3313">
        <w:rPr>
          <w:rFonts w:ascii="Arial" w:hAnsi="Arial" w:cs="Arial"/>
          <w:b/>
          <w:sz w:val="24"/>
        </w:rPr>
        <w:t>QUIPOS DE AUDITORES INTERNOS</w:t>
      </w:r>
    </w:p>
    <w:p w:rsidR="00B01DFF" w:rsidRDefault="00B01DFF" w:rsidP="00D72AC1">
      <w:pPr>
        <w:tabs>
          <w:tab w:val="left" w:pos="451"/>
        </w:tabs>
        <w:rPr>
          <w:rFonts w:ascii="Arial" w:hAnsi="Arial" w:cs="Arial"/>
          <w:sz w:val="24"/>
        </w:rPr>
      </w:pPr>
    </w:p>
    <w:tbl>
      <w:tblPr>
        <w:tblStyle w:val="Tablaconcuadrcula"/>
        <w:tblW w:w="8717" w:type="dxa"/>
        <w:tblLook w:val="04A0" w:firstRow="1" w:lastRow="0" w:firstColumn="1" w:lastColumn="0" w:noHBand="0" w:noVBand="1"/>
      </w:tblPr>
      <w:tblGrid>
        <w:gridCol w:w="4358"/>
        <w:gridCol w:w="4359"/>
      </w:tblGrid>
      <w:tr w:rsidR="00523968" w:rsidTr="00523968">
        <w:trPr>
          <w:trHeight w:val="259"/>
        </w:trPr>
        <w:tc>
          <w:tcPr>
            <w:tcW w:w="4358" w:type="dxa"/>
            <w:tcBorders>
              <w:bottom w:val="double" w:sz="4" w:space="0" w:color="auto"/>
            </w:tcBorders>
            <w:shd w:val="pct10" w:color="auto" w:fill="auto"/>
          </w:tcPr>
          <w:p w:rsidR="00523968" w:rsidRPr="00330FB7" w:rsidRDefault="00523968" w:rsidP="00330FB7">
            <w:pPr>
              <w:tabs>
                <w:tab w:val="left" w:pos="4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330FB7">
              <w:rPr>
                <w:rFonts w:ascii="Arial" w:hAnsi="Arial" w:cs="Arial"/>
                <w:b/>
                <w:sz w:val="24"/>
              </w:rPr>
              <w:t>Equipo A</w:t>
            </w:r>
          </w:p>
        </w:tc>
        <w:tc>
          <w:tcPr>
            <w:tcW w:w="4359" w:type="dxa"/>
            <w:tcBorders>
              <w:bottom w:val="double" w:sz="4" w:space="0" w:color="auto"/>
            </w:tcBorders>
            <w:shd w:val="pct10" w:color="auto" w:fill="auto"/>
          </w:tcPr>
          <w:p w:rsidR="00523968" w:rsidRPr="00330FB7" w:rsidRDefault="00523968" w:rsidP="00330FB7">
            <w:pPr>
              <w:tabs>
                <w:tab w:val="left" w:pos="451"/>
              </w:tabs>
              <w:jc w:val="center"/>
              <w:rPr>
                <w:rFonts w:ascii="Arial" w:hAnsi="Arial" w:cs="Arial"/>
                <w:b/>
                <w:sz w:val="24"/>
              </w:rPr>
            </w:pPr>
            <w:r w:rsidRPr="00330FB7">
              <w:rPr>
                <w:rFonts w:ascii="Arial" w:hAnsi="Arial" w:cs="Arial"/>
                <w:b/>
                <w:sz w:val="24"/>
              </w:rPr>
              <w:t>Equipo B</w:t>
            </w:r>
          </w:p>
        </w:tc>
      </w:tr>
      <w:tr w:rsidR="00523968" w:rsidTr="00523968">
        <w:trPr>
          <w:trHeight w:val="488"/>
        </w:trPr>
        <w:tc>
          <w:tcPr>
            <w:tcW w:w="4358" w:type="dxa"/>
            <w:tcBorders>
              <w:top w:val="double" w:sz="4" w:space="0" w:color="auto"/>
            </w:tcBorders>
          </w:tcPr>
          <w:p w:rsidR="00523968" w:rsidRPr="00FA3313" w:rsidRDefault="00523968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Auditor Líder del equipo:</w:t>
            </w:r>
            <w:r>
              <w:rPr>
                <w:rFonts w:ascii="Arial Narrow" w:hAnsi="Arial Narrow" w:cs="Arial"/>
              </w:rPr>
              <w:t xml:space="preserve"> Alexis Andrés Hernández Ramírez </w:t>
            </w:r>
          </w:p>
          <w:p w:rsidR="00523968" w:rsidRPr="00FA3313" w:rsidRDefault="00523968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</w:p>
        </w:tc>
        <w:tc>
          <w:tcPr>
            <w:tcW w:w="4359" w:type="dxa"/>
            <w:tcBorders>
              <w:top w:val="double" w:sz="4" w:space="0" w:color="auto"/>
            </w:tcBorders>
          </w:tcPr>
          <w:p w:rsidR="00523968" w:rsidRPr="00FA3313" w:rsidRDefault="00523968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Auditor Líder del equipo:</w:t>
            </w:r>
            <w:r>
              <w:rPr>
                <w:rFonts w:ascii="Arial Narrow" w:hAnsi="Arial Narrow" w:cs="Arial"/>
              </w:rPr>
              <w:t xml:space="preserve"> Iván Hernández Osornio </w:t>
            </w:r>
          </w:p>
        </w:tc>
      </w:tr>
      <w:tr w:rsidR="00523968" w:rsidTr="00426139">
        <w:trPr>
          <w:trHeight w:val="755"/>
        </w:trPr>
        <w:tc>
          <w:tcPr>
            <w:tcW w:w="4358" w:type="dxa"/>
          </w:tcPr>
          <w:p w:rsidR="00523968" w:rsidRPr="00FA3313" w:rsidRDefault="00523968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Auditor(es):</w:t>
            </w:r>
          </w:p>
          <w:p w:rsidR="00426139" w:rsidRPr="00FA3313" w:rsidRDefault="001F213E" w:rsidP="00426139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1. Iván Hernández Osornio </w:t>
            </w:r>
          </w:p>
          <w:p w:rsidR="00523968" w:rsidRPr="00FA3313" w:rsidRDefault="00523968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</w:p>
        </w:tc>
        <w:tc>
          <w:tcPr>
            <w:tcW w:w="4359" w:type="dxa"/>
          </w:tcPr>
          <w:p w:rsidR="00523968" w:rsidRPr="00FA3313" w:rsidRDefault="00523968" w:rsidP="00D906CF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Auditor(es):</w:t>
            </w:r>
          </w:p>
          <w:p w:rsidR="00523968" w:rsidRPr="00FA3313" w:rsidRDefault="00523968" w:rsidP="00D906CF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1.</w:t>
            </w:r>
            <w:r w:rsidR="001F213E">
              <w:rPr>
                <w:rFonts w:ascii="Arial Narrow" w:hAnsi="Arial Narrow" w:cs="Arial"/>
              </w:rPr>
              <w:t xml:space="preserve"> Alexis Andrés Hernández Ramírez </w:t>
            </w:r>
          </w:p>
        </w:tc>
      </w:tr>
      <w:tr w:rsidR="00523968" w:rsidTr="00523968">
        <w:trPr>
          <w:trHeight w:val="748"/>
        </w:trPr>
        <w:tc>
          <w:tcPr>
            <w:tcW w:w="4358" w:type="dxa"/>
          </w:tcPr>
          <w:p w:rsidR="00523968" w:rsidRPr="00FA3313" w:rsidRDefault="00523968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Experto Técnico (s):</w:t>
            </w:r>
          </w:p>
          <w:p w:rsidR="00523968" w:rsidRPr="00FA3313" w:rsidRDefault="00523968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1.</w:t>
            </w:r>
            <w:r w:rsidR="00810622">
              <w:rPr>
                <w:rFonts w:ascii="Arial Narrow" w:hAnsi="Arial Narrow" w:cs="Arial"/>
              </w:rPr>
              <w:t xml:space="preserve"> Iván Hernández Osornio</w:t>
            </w:r>
          </w:p>
          <w:p w:rsidR="00523968" w:rsidRPr="00FA3313" w:rsidRDefault="00523968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</w:p>
        </w:tc>
        <w:tc>
          <w:tcPr>
            <w:tcW w:w="4359" w:type="dxa"/>
          </w:tcPr>
          <w:p w:rsidR="00523968" w:rsidRPr="00FA3313" w:rsidRDefault="00523968" w:rsidP="00D906CF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Experto Técnico (s):</w:t>
            </w:r>
          </w:p>
          <w:p w:rsidR="00523968" w:rsidRPr="00FA3313" w:rsidRDefault="00523968" w:rsidP="00D906CF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1.</w:t>
            </w:r>
            <w:r w:rsidR="00810622">
              <w:rPr>
                <w:rFonts w:ascii="Arial Narrow" w:hAnsi="Arial Narrow" w:cs="Arial"/>
              </w:rPr>
              <w:t xml:space="preserve"> Alexis Andrés Hernández Ramírez</w:t>
            </w:r>
          </w:p>
          <w:p w:rsidR="00523968" w:rsidRPr="00FA3313" w:rsidRDefault="00523968" w:rsidP="00D906CF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</w:p>
        </w:tc>
      </w:tr>
      <w:tr w:rsidR="00523968" w:rsidTr="00523968">
        <w:trPr>
          <w:trHeight w:val="763"/>
        </w:trPr>
        <w:tc>
          <w:tcPr>
            <w:tcW w:w="4358" w:type="dxa"/>
          </w:tcPr>
          <w:p w:rsidR="00523968" w:rsidRPr="00FA3313" w:rsidRDefault="00523968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Observador(es):</w:t>
            </w:r>
          </w:p>
          <w:p w:rsidR="00523968" w:rsidRPr="00FA3313" w:rsidRDefault="00523968" w:rsidP="00D72AC1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1.</w:t>
            </w:r>
            <w:r w:rsidR="00810622">
              <w:rPr>
                <w:rFonts w:ascii="Arial Narrow" w:hAnsi="Arial Narrow" w:cs="Arial"/>
              </w:rPr>
              <w:t xml:space="preserve"> Alexis Andrés Hernández Ramírez</w:t>
            </w:r>
          </w:p>
        </w:tc>
        <w:tc>
          <w:tcPr>
            <w:tcW w:w="4359" w:type="dxa"/>
          </w:tcPr>
          <w:p w:rsidR="00523968" w:rsidRPr="00FA3313" w:rsidRDefault="00523968" w:rsidP="004E3DA0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Observador(es):</w:t>
            </w:r>
          </w:p>
          <w:p w:rsidR="00523968" w:rsidRPr="00FA3313" w:rsidRDefault="00523968" w:rsidP="004E3DA0">
            <w:pPr>
              <w:tabs>
                <w:tab w:val="left" w:pos="451"/>
              </w:tabs>
              <w:rPr>
                <w:rFonts w:ascii="Arial Narrow" w:hAnsi="Arial Narrow" w:cs="Arial"/>
              </w:rPr>
            </w:pPr>
            <w:r w:rsidRPr="00FA3313">
              <w:rPr>
                <w:rFonts w:ascii="Arial Narrow" w:hAnsi="Arial Narrow" w:cs="Arial"/>
              </w:rPr>
              <w:t>1.</w:t>
            </w:r>
            <w:r w:rsidR="00810622">
              <w:rPr>
                <w:rFonts w:ascii="Arial Narrow" w:hAnsi="Arial Narrow" w:cs="Arial"/>
              </w:rPr>
              <w:t xml:space="preserve"> Iván Hernández Osornio</w:t>
            </w:r>
          </w:p>
        </w:tc>
      </w:tr>
    </w:tbl>
    <w:p w:rsidR="00D906CF" w:rsidRDefault="00D906CF" w:rsidP="00D72AC1">
      <w:pPr>
        <w:tabs>
          <w:tab w:val="left" w:pos="451"/>
        </w:tabs>
        <w:rPr>
          <w:rFonts w:ascii="Arial" w:hAnsi="Arial" w:cs="Arial"/>
          <w:sz w:val="24"/>
        </w:rPr>
      </w:pPr>
    </w:p>
    <w:p w:rsidR="004E3DA0" w:rsidRPr="00ED41C7" w:rsidRDefault="004E3DA0" w:rsidP="005B312C">
      <w:pPr>
        <w:tabs>
          <w:tab w:val="left" w:pos="451"/>
        </w:tabs>
        <w:jc w:val="center"/>
        <w:rPr>
          <w:rFonts w:ascii="Arial" w:hAnsi="Arial" w:cs="Arial"/>
          <w:sz w:val="24"/>
        </w:rPr>
      </w:pPr>
    </w:p>
    <w:p w:rsidR="00D72AC1" w:rsidRPr="00FA3313" w:rsidRDefault="008F672D" w:rsidP="005B312C">
      <w:pPr>
        <w:jc w:val="center"/>
        <w:rPr>
          <w:rFonts w:ascii="Arial" w:hAnsi="Arial" w:cs="Arial"/>
          <w:b/>
          <w:sz w:val="24"/>
        </w:rPr>
      </w:pPr>
      <w:r w:rsidRPr="00FA3313">
        <w:rPr>
          <w:rFonts w:ascii="Arial" w:hAnsi="Arial" w:cs="Arial"/>
          <w:b/>
          <w:sz w:val="24"/>
        </w:rPr>
        <w:t>CRONOGRAMA DE AUDITORÍAS INTERNAS</w:t>
      </w:r>
    </w:p>
    <w:p w:rsidR="00C238C5" w:rsidRDefault="00C238C5" w:rsidP="00D72AC1">
      <w:pPr>
        <w:rPr>
          <w:rFonts w:ascii="Arial" w:hAnsi="Arial" w:cs="Arial"/>
          <w:sz w:val="24"/>
        </w:rPr>
      </w:pPr>
    </w:p>
    <w:tbl>
      <w:tblPr>
        <w:tblStyle w:val="Tablaconcuadrcula"/>
        <w:tblW w:w="8533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4"/>
        <w:gridCol w:w="2976"/>
        <w:gridCol w:w="3402"/>
        <w:gridCol w:w="1701"/>
      </w:tblGrid>
      <w:tr w:rsidR="00D37713" w:rsidRPr="00D37713" w:rsidTr="00D37713">
        <w:trPr>
          <w:trHeight w:val="252"/>
        </w:trPr>
        <w:tc>
          <w:tcPr>
            <w:tcW w:w="454" w:type="dxa"/>
            <w:vMerge w:val="restart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D37713" w:rsidRPr="00D37713" w:rsidRDefault="00D37713" w:rsidP="001F5D28">
            <w:pPr>
              <w:jc w:val="center"/>
              <w:rPr>
                <w:rFonts w:ascii="Arial Narrow" w:hAnsi="Arial Narrow" w:cs="Arial"/>
                <w:b/>
                <w:szCs w:val="16"/>
              </w:rPr>
            </w:pPr>
            <w:r w:rsidRPr="00D37713">
              <w:rPr>
                <w:rFonts w:ascii="Arial Narrow" w:hAnsi="Arial Narrow" w:cs="Arial"/>
                <w:b/>
                <w:szCs w:val="16"/>
              </w:rPr>
              <w:t>No.</w:t>
            </w:r>
          </w:p>
        </w:tc>
        <w:tc>
          <w:tcPr>
            <w:tcW w:w="2976" w:type="dxa"/>
            <w:vMerge w:val="restart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D37713" w:rsidRPr="00D37713" w:rsidRDefault="00D37713" w:rsidP="001F5D28">
            <w:pPr>
              <w:jc w:val="center"/>
              <w:rPr>
                <w:rFonts w:ascii="Arial Narrow" w:hAnsi="Arial Narrow" w:cs="Arial"/>
                <w:b/>
                <w:szCs w:val="16"/>
              </w:rPr>
            </w:pPr>
            <w:r w:rsidRPr="00D37713">
              <w:rPr>
                <w:rFonts w:ascii="Arial Narrow" w:hAnsi="Arial Narrow" w:cs="Arial"/>
                <w:b/>
                <w:szCs w:val="16"/>
              </w:rPr>
              <w:t>Requisitos/Proceso/Actividad</w:t>
            </w:r>
          </w:p>
        </w:tc>
        <w:tc>
          <w:tcPr>
            <w:tcW w:w="3402" w:type="dxa"/>
            <w:vMerge w:val="restart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D37713" w:rsidRPr="00D37713" w:rsidRDefault="00D37713" w:rsidP="001F5D28">
            <w:pPr>
              <w:jc w:val="center"/>
              <w:rPr>
                <w:rFonts w:ascii="Arial Narrow" w:hAnsi="Arial Narrow" w:cs="Arial"/>
                <w:b/>
                <w:szCs w:val="16"/>
              </w:rPr>
            </w:pPr>
            <w:r w:rsidRPr="00D37713">
              <w:rPr>
                <w:rFonts w:ascii="Arial Narrow" w:hAnsi="Arial Narrow" w:cs="Arial"/>
                <w:b/>
                <w:szCs w:val="16"/>
              </w:rPr>
              <w:t>Criterios</w:t>
            </w:r>
          </w:p>
        </w:tc>
        <w:tc>
          <w:tcPr>
            <w:tcW w:w="1701" w:type="dxa"/>
            <w:vMerge w:val="restart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D37713" w:rsidRPr="00D37713" w:rsidRDefault="00D37713" w:rsidP="001F5D28">
            <w:pPr>
              <w:jc w:val="center"/>
              <w:rPr>
                <w:rFonts w:ascii="Arial Narrow" w:hAnsi="Arial Narrow" w:cs="Arial"/>
                <w:b/>
                <w:szCs w:val="16"/>
              </w:rPr>
            </w:pPr>
            <w:r w:rsidRPr="00D37713">
              <w:rPr>
                <w:rFonts w:ascii="Arial Narrow" w:hAnsi="Arial Narrow" w:cs="Arial"/>
                <w:b/>
                <w:szCs w:val="16"/>
              </w:rPr>
              <w:t>Equipo auditor</w:t>
            </w:r>
          </w:p>
        </w:tc>
      </w:tr>
      <w:tr w:rsidR="00D37713" w:rsidRPr="00D37713" w:rsidTr="00D37713">
        <w:trPr>
          <w:trHeight w:val="252"/>
        </w:trPr>
        <w:tc>
          <w:tcPr>
            <w:tcW w:w="454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D37713" w:rsidRPr="00D37713" w:rsidRDefault="00D37713" w:rsidP="001F5D28">
            <w:pPr>
              <w:jc w:val="center"/>
              <w:rPr>
                <w:rFonts w:ascii="Arial Narrow" w:hAnsi="Arial Narrow" w:cs="Arial"/>
                <w:b/>
                <w:szCs w:val="16"/>
              </w:rPr>
            </w:pPr>
          </w:p>
        </w:tc>
        <w:tc>
          <w:tcPr>
            <w:tcW w:w="2976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D37713" w:rsidRPr="00D37713" w:rsidRDefault="00D37713" w:rsidP="001F5D28">
            <w:pPr>
              <w:jc w:val="center"/>
              <w:rPr>
                <w:rFonts w:ascii="Arial Narrow" w:hAnsi="Arial Narrow" w:cs="Arial"/>
                <w:b/>
                <w:szCs w:val="16"/>
              </w:rPr>
            </w:pPr>
          </w:p>
        </w:tc>
        <w:tc>
          <w:tcPr>
            <w:tcW w:w="3402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D37713" w:rsidRPr="00D37713" w:rsidRDefault="00D37713" w:rsidP="001F5D28">
            <w:pPr>
              <w:jc w:val="center"/>
              <w:rPr>
                <w:rFonts w:ascii="Arial Narrow" w:hAnsi="Arial Narrow" w:cs="Arial"/>
                <w:b/>
                <w:szCs w:val="16"/>
              </w:rPr>
            </w:pPr>
          </w:p>
        </w:tc>
        <w:tc>
          <w:tcPr>
            <w:tcW w:w="1701" w:type="dxa"/>
            <w:vMerge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D37713" w:rsidRPr="00D37713" w:rsidRDefault="00D37713" w:rsidP="001F5D28">
            <w:pPr>
              <w:jc w:val="center"/>
              <w:rPr>
                <w:rFonts w:ascii="Arial Narrow" w:hAnsi="Arial Narrow" w:cs="Arial"/>
                <w:b/>
                <w:szCs w:val="16"/>
              </w:rPr>
            </w:pPr>
          </w:p>
        </w:tc>
      </w:tr>
      <w:tr w:rsidR="00D37713" w:rsidRPr="00D37713" w:rsidTr="00D37713">
        <w:tc>
          <w:tcPr>
            <w:tcW w:w="454" w:type="dxa"/>
            <w:tcBorders>
              <w:top w:val="double" w:sz="4" w:space="0" w:color="auto"/>
            </w:tcBorders>
            <w:vAlign w:val="center"/>
          </w:tcPr>
          <w:p w:rsidR="00D37713" w:rsidRPr="00D37713" w:rsidRDefault="00D37713" w:rsidP="008F4CD0">
            <w:pPr>
              <w:jc w:val="center"/>
              <w:rPr>
                <w:rFonts w:ascii="Arial Narrow" w:hAnsi="Arial Narrow" w:cs="Arial"/>
                <w:color w:val="000000" w:themeColor="text1"/>
                <w:szCs w:val="16"/>
              </w:rPr>
            </w:pPr>
            <w:r w:rsidRPr="00D37713">
              <w:rPr>
                <w:rFonts w:ascii="Arial Narrow" w:hAnsi="Arial Narrow" w:cs="Arial"/>
                <w:color w:val="000000" w:themeColor="text1"/>
                <w:szCs w:val="16"/>
              </w:rPr>
              <w:t>1</w:t>
            </w:r>
          </w:p>
        </w:tc>
        <w:tc>
          <w:tcPr>
            <w:tcW w:w="2976" w:type="dxa"/>
            <w:tcBorders>
              <w:top w:val="double" w:sz="4" w:space="0" w:color="auto"/>
            </w:tcBorders>
            <w:vAlign w:val="center"/>
          </w:tcPr>
          <w:p w:rsidR="00D37713" w:rsidRPr="00D37713" w:rsidRDefault="00D37713" w:rsidP="00167C48">
            <w:pPr>
              <w:rPr>
                <w:rFonts w:ascii="Arial Narrow" w:hAnsi="Arial Narrow"/>
                <w:color w:val="000000" w:themeColor="text1"/>
                <w:szCs w:val="16"/>
              </w:rPr>
            </w:pPr>
            <w:r w:rsidRPr="00D37713">
              <w:rPr>
                <w:rFonts w:ascii="Arial Narrow" w:hAnsi="Arial Narrow"/>
                <w:color w:val="000000" w:themeColor="text1"/>
                <w:szCs w:val="16"/>
              </w:rPr>
              <w:t>Sobre la asignación y el uso de los recursos.</w:t>
            </w:r>
          </w:p>
        </w:tc>
        <w:tc>
          <w:tcPr>
            <w:tcW w:w="3402" w:type="dxa"/>
            <w:tcBorders>
              <w:top w:val="double" w:sz="4" w:space="0" w:color="auto"/>
            </w:tcBorders>
            <w:vAlign w:val="center"/>
          </w:tcPr>
          <w:p w:rsidR="00D37713" w:rsidRPr="00D37713" w:rsidRDefault="00D37713" w:rsidP="00424B87">
            <w:pPr>
              <w:rPr>
                <w:rFonts w:ascii="Arial Narrow" w:hAnsi="Arial Narrow"/>
                <w:color w:val="000000" w:themeColor="text1"/>
                <w:szCs w:val="16"/>
              </w:rPr>
            </w:pPr>
            <w:r w:rsidRPr="00D37713">
              <w:rPr>
                <w:rFonts w:ascii="Arial Narrow" w:hAnsi="Arial Narrow"/>
                <w:color w:val="000000" w:themeColor="text1"/>
                <w:szCs w:val="16"/>
              </w:rPr>
              <w:t>1 – 4 (especificaciones del programa)</w:t>
            </w:r>
          </w:p>
        </w:tc>
        <w:tc>
          <w:tcPr>
            <w:tcW w:w="1701" w:type="dxa"/>
            <w:tcBorders>
              <w:top w:val="double" w:sz="4" w:space="0" w:color="auto"/>
            </w:tcBorders>
            <w:vAlign w:val="center"/>
          </w:tcPr>
          <w:p w:rsidR="00D37713" w:rsidRPr="00D37713" w:rsidRDefault="00D37713" w:rsidP="00D72AC1">
            <w:pPr>
              <w:rPr>
                <w:rFonts w:ascii="Arial Narrow" w:hAnsi="Arial Narrow" w:cs="Arial"/>
                <w:color w:val="000000" w:themeColor="text1"/>
                <w:szCs w:val="16"/>
              </w:rPr>
            </w:pPr>
            <w:r w:rsidRPr="00D37713">
              <w:rPr>
                <w:rFonts w:ascii="Arial Narrow" w:hAnsi="Arial Narrow" w:cs="Arial"/>
                <w:color w:val="000000" w:themeColor="text1"/>
                <w:szCs w:val="16"/>
              </w:rPr>
              <w:t>Equipo A</w:t>
            </w:r>
          </w:p>
        </w:tc>
      </w:tr>
      <w:tr w:rsidR="00D37713" w:rsidRPr="00D37713" w:rsidTr="00D37713">
        <w:tc>
          <w:tcPr>
            <w:tcW w:w="454" w:type="dxa"/>
            <w:vAlign w:val="center"/>
          </w:tcPr>
          <w:p w:rsidR="00D37713" w:rsidRPr="00D37713" w:rsidRDefault="00D37713" w:rsidP="008F4CD0">
            <w:pPr>
              <w:jc w:val="center"/>
              <w:rPr>
                <w:rFonts w:ascii="Arial Narrow" w:hAnsi="Arial Narrow" w:cs="Arial"/>
                <w:color w:val="000000" w:themeColor="text1"/>
                <w:szCs w:val="16"/>
              </w:rPr>
            </w:pPr>
            <w:r w:rsidRPr="00D37713">
              <w:rPr>
                <w:rFonts w:ascii="Arial Narrow" w:hAnsi="Arial Narrow" w:cs="Arial"/>
                <w:color w:val="000000" w:themeColor="text1"/>
                <w:szCs w:val="16"/>
              </w:rPr>
              <w:t>2</w:t>
            </w:r>
          </w:p>
        </w:tc>
        <w:tc>
          <w:tcPr>
            <w:tcW w:w="2976" w:type="dxa"/>
            <w:vAlign w:val="center"/>
          </w:tcPr>
          <w:p w:rsidR="00D37713" w:rsidRPr="00D37713" w:rsidRDefault="00D37713" w:rsidP="00167C48">
            <w:pPr>
              <w:rPr>
                <w:rFonts w:ascii="Arial Narrow" w:hAnsi="Arial Narrow"/>
                <w:color w:val="000000" w:themeColor="text1"/>
                <w:szCs w:val="16"/>
              </w:rPr>
            </w:pPr>
            <w:r w:rsidRPr="00D37713">
              <w:rPr>
                <w:rFonts w:ascii="Arial Narrow" w:hAnsi="Arial Narrow"/>
                <w:color w:val="000000" w:themeColor="text1"/>
                <w:szCs w:val="16"/>
              </w:rPr>
              <w:t xml:space="preserve">Sobre la seguridad de la </w:t>
            </w:r>
            <w:r w:rsidRPr="00D37713">
              <w:rPr>
                <w:rFonts w:ascii="Arial Narrow" w:hAnsi="Arial Narrow"/>
                <w:color w:val="000000" w:themeColor="text1"/>
                <w:szCs w:val="16"/>
              </w:rPr>
              <w:lastRenderedPageBreak/>
              <w:t>información.</w:t>
            </w:r>
          </w:p>
        </w:tc>
        <w:tc>
          <w:tcPr>
            <w:tcW w:w="3402" w:type="dxa"/>
            <w:vAlign w:val="center"/>
          </w:tcPr>
          <w:p w:rsidR="00D37713" w:rsidRPr="00D37713" w:rsidRDefault="00D37713" w:rsidP="00424B87">
            <w:pPr>
              <w:rPr>
                <w:rFonts w:ascii="Arial Narrow" w:hAnsi="Arial Narrow"/>
                <w:color w:val="000000" w:themeColor="text1"/>
                <w:szCs w:val="16"/>
              </w:rPr>
            </w:pPr>
            <w:r w:rsidRPr="00D37713">
              <w:rPr>
                <w:rFonts w:ascii="Arial Narrow" w:hAnsi="Arial Narrow"/>
                <w:color w:val="000000" w:themeColor="text1"/>
                <w:szCs w:val="16"/>
              </w:rPr>
              <w:lastRenderedPageBreak/>
              <w:t>5 – 8 (especificaciones del programa)</w:t>
            </w:r>
          </w:p>
        </w:tc>
        <w:tc>
          <w:tcPr>
            <w:tcW w:w="1701" w:type="dxa"/>
            <w:vAlign w:val="center"/>
          </w:tcPr>
          <w:p w:rsidR="00D37713" w:rsidRPr="00D37713" w:rsidRDefault="00D37713" w:rsidP="00D72AC1">
            <w:pPr>
              <w:rPr>
                <w:rFonts w:ascii="Arial Narrow" w:hAnsi="Arial Narrow" w:cs="Arial"/>
                <w:color w:val="000000" w:themeColor="text1"/>
                <w:szCs w:val="16"/>
              </w:rPr>
            </w:pPr>
            <w:r w:rsidRPr="00D37713">
              <w:rPr>
                <w:rFonts w:ascii="Arial Narrow" w:hAnsi="Arial Narrow" w:cs="Arial"/>
                <w:color w:val="000000" w:themeColor="text1"/>
                <w:szCs w:val="16"/>
              </w:rPr>
              <w:t>Equipo B</w:t>
            </w:r>
          </w:p>
        </w:tc>
      </w:tr>
      <w:tr w:rsidR="00D37713" w:rsidRPr="00D37713" w:rsidTr="00D37713">
        <w:tc>
          <w:tcPr>
            <w:tcW w:w="454" w:type="dxa"/>
            <w:vAlign w:val="center"/>
          </w:tcPr>
          <w:p w:rsidR="00D37713" w:rsidRPr="00D37713" w:rsidRDefault="00D37713" w:rsidP="008F4CD0">
            <w:pPr>
              <w:jc w:val="center"/>
              <w:rPr>
                <w:rFonts w:ascii="Arial Narrow" w:hAnsi="Arial Narrow" w:cs="Arial"/>
                <w:color w:val="000000" w:themeColor="text1"/>
                <w:szCs w:val="16"/>
              </w:rPr>
            </w:pPr>
            <w:r w:rsidRPr="00D37713">
              <w:rPr>
                <w:rFonts w:ascii="Arial Narrow" w:hAnsi="Arial Narrow" w:cs="Arial"/>
                <w:color w:val="000000" w:themeColor="text1"/>
                <w:szCs w:val="16"/>
              </w:rPr>
              <w:lastRenderedPageBreak/>
              <w:t>3</w:t>
            </w:r>
          </w:p>
        </w:tc>
        <w:tc>
          <w:tcPr>
            <w:tcW w:w="2976" w:type="dxa"/>
            <w:vAlign w:val="center"/>
          </w:tcPr>
          <w:p w:rsidR="00D37713" w:rsidRPr="00D37713" w:rsidRDefault="00D37713" w:rsidP="00167C48">
            <w:pPr>
              <w:rPr>
                <w:rFonts w:ascii="Arial Narrow" w:hAnsi="Arial Narrow"/>
                <w:color w:val="000000" w:themeColor="text1"/>
                <w:szCs w:val="16"/>
              </w:rPr>
            </w:pPr>
            <w:r w:rsidRPr="00D37713">
              <w:rPr>
                <w:rFonts w:ascii="Arial Narrow" w:hAnsi="Arial Narrow"/>
                <w:color w:val="000000" w:themeColor="text1"/>
                <w:szCs w:val="16"/>
              </w:rPr>
              <w:t>Sobre el mantenimiento y buen uso de la infraestructura.</w:t>
            </w:r>
          </w:p>
        </w:tc>
        <w:tc>
          <w:tcPr>
            <w:tcW w:w="3402" w:type="dxa"/>
            <w:vAlign w:val="center"/>
          </w:tcPr>
          <w:p w:rsidR="00D37713" w:rsidRPr="00D37713" w:rsidRDefault="00D37713" w:rsidP="00424B87">
            <w:pPr>
              <w:rPr>
                <w:rFonts w:ascii="Arial Narrow" w:hAnsi="Arial Narrow"/>
                <w:color w:val="000000" w:themeColor="text1"/>
                <w:szCs w:val="16"/>
              </w:rPr>
            </w:pPr>
            <w:r w:rsidRPr="00D37713">
              <w:rPr>
                <w:rFonts w:ascii="Arial Narrow" w:hAnsi="Arial Narrow"/>
                <w:color w:val="000000" w:themeColor="text1"/>
                <w:szCs w:val="16"/>
              </w:rPr>
              <w:t>9 – 12 (especificaciones del programa)</w:t>
            </w:r>
          </w:p>
        </w:tc>
        <w:tc>
          <w:tcPr>
            <w:tcW w:w="1701" w:type="dxa"/>
            <w:vAlign w:val="center"/>
          </w:tcPr>
          <w:p w:rsidR="00D37713" w:rsidRPr="00D37713" w:rsidRDefault="00D37713" w:rsidP="00D72AC1">
            <w:pPr>
              <w:rPr>
                <w:rFonts w:ascii="Arial Narrow" w:hAnsi="Arial Narrow" w:cs="Arial"/>
                <w:color w:val="000000" w:themeColor="text1"/>
                <w:szCs w:val="16"/>
              </w:rPr>
            </w:pPr>
            <w:r w:rsidRPr="00D37713">
              <w:rPr>
                <w:rFonts w:ascii="Arial Narrow" w:hAnsi="Arial Narrow" w:cs="Arial"/>
                <w:color w:val="000000" w:themeColor="text1"/>
                <w:szCs w:val="16"/>
              </w:rPr>
              <w:t>Equipo A</w:t>
            </w:r>
          </w:p>
        </w:tc>
      </w:tr>
    </w:tbl>
    <w:p w:rsidR="007A4428" w:rsidRDefault="007A4428" w:rsidP="00D72AC1">
      <w:pPr>
        <w:rPr>
          <w:rFonts w:ascii="Arial" w:hAnsi="Arial" w:cs="Arial"/>
          <w:sz w:val="24"/>
        </w:rPr>
      </w:pPr>
    </w:p>
    <w:p w:rsidR="007A4428" w:rsidRDefault="007A4428" w:rsidP="00D72AC1">
      <w:pPr>
        <w:rPr>
          <w:rFonts w:ascii="Arial" w:hAnsi="Arial" w:cs="Arial"/>
          <w:sz w:val="24"/>
        </w:rPr>
      </w:pPr>
    </w:p>
    <w:p w:rsidR="007A4428" w:rsidRDefault="007A4428" w:rsidP="00D72AC1">
      <w:pPr>
        <w:rPr>
          <w:rFonts w:ascii="Arial" w:hAnsi="Arial" w:cs="Arial"/>
          <w:sz w:val="24"/>
        </w:rPr>
      </w:pPr>
    </w:p>
    <w:p w:rsidR="007A4428" w:rsidRDefault="007A4428" w:rsidP="00D72AC1">
      <w:pPr>
        <w:rPr>
          <w:rFonts w:ascii="Arial" w:hAnsi="Arial" w:cs="Arial"/>
          <w:sz w:val="24"/>
        </w:rPr>
      </w:pPr>
    </w:p>
    <w:p w:rsidR="0061381F" w:rsidRPr="0061381F" w:rsidRDefault="008F672D" w:rsidP="005B312C">
      <w:pPr>
        <w:jc w:val="center"/>
        <w:rPr>
          <w:rFonts w:ascii="Arial" w:hAnsi="Arial" w:cs="Arial"/>
          <w:b/>
          <w:sz w:val="24"/>
        </w:rPr>
      </w:pPr>
      <w:r w:rsidRPr="0061381F">
        <w:rPr>
          <w:rFonts w:ascii="Arial" w:hAnsi="Arial" w:cs="Arial"/>
          <w:b/>
          <w:sz w:val="24"/>
        </w:rPr>
        <w:t>RIESGOS DEL PROGRAMA</w:t>
      </w:r>
    </w:p>
    <w:p w:rsidR="0061381F" w:rsidRDefault="0061381F" w:rsidP="00D72AC1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1088"/>
        <w:gridCol w:w="1151"/>
        <w:gridCol w:w="868"/>
        <w:gridCol w:w="1098"/>
        <w:gridCol w:w="1229"/>
        <w:gridCol w:w="783"/>
        <w:gridCol w:w="1098"/>
        <w:gridCol w:w="859"/>
      </w:tblGrid>
      <w:tr w:rsidR="0061381F" w:rsidRPr="0061381F" w:rsidTr="0061381F">
        <w:trPr>
          <w:trHeight w:val="330"/>
        </w:trPr>
        <w:tc>
          <w:tcPr>
            <w:tcW w:w="880" w:type="dxa"/>
            <w:vMerge w:val="restart"/>
            <w:tcBorders>
              <w:top w:val="nil"/>
              <w:left w:val="nil"/>
              <w:righ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  <w:tc>
          <w:tcPr>
            <w:tcW w:w="2239" w:type="dxa"/>
            <w:gridSpan w:val="2"/>
            <w:tcBorders>
              <w:top w:val="nil"/>
              <w:left w:val="nil"/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  <w:tc>
          <w:tcPr>
            <w:tcW w:w="5076" w:type="dxa"/>
            <w:gridSpan w:val="5"/>
            <w:tcBorders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Impacto</w:t>
            </w:r>
          </w:p>
        </w:tc>
        <w:tc>
          <w:tcPr>
            <w:tcW w:w="859" w:type="dxa"/>
            <w:vMerge w:val="restart"/>
            <w:tcBorders>
              <w:top w:val="nil"/>
              <w:righ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</w:tr>
      <w:tr w:rsidR="0061381F" w:rsidRPr="0061381F" w:rsidTr="0061381F">
        <w:trPr>
          <w:trHeight w:val="330"/>
        </w:trPr>
        <w:tc>
          <w:tcPr>
            <w:tcW w:w="880" w:type="dxa"/>
            <w:vMerge/>
            <w:tcBorders>
              <w:lef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Probabilidad</w:t>
            </w:r>
          </w:p>
        </w:tc>
        <w:tc>
          <w:tcPr>
            <w:tcW w:w="1966" w:type="dxa"/>
            <w:gridSpan w:val="2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Alto</w:t>
            </w:r>
          </w:p>
        </w:tc>
        <w:tc>
          <w:tcPr>
            <w:tcW w:w="2012" w:type="dxa"/>
            <w:gridSpan w:val="2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Mediano</w:t>
            </w:r>
          </w:p>
        </w:tc>
        <w:tc>
          <w:tcPr>
            <w:tcW w:w="1098" w:type="dxa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Bajo</w:t>
            </w:r>
          </w:p>
        </w:tc>
        <w:tc>
          <w:tcPr>
            <w:tcW w:w="859" w:type="dxa"/>
            <w:vMerge/>
            <w:tcBorders>
              <w:righ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</w:tr>
      <w:tr w:rsidR="0061381F" w:rsidRPr="0061381F" w:rsidTr="0061381F">
        <w:trPr>
          <w:trHeight w:val="330"/>
        </w:trPr>
        <w:tc>
          <w:tcPr>
            <w:tcW w:w="880" w:type="dxa"/>
            <w:vMerge/>
            <w:tcBorders>
              <w:lef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  <w:tc>
          <w:tcPr>
            <w:tcW w:w="2239" w:type="dxa"/>
            <w:gridSpan w:val="2"/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Alta</w:t>
            </w:r>
          </w:p>
        </w:tc>
        <w:tc>
          <w:tcPr>
            <w:tcW w:w="1966" w:type="dxa"/>
            <w:gridSpan w:val="2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Extrema</w:t>
            </w:r>
          </w:p>
        </w:tc>
        <w:tc>
          <w:tcPr>
            <w:tcW w:w="2012" w:type="dxa"/>
            <w:gridSpan w:val="2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Alta</w:t>
            </w:r>
          </w:p>
        </w:tc>
        <w:tc>
          <w:tcPr>
            <w:tcW w:w="1098" w:type="dxa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Mediana</w:t>
            </w:r>
          </w:p>
        </w:tc>
        <w:tc>
          <w:tcPr>
            <w:tcW w:w="859" w:type="dxa"/>
            <w:vMerge/>
            <w:tcBorders>
              <w:righ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</w:tr>
      <w:tr w:rsidR="0061381F" w:rsidRPr="0061381F" w:rsidTr="0061381F">
        <w:trPr>
          <w:trHeight w:val="330"/>
        </w:trPr>
        <w:tc>
          <w:tcPr>
            <w:tcW w:w="880" w:type="dxa"/>
            <w:vMerge/>
            <w:tcBorders>
              <w:lef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  <w:tc>
          <w:tcPr>
            <w:tcW w:w="2239" w:type="dxa"/>
            <w:gridSpan w:val="2"/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Mediana</w:t>
            </w:r>
          </w:p>
        </w:tc>
        <w:tc>
          <w:tcPr>
            <w:tcW w:w="1966" w:type="dxa"/>
            <w:gridSpan w:val="2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Alta</w:t>
            </w:r>
          </w:p>
        </w:tc>
        <w:tc>
          <w:tcPr>
            <w:tcW w:w="2012" w:type="dxa"/>
            <w:gridSpan w:val="2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Mediana</w:t>
            </w:r>
          </w:p>
        </w:tc>
        <w:tc>
          <w:tcPr>
            <w:tcW w:w="1098" w:type="dxa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Baja</w:t>
            </w:r>
          </w:p>
        </w:tc>
        <w:tc>
          <w:tcPr>
            <w:tcW w:w="859" w:type="dxa"/>
            <w:vMerge/>
            <w:tcBorders>
              <w:righ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</w:tr>
      <w:tr w:rsidR="0061381F" w:rsidRPr="0061381F" w:rsidTr="0061381F">
        <w:trPr>
          <w:trHeight w:val="330"/>
        </w:trPr>
        <w:tc>
          <w:tcPr>
            <w:tcW w:w="880" w:type="dxa"/>
            <w:vMerge/>
            <w:tcBorders>
              <w:left w:val="nil"/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  <w:tc>
          <w:tcPr>
            <w:tcW w:w="2239" w:type="dxa"/>
            <w:gridSpan w:val="2"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Baja</w:t>
            </w:r>
          </w:p>
        </w:tc>
        <w:tc>
          <w:tcPr>
            <w:tcW w:w="1966" w:type="dxa"/>
            <w:gridSpan w:val="2"/>
            <w:tcBorders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Mediana</w:t>
            </w:r>
          </w:p>
        </w:tc>
        <w:tc>
          <w:tcPr>
            <w:tcW w:w="2012" w:type="dxa"/>
            <w:gridSpan w:val="2"/>
            <w:tcBorders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Baja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Mínima</w:t>
            </w:r>
          </w:p>
        </w:tc>
        <w:tc>
          <w:tcPr>
            <w:tcW w:w="859" w:type="dxa"/>
            <w:vMerge/>
            <w:tcBorders>
              <w:bottom w:val="single" w:sz="4" w:space="0" w:color="auto"/>
              <w:right w:val="nil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</w:p>
        </w:tc>
      </w:tr>
      <w:tr w:rsidR="0061381F" w:rsidRPr="0061381F" w:rsidTr="0061381F">
        <w:trPr>
          <w:trHeight w:val="360"/>
        </w:trPr>
        <w:tc>
          <w:tcPr>
            <w:tcW w:w="1968" w:type="dxa"/>
            <w:gridSpan w:val="2"/>
            <w:vMerge w:val="restart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Riesgos</w:t>
            </w:r>
          </w:p>
        </w:tc>
        <w:tc>
          <w:tcPr>
            <w:tcW w:w="2019" w:type="dxa"/>
            <w:gridSpan w:val="2"/>
            <w:vMerge w:val="restart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Probabilidad</w:t>
            </w:r>
          </w:p>
        </w:tc>
        <w:tc>
          <w:tcPr>
            <w:tcW w:w="1098" w:type="dxa"/>
            <w:vMerge w:val="restart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Impacto</w:t>
            </w:r>
          </w:p>
        </w:tc>
        <w:tc>
          <w:tcPr>
            <w:tcW w:w="1229" w:type="dxa"/>
            <w:vMerge w:val="restart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Calificación del riesgo</w:t>
            </w:r>
          </w:p>
        </w:tc>
        <w:tc>
          <w:tcPr>
            <w:tcW w:w="2740" w:type="dxa"/>
            <w:gridSpan w:val="3"/>
            <w:vMerge w:val="restart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jc w:val="center"/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Acción para mitigar riesgo</w:t>
            </w:r>
          </w:p>
        </w:tc>
      </w:tr>
      <w:tr w:rsidR="0061381F" w:rsidRPr="0061381F" w:rsidTr="0061381F">
        <w:trPr>
          <w:trHeight w:val="315"/>
        </w:trPr>
        <w:tc>
          <w:tcPr>
            <w:tcW w:w="1968" w:type="dxa"/>
            <w:gridSpan w:val="2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019" w:type="dxa"/>
            <w:gridSpan w:val="2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098" w:type="dxa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1229" w:type="dxa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</w:p>
        </w:tc>
        <w:tc>
          <w:tcPr>
            <w:tcW w:w="2740" w:type="dxa"/>
            <w:gridSpan w:val="3"/>
            <w:vMerge/>
            <w:tcBorders>
              <w:bottom w:val="single" w:sz="4" w:space="0" w:color="auto"/>
            </w:tcBorders>
            <w:shd w:val="pct10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  <w:b/>
                <w:bCs/>
              </w:rPr>
            </w:pPr>
          </w:p>
        </w:tc>
      </w:tr>
      <w:tr w:rsidR="0061381F" w:rsidRPr="0061381F" w:rsidTr="0061381F">
        <w:trPr>
          <w:trHeight w:val="330"/>
        </w:trPr>
        <w:tc>
          <w:tcPr>
            <w:tcW w:w="9054" w:type="dxa"/>
            <w:gridSpan w:val="9"/>
            <w:shd w:val="pct10" w:color="auto" w:fill="auto"/>
            <w:vAlign w:val="center"/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  <w:b/>
                <w:bCs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Riesgos</w:t>
            </w:r>
            <w:r>
              <w:rPr>
                <w:rFonts w:ascii="Arial Narrow" w:hAnsi="Arial Narrow" w:cs="Arial"/>
                <w:b/>
                <w:bCs/>
              </w:rPr>
              <w:t xml:space="preserve"> de planeación</w:t>
            </w:r>
          </w:p>
        </w:tc>
      </w:tr>
      <w:tr w:rsidR="0061381F" w:rsidRPr="0061381F" w:rsidTr="0061381F">
        <w:trPr>
          <w:trHeight w:val="330"/>
        </w:trPr>
        <w:tc>
          <w:tcPr>
            <w:tcW w:w="1968" w:type="dxa"/>
            <w:gridSpan w:val="2"/>
            <w:hideMark/>
          </w:tcPr>
          <w:p w:rsidR="0061381F" w:rsidRPr="0061381F" w:rsidRDefault="00E25F13" w:rsidP="0030425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No contemplar por completo todos los procesos de las áreas informáticas a auditar.</w:t>
            </w:r>
          </w:p>
        </w:tc>
        <w:tc>
          <w:tcPr>
            <w:tcW w:w="2019" w:type="dxa"/>
            <w:gridSpan w:val="2"/>
            <w:hideMark/>
          </w:tcPr>
          <w:p w:rsidR="0061381F" w:rsidRPr="0061381F" w:rsidRDefault="00E25F13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</w:p>
        </w:tc>
        <w:tc>
          <w:tcPr>
            <w:tcW w:w="1098" w:type="dxa"/>
            <w:hideMark/>
          </w:tcPr>
          <w:p w:rsidR="0061381F" w:rsidRPr="0061381F" w:rsidRDefault="00E25F13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Alto</w:t>
            </w:r>
          </w:p>
        </w:tc>
        <w:tc>
          <w:tcPr>
            <w:tcW w:w="1229" w:type="dxa"/>
            <w:hideMark/>
          </w:tcPr>
          <w:p w:rsidR="0061381F" w:rsidRPr="0061381F" w:rsidRDefault="00E25F13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Mediana</w:t>
            </w:r>
            <w:r w:rsidR="0061381F"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740" w:type="dxa"/>
            <w:gridSpan w:val="3"/>
            <w:hideMark/>
          </w:tcPr>
          <w:p w:rsidR="0061381F" w:rsidRPr="0061381F" w:rsidRDefault="002B67C9" w:rsidP="002B67C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Elaborar una lista completa de áreas y sus respectivos procedimientos a revisar.</w:t>
            </w:r>
          </w:p>
        </w:tc>
      </w:tr>
      <w:tr w:rsidR="0061381F" w:rsidRPr="0061381F" w:rsidTr="0061381F">
        <w:trPr>
          <w:trHeight w:val="330"/>
        </w:trPr>
        <w:tc>
          <w:tcPr>
            <w:tcW w:w="1968" w:type="dxa"/>
            <w:gridSpan w:val="2"/>
            <w:hideMark/>
          </w:tcPr>
          <w:p w:rsidR="0061381F" w:rsidRPr="0061381F" w:rsidRDefault="00091355" w:rsidP="005D671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Desviarse del objetivo y alcance del programa de auditoría.</w:t>
            </w:r>
          </w:p>
        </w:tc>
        <w:tc>
          <w:tcPr>
            <w:tcW w:w="2019" w:type="dxa"/>
            <w:gridSpan w:val="2"/>
            <w:hideMark/>
          </w:tcPr>
          <w:p w:rsidR="0061381F" w:rsidRPr="0061381F" w:rsidRDefault="00091355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</w:p>
        </w:tc>
        <w:tc>
          <w:tcPr>
            <w:tcW w:w="1098" w:type="dxa"/>
            <w:hideMark/>
          </w:tcPr>
          <w:p w:rsidR="0061381F" w:rsidRPr="0061381F" w:rsidRDefault="00091355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Mediano</w:t>
            </w:r>
          </w:p>
        </w:tc>
        <w:tc>
          <w:tcPr>
            <w:tcW w:w="1229" w:type="dxa"/>
            <w:hideMark/>
          </w:tcPr>
          <w:p w:rsidR="0061381F" w:rsidRPr="0061381F" w:rsidRDefault="00091355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  <w:r w:rsidR="0061381F"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740" w:type="dxa"/>
            <w:gridSpan w:val="3"/>
            <w:hideMark/>
          </w:tcPr>
          <w:p w:rsidR="0061381F" w:rsidRPr="0061381F" w:rsidRDefault="009A5681" w:rsidP="005D6711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Tener bien claro y siempre presente hacia dónde dirigir los métodos de auditoría.</w:t>
            </w:r>
          </w:p>
        </w:tc>
      </w:tr>
      <w:tr w:rsidR="0061381F" w:rsidRPr="0061381F" w:rsidTr="00FD44CA">
        <w:trPr>
          <w:trHeight w:val="330"/>
        </w:trPr>
        <w:tc>
          <w:tcPr>
            <w:tcW w:w="1968" w:type="dxa"/>
            <w:gridSpan w:val="2"/>
            <w:tcBorders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019" w:type="dxa"/>
            <w:gridSpan w:val="2"/>
            <w:tcBorders>
              <w:bottom w:val="single" w:sz="4" w:space="0" w:color="auto"/>
            </w:tcBorders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1229" w:type="dxa"/>
            <w:tcBorders>
              <w:bottom w:val="single" w:sz="4" w:space="0" w:color="auto"/>
            </w:tcBorders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740" w:type="dxa"/>
            <w:gridSpan w:val="3"/>
            <w:tcBorders>
              <w:bottom w:val="single" w:sz="4" w:space="0" w:color="auto"/>
            </w:tcBorders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</w:tr>
      <w:tr w:rsidR="0061381F" w:rsidRPr="0061381F" w:rsidTr="00FD44CA">
        <w:trPr>
          <w:trHeight w:val="330"/>
        </w:trPr>
        <w:tc>
          <w:tcPr>
            <w:tcW w:w="9054" w:type="dxa"/>
            <w:gridSpan w:val="9"/>
            <w:shd w:val="pct10" w:color="auto" w:fill="auto"/>
            <w:vAlign w:val="center"/>
            <w:hideMark/>
          </w:tcPr>
          <w:p w:rsidR="0061381F" w:rsidRPr="0061381F" w:rsidRDefault="0061381F" w:rsidP="00FD44CA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  <w:b/>
                <w:bCs/>
              </w:rPr>
              <w:t>Riesgos</w:t>
            </w:r>
            <w:r>
              <w:rPr>
                <w:rFonts w:ascii="Arial Narrow" w:hAnsi="Arial Narrow" w:cs="Arial"/>
                <w:b/>
                <w:bCs/>
              </w:rPr>
              <w:t xml:space="preserve"> de recursos</w:t>
            </w:r>
          </w:p>
        </w:tc>
      </w:tr>
      <w:tr w:rsidR="0030425E" w:rsidRPr="0061381F" w:rsidTr="0015627F">
        <w:trPr>
          <w:trHeight w:val="330"/>
        </w:trPr>
        <w:tc>
          <w:tcPr>
            <w:tcW w:w="1968" w:type="dxa"/>
            <w:gridSpan w:val="2"/>
            <w:hideMark/>
          </w:tcPr>
          <w:p w:rsidR="0030425E" w:rsidRPr="0061381F" w:rsidRDefault="0030425E" w:rsidP="0015627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>
              <w:rPr>
                <w:rFonts w:ascii="Arial Narrow" w:hAnsi="Arial Narrow" w:cs="Arial"/>
              </w:rPr>
              <w:t>Falta de tiempo al realizar las actividades del programa.</w:t>
            </w:r>
          </w:p>
        </w:tc>
        <w:tc>
          <w:tcPr>
            <w:tcW w:w="2019" w:type="dxa"/>
            <w:gridSpan w:val="2"/>
            <w:hideMark/>
          </w:tcPr>
          <w:p w:rsidR="0030425E" w:rsidRPr="0061381F" w:rsidRDefault="0030425E" w:rsidP="0015627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</w:p>
        </w:tc>
        <w:tc>
          <w:tcPr>
            <w:tcW w:w="1098" w:type="dxa"/>
            <w:hideMark/>
          </w:tcPr>
          <w:p w:rsidR="0030425E" w:rsidRPr="0061381F" w:rsidRDefault="0030425E" w:rsidP="0015627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Alto</w:t>
            </w:r>
          </w:p>
        </w:tc>
        <w:tc>
          <w:tcPr>
            <w:tcW w:w="1229" w:type="dxa"/>
            <w:hideMark/>
          </w:tcPr>
          <w:p w:rsidR="0030425E" w:rsidRPr="0061381F" w:rsidRDefault="0030425E" w:rsidP="0015627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Mediana</w:t>
            </w: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740" w:type="dxa"/>
            <w:gridSpan w:val="3"/>
            <w:hideMark/>
          </w:tcPr>
          <w:p w:rsidR="0030425E" w:rsidRPr="0061381F" w:rsidRDefault="0030425E" w:rsidP="0015627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Creación de estrategias para </w:t>
            </w:r>
            <w:proofErr w:type="spellStart"/>
            <w:r>
              <w:rPr>
                <w:rFonts w:ascii="Arial Narrow" w:hAnsi="Arial Narrow" w:cs="Arial"/>
              </w:rPr>
              <w:t>eficientar</w:t>
            </w:r>
            <w:proofErr w:type="spellEnd"/>
            <w:r>
              <w:rPr>
                <w:rFonts w:ascii="Arial Narrow" w:hAnsi="Arial Narrow" w:cs="Arial"/>
              </w:rPr>
              <w:t xml:space="preserve"> el trabajo de auditoria.</w:t>
            </w:r>
          </w:p>
        </w:tc>
      </w:tr>
      <w:tr w:rsidR="0030425E" w:rsidRPr="0061381F" w:rsidTr="0015627F">
        <w:trPr>
          <w:trHeight w:val="330"/>
        </w:trPr>
        <w:tc>
          <w:tcPr>
            <w:tcW w:w="1968" w:type="dxa"/>
            <w:gridSpan w:val="2"/>
            <w:hideMark/>
          </w:tcPr>
          <w:p w:rsidR="0030425E" w:rsidRPr="0061381F" w:rsidRDefault="0030425E" w:rsidP="0015627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Falta de accesibilidad para realizar las actividades del programa.</w:t>
            </w:r>
          </w:p>
        </w:tc>
        <w:tc>
          <w:tcPr>
            <w:tcW w:w="2019" w:type="dxa"/>
            <w:gridSpan w:val="2"/>
            <w:hideMark/>
          </w:tcPr>
          <w:p w:rsidR="0030425E" w:rsidRPr="0061381F" w:rsidRDefault="0030425E" w:rsidP="0015627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</w:p>
        </w:tc>
        <w:tc>
          <w:tcPr>
            <w:tcW w:w="1098" w:type="dxa"/>
            <w:hideMark/>
          </w:tcPr>
          <w:p w:rsidR="0030425E" w:rsidRPr="0061381F" w:rsidRDefault="0030425E" w:rsidP="0015627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Alto</w:t>
            </w:r>
          </w:p>
        </w:tc>
        <w:tc>
          <w:tcPr>
            <w:tcW w:w="1229" w:type="dxa"/>
            <w:hideMark/>
          </w:tcPr>
          <w:p w:rsidR="0030425E" w:rsidRPr="0061381F" w:rsidRDefault="0030425E" w:rsidP="0015627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Mediana</w:t>
            </w: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740" w:type="dxa"/>
            <w:gridSpan w:val="3"/>
            <w:hideMark/>
          </w:tcPr>
          <w:p w:rsidR="0030425E" w:rsidRPr="0061381F" w:rsidRDefault="0030425E" w:rsidP="0015627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Verificación de permisos de libre acceso con la ayuda del cronograma.</w:t>
            </w:r>
          </w:p>
        </w:tc>
      </w:tr>
      <w:tr w:rsidR="0061381F" w:rsidRPr="0061381F" w:rsidTr="00FD44CA">
        <w:trPr>
          <w:trHeight w:val="330"/>
        </w:trPr>
        <w:tc>
          <w:tcPr>
            <w:tcW w:w="1968" w:type="dxa"/>
            <w:gridSpan w:val="2"/>
            <w:shd w:val="clear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019" w:type="dxa"/>
            <w:gridSpan w:val="2"/>
            <w:shd w:val="clear" w:color="auto" w:fill="auto"/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1098" w:type="dxa"/>
            <w:shd w:val="clear" w:color="auto" w:fill="auto"/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1229" w:type="dxa"/>
            <w:shd w:val="clear" w:color="auto" w:fill="auto"/>
            <w:hideMark/>
          </w:tcPr>
          <w:p w:rsidR="0061381F" w:rsidRPr="0061381F" w:rsidRDefault="0061381F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740" w:type="dxa"/>
            <w:gridSpan w:val="3"/>
            <w:shd w:val="clear" w:color="auto" w:fill="auto"/>
            <w:hideMark/>
          </w:tcPr>
          <w:p w:rsidR="0061381F" w:rsidRPr="0061381F" w:rsidRDefault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</w:p>
        </w:tc>
      </w:tr>
      <w:tr w:rsidR="00FD44CA" w:rsidRPr="0061381F" w:rsidTr="00FD44CA">
        <w:trPr>
          <w:trHeight w:val="330"/>
        </w:trPr>
        <w:tc>
          <w:tcPr>
            <w:tcW w:w="9054" w:type="dxa"/>
            <w:gridSpan w:val="9"/>
            <w:shd w:val="pct10" w:color="auto" w:fill="auto"/>
            <w:vAlign w:val="center"/>
            <w:hideMark/>
          </w:tcPr>
          <w:p w:rsidR="00FD44CA" w:rsidRPr="00FD44CA" w:rsidRDefault="00FD44CA" w:rsidP="00FD44CA">
            <w:pPr>
              <w:rPr>
                <w:rFonts w:ascii="Arial Narrow" w:hAnsi="Arial Narrow" w:cs="Arial"/>
                <w:b/>
              </w:rPr>
            </w:pPr>
            <w:r w:rsidRPr="00FD44CA">
              <w:rPr>
                <w:rFonts w:ascii="Arial Narrow" w:hAnsi="Arial Narrow" w:cs="Arial"/>
                <w:b/>
                <w:shd w:val="pct10" w:color="auto" w:fill="auto"/>
              </w:rPr>
              <w:t>Riesgos de selección del equipo auditor</w:t>
            </w:r>
          </w:p>
        </w:tc>
      </w:tr>
      <w:tr w:rsidR="0061381F" w:rsidRPr="0061381F" w:rsidTr="0061381F">
        <w:trPr>
          <w:trHeight w:val="330"/>
        </w:trPr>
        <w:tc>
          <w:tcPr>
            <w:tcW w:w="1968" w:type="dxa"/>
            <w:gridSpan w:val="2"/>
            <w:hideMark/>
          </w:tcPr>
          <w:p w:rsidR="0061381F" w:rsidRPr="0061381F" w:rsidRDefault="00B17CEA" w:rsidP="00E12999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</w:t>
            </w:r>
            <w:r w:rsidR="00E12999">
              <w:rPr>
                <w:rFonts w:ascii="Arial Narrow" w:hAnsi="Arial Narrow" w:cs="Arial"/>
              </w:rPr>
              <w:t>Falta de</w:t>
            </w:r>
            <w:r w:rsidR="0061381F" w:rsidRPr="0061381F">
              <w:rPr>
                <w:rFonts w:ascii="Arial Narrow" w:hAnsi="Arial Narrow" w:cs="Arial"/>
              </w:rPr>
              <w:t> </w:t>
            </w:r>
            <w:r w:rsidR="00E12999">
              <w:rPr>
                <w:rFonts w:ascii="Arial Narrow" w:hAnsi="Arial Narrow" w:cs="Arial"/>
              </w:rPr>
              <w:t>e</w:t>
            </w:r>
            <w:r w:rsidR="002F108A">
              <w:rPr>
                <w:rFonts w:ascii="Arial Narrow" w:hAnsi="Arial Narrow" w:cs="Arial"/>
              </w:rPr>
              <w:t>xperiencia al realizar tareas</w:t>
            </w:r>
            <w:r w:rsidR="00E12999">
              <w:rPr>
                <w:rFonts w:ascii="Arial Narrow" w:hAnsi="Arial Narrow" w:cs="Arial"/>
              </w:rPr>
              <w:t xml:space="preserve"> del programa</w:t>
            </w:r>
            <w:r w:rsidR="0022628C">
              <w:rPr>
                <w:rFonts w:ascii="Arial Narrow" w:hAnsi="Arial Narrow" w:cs="Arial"/>
              </w:rPr>
              <w:t>.</w:t>
            </w:r>
            <w:r w:rsidR="002F108A"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2019" w:type="dxa"/>
            <w:gridSpan w:val="2"/>
            <w:hideMark/>
          </w:tcPr>
          <w:p w:rsidR="0061381F" w:rsidRPr="0061381F" w:rsidRDefault="00B17CEA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</w:t>
            </w:r>
            <w:r w:rsidR="00E12999">
              <w:rPr>
                <w:rFonts w:ascii="Arial Narrow" w:hAnsi="Arial Narrow" w:cs="Arial"/>
              </w:rPr>
              <w:t>Mediana</w:t>
            </w:r>
          </w:p>
        </w:tc>
        <w:tc>
          <w:tcPr>
            <w:tcW w:w="1098" w:type="dxa"/>
            <w:hideMark/>
          </w:tcPr>
          <w:p w:rsidR="0061381F" w:rsidRPr="0061381F" w:rsidRDefault="00B17CEA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</w:t>
            </w:r>
            <w:r w:rsidR="00E12999">
              <w:rPr>
                <w:rFonts w:ascii="Arial Narrow" w:hAnsi="Arial Narrow" w:cs="Arial"/>
              </w:rPr>
              <w:t>Alto</w:t>
            </w:r>
          </w:p>
        </w:tc>
        <w:tc>
          <w:tcPr>
            <w:tcW w:w="1229" w:type="dxa"/>
            <w:hideMark/>
          </w:tcPr>
          <w:p w:rsidR="0061381F" w:rsidRPr="0061381F" w:rsidRDefault="00B17CEA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</w:t>
            </w:r>
            <w:r w:rsidR="00E12999">
              <w:rPr>
                <w:rFonts w:ascii="Arial Narrow" w:hAnsi="Arial Narrow" w:cs="Arial"/>
              </w:rPr>
              <w:t>Alta</w:t>
            </w:r>
            <w:r w:rsidR="0061381F"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740" w:type="dxa"/>
            <w:gridSpan w:val="3"/>
            <w:hideMark/>
          </w:tcPr>
          <w:p w:rsidR="0061381F" w:rsidRPr="0061381F" w:rsidRDefault="0061381F" w:rsidP="003F29C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7A4428">
              <w:rPr>
                <w:rFonts w:ascii="Arial Narrow" w:hAnsi="Arial Narrow" w:cs="Arial"/>
              </w:rPr>
              <w:t>Verificación de capacid</w:t>
            </w:r>
            <w:r w:rsidR="003F29CF">
              <w:rPr>
                <w:rFonts w:ascii="Arial Narrow" w:hAnsi="Arial Narrow" w:cs="Arial"/>
              </w:rPr>
              <w:t xml:space="preserve">ades grupales e individuales de cada miembro del </w:t>
            </w:r>
            <w:r w:rsidR="007A4428">
              <w:rPr>
                <w:rFonts w:ascii="Arial Narrow" w:hAnsi="Arial Narrow" w:cs="Arial"/>
              </w:rPr>
              <w:t>equipo</w:t>
            </w:r>
            <w:r w:rsidR="0022628C">
              <w:rPr>
                <w:rFonts w:ascii="Arial Narrow" w:hAnsi="Arial Narrow" w:cs="Arial"/>
              </w:rPr>
              <w:t>.</w:t>
            </w:r>
            <w:r w:rsidR="007A4428">
              <w:rPr>
                <w:rFonts w:ascii="Arial Narrow" w:hAnsi="Arial Narrow" w:cs="Arial"/>
              </w:rPr>
              <w:t xml:space="preserve"> </w:t>
            </w:r>
          </w:p>
        </w:tc>
      </w:tr>
      <w:tr w:rsidR="0061381F" w:rsidRPr="0061381F" w:rsidTr="0061381F">
        <w:trPr>
          <w:trHeight w:val="300"/>
        </w:trPr>
        <w:tc>
          <w:tcPr>
            <w:tcW w:w="1968" w:type="dxa"/>
            <w:gridSpan w:val="2"/>
            <w:hideMark/>
          </w:tcPr>
          <w:p w:rsidR="0061381F" w:rsidRPr="0061381F" w:rsidRDefault="00A91275" w:rsidP="007D2C7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 </w:t>
            </w:r>
            <w:r w:rsidR="007D2C78">
              <w:rPr>
                <w:rFonts w:ascii="Arial Narrow" w:hAnsi="Arial Narrow" w:cs="Arial"/>
              </w:rPr>
              <w:t>Elección de un perfil inadecuado para el programa de auditoría.</w:t>
            </w:r>
          </w:p>
        </w:tc>
        <w:tc>
          <w:tcPr>
            <w:tcW w:w="2019" w:type="dxa"/>
            <w:gridSpan w:val="2"/>
            <w:hideMark/>
          </w:tcPr>
          <w:p w:rsidR="0061381F" w:rsidRPr="0061381F" w:rsidRDefault="0061381F" w:rsidP="007D2C78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7D2C78">
              <w:rPr>
                <w:rFonts w:ascii="Arial Narrow" w:hAnsi="Arial Narrow" w:cs="Arial"/>
              </w:rPr>
              <w:t>Mediana</w:t>
            </w:r>
          </w:p>
        </w:tc>
        <w:tc>
          <w:tcPr>
            <w:tcW w:w="1098" w:type="dxa"/>
            <w:hideMark/>
          </w:tcPr>
          <w:p w:rsidR="0061381F" w:rsidRPr="0061381F" w:rsidRDefault="0061381F" w:rsidP="007D2C78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7D2C78">
              <w:rPr>
                <w:rFonts w:ascii="Arial Narrow" w:hAnsi="Arial Narrow" w:cs="Arial"/>
              </w:rPr>
              <w:t>Mediano</w:t>
            </w:r>
          </w:p>
        </w:tc>
        <w:tc>
          <w:tcPr>
            <w:tcW w:w="1229" w:type="dxa"/>
            <w:hideMark/>
          </w:tcPr>
          <w:p w:rsidR="0061381F" w:rsidRPr="0061381F" w:rsidRDefault="007D2C78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Mediana</w:t>
            </w:r>
            <w:r w:rsidR="0061381F" w:rsidRPr="0061381F">
              <w:rPr>
                <w:rFonts w:ascii="Arial Narrow" w:hAnsi="Arial Narrow" w:cs="Arial"/>
              </w:rPr>
              <w:t> </w:t>
            </w:r>
          </w:p>
        </w:tc>
        <w:tc>
          <w:tcPr>
            <w:tcW w:w="2740" w:type="dxa"/>
            <w:gridSpan w:val="3"/>
            <w:hideMark/>
          </w:tcPr>
          <w:p w:rsidR="0061381F" w:rsidRPr="0061381F" w:rsidRDefault="0061381F" w:rsidP="003B64D1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 </w:t>
            </w:r>
            <w:r w:rsidR="003B64D1">
              <w:rPr>
                <w:rFonts w:ascii="Arial Narrow" w:hAnsi="Arial Narrow" w:cs="Arial"/>
              </w:rPr>
              <w:t>Analizar detenidamente el perfil de los posibles colaboradores antes de tomar la decisión</w:t>
            </w:r>
            <w:r w:rsidR="00F764CA">
              <w:rPr>
                <w:rFonts w:ascii="Arial Narrow" w:hAnsi="Arial Narrow" w:cs="Arial"/>
              </w:rPr>
              <w:t xml:space="preserve">. </w:t>
            </w:r>
          </w:p>
        </w:tc>
      </w:tr>
      <w:tr w:rsidR="00FD44CA" w:rsidRPr="0061381F" w:rsidTr="00FD44CA">
        <w:trPr>
          <w:trHeight w:val="300"/>
        </w:trPr>
        <w:tc>
          <w:tcPr>
            <w:tcW w:w="1968" w:type="dxa"/>
            <w:gridSpan w:val="2"/>
            <w:tcBorders>
              <w:bottom w:val="single" w:sz="4" w:space="0" w:color="auto"/>
            </w:tcBorders>
          </w:tcPr>
          <w:p w:rsidR="00FD44CA" w:rsidRPr="0061381F" w:rsidRDefault="00FD44CA">
            <w:pPr>
              <w:rPr>
                <w:rFonts w:ascii="Arial Narrow" w:hAnsi="Arial Narrow" w:cs="Arial"/>
              </w:rPr>
            </w:pPr>
          </w:p>
        </w:tc>
        <w:tc>
          <w:tcPr>
            <w:tcW w:w="2019" w:type="dxa"/>
            <w:gridSpan w:val="2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2740" w:type="dxa"/>
            <w:gridSpan w:val="3"/>
            <w:tcBorders>
              <w:bottom w:val="single" w:sz="4" w:space="0" w:color="auto"/>
            </w:tcBorders>
          </w:tcPr>
          <w:p w:rsidR="00FD44CA" w:rsidRPr="0061381F" w:rsidRDefault="00FD44CA">
            <w:pPr>
              <w:rPr>
                <w:rFonts w:ascii="Arial Narrow" w:hAnsi="Arial Narrow" w:cs="Arial"/>
              </w:rPr>
            </w:pPr>
          </w:p>
        </w:tc>
      </w:tr>
      <w:tr w:rsidR="00FD44CA" w:rsidRPr="0061381F" w:rsidTr="00FD44CA">
        <w:trPr>
          <w:trHeight w:val="300"/>
        </w:trPr>
        <w:tc>
          <w:tcPr>
            <w:tcW w:w="9054" w:type="dxa"/>
            <w:gridSpan w:val="9"/>
            <w:shd w:val="pct10" w:color="auto" w:fill="auto"/>
            <w:vAlign w:val="center"/>
          </w:tcPr>
          <w:p w:rsidR="00FD44CA" w:rsidRPr="00FD44CA" w:rsidRDefault="00FD44CA" w:rsidP="00FD44CA">
            <w:pPr>
              <w:rPr>
                <w:rFonts w:ascii="Arial Narrow" w:hAnsi="Arial Narrow" w:cs="Arial"/>
                <w:b/>
              </w:rPr>
            </w:pPr>
            <w:r w:rsidRPr="00FD44CA">
              <w:rPr>
                <w:rFonts w:ascii="Arial Narrow" w:hAnsi="Arial Narrow" w:cs="Arial"/>
                <w:b/>
              </w:rPr>
              <w:t>Riesgos de implementación</w:t>
            </w:r>
          </w:p>
        </w:tc>
      </w:tr>
      <w:tr w:rsidR="007878C6" w:rsidRPr="007878C6" w:rsidTr="0061381F">
        <w:trPr>
          <w:trHeight w:val="300"/>
        </w:trPr>
        <w:tc>
          <w:tcPr>
            <w:tcW w:w="1968" w:type="dxa"/>
            <w:gridSpan w:val="2"/>
          </w:tcPr>
          <w:p w:rsidR="00FD44CA" w:rsidRPr="007878C6" w:rsidRDefault="007878C6">
            <w:pPr>
              <w:rPr>
                <w:rFonts w:ascii="Arial Narrow" w:hAnsi="Arial Narrow" w:cs="Arial"/>
                <w:color w:val="000000" w:themeColor="text1"/>
              </w:rPr>
            </w:pPr>
            <w:r w:rsidRPr="007878C6">
              <w:rPr>
                <w:rFonts w:ascii="Arial Narrow" w:hAnsi="Arial Narrow" w:cs="Arial"/>
                <w:color w:val="000000" w:themeColor="text1"/>
              </w:rPr>
              <w:t>Mala comunicación a la dirección de la empresa sobre el programa.</w:t>
            </w:r>
          </w:p>
        </w:tc>
        <w:tc>
          <w:tcPr>
            <w:tcW w:w="2019" w:type="dxa"/>
            <w:gridSpan w:val="2"/>
          </w:tcPr>
          <w:p w:rsidR="00FD44CA" w:rsidRPr="007878C6" w:rsidRDefault="007878C6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7878C6">
              <w:rPr>
                <w:rFonts w:ascii="Arial Narrow" w:hAnsi="Arial Narrow" w:cs="Arial"/>
                <w:color w:val="000000" w:themeColor="text1"/>
              </w:rPr>
              <w:t>Baja</w:t>
            </w:r>
          </w:p>
        </w:tc>
        <w:tc>
          <w:tcPr>
            <w:tcW w:w="1098" w:type="dxa"/>
          </w:tcPr>
          <w:p w:rsidR="00FD44CA" w:rsidRPr="007878C6" w:rsidRDefault="007878C6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7878C6">
              <w:rPr>
                <w:rFonts w:ascii="Arial Narrow" w:hAnsi="Arial Narrow" w:cs="Arial"/>
                <w:color w:val="000000" w:themeColor="text1"/>
              </w:rPr>
              <w:t>Mediano</w:t>
            </w:r>
          </w:p>
        </w:tc>
        <w:tc>
          <w:tcPr>
            <w:tcW w:w="1229" w:type="dxa"/>
          </w:tcPr>
          <w:p w:rsidR="00FD44CA" w:rsidRPr="007878C6" w:rsidRDefault="007878C6" w:rsidP="0061381F">
            <w:pPr>
              <w:rPr>
                <w:rFonts w:ascii="Arial Narrow" w:hAnsi="Arial Narrow" w:cs="Arial"/>
                <w:color w:val="000000" w:themeColor="text1"/>
              </w:rPr>
            </w:pPr>
            <w:r w:rsidRPr="007878C6">
              <w:rPr>
                <w:rFonts w:ascii="Arial Narrow" w:hAnsi="Arial Narrow" w:cs="Arial"/>
                <w:color w:val="000000" w:themeColor="text1"/>
              </w:rPr>
              <w:t>Baja</w:t>
            </w:r>
          </w:p>
        </w:tc>
        <w:tc>
          <w:tcPr>
            <w:tcW w:w="2740" w:type="dxa"/>
            <w:gridSpan w:val="3"/>
          </w:tcPr>
          <w:p w:rsidR="00FD44CA" w:rsidRPr="007878C6" w:rsidRDefault="007878C6">
            <w:pPr>
              <w:rPr>
                <w:rFonts w:ascii="Arial Narrow" w:hAnsi="Arial Narrow" w:cs="Arial"/>
                <w:color w:val="000000" w:themeColor="text1"/>
              </w:rPr>
            </w:pPr>
            <w:r w:rsidRPr="007878C6">
              <w:rPr>
                <w:rFonts w:ascii="Arial Narrow" w:hAnsi="Arial Narrow" w:cs="Arial"/>
                <w:color w:val="000000" w:themeColor="text1"/>
              </w:rPr>
              <w:t>Establecer una comunicación adecuada con los líderes de la empresa auditada.</w:t>
            </w:r>
            <w:r w:rsidR="007A4428" w:rsidRPr="007878C6">
              <w:rPr>
                <w:rFonts w:ascii="Arial Narrow" w:hAnsi="Arial Narrow" w:cs="Arial"/>
                <w:color w:val="000000" w:themeColor="text1"/>
              </w:rPr>
              <w:t xml:space="preserve"> </w:t>
            </w:r>
          </w:p>
        </w:tc>
      </w:tr>
      <w:tr w:rsidR="00FD44CA" w:rsidRPr="0061381F" w:rsidTr="0061381F">
        <w:trPr>
          <w:trHeight w:val="300"/>
        </w:trPr>
        <w:tc>
          <w:tcPr>
            <w:tcW w:w="1968" w:type="dxa"/>
            <w:gridSpan w:val="2"/>
          </w:tcPr>
          <w:p w:rsidR="00FD44CA" w:rsidRPr="0061381F" w:rsidRDefault="00A91275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Aprobación denegada por parte de la organización. </w:t>
            </w:r>
          </w:p>
        </w:tc>
        <w:tc>
          <w:tcPr>
            <w:tcW w:w="2019" w:type="dxa"/>
            <w:gridSpan w:val="2"/>
          </w:tcPr>
          <w:p w:rsidR="00FD44CA" w:rsidRPr="0061381F" w:rsidRDefault="00A91275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</w:p>
        </w:tc>
        <w:tc>
          <w:tcPr>
            <w:tcW w:w="1098" w:type="dxa"/>
          </w:tcPr>
          <w:p w:rsidR="00FD44CA" w:rsidRPr="0061381F" w:rsidRDefault="00A91275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Alto</w:t>
            </w:r>
          </w:p>
        </w:tc>
        <w:tc>
          <w:tcPr>
            <w:tcW w:w="1229" w:type="dxa"/>
          </w:tcPr>
          <w:p w:rsidR="00FD44CA" w:rsidRPr="0061381F" w:rsidRDefault="00A91275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Mediana</w:t>
            </w:r>
          </w:p>
        </w:tc>
        <w:tc>
          <w:tcPr>
            <w:tcW w:w="2740" w:type="dxa"/>
            <w:gridSpan w:val="3"/>
          </w:tcPr>
          <w:p w:rsidR="00FD44CA" w:rsidRPr="0061381F" w:rsidRDefault="00F764CA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Verificación y revisión constantes del trabajo de realizado</w:t>
            </w:r>
            <w:r w:rsidR="009A4449">
              <w:rPr>
                <w:rFonts w:ascii="Arial Narrow" w:hAnsi="Arial Narrow" w:cs="Arial"/>
              </w:rPr>
              <w:t>.</w:t>
            </w:r>
          </w:p>
        </w:tc>
      </w:tr>
      <w:tr w:rsidR="00FD44CA" w:rsidRPr="0061381F" w:rsidTr="00FD44CA">
        <w:trPr>
          <w:trHeight w:val="300"/>
        </w:trPr>
        <w:tc>
          <w:tcPr>
            <w:tcW w:w="1968" w:type="dxa"/>
            <w:gridSpan w:val="2"/>
            <w:tcBorders>
              <w:bottom w:val="single" w:sz="4" w:space="0" w:color="auto"/>
            </w:tcBorders>
          </w:tcPr>
          <w:p w:rsidR="00FD44CA" w:rsidRPr="0061381F" w:rsidRDefault="00FD44CA">
            <w:pPr>
              <w:rPr>
                <w:rFonts w:ascii="Arial Narrow" w:hAnsi="Arial Narrow" w:cs="Arial"/>
              </w:rPr>
            </w:pPr>
          </w:p>
        </w:tc>
        <w:tc>
          <w:tcPr>
            <w:tcW w:w="2019" w:type="dxa"/>
            <w:gridSpan w:val="2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2740" w:type="dxa"/>
            <w:gridSpan w:val="3"/>
            <w:tcBorders>
              <w:bottom w:val="single" w:sz="4" w:space="0" w:color="auto"/>
            </w:tcBorders>
          </w:tcPr>
          <w:p w:rsidR="00FD44CA" w:rsidRPr="0061381F" w:rsidRDefault="00FD44CA">
            <w:pPr>
              <w:rPr>
                <w:rFonts w:ascii="Arial Narrow" w:hAnsi="Arial Narrow" w:cs="Arial"/>
              </w:rPr>
            </w:pPr>
          </w:p>
        </w:tc>
      </w:tr>
      <w:tr w:rsidR="00FD44CA" w:rsidRPr="0061381F" w:rsidTr="00FD44CA">
        <w:trPr>
          <w:trHeight w:val="300"/>
        </w:trPr>
        <w:tc>
          <w:tcPr>
            <w:tcW w:w="9054" w:type="dxa"/>
            <w:gridSpan w:val="9"/>
            <w:shd w:val="pct10" w:color="auto" w:fill="auto"/>
            <w:vAlign w:val="center"/>
          </w:tcPr>
          <w:p w:rsidR="00FD44CA" w:rsidRPr="00FD44CA" w:rsidRDefault="00FD44CA" w:rsidP="00FD44CA">
            <w:pPr>
              <w:rPr>
                <w:rFonts w:ascii="Arial Narrow" w:hAnsi="Arial Narrow" w:cs="Arial"/>
                <w:b/>
              </w:rPr>
            </w:pPr>
            <w:r w:rsidRPr="00FD44CA">
              <w:rPr>
                <w:rFonts w:ascii="Arial Narrow" w:hAnsi="Arial Narrow" w:cs="Arial"/>
                <w:b/>
              </w:rPr>
              <w:t>Riesgos de los registros y su control</w:t>
            </w:r>
          </w:p>
        </w:tc>
      </w:tr>
      <w:tr w:rsidR="00FD44CA" w:rsidRPr="0061381F" w:rsidTr="0061381F">
        <w:trPr>
          <w:trHeight w:val="300"/>
        </w:trPr>
        <w:tc>
          <w:tcPr>
            <w:tcW w:w="1968" w:type="dxa"/>
            <w:gridSpan w:val="2"/>
          </w:tcPr>
          <w:p w:rsidR="00FD44CA" w:rsidRPr="0061381F" w:rsidRDefault="0081062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Falta de buen control de registros y perdida de información</w:t>
            </w:r>
            <w:r w:rsidR="0022628C">
              <w:rPr>
                <w:rFonts w:ascii="Arial Narrow" w:hAnsi="Arial Narrow" w:cs="Arial"/>
              </w:rPr>
              <w:t>.</w:t>
            </w:r>
            <w:r>
              <w:rPr>
                <w:rFonts w:ascii="Arial Narrow" w:hAnsi="Arial Narrow" w:cs="Arial"/>
              </w:rPr>
              <w:t xml:space="preserve"> </w:t>
            </w:r>
          </w:p>
        </w:tc>
        <w:tc>
          <w:tcPr>
            <w:tcW w:w="2019" w:type="dxa"/>
            <w:gridSpan w:val="2"/>
          </w:tcPr>
          <w:p w:rsidR="00FD44CA" w:rsidRPr="0061381F" w:rsidRDefault="007A4428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Mediana</w:t>
            </w:r>
          </w:p>
        </w:tc>
        <w:tc>
          <w:tcPr>
            <w:tcW w:w="1098" w:type="dxa"/>
          </w:tcPr>
          <w:p w:rsidR="00FD44CA" w:rsidRPr="0061381F" w:rsidRDefault="009E67FD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Alto</w:t>
            </w:r>
          </w:p>
        </w:tc>
        <w:tc>
          <w:tcPr>
            <w:tcW w:w="1229" w:type="dxa"/>
          </w:tcPr>
          <w:p w:rsidR="00FD44CA" w:rsidRPr="0061381F" w:rsidRDefault="009E67FD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Alta</w:t>
            </w:r>
          </w:p>
        </w:tc>
        <w:tc>
          <w:tcPr>
            <w:tcW w:w="2740" w:type="dxa"/>
            <w:gridSpan w:val="3"/>
          </w:tcPr>
          <w:p w:rsidR="00FD44CA" w:rsidRPr="0061381F" w:rsidRDefault="00CB0D89" w:rsidP="009E67FD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Revisiones </w:t>
            </w:r>
            <w:r w:rsidR="009E67FD">
              <w:rPr>
                <w:rFonts w:ascii="Arial Narrow" w:hAnsi="Arial Narrow" w:cs="Arial"/>
              </w:rPr>
              <w:t>frecuentes</w:t>
            </w:r>
            <w:r>
              <w:rPr>
                <w:rFonts w:ascii="Arial Narrow" w:hAnsi="Arial Narrow" w:cs="Arial"/>
              </w:rPr>
              <w:t xml:space="preserve"> de</w:t>
            </w:r>
            <w:r w:rsidR="009E67FD">
              <w:rPr>
                <w:rFonts w:ascii="Arial Narrow" w:hAnsi="Arial Narrow" w:cs="Arial"/>
              </w:rPr>
              <w:t xml:space="preserve"> los</w:t>
            </w:r>
            <w:r>
              <w:rPr>
                <w:rFonts w:ascii="Arial Narrow" w:hAnsi="Arial Narrow" w:cs="Arial"/>
              </w:rPr>
              <w:t xml:space="preserve"> datos e información</w:t>
            </w:r>
            <w:r w:rsidR="009E67FD">
              <w:rPr>
                <w:rFonts w:ascii="Arial Narrow" w:hAnsi="Arial Narrow" w:cs="Arial"/>
              </w:rPr>
              <w:t xml:space="preserve"> recabada</w:t>
            </w:r>
            <w:r>
              <w:rPr>
                <w:rFonts w:ascii="Arial Narrow" w:hAnsi="Arial Narrow" w:cs="Arial"/>
              </w:rPr>
              <w:t>.</w:t>
            </w:r>
          </w:p>
        </w:tc>
      </w:tr>
      <w:tr w:rsidR="00FD44CA" w:rsidRPr="0061381F" w:rsidTr="0061381F">
        <w:trPr>
          <w:trHeight w:val="300"/>
        </w:trPr>
        <w:tc>
          <w:tcPr>
            <w:tcW w:w="1968" w:type="dxa"/>
            <w:gridSpan w:val="2"/>
          </w:tcPr>
          <w:p w:rsidR="00FD44CA" w:rsidRPr="0061381F" w:rsidRDefault="00D30F18" w:rsidP="00D30F1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Robo y manipulación de información del programa.</w:t>
            </w:r>
          </w:p>
        </w:tc>
        <w:tc>
          <w:tcPr>
            <w:tcW w:w="2019" w:type="dxa"/>
            <w:gridSpan w:val="2"/>
          </w:tcPr>
          <w:p w:rsidR="00FD44CA" w:rsidRPr="0061381F" w:rsidRDefault="00D30F18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</w:p>
        </w:tc>
        <w:tc>
          <w:tcPr>
            <w:tcW w:w="1098" w:type="dxa"/>
          </w:tcPr>
          <w:p w:rsidR="00FD44CA" w:rsidRPr="0061381F" w:rsidRDefault="00D30F18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Alto</w:t>
            </w:r>
          </w:p>
        </w:tc>
        <w:tc>
          <w:tcPr>
            <w:tcW w:w="1229" w:type="dxa"/>
          </w:tcPr>
          <w:p w:rsidR="00FD44CA" w:rsidRPr="0061381F" w:rsidRDefault="00D30F18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Mediana</w:t>
            </w:r>
          </w:p>
        </w:tc>
        <w:tc>
          <w:tcPr>
            <w:tcW w:w="2740" w:type="dxa"/>
            <w:gridSpan w:val="3"/>
          </w:tcPr>
          <w:p w:rsidR="00FD44CA" w:rsidRPr="0061381F" w:rsidRDefault="00CB0D89" w:rsidP="00D30F18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Resguardar información por medio de</w:t>
            </w:r>
            <w:r w:rsidR="00D30F18">
              <w:rPr>
                <w:rFonts w:ascii="Arial Narrow" w:hAnsi="Arial Narrow" w:cs="Arial"/>
              </w:rPr>
              <w:t xml:space="preserve"> un</w:t>
            </w:r>
            <w:r>
              <w:rPr>
                <w:rFonts w:ascii="Arial Narrow" w:hAnsi="Arial Narrow" w:cs="Arial"/>
              </w:rPr>
              <w:t xml:space="preserve"> acceso</w:t>
            </w:r>
            <w:r w:rsidR="00D30F18">
              <w:rPr>
                <w:rFonts w:ascii="Arial Narrow" w:hAnsi="Arial Narrow" w:cs="Arial"/>
              </w:rPr>
              <w:t xml:space="preserve"> autorizado</w:t>
            </w:r>
            <w:r w:rsidR="0022628C">
              <w:rPr>
                <w:rFonts w:ascii="Arial Narrow" w:hAnsi="Arial Narrow" w:cs="Arial"/>
              </w:rPr>
              <w:t>.</w:t>
            </w:r>
            <w:r>
              <w:rPr>
                <w:rFonts w:ascii="Arial Narrow" w:hAnsi="Arial Narrow" w:cs="Arial"/>
              </w:rPr>
              <w:t xml:space="preserve"> </w:t>
            </w:r>
          </w:p>
        </w:tc>
      </w:tr>
      <w:tr w:rsidR="00FD44CA" w:rsidRPr="0061381F" w:rsidTr="00FD44CA">
        <w:trPr>
          <w:trHeight w:val="300"/>
        </w:trPr>
        <w:tc>
          <w:tcPr>
            <w:tcW w:w="1968" w:type="dxa"/>
            <w:gridSpan w:val="2"/>
            <w:tcBorders>
              <w:bottom w:val="single" w:sz="4" w:space="0" w:color="auto"/>
            </w:tcBorders>
          </w:tcPr>
          <w:p w:rsidR="00FD44CA" w:rsidRPr="0061381F" w:rsidRDefault="00FD44CA">
            <w:pPr>
              <w:rPr>
                <w:rFonts w:ascii="Arial Narrow" w:hAnsi="Arial Narrow" w:cs="Arial"/>
              </w:rPr>
            </w:pPr>
          </w:p>
        </w:tc>
        <w:tc>
          <w:tcPr>
            <w:tcW w:w="2019" w:type="dxa"/>
            <w:gridSpan w:val="2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1098" w:type="dxa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</w:tcPr>
          <w:p w:rsidR="00FD44CA" w:rsidRPr="0061381F" w:rsidRDefault="00FD44CA" w:rsidP="0061381F">
            <w:pPr>
              <w:rPr>
                <w:rFonts w:ascii="Arial Narrow" w:hAnsi="Arial Narrow" w:cs="Arial"/>
              </w:rPr>
            </w:pPr>
          </w:p>
        </w:tc>
        <w:tc>
          <w:tcPr>
            <w:tcW w:w="2740" w:type="dxa"/>
            <w:gridSpan w:val="3"/>
            <w:tcBorders>
              <w:bottom w:val="single" w:sz="4" w:space="0" w:color="auto"/>
            </w:tcBorders>
          </w:tcPr>
          <w:p w:rsidR="00FD44CA" w:rsidRPr="0061381F" w:rsidRDefault="00FD44CA">
            <w:pPr>
              <w:rPr>
                <w:rFonts w:ascii="Arial Narrow" w:hAnsi="Arial Narrow" w:cs="Arial"/>
              </w:rPr>
            </w:pPr>
          </w:p>
        </w:tc>
      </w:tr>
      <w:tr w:rsidR="00FD44CA" w:rsidRPr="0061381F" w:rsidTr="00FD44CA">
        <w:trPr>
          <w:trHeight w:val="300"/>
        </w:trPr>
        <w:tc>
          <w:tcPr>
            <w:tcW w:w="9054" w:type="dxa"/>
            <w:gridSpan w:val="9"/>
            <w:shd w:val="pct10" w:color="auto" w:fill="auto"/>
            <w:vAlign w:val="center"/>
          </w:tcPr>
          <w:p w:rsidR="00FD44CA" w:rsidRPr="00DD1881" w:rsidRDefault="00FD44CA" w:rsidP="00FD44CA">
            <w:pPr>
              <w:rPr>
                <w:rFonts w:ascii="Arial Narrow" w:hAnsi="Arial Narrow" w:cs="Arial"/>
                <w:b/>
              </w:rPr>
            </w:pPr>
            <w:r w:rsidRPr="00DD1881">
              <w:rPr>
                <w:rFonts w:ascii="Arial Narrow" w:hAnsi="Arial Narrow" w:cs="Arial"/>
                <w:b/>
              </w:rPr>
              <w:t>Riesgos del monitoreo, revisión y mejora del programa de auditoría</w:t>
            </w:r>
          </w:p>
        </w:tc>
      </w:tr>
      <w:tr w:rsidR="00FD44CA" w:rsidRPr="0061381F" w:rsidTr="0061381F">
        <w:trPr>
          <w:trHeight w:val="300"/>
        </w:trPr>
        <w:tc>
          <w:tcPr>
            <w:tcW w:w="1968" w:type="dxa"/>
            <w:gridSpan w:val="2"/>
          </w:tcPr>
          <w:p w:rsidR="00FD44CA" w:rsidRPr="0061381F" w:rsidRDefault="00950E8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Infiltraciones de trabajo.</w:t>
            </w:r>
          </w:p>
        </w:tc>
        <w:tc>
          <w:tcPr>
            <w:tcW w:w="2019" w:type="dxa"/>
            <w:gridSpan w:val="2"/>
          </w:tcPr>
          <w:p w:rsidR="00FD44CA" w:rsidRPr="0061381F" w:rsidRDefault="00012559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Bajo</w:t>
            </w:r>
          </w:p>
        </w:tc>
        <w:tc>
          <w:tcPr>
            <w:tcW w:w="1098" w:type="dxa"/>
          </w:tcPr>
          <w:p w:rsidR="00FD44CA" w:rsidRPr="0061381F" w:rsidRDefault="00012559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Mediana</w:t>
            </w:r>
          </w:p>
        </w:tc>
        <w:tc>
          <w:tcPr>
            <w:tcW w:w="1229" w:type="dxa"/>
          </w:tcPr>
          <w:p w:rsidR="00FD44CA" w:rsidRPr="0061381F" w:rsidRDefault="00012559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Baja</w:t>
            </w:r>
          </w:p>
        </w:tc>
        <w:tc>
          <w:tcPr>
            <w:tcW w:w="2740" w:type="dxa"/>
            <w:gridSpan w:val="3"/>
          </w:tcPr>
          <w:p w:rsidR="00FD44CA" w:rsidRPr="0061381F" w:rsidRDefault="00950E82" w:rsidP="003B580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Establecer </w:t>
            </w:r>
            <w:r w:rsidR="003B580E">
              <w:rPr>
                <w:rFonts w:ascii="Arial Narrow" w:hAnsi="Arial Narrow" w:cs="Arial"/>
              </w:rPr>
              <w:t xml:space="preserve">un </w:t>
            </w:r>
            <w:r w:rsidR="003B580E" w:rsidRPr="003B580E">
              <w:rPr>
                <w:rFonts w:ascii="Arial Narrow" w:hAnsi="Arial Narrow" w:cs="Arial"/>
              </w:rPr>
              <w:t>Contrato Administrativo de Servicios</w:t>
            </w:r>
            <w:r w:rsidR="003B580E">
              <w:rPr>
                <w:rFonts w:ascii="Arial Narrow" w:hAnsi="Arial Narrow" w:cs="Arial"/>
              </w:rPr>
              <w:t xml:space="preserve"> (CAS)</w:t>
            </w:r>
            <w:r>
              <w:rPr>
                <w:rFonts w:ascii="Arial Narrow" w:hAnsi="Arial Narrow" w:cs="Arial"/>
              </w:rPr>
              <w:t xml:space="preserve">.  </w:t>
            </w:r>
          </w:p>
        </w:tc>
      </w:tr>
      <w:tr w:rsidR="00FD44CA" w:rsidRPr="0061381F" w:rsidTr="0061381F">
        <w:trPr>
          <w:trHeight w:val="300"/>
        </w:trPr>
        <w:tc>
          <w:tcPr>
            <w:tcW w:w="1968" w:type="dxa"/>
            <w:gridSpan w:val="2"/>
          </w:tcPr>
          <w:p w:rsidR="00FD44CA" w:rsidRPr="0061381F" w:rsidRDefault="00950E82" w:rsidP="00541BA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Modificación  de información </w:t>
            </w:r>
          </w:p>
        </w:tc>
        <w:tc>
          <w:tcPr>
            <w:tcW w:w="2019" w:type="dxa"/>
            <w:gridSpan w:val="2"/>
          </w:tcPr>
          <w:p w:rsidR="00FD44CA" w:rsidRPr="0061381F" w:rsidRDefault="00950E82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Mediana</w:t>
            </w:r>
          </w:p>
        </w:tc>
        <w:tc>
          <w:tcPr>
            <w:tcW w:w="1098" w:type="dxa"/>
          </w:tcPr>
          <w:p w:rsidR="00FD44CA" w:rsidRPr="0061381F" w:rsidRDefault="001F5BED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Mediano</w:t>
            </w:r>
          </w:p>
        </w:tc>
        <w:tc>
          <w:tcPr>
            <w:tcW w:w="1229" w:type="dxa"/>
          </w:tcPr>
          <w:p w:rsidR="00FD44CA" w:rsidRPr="0061381F" w:rsidRDefault="001F5BED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Mediana</w:t>
            </w:r>
          </w:p>
        </w:tc>
        <w:tc>
          <w:tcPr>
            <w:tcW w:w="2740" w:type="dxa"/>
            <w:gridSpan w:val="3"/>
          </w:tcPr>
          <w:p w:rsidR="00FD44CA" w:rsidRPr="0061381F" w:rsidRDefault="00541BA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Crear medidas de acceso (contraseñas)</w:t>
            </w:r>
          </w:p>
        </w:tc>
      </w:tr>
      <w:tr w:rsidR="00FD44CA" w:rsidRPr="0061381F" w:rsidTr="0061381F">
        <w:trPr>
          <w:trHeight w:val="300"/>
        </w:trPr>
        <w:tc>
          <w:tcPr>
            <w:tcW w:w="1968" w:type="dxa"/>
            <w:gridSpan w:val="2"/>
          </w:tcPr>
          <w:p w:rsidR="00FD44CA" w:rsidRPr="0061381F" w:rsidRDefault="00950E8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Perdido y mal funcionamiento del control.</w:t>
            </w:r>
          </w:p>
        </w:tc>
        <w:tc>
          <w:tcPr>
            <w:tcW w:w="2019" w:type="dxa"/>
            <w:gridSpan w:val="2"/>
          </w:tcPr>
          <w:p w:rsidR="00FD44CA" w:rsidRPr="0061381F" w:rsidRDefault="00950E82" w:rsidP="0061381F">
            <w:pPr>
              <w:rPr>
                <w:rFonts w:ascii="Arial Narrow" w:hAnsi="Arial Narrow" w:cs="Arial"/>
              </w:rPr>
            </w:pPr>
            <w:r w:rsidRPr="0061381F">
              <w:rPr>
                <w:rFonts w:ascii="Arial Narrow" w:hAnsi="Arial Narrow" w:cs="Arial"/>
              </w:rPr>
              <w:t>Mediana</w:t>
            </w:r>
          </w:p>
        </w:tc>
        <w:tc>
          <w:tcPr>
            <w:tcW w:w="1098" w:type="dxa"/>
          </w:tcPr>
          <w:p w:rsidR="00FD44CA" w:rsidRPr="0061381F" w:rsidRDefault="001F5BED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Alto</w:t>
            </w:r>
          </w:p>
        </w:tc>
        <w:tc>
          <w:tcPr>
            <w:tcW w:w="1229" w:type="dxa"/>
          </w:tcPr>
          <w:p w:rsidR="00FD44CA" w:rsidRPr="0061381F" w:rsidRDefault="001F5BED" w:rsidP="0061381F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Alta</w:t>
            </w:r>
          </w:p>
        </w:tc>
        <w:tc>
          <w:tcPr>
            <w:tcW w:w="2740" w:type="dxa"/>
            <w:gridSpan w:val="3"/>
          </w:tcPr>
          <w:p w:rsidR="00FD44CA" w:rsidRPr="0061381F" w:rsidRDefault="00950E82" w:rsidP="00950E82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Realizar una accione constante de revisión de datos. </w:t>
            </w:r>
          </w:p>
        </w:tc>
      </w:tr>
    </w:tbl>
    <w:p w:rsidR="0061381F" w:rsidRPr="00ED41C7" w:rsidRDefault="0061381F" w:rsidP="00D72AC1">
      <w:pPr>
        <w:rPr>
          <w:rFonts w:ascii="Arial" w:hAnsi="Arial" w:cs="Arial"/>
          <w:sz w:val="24"/>
        </w:rPr>
      </w:pPr>
    </w:p>
    <w:p w:rsidR="00CA60F2" w:rsidRPr="00FA3313" w:rsidRDefault="008F672D" w:rsidP="005B312C">
      <w:pPr>
        <w:jc w:val="center"/>
        <w:rPr>
          <w:rFonts w:ascii="Arial" w:hAnsi="Arial" w:cs="Arial"/>
          <w:b/>
          <w:sz w:val="24"/>
          <w:lang w:val="es-MX"/>
        </w:rPr>
      </w:pPr>
      <w:r w:rsidRPr="00FA3313">
        <w:rPr>
          <w:rFonts w:ascii="Arial" w:hAnsi="Arial" w:cs="Arial"/>
          <w:b/>
          <w:sz w:val="24"/>
          <w:lang w:val="es-MX"/>
        </w:rPr>
        <w:t>RECURSOS DEL PRO</w:t>
      </w:r>
      <w:r>
        <w:rPr>
          <w:rFonts w:ascii="Arial" w:hAnsi="Arial" w:cs="Arial"/>
          <w:b/>
          <w:sz w:val="24"/>
          <w:lang w:val="es-MX"/>
        </w:rPr>
        <w:t>GRAMA</w:t>
      </w:r>
    </w:p>
    <w:p w:rsidR="00EC29CF" w:rsidRDefault="00EC29CF" w:rsidP="00166F39">
      <w:pPr>
        <w:rPr>
          <w:rFonts w:ascii="Arial" w:hAnsi="Arial" w:cs="Arial"/>
          <w:sz w:val="24"/>
          <w:lang w:val="es-MX"/>
        </w:rPr>
      </w:pPr>
    </w:p>
    <w:p w:rsidR="00690544" w:rsidRDefault="00690544" w:rsidP="00166F39">
      <w:pPr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El objetivo de determinar los recursos del programa anual de auditorías internas es clarificar qué recursos se necesitan y qué costos tendrá.</w:t>
      </w:r>
    </w:p>
    <w:p w:rsidR="00690544" w:rsidRDefault="00690544" w:rsidP="00166F39">
      <w:pPr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9071" w:type="dxa"/>
        <w:tblLayout w:type="fixed"/>
        <w:tblLook w:val="04A0" w:firstRow="1" w:lastRow="0" w:firstColumn="1" w:lastColumn="0" w:noHBand="0" w:noVBand="1"/>
      </w:tblPr>
      <w:tblGrid>
        <w:gridCol w:w="624"/>
        <w:gridCol w:w="3453"/>
        <w:gridCol w:w="1134"/>
        <w:gridCol w:w="2075"/>
        <w:gridCol w:w="1785"/>
      </w:tblGrid>
      <w:tr w:rsidR="00FA3313" w:rsidTr="00380FAB">
        <w:tc>
          <w:tcPr>
            <w:tcW w:w="624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FA3313" w:rsidRDefault="00EC29CF" w:rsidP="00FA3313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FA3313">
              <w:rPr>
                <w:rFonts w:ascii="Arial" w:hAnsi="Arial" w:cs="Arial"/>
                <w:b/>
                <w:sz w:val="24"/>
                <w:lang w:val="es-MX"/>
              </w:rPr>
              <w:t>No.</w:t>
            </w:r>
          </w:p>
        </w:tc>
        <w:tc>
          <w:tcPr>
            <w:tcW w:w="3453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FA3313" w:rsidRDefault="00EC29CF" w:rsidP="00FA3313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FA3313">
              <w:rPr>
                <w:rFonts w:ascii="Arial" w:hAnsi="Arial" w:cs="Arial"/>
                <w:b/>
                <w:sz w:val="24"/>
                <w:lang w:val="es-MX"/>
              </w:rPr>
              <w:t>Recurso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FA3313" w:rsidRDefault="00EC29CF" w:rsidP="00FA3313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FA3313">
              <w:rPr>
                <w:rFonts w:ascii="Arial" w:hAnsi="Arial" w:cs="Arial"/>
                <w:b/>
                <w:sz w:val="24"/>
                <w:lang w:val="es-MX"/>
              </w:rPr>
              <w:t>Tipo</w:t>
            </w:r>
          </w:p>
        </w:tc>
        <w:tc>
          <w:tcPr>
            <w:tcW w:w="207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FA3313" w:rsidRDefault="00EC29CF" w:rsidP="00FA3313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FA3313">
              <w:rPr>
                <w:rFonts w:ascii="Arial" w:hAnsi="Arial" w:cs="Arial"/>
                <w:b/>
                <w:sz w:val="24"/>
                <w:lang w:val="es-MX"/>
              </w:rPr>
              <w:t>Con quién gestionarlo</w:t>
            </w:r>
          </w:p>
        </w:tc>
        <w:tc>
          <w:tcPr>
            <w:tcW w:w="1785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EC29CF" w:rsidRPr="00FA3313" w:rsidRDefault="00EC29CF" w:rsidP="00FA3313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FA3313">
              <w:rPr>
                <w:rFonts w:ascii="Arial" w:hAnsi="Arial" w:cs="Arial"/>
                <w:b/>
                <w:sz w:val="24"/>
                <w:lang w:val="es-MX"/>
              </w:rPr>
              <w:t>Presupuesto</w:t>
            </w:r>
          </w:p>
        </w:tc>
      </w:tr>
      <w:tr w:rsidR="00FA3313" w:rsidRPr="00A000C3" w:rsidTr="00380FAB">
        <w:tc>
          <w:tcPr>
            <w:tcW w:w="624" w:type="dxa"/>
            <w:tcBorders>
              <w:top w:val="double" w:sz="4" w:space="0" w:color="auto"/>
            </w:tcBorders>
            <w:vAlign w:val="center"/>
          </w:tcPr>
          <w:p w:rsidR="00FA3313" w:rsidRPr="00A000C3" w:rsidRDefault="00FA3313" w:rsidP="00FA3313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1</w:t>
            </w:r>
          </w:p>
        </w:tc>
        <w:tc>
          <w:tcPr>
            <w:tcW w:w="3453" w:type="dxa"/>
            <w:tcBorders>
              <w:top w:val="double" w:sz="4" w:space="0" w:color="auto"/>
            </w:tcBorders>
          </w:tcPr>
          <w:p w:rsidR="00FA3313" w:rsidRPr="00A000C3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Norma ISO 19011:2011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:rsidR="00FA3313" w:rsidRPr="00A000C3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Formativo</w:t>
            </w:r>
          </w:p>
        </w:tc>
        <w:tc>
          <w:tcPr>
            <w:tcW w:w="2075" w:type="dxa"/>
            <w:tcBorders>
              <w:top w:val="double" w:sz="4" w:space="0" w:color="auto"/>
            </w:tcBorders>
          </w:tcPr>
          <w:p w:rsidR="00FA3313" w:rsidRPr="00A000C3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Líder de compras</w:t>
            </w:r>
          </w:p>
        </w:tc>
        <w:tc>
          <w:tcPr>
            <w:tcW w:w="1785" w:type="dxa"/>
            <w:tcBorders>
              <w:top w:val="double" w:sz="4" w:space="0" w:color="auto"/>
            </w:tcBorders>
            <w:vAlign w:val="center"/>
          </w:tcPr>
          <w:p w:rsidR="00FA3313" w:rsidRPr="00A000C3" w:rsidRDefault="00FA3313" w:rsidP="00B761F0">
            <w:pPr>
              <w:jc w:val="right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$</w:t>
            </w:r>
            <w:r w:rsidR="00B761F0" w:rsidRPr="00A000C3">
              <w:rPr>
                <w:rFonts w:ascii="Arial Narrow" w:hAnsi="Arial Narrow" w:cs="Arial"/>
                <w:color w:val="000000" w:themeColor="text1"/>
                <w:lang w:val="es-MX"/>
              </w:rPr>
              <w:t xml:space="preserve"> </w:t>
            </w: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 xml:space="preserve"> </w:t>
            </w:r>
            <w:r w:rsidR="00B761F0" w:rsidRPr="00A000C3">
              <w:rPr>
                <w:rFonts w:ascii="Arial Narrow" w:hAnsi="Arial Narrow" w:cs="Arial"/>
                <w:color w:val="000000" w:themeColor="text1"/>
                <w:lang w:val="es-MX"/>
              </w:rPr>
              <w:t>m.n.</w:t>
            </w:r>
          </w:p>
        </w:tc>
      </w:tr>
      <w:tr w:rsidR="00FA3313" w:rsidRPr="00A000C3" w:rsidTr="00FA3313">
        <w:tc>
          <w:tcPr>
            <w:tcW w:w="624" w:type="dxa"/>
            <w:vAlign w:val="center"/>
          </w:tcPr>
          <w:p w:rsidR="00FA3313" w:rsidRPr="00A000C3" w:rsidRDefault="00FA3313" w:rsidP="00FA3313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2</w:t>
            </w:r>
          </w:p>
        </w:tc>
        <w:tc>
          <w:tcPr>
            <w:tcW w:w="3453" w:type="dxa"/>
          </w:tcPr>
          <w:p w:rsidR="00FA3313" w:rsidRPr="00A000C3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Curso de capacitación auditor interno</w:t>
            </w:r>
          </w:p>
        </w:tc>
        <w:tc>
          <w:tcPr>
            <w:tcW w:w="1134" w:type="dxa"/>
          </w:tcPr>
          <w:p w:rsidR="00FA3313" w:rsidRPr="00A000C3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Formativo</w:t>
            </w:r>
          </w:p>
        </w:tc>
        <w:tc>
          <w:tcPr>
            <w:tcW w:w="2075" w:type="dxa"/>
          </w:tcPr>
          <w:p w:rsidR="00FA3313" w:rsidRPr="00A000C3" w:rsidRDefault="00FA3313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Líder de capacitación</w:t>
            </w:r>
          </w:p>
        </w:tc>
        <w:tc>
          <w:tcPr>
            <w:tcW w:w="1785" w:type="dxa"/>
            <w:vAlign w:val="center"/>
          </w:tcPr>
          <w:p w:rsidR="00FA3313" w:rsidRPr="00A000C3" w:rsidRDefault="00B761F0" w:rsidP="00FA3313">
            <w:pPr>
              <w:jc w:val="right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$  m.n.</w:t>
            </w:r>
          </w:p>
        </w:tc>
      </w:tr>
      <w:tr w:rsidR="00FA3313" w:rsidRPr="00A000C3" w:rsidTr="00FA3313">
        <w:tc>
          <w:tcPr>
            <w:tcW w:w="624" w:type="dxa"/>
            <w:vAlign w:val="center"/>
          </w:tcPr>
          <w:p w:rsidR="00FA3313" w:rsidRPr="00A000C3" w:rsidRDefault="00690544" w:rsidP="00FA3313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3</w:t>
            </w:r>
          </w:p>
        </w:tc>
        <w:tc>
          <w:tcPr>
            <w:tcW w:w="3453" w:type="dxa"/>
          </w:tcPr>
          <w:p w:rsidR="00FA3313" w:rsidRPr="00A000C3" w:rsidRDefault="00690544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Curso de capacitación auditor líder</w:t>
            </w:r>
          </w:p>
        </w:tc>
        <w:tc>
          <w:tcPr>
            <w:tcW w:w="1134" w:type="dxa"/>
          </w:tcPr>
          <w:p w:rsidR="00FA3313" w:rsidRPr="00A000C3" w:rsidRDefault="00690544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Formativo</w:t>
            </w:r>
          </w:p>
        </w:tc>
        <w:tc>
          <w:tcPr>
            <w:tcW w:w="2075" w:type="dxa"/>
          </w:tcPr>
          <w:p w:rsidR="00FA3313" w:rsidRPr="00A000C3" w:rsidRDefault="00690544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Líder de capacitación</w:t>
            </w:r>
          </w:p>
        </w:tc>
        <w:tc>
          <w:tcPr>
            <w:tcW w:w="1785" w:type="dxa"/>
            <w:vAlign w:val="center"/>
          </w:tcPr>
          <w:p w:rsidR="00FA3313" w:rsidRPr="00A000C3" w:rsidRDefault="00B761F0" w:rsidP="00FA3313">
            <w:pPr>
              <w:jc w:val="right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$  m.n.</w:t>
            </w:r>
          </w:p>
        </w:tc>
      </w:tr>
      <w:tr w:rsidR="00FA3313" w:rsidRPr="00A000C3" w:rsidTr="00FA3313">
        <w:tc>
          <w:tcPr>
            <w:tcW w:w="624" w:type="dxa"/>
            <w:vAlign w:val="center"/>
          </w:tcPr>
          <w:p w:rsidR="00FA3313" w:rsidRPr="00A000C3" w:rsidRDefault="00690544" w:rsidP="00FA3313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4</w:t>
            </w:r>
          </w:p>
        </w:tc>
        <w:tc>
          <w:tcPr>
            <w:tcW w:w="3453" w:type="dxa"/>
          </w:tcPr>
          <w:p w:rsidR="00FA3313" w:rsidRPr="00A000C3" w:rsidRDefault="00690544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Auditorías externas de seguimiento</w:t>
            </w:r>
          </w:p>
        </w:tc>
        <w:tc>
          <w:tcPr>
            <w:tcW w:w="1134" w:type="dxa"/>
          </w:tcPr>
          <w:p w:rsidR="00FA3313" w:rsidRPr="00A000C3" w:rsidRDefault="00690544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SGC</w:t>
            </w:r>
          </w:p>
        </w:tc>
        <w:tc>
          <w:tcPr>
            <w:tcW w:w="2075" w:type="dxa"/>
          </w:tcPr>
          <w:p w:rsidR="00FA3313" w:rsidRPr="00A000C3" w:rsidRDefault="00690544" w:rsidP="00166F39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Líder de compras</w:t>
            </w:r>
          </w:p>
        </w:tc>
        <w:tc>
          <w:tcPr>
            <w:tcW w:w="1785" w:type="dxa"/>
            <w:vAlign w:val="center"/>
          </w:tcPr>
          <w:p w:rsidR="00FA3313" w:rsidRPr="00A000C3" w:rsidRDefault="00B761F0" w:rsidP="00FA3313">
            <w:pPr>
              <w:jc w:val="right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$  m.n.</w:t>
            </w:r>
          </w:p>
        </w:tc>
      </w:tr>
      <w:tr w:rsidR="00FA3313" w:rsidTr="00FA3313">
        <w:tc>
          <w:tcPr>
            <w:tcW w:w="624" w:type="dxa"/>
            <w:vAlign w:val="center"/>
          </w:tcPr>
          <w:p w:rsidR="00FA3313" w:rsidRPr="00FA3313" w:rsidRDefault="00FA3313" w:rsidP="00FA3313">
            <w:pPr>
              <w:jc w:val="center"/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3453" w:type="dxa"/>
          </w:tcPr>
          <w:p w:rsidR="00FA3313" w:rsidRPr="00FA3313" w:rsidRDefault="00FA3313" w:rsidP="00166F39">
            <w:pPr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134" w:type="dxa"/>
          </w:tcPr>
          <w:p w:rsidR="00FA3313" w:rsidRPr="00FA3313" w:rsidRDefault="00FA3313" w:rsidP="00166F39">
            <w:pPr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2075" w:type="dxa"/>
          </w:tcPr>
          <w:p w:rsidR="00FA3313" w:rsidRPr="00FA3313" w:rsidRDefault="00FA3313" w:rsidP="00166F39">
            <w:pPr>
              <w:rPr>
                <w:rFonts w:ascii="Arial Narrow" w:hAnsi="Arial Narrow" w:cs="Arial"/>
                <w:lang w:val="es-MX"/>
              </w:rPr>
            </w:pPr>
          </w:p>
        </w:tc>
        <w:tc>
          <w:tcPr>
            <w:tcW w:w="1785" w:type="dxa"/>
            <w:vAlign w:val="center"/>
          </w:tcPr>
          <w:p w:rsidR="00FA3313" w:rsidRPr="00FA3313" w:rsidRDefault="00FA3313" w:rsidP="00FA3313">
            <w:pPr>
              <w:jc w:val="right"/>
              <w:rPr>
                <w:rFonts w:ascii="Arial Narrow" w:hAnsi="Arial Narrow" w:cs="Arial"/>
                <w:lang w:val="es-MX"/>
              </w:rPr>
            </w:pPr>
          </w:p>
        </w:tc>
      </w:tr>
    </w:tbl>
    <w:p w:rsidR="00EC29CF" w:rsidRDefault="00EC29CF" w:rsidP="00166F39">
      <w:pPr>
        <w:rPr>
          <w:rFonts w:ascii="Arial" w:hAnsi="Arial" w:cs="Arial"/>
          <w:sz w:val="24"/>
          <w:lang w:val="es-MX"/>
        </w:rPr>
      </w:pPr>
    </w:p>
    <w:p w:rsidR="004E3DA0" w:rsidRDefault="004E3DA0" w:rsidP="00166F39">
      <w:pPr>
        <w:rPr>
          <w:rFonts w:ascii="Arial" w:hAnsi="Arial" w:cs="Arial"/>
          <w:sz w:val="24"/>
          <w:lang w:val="es-MX"/>
        </w:rPr>
      </w:pPr>
    </w:p>
    <w:p w:rsidR="002564D1" w:rsidRDefault="002564D1" w:rsidP="00166F39">
      <w:pPr>
        <w:rPr>
          <w:rFonts w:ascii="Arial" w:hAnsi="Arial" w:cs="Arial"/>
          <w:sz w:val="24"/>
          <w:lang w:val="es-MX"/>
        </w:rPr>
      </w:pPr>
    </w:p>
    <w:p w:rsidR="005B4745" w:rsidRDefault="005B4745" w:rsidP="00166F39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8096B" w:rsidRPr="00ED41C7" w:rsidRDefault="0048096B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D41C7" w:rsidRPr="00ED41C7" w:rsidRDefault="00ED41C7" w:rsidP="00166F39">
      <w:pPr>
        <w:rPr>
          <w:rFonts w:ascii="Arial" w:hAnsi="Arial" w:cs="Arial"/>
          <w:sz w:val="24"/>
          <w:lang w:val="es-MX"/>
        </w:rPr>
      </w:pPr>
    </w:p>
    <w:p w:rsidR="00E94D11" w:rsidRPr="00CA60F2" w:rsidRDefault="00527D5B" w:rsidP="00CA60F2">
      <w:pPr>
        <w:pStyle w:val="Ttulo1"/>
        <w:numPr>
          <w:ilvl w:val="0"/>
          <w:numId w:val="3"/>
        </w:numPr>
        <w:spacing w:before="0"/>
        <w:rPr>
          <w:rFonts w:ascii="Arial" w:hAnsi="Arial" w:cs="Arial"/>
          <w:color w:val="000000" w:themeColor="text1"/>
          <w:sz w:val="24"/>
          <w:lang w:val="es-MX"/>
        </w:rPr>
      </w:pPr>
      <w:r>
        <w:rPr>
          <w:rFonts w:ascii="Arial" w:hAnsi="Arial" w:cs="Arial"/>
          <w:color w:val="000000" w:themeColor="text1"/>
          <w:sz w:val="24"/>
          <w:lang w:val="es-MX"/>
        </w:rPr>
        <w:t>Revisión y aprobación</w:t>
      </w:r>
    </w:p>
    <w:p w:rsidR="00166F39" w:rsidRDefault="00166F39" w:rsidP="00E94D11">
      <w:pPr>
        <w:rPr>
          <w:rFonts w:ascii="Arial" w:hAnsi="Arial" w:cs="Arial"/>
          <w:sz w:val="24"/>
          <w:lang w:val="es-MX"/>
        </w:rPr>
      </w:pPr>
    </w:p>
    <w:tbl>
      <w:tblPr>
        <w:tblStyle w:val="Tablaconcuadrcula"/>
        <w:tblW w:w="8981" w:type="dxa"/>
        <w:tblLook w:val="04A0" w:firstRow="1" w:lastRow="0" w:firstColumn="1" w:lastColumn="0" w:noHBand="0" w:noVBand="1"/>
      </w:tblPr>
      <w:tblGrid>
        <w:gridCol w:w="2993"/>
        <w:gridCol w:w="2994"/>
        <w:gridCol w:w="2994"/>
      </w:tblGrid>
      <w:tr w:rsidR="00166F39" w:rsidTr="00055BC0">
        <w:tc>
          <w:tcPr>
            <w:tcW w:w="2992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166F39" w:rsidRPr="00D72AC1" w:rsidRDefault="00166F39" w:rsidP="0069108B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D72AC1">
              <w:rPr>
                <w:rFonts w:ascii="Arial" w:hAnsi="Arial" w:cs="Arial"/>
                <w:b/>
                <w:sz w:val="24"/>
                <w:lang w:val="es-MX"/>
              </w:rPr>
              <w:t>ELABORÓ</w:t>
            </w:r>
          </w:p>
        </w:tc>
        <w:tc>
          <w:tcPr>
            <w:tcW w:w="2993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166F39" w:rsidRPr="00D72AC1" w:rsidRDefault="00166F39" w:rsidP="0069108B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D72AC1">
              <w:rPr>
                <w:rFonts w:ascii="Arial" w:hAnsi="Arial" w:cs="Arial"/>
                <w:b/>
                <w:sz w:val="24"/>
                <w:lang w:val="es-MX"/>
              </w:rPr>
              <w:t>REVISÓ</w:t>
            </w:r>
          </w:p>
        </w:tc>
        <w:tc>
          <w:tcPr>
            <w:tcW w:w="2993" w:type="dxa"/>
            <w:tcBorders>
              <w:bottom w:val="double" w:sz="4" w:space="0" w:color="auto"/>
            </w:tcBorders>
            <w:shd w:val="pct10" w:color="auto" w:fill="auto"/>
            <w:vAlign w:val="center"/>
          </w:tcPr>
          <w:p w:rsidR="00166F39" w:rsidRPr="00D72AC1" w:rsidRDefault="00166F39" w:rsidP="0069108B">
            <w:pPr>
              <w:jc w:val="center"/>
              <w:rPr>
                <w:rFonts w:ascii="Arial" w:hAnsi="Arial" w:cs="Arial"/>
                <w:b/>
                <w:sz w:val="24"/>
                <w:lang w:val="es-MX"/>
              </w:rPr>
            </w:pPr>
            <w:r w:rsidRPr="00D72AC1">
              <w:rPr>
                <w:rFonts w:ascii="Arial" w:hAnsi="Arial" w:cs="Arial"/>
                <w:b/>
                <w:sz w:val="24"/>
                <w:lang w:val="es-MX"/>
              </w:rPr>
              <w:t>APROBÓ</w:t>
            </w:r>
          </w:p>
        </w:tc>
      </w:tr>
      <w:tr w:rsidR="00A000C3" w:rsidRPr="00A000C3" w:rsidTr="00055BC0">
        <w:tc>
          <w:tcPr>
            <w:tcW w:w="2992" w:type="dxa"/>
            <w:tcBorders>
              <w:top w:val="double" w:sz="4" w:space="0" w:color="auto"/>
            </w:tcBorders>
            <w:vAlign w:val="center"/>
          </w:tcPr>
          <w:p w:rsidR="00F80737" w:rsidRPr="00A000C3" w:rsidRDefault="00F80737" w:rsidP="0069108B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  <w:p w:rsidR="00166F39" w:rsidRPr="00A000C3" w:rsidRDefault="00F80737" w:rsidP="0069108B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Al</w:t>
            </w:r>
            <w:r w:rsidR="007F77D5" w:rsidRPr="00A000C3">
              <w:rPr>
                <w:rFonts w:ascii="Arial Narrow" w:hAnsi="Arial Narrow" w:cs="Arial"/>
                <w:color w:val="000000" w:themeColor="text1"/>
                <w:lang w:val="es-MX"/>
              </w:rPr>
              <w:t>exis Andrés Hernández Ramírez</w:t>
            </w:r>
          </w:p>
          <w:p w:rsidR="007F77D5" w:rsidRPr="00A000C3" w:rsidRDefault="007F77D5" w:rsidP="0069108B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  <w:p w:rsidR="0031535E" w:rsidRPr="00A000C3" w:rsidRDefault="0031535E" w:rsidP="0069108B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  <w:p w:rsidR="007F77D5" w:rsidRPr="00A000C3" w:rsidRDefault="00F80737" w:rsidP="007F77D5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Iván Hernández Osornio</w:t>
            </w:r>
          </w:p>
          <w:p w:rsidR="00F80737" w:rsidRPr="00A000C3" w:rsidRDefault="00F80737" w:rsidP="00F80737">
            <w:pPr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  <w:p w:rsidR="007F77D5" w:rsidRPr="00A000C3" w:rsidRDefault="007F77D5" w:rsidP="007F77D5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</w:p>
        </w:tc>
        <w:tc>
          <w:tcPr>
            <w:tcW w:w="2993" w:type="dxa"/>
            <w:tcBorders>
              <w:top w:val="double" w:sz="4" w:space="0" w:color="auto"/>
            </w:tcBorders>
            <w:vAlign w:val="center"/>
          </w:tcPr>
          <w:p w:rsidR="001168D2" w:rsidRPr="00A000C3" w:rsidRDefault="00075F30" w:rsidP="001168D2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Ing. María del Carmen Islas López</w:t>
            </w:r>
          </w:p>
          <w:p w:rsidR="001168D2" w:rsidRPr="00A000C3" w:rsidRDefault="00D82E60" w:rsidP="001168D2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Catedrática</w:t>
            </w:r>
          </w:p>
          <w:p w:rsidR="00166F39" w:rsidRPr="00A000C3" w:rsidRDefault="003C1D6C" w:rsidP="003C1D6C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Universidad Tecnológica de Tulancingo</w:t>
            </w:r>
          </w:p>
        </w:tc>
        <w:tc>
          <w:tcPr>
            <w:tcW w:w="2993" w:type="dxa"/>
            <w:tcBorders>
              <w:top w:val="double" w:sz="4" w:space="0" w:color="auto"/>
            </w:tcBorders>
            <w:vAlign w:val="center"/>
          </w:tcPr>
          <w:p w:rsidR="001168D2" w:rsidRPr="00A000C3" w:rsidRDefault="00075F30" w:rsidP="00D82E60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 xml:space="preserve">Ing. María del Carmen Islas López </w:t>
            </w:r>
            <w:r w:rsidR="00D82E60" w:rsidRPr="00A000C3">
              <w:rPr>
                <w:rFonts w:ascii="Arial Narrow" w:hAnsi="Arial Narrow" w:cs="Arial"/>
                <w:color w:val="000000" w:themeColor="text1"/>
                <w:lang w:val="es-MX"/>
              </w:rPr>
              <w:t>Catedrática</w:t>
            </w:r>
          </w:p>
          <w:p w:rsidR="00166F39" w:rsidRPr="00A000C3" w:rsidRDefault="003C1D6C" w:rsidP="001168D2">
            <w:pPr>
              <w:jc w:val="center"/>
              <w:rPr>
                <w:rFonts w:ascii="Arial Narrow" w:hAnsi="Arial Narrow" w:cs="Arial"/>
                <w:color w:val="000000" w:themeColor="text1"/>
                <w:lang w:val="es-MX"/>
              </w:rPr>
            </w:pPr>
            <w:r w:rsidRPr="00A000C3">
              <w:rPr>
                <w:rFonts w:ascii="Arial Narrow" w:hAnsi="Arial Narrow" w:cs="Arial"/>
                <w:color w:val="000000" w:themeColor="text1"/>
                <w:lang w:val="es-MX"/>
              </w:rPr>
              <w:t>Universidad Tecnológica de Tulancingo</w:t>
            </w:r>
          </w:p>
        </w:tc>
      </w:tr>
    </w:tbl>
    <w:p w:rsidR="00166F39" w:rsidRDefault="00166F39" w:rsidP="00E94D11">
      <w:pPr>
        <w:rPr>
          <w:rFonts w:ascii="Arial" w:hAnsi="Arial" w:cs="Arial"/>
          <w:sz w:val="24"/>
          <w:lang w:val="es-MX"/>
        </w:rPr>
      </w:pPr>
    </w:p>
    <w:p w:rsidR="00D04BB4" w:rsidRDefault="00D04BB4" w:rsidP="00E94D11">
      <w:pPr>
        <w:rPr>
          <w:rFonts w:ascii="Arial" w:hAnsi="Arial" w:cs="Arial"/>
          <w:sz w:val="24"/>
          <w:lang w:val="es-MX"/>
        </w:rPr>
      </w:pPr>
    </w:p>
    <w:p w:rsidR="003F7006" w:rsidRDefault="003F7006" w:rsidP="00E94D11">
      <w:pPr>
        <w:rPr>
          <w:rFonts w:ascii="Arial" w:hAnsi="Arial" w:cs="Arial"/>
          <w:sz w:val="24"/>
          <w:lang w:val="es-MX"/>
        </w:rPr>
      </w:pPr>
    </w:p>
    <w:sectPr w:rsidR="003F7006" w:rsidSect="00A6274D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224" w:rsidRDefault="00774224" w:rsidP="00464E94">
      <w:r>
        <w:separator/>
      </w:r>
    </w:p>
  </w:endnote>
  <w:endnote w:type="continuationSeparator" w:id="0">
    <w:p w:rsidR="00774224" w:rsidRDefault="00774224" w:rsidP="00464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981" w:type="dxa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44"/>
      <w:gridCol w:w="2246"/>
      <w:gridCol w:w="2245"/>
      <w:gridCol w:w="2246"/>
    </w:tblGrid>
    <w:tr w:rsidR="00AA0150" w:rsidRPr="00A5737E" w:rsidTr="0094329C">
      <w:trPr>
        <w:trHeight w:val="132"/>
      </w:trPr>
      <w:tc>
        <w:tcPr>
          <w:tcW w:w="2244" w:type="dxa"/>
        </w:tcPr>
        <w:p w:rsidR="00AA0150" w:rsidRPr="00A5737E" w:rsidRDefault="004773ED" w:rsidP="00776A39">
          <w:pPr>
            <w:pStyle w:val="Piedepgina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  <w:color w:val="808080" w:themeColor="background1" w:themeShade="80"/>
            </w:rPr>
            <w:t xml:space="preserve">Código </w:t>
          </w:r>
          <w:r>
            <w:rPr>
              <w:rFonts w:ascii="Arial Narrow" w:hAnsi="Arial Narrow"/>
            </w:rPr>
            <w:t>BIB-REG-</w:t>
          </w:r>
          <w:r w:rsidR="00AA0150">
            <w:rPr>
              <w:rFonts w:ascii="Arial Narrow" w:hAnsi="Arial Narrow"/>
            </w:rPr>
            <w:t>01</w:t>
          </w:r>
        </w:p>
      </w:tc>
      <w:tc>
        <w:tcPr>
          <w:tcW w:w="2245" w:type="dxa"/>
        </w:tcPr>
        <w:p w:rsidR="00AA0150" w:rsidRPr="00A5737E" w:rsidRDefault="00AA0150" w:rsidP="00776A39">
          <w:pPr>
            <w:pStyle w:val="Piedepgina"/>
            <w:jc w:val="center"/>
            <w:rPr>
              <w:rFonts w:ascii="Arial Narrow" w:hAnsi="Arial Narrow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>Fecha:</w:t>
          </w:r>
          <w:r>
            <w:rPr>
              <w:rFonts w:ascii="Arial Narrow" w:hAnsi="Arial Narrow"/>
            </w:rPr>
            <w:t xml:space="preserve"> Agosto 2018</w:t>
          </w:r>
        </w:p>
      </w:tc>
      <w:tc>
        <w:tcPr>
          <w:tcW w:w="2244" w:type="dxa"/>
        </w:tcPr>
        <w:p w:rsidR="00AA0150" w:rsidRPr="00A5737E" w:rsidRDefault="00AA0150" w:rsidP="00E94D11">
          <w:pPr>
            <w:pStyle w:val="Piedepgina"/>
            <w:jc w:val="center"/>
            <w:rPr>
              <w:rFonts w:ascii="Arial Narrow" w:hAnsi="Arial Narrow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 xml:space="preserve">Revisión: </w:t>
          </w:r>
          <w:r>
            <w:rPr>
              <w:rFonts w:ascii="Arial Narrow" w:hAnsi="Arial Narrow"/>
            </w:rPr>
            <w:t>1.0</w:t>
          </w:r>
        </w:p>
      </w:tc>
      <w:tc>
        <w:tcPr>
          <w:tcW w:w="2245" w:type="dxa"/>
        </w:tcPr>
        <w:p w:rsidR="00AA0150" w:rsidRPr="00A5737E" w:rsidRDefault="00AA0150" w:rsidP="00E94D11">
          <w:pPr>
            <w:pStyle w:val="Piedepgina"/>
            <w:jc w:val="center"/>
            <w:rPr>
              <w:rFonts w:ascii="Arial Narrow" w:hAnsi="Arial Narrow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>Página:</w:t>
          </w:r>
          <w:r w:rsidRPr="00A5737E">
            <w:rPr>
              <w:rFonts w:ascii="Arial Narrow" w:hAnsi="Arial Narrow"/>
            </w:rPr>
            <w:t xml:space="preserve"> </w:t>
          </w:r>
          <w:sdt>
            <w:sdtPr>
              <w:rPr>
                <w:rFonts w:ascii="Arial Narrow" w:hAnsi="Arial Narrow"/>
              </w:rPr>
              <w:id w:val="-583686863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rPr>
                    <w:rFonts w:ascii="Arial Narrow" w:hAnsi="Arial Narrow"/>
                  </w:rPr>
                  <w:id w:val="-1436740042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Pr="00A5737E">
                    <w:rPr>
                      <w:rFonts w:ascii="Arial Narrow" w:hAnsi="Arial Narrow"/>
                    </w:rPr>
                    <w:t xml:space="preserve"> </w: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begin"/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instrText>PAGE</w:instrTex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separate"/>
                  </w:r>
                  <w:r w:rsidR="00265C24">
                    <w:rPr>
                      <w:rFonts w:ascii="Arial Narrow" w:hAnsi="Arial Narrow"/>
                      <w:b/>
                      <w:bCs/>
                      <w:noProof/>
                    </w:rPr>
                    <w:t>1</w: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end"/>
                  </w:r>
                  <w:r w:rsidRPr="00A5737E">
                    <w:rPr>
                      <w:rFonts w:ascii="Arial Narrow" w:hAnsi="Arial Narrow"/>
                    </w:rPr>
                    <w:t xml:space="preserve"> de </w: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begin"/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instrText>NUMPAGES</w:instrTex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separate"/>
                  </w:r>
                  <w:r w:rsidR="00265C24">
                    <w:rPr>
                      <w:rFonts w:ascii="Arial Narrow" w:hAnsi="Arial Narrow"/>
                      <w:b/>
                      <w:bCs/>
                      <w:noProof/>
                    </w:rPr>
                    <w:t>5</w:t>
                  </w:r>
                  <w:r w:rsidRPr="00A5737E">
                    <w:rPr>
                      <w:rFonts w:ascii="Arial Narrow" w:hAnsi="Arial Narrow"/>
                      <w:b/>
                      <w:bCs/>
                    </w:rPr>
                    <w:fldChar w:fldCharType="end"/>
                  </w:r>
                </w:sdtContent>
              </w:sdt>
            </w:sdtContent>
          </w:sdt>
        </w:p>
      </w:tc>
    </w:tr>
  </w:tbl>
  <w:p w:rsidR="00AA0150" w:rsidRDefault="00AA01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224" w:rsidRDefault="00774224" w:rsidP="00464E94">
      <w:r>
        <w:separator/>
      </w:r>
    </w:p>
  </w:footnote>
  <w:footnote w:type="continuationSeparator" w:id="0">
    <w:p w:rsidR="00774224" w:rsidRDefault="00774224" w:rsidP="00464E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8981" w:type="dxa"/>
      <w:tblLook w:val="04A0" w:firstRow="1" w:lastRow="0" w:firstColumn="1" w:lastColumn="0" w:noHBand="0" w:noVBand="1"/>
    </w:tblPr>
    <w:tblGrid>
      <w:gridCol w:w="1384"/>
      <w:gridCol w:w="7597"/>
    </w:tblGrid>
    <w:tr w:rsidR="00AA0150" w:rsidTr="0094329C">
      <w:tc>
        <w:tcPr>
          <w:tcW w:w="1384" w:type="dxa"/>
          <w:vAlign w:val="center"/>
        </w:tcPr>
        <w:p w:rsidR="00AA0150" w:rsidRPr="00E94D11" w:rsidRDefault="00AA0150" w:rsidP="00464E94">
          <w:pPr>
            <w:pStyle w:val="Encabezado"/>
            <w:jc w:val="center"/>
            <w:rPr>
              <w:rFonts w:ascii="Arial Narrow" w:hAnsi="Arial Narrow"/>
              <w:color w:val="808080" w:themeColor="background1" w:themeShade="80"/>
            </w:rPr>
          </w:pPr>
          <w:r w:rsidRPr="00E94D11">
            <w:rPr>
              <w:rFonts w:ascii="Arial Narrow" w:hAnsi="Arial Narrow"/>
              <w:color w:val="808080" w:themeColor="background1" w:themeShade="80"/>
            </w:rPr>
            <w:t>Logotipo de la organización</w:t>
          </w:r>
        </w:p>
      </w:tc>
      <w:tc>
        <w:tcPr>
          <w:tcW w:w="7594" w:type="dxa"/>
          <w:vAlign w:val="center"/>
        </w:tcPr>
        <w:p w:rsidR="00AA0150" w:rsidRDefault="00AA0150" w:rsidP="001168D2">
          <w:pPr>
            <w:pStyle w:val="Encabezado"/>
            <w:rPr>
              <w:rFonts w:ascii="Arial Narrow" w:hAnsi="Arial Narrow"/>
              <w:color w:val="808080" w:themeColor="background1" w:themeShade="80"/>
            </w:rPr>
          </w:pPr>
          <w:r w:rsidRPr="00A5737E">
            <w:rPr>
              <w:rFonts w:ascii="Arial Narrow" w:hAnsi="Arial Narrow"/>
              <w:color w:val="808080" w:themeColor="background1" w:themeShade="80"/>
            </w:rPr>
            <w:t>Nombre del documento:</w:t>
          </w:r>
        </w:p>
        <w:p w:rsidR="00AA0150" w:rsidRPr="00A10637" w:rsidRDefault="00AA0150" w:rsidP="00E244F2">
          <w:pPr>
            <w:pStyle w:val="Encabezado"/>
            <w:rPr>
              <w:rFonts w:ascii="Arial Narrow" w:hAnsi="Arial Narrow"/>
              <w:color w:val="808080" w:themeColor="background1" w:themeShade="80"/>
            </w:rPr>
          </w:pPr>
          <w:r>
            <w:rPr>
              <w:rFonts w:ascii="Arial" w:hAnsi="Arial" w:cs="Arial"/>
              <w:b/>
              <w:sz w:val="28"/>
            </w:rPr>
            <w:t>Programa Anual De Auditorías Internas</w:t>
          </w:r>
        </w:p>
      </w:tc>
    </w:tr>
  </w:tbl>
  <w:p w:rsidR="00AA0150" w:rsidRDefault="00AA01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72133"/>
    <w:multiLevelType w:val="multilevel"/>
    <w:tmpl w:val="B99076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05" w:hanging="405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08F4AA5"/>
    <w:multiLevelType w:val="hybridMultilevel"/>
    <w:tmpl w:val="A5EE0826"/>
    <w:lvl w:ilvl="0" w:tplc="39EC8C94">
      <w:numFmt w:val="bullet"/>
      <w:lvlText w:val="—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4D3CB3"/>
    <w:multiLevelType w:val="hybridMultilevel"/>
    <w:tmpl w:val="9F947F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804C45"/>
    <w:multiLevelType w:val="hybridMultilevel"/>
    <w:tmpl w:val="D38AF2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244FB9"/>
    <w:multiLevelType w:val="hybridMultilevel"/>
    <w:tmpl w:val="68AAA9D0"/>
    <w:lvl w:ilvl="0" w:tplc="DEE6E0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860933"/>
    <w:multiLevelType w:val="hybridMultilevel"/>
    <w:tmpl w:val="780E43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214C60"/>
    <w:multiLevelType w:val="hybridMultilevel"/>
    <w:tmpl w:val="7BB088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F9257D"/>
    <w:multiLevelType w:val="hybridMultilevel"/>
    <w:tmpl w:val="EEF837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487FB5"/>
    <w:multiLevelType w:val="hybridMultilevel"/>
    <w:tmpl w:val="44DAB0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76253"/>
    <w:multiLevelType w:val="hybridMultilevel"/>
    <w:tmpl w:val="96B8A1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F06169"/>
    <w:multiLevelType w:val="hybridMultilevel"/>
    <w:tmpl w:val="772E7F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BA2005"/>
    <w:multiLevelType w:val="hybridMultilevel"/>
    <w:tmpl w:val="D6C01E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0"/>
  </w:num>
  <w:num w:numId="4">
    <w:abstractNumId w:val="10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5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646"/>
    <w:rsid w:val="000075B6"/>
    <w:rsid w:val="00012559"/>
    <w:rsid w:val="00014427"/>
    <w:rsid w:val="000238E8"/>
    <w:rsid w:val="0002534E"/>
    <w:rsid w:val="00051CAC"/>
    <w:rsid w:val="00055BC0"/>
    <w:rsid w:val="000678CE"/>
    <w:rsid w:val="00071132"/>
    <w:rsid w:val="00075F30"/>
    <w:rsid w:val="00087892"/>
    <w:rsid w:val="00091355"/>
    <w:rsid w:val="000916DC"/>
    <w:rsid w:val="000A3943"/>
    <w:rsid w:val="000B189F"/>
    <w:rsid w:val="000B6646"/>
    <w:rsid w:val="000C508C"/>
    <w:rsid w:val="000E092A"/>
    <w:rsid w:val="000E26C9"/>
    <w:rsid w:val="000F67FC"/>
    <w:rsid w:val="001052BB"/>
    <w:rsid w:val="00111836"/>
    <w:rsid w:val="0011577C"/>
    <w:rsid w:val="001168D2"/>
    <w:rsid w:val="00127504"/>
    <w:rsid w:val="00142821"/>
    <w:rsid w:val="00166F39"/>
    <w:rsid w:val="00167C48"/>
    <w:rsid w:val="00174074"/>
    <w:rsid w:val="00185BF3"/>
    <w:rsid w:val="00190784"/>
    <w:rsid w:val="001A0477"/>
    <w:rsid w:val="001A2A06"/>
    <w:rsid w:val="001B3635"/>
    <w:rsid w:val="001B67AA"/>
    <w:rsid w:val="001F1882"/>
    <w:rsid w:val="001F213E"/>
    <w:rsid w:val="001F5BED"/>
    <w:rsid w:val="001F5D28"/>
    <w:rsid w:val="00201EB5"/>
    <w:rsid w:val="002052E3"/>
    <w:rsid w:val="00216655"/>
    <w:rsid w:val="00223403"/>
    <w:rsid w:val="0022628C"/>
    <w:rsid w:val="002305E3"/>
    <w:rsid w:val="0024492A"/>
    <w:rsid w:val="00252AC0"/>
    <w:rsid w:val="002533CA"/>
    <w:rsid w:val="002564D1"/>
    <w:rsid w:val="00265C24"/>
    <w:rsid w:val="00285169"/>
    <w:rsid w:val="002A72AA"/>
    <w:rsid w:val="002B2F31"/>
    <w:rsid w:val="002B67C9"/>
    <w:rsid w:val="002C091C"/>
    <w:rsid w:val="002C42CD"/>
    <w:rsid w:val="002C4608"/>
    <w:rsid w:val="002C6302"/>
    <w:rsid w:val="002E3066"/>
    <w:rsid w:val="002F108A"/>
    <w:rsid w:val="002F2FE1"/>
    <w:rsid w:val="003010FF"/>
    <w:rsid w:val="0030326E"/>
    <w:rsid w:val="0030425E"/>
    <w:rsid w:val="0031535E"/>
    <w:rsid w:val="00323BBA"/>
    <w:rsid w:val="00327974"/>
    <w:rsid w:val="00330FB7"/>
    <w:rsid w:val="00352B4A"/>
    <w:rsid w:val="003715B2"/>
    <w:rsid w:val="00372AAA"/>
    <w:rsid w:val="003736A3"/>
    <w:rsid w:val="003750A8"/>
    <w:rsid w:val="00380FAB"/>
    <w:rsid w:val="00385C29"/>
    <w:rsid w:val="003979FC"/>
    <w:rsid w:val="003B46E1"/>
    <w:rsid w:val="003B580E"/>
    <w:rsid w:val="003B64D1"/>
    <w:rsid w:val="003B7166"/>
    <w:rsid w:val="003B74F1"/>
    <w:rsid w:val="003C1D6C"/>
    <w:rsid w:val="003C358C"/>
    <w:rsid w:val="003D076A"/>
    <w:rsid w:val="003D684E"/>
    <w:rsid w:val="003E3A75"/>
    <w:rsid w:val="003E5559"/>
    <w:rsid w:val="003F1DE7"/>
    <w:rsid w:val="003F2089"/>
    <w:rsid w:val="003F29CF"/>
    <w:rsid w:val="003F43F2"/>
    <w:rsid w:val="003F7006"/>
    <w:rsid w:val="0040026C"/>
    <w:rsid w:val="00402D83"/>
    <w:rsid w:val="00402F3B"/>
    <w:rsid w:val="0041459F"/>
    <w:rsid w:val="00414B76"/>
    <w:rsid w:val="00417AAD"/>
    <w:rsid w:val="00424B87"/>
    <w:rsid w:val="004254DE"/>
    <w:rsid w:val="00426139"/>
    <w:rsid w:val="00431011"/>
    <w:rsid w:val="00445AD5"/>
    <w:rsid w:val="00446073"/>
    <w:rsid w:val="0044777E"/>
    <w:rsid w:val="00464464"/>
    <w:rsid w:val="00464E94"/>
    <w:rsid w:val="004675B7"/>
    <w:rsid w:val="004773ED"/>
    <w:rsid w:val="0048096B"/>
    <w:rsid w:val="00482A2A"/>
    <w:rsid w:val="00485A28"/>
    <w:rsid w:val="00493552"/>
    <w:rsid w:val="004A5C9E"/>
    <w:rsid w:val="004B60EE"/>
    <w:rsid w:val="004C53AA"/>
    <w:rsid w:val="004D21A6"/>
    <w:rsid w:val="004D4811"/>
    <w:rsid w:val="004D6D45"/>
    <w:rsid w:val="004E1FEB"/>
    <w:rsid w:val="004E3DA0"/>
    <w:rsid w:val="00510E95"/>
    <w:rsid w:val="00523968"/>
    <w:rsid w:val="00523F7B"/>
    <w:rsid w:val="00527D5B"/>
    <w:rsid w:val="005334CD"/>
    <w:rsid w:val="00533514"/>
    <w:rsid w:val="00534895"/>
    <w:rsid w:val="00541BA2"/>
    <w:rsid w:val="005468A0"/>
    <w:rsid w:val="00554F7E"/>
    <w:rsid w:val="00557D96"/>
    <w:rsid w:val="005A6086"/>
    <w:rsid w:val="005A7D16"/>
    <w:rsid w:val="005B312C"/>
    <w:rsid w:val="005B4745"/>
    <w:rsid w:val="005C15B1"/>
    <w:rsid w:val="005C7EC9"/>
    <w:rsid w:val="005D6711"/>
    <w:rsid w:val="005E2E7A"/>
    <w:rsid w:val="005E4F9F"/>
    <w:rsid w:val="0060518D"/>
    <w:rsid w:val="0061094F"/>
    <w:rsid w:val="0061283F"/>
    <w:rsid w:val="006132D5"/>
    <w:rsid w:val="0061381F"/>
    <w:rsid w:val="006209A1"/>
    <w:rsid w:val="00642FCB"/>
    <w:rsid w:val="00670E14"/>
    <w:rsid w:val="00690544"/>
    <w:rsid w:val="0069108B"/>
    <w:rsid w:val="006949D2"/>
    <w:rsid w:val="00697970"/>
    <w:rsid w:val="006A2DC8"/>
    <w:rsid w:val="006B50BE"/>
    <w:rsid w:val="006B7239"/>
    <w:rsid w:val="006C625A"/>
    <w:rsid w:val="006D1EAE"/>
    <w:rsid w:val="006E1022"/>
    <w:rsid w:val="00716435"/>
    <w:rsid w:val="00765863"/>
    <w:rsid w:val="00774224"/>
    <w:rsid w:val="00776A39"/>
    <w:rsid w:val="00783214"/>
    <w:rsid w:val="007878C6"/>
    <w:rsid w:val="007A2F14"/>
    <w:rsid w:val="007A4428"/>
    <w:rsid w:val="007B1074"/>
    <w:rsid w:val="007C5510"/>
    <w:rsid w:val="007D2C78"/>
    <w:rsid w:val="007D4C87"/>
    <w:rsid w:val="007E6A36"/>
    <w:rsid w:val="007F77D5"/>
    <w:rsid w:val="0080245D"/>
    <w:rsid w:val="00810622"/>
    <w:rsid w:val="00815B8C"/>
    <w:rsid w:val="00843884"/>
    <w:rsid w:val="00843A1F"/>
    <w:rsid w:val="00846FE5"/>
    <w:rsid w:val="00850FB4"/>
    <w:rsid w:val="00890CB5"/>
    <w:rsid w:val="00892E0D"/>
    <w:rsid w:val="008A19F1"/>
    <w:rsid w:val="008A2114"/>
    <w:rsid w:val="008A25F1"/>
    <w:rsid w:val="008A6BDA"/>
    <w:rsid w:val="008B0A65"/>
    <w:rsid w:val="008D681B"/>
    <w:rsid w:val="008E2A3D"/>
    <w:rsid w:val="008E606B"/>
    <w:rsid w:val="008F0517"/>
    <w:rsid w:val="008F4CD0"/>
    <w:rsid w:val="008F672D"/>
    <w:rsid w:val="009007CD"/>
    <w:rsid w:val="00913ED4"/>
    <w:rsid w:val="00921E11"/>
    <w:rsid w:val="00924030"/>
    <w:rsid w:val="00930645"/>
    <w:rsid w:val="00936E66"/>
    <w:rsid w:val="0094329C"/>
    <w:rsid w:val="00946BDB"/>
    <w:rsid w:val="00950E82"/>
    <w:rsid w:val="00953814"/>
    <w:rsid w:val="009553E2"/>
    <w:rsid w:val="00965667"/>
    <w:rsid w:val="009864B7"/>
    <w:rsid w:val="00993659"/>
    <w:rsid w:val="009A4449"/>
    <w:rsid w:val="009A4679"/>
    <w:rsid w:val="009A5681"/>
    <w:rsid w:val="009C1585"/>
    <w:rsid w:val="009E02F3"/>
    <w:rsid w:val="009E30A4"/>
    <w:rsid w:val="009E67FD"/>
    <w:rsid w:val="00A000C3"/>
    <w:rsid w:val="00A05702"/>
    <w:rsid w:val="00A10637"/>
    <w:rsid w:val="00A14C8F"/>
    <w:rsid w:val="00A37B47"/>
    <w:rsid w:val="00A37EE5"/>
    <w:rsid w:val="00A4129F"/>
    <w:rsid w:val="00A5737E"/>
    <w:rsid w:val="00A6274D"/>
    <w:rsid w:val="00A639B7"/>
    <w:rsid w:val="00A86515"/>
    <w:rsid w:val="00A91275"/>
    <w:rsid w:val="00AA0150"/>
    <w:rsid w:val="00AA559F"/>
    <w:rsid w:val="00AC3FB9"/>
    <w:rsid w:val="00AD2504"/>
    <w:rsid w:val="00AE4D70"/>
    <w:rsid w:val="00AF3B37"/>
    <w:rsid w:val="00B01DFF"/>
    <w:rsid w:val="00B17CEA"/>
    <w:rsid w:val="00B2010C"/>
    <w:rsid w:val="00B36389"/>
    <w:rsid w:val="00B41AB4"/>
    <w:rsid w:val="00B45D32"/>
    <w:rsid w:val="00B5435D"/>
    <w:rsid w:val="00B761F0"/>
    <w:rsid w:val="00B818E5"/>
    <w:rsid w:val="00B848A7"/>
    <w:rsid w:val="00B90EC9"/>
    <w:rsid w:val="00BA0A17"/>
    <w:rsid w:val="00BA36C8"/>
    <w:rsid w:val="00BC44C0"/>
    <w:rsid w:val="00BF4D2D"/>
    <w:rsid w:val="00C01726"/>
    <w:rsid w:val="00C01799"/>
    <w:rsid w:val="00C20F36"/>
    <w:rsid w:val="00C238C5"/>
    <w:rsid w:val="00C27C9C"/>
    <w:rsid w:val="00C77B0A"/>
    <w:rsid w:val="00C96C43"/>
    <w:rsid w:val="00CA47C9"/>
    <w:rsid w:val="00CA60F2"/>
    <w:rsid w:val="00CB0D89"/>
    <w:rsid w:val="00CB3CFA"/>
    <w:rsid w:val="00CE362B"/>
    <w:rsid w:val="00CE720B"/>
    <w:rsid w:val="00CF7750"/>
    <w:rsid w:val="00D04BB4"/>
    <w:rsid w:val="00D11B96"/>
    <w:rsid w:val="00D235CE"/>
    <w:rsid w:val="00D24AD5"/>
    <w:rsid w:val="00D30F18"/>
    <w:rsid w:val="00D37713"/>
    <w:rsid w:val="00D44972"/>
    <w:rsid w:val="00D51995"/>
    <w:rsid w:val="00D634FC"/>
    <w:rsid w:val="00D66C4C"/>
    <w:rsid w:val="00D72AC1"/>
    <w:rsid w:val="00D82E60"/>
    <w:rsid w:val="00D84712"/>
    <w:rsid w:val="00D906CF"/>
    <w:rsid w:val="00D9711C"/>
    <w:rsid w:val="00DA7E43"/>
    <w:rsid w:val="00DB37F7"/>
    <w:rsid w:val="00DC2D63"/>
    <w:rsid w:val="00DD1881"/>
    <w:rsid w:val="00E02FD9"/>
    <w:rsid w:val="00E0605E"/>
    <w:rsid w:val="00E12999"/>
    <w:rsid w:val="00E244F2"/>
    <w:rsid w:val="00E25F13"/>
    <w:rsid w:val="00E26551"/>
    <w:rsid w:val="00E40DB1"/>
    <w:rsid w:val="00E43ADA"/>
    <w:rsid w:val="00E50AD1"/>
    <w:rsid w:val="00E73B81"/>
    <w:rsid w:val="00E804CE"/>
    <w:rsid w:val="00E91E77"/>
    <w:rsid w:val="00E93966"/>
    <w:rsid w:val="00E94D11"/>
    <w:rsid w:val="00EA12EF"/>
    <w:rsid w:val="00EA603F"/>
    <w:rsid w:val="00EC29CF"/>
    <w:rsid w:val="00EC3404"/>
    <w:rsid w:val="00ED196C"/>
    <w:rsid w:val="00ED41C7"/>
    <w:rsid w:val="00EF66D0"/>
    <w:rsid w:val="00F568AF"/>
    <w:rsid w:val="00F65EF1"/>
    <w:rsid w:val="00F764CA"/>
    <w:rsid w:val="00F80737"/>
    <w:rsid w:val="00F84416"/>
    <w:rsid w:val="00FA3313"/>
    <w:rsid w:val="00FA6F3E"/>
    <w:rsid w:val="00FB055B"/>
    <w:rsid w:val="00FC15EF"/>
    <w:rsid w:val="00FC28B5"/>
    <w:rsid w:val="00FD40EB"/>
    <w:rsid w:val="00FD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4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A60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745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4E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4E9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64E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E94"/>
    <w:rPr>
      <w:lang w:val="es-ES"/>
    </w:rPr>
  </w:style>
  <w:style w:type="table" w:styleId="Tablaconcuadrcula">
    <w:name w:val="Table Grid"/>
    <w:basedOn w:val="Tablanormal"/>
    <w:uiPriority w:val="59"/>
    <w:rsid w:val="00464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A5737E"/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737E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3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37E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E94D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6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CA60F2"/>
    <w:pPr>
      <w:spacing w:line="276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A60F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60F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B4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74D"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CA60F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B4745"/>
    <w:pPr>
      <w:keepNext/>
      <w:keepLines/>
      <w:spacing w:before="20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64E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64E94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64E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64E94"/>
    <w:rPr>
      <w:lang w:val="es-ES"/>
    </w:rPr>
  </w:style>
  <w:style w:type="table" w:styleId="Tablaconcuadrcula">
    <w:name w:val="Table Grid"/>
    <w:basedOn w:val="Tablanormal"/>
    <w:uiPriority w:val="59"/>
    <w:rsid w:val="00464E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link w:val="SinespaciadoCar"/>
    <w:uiPriority w:val="1"/>
    <w:qFormat/>
    <w:rsid w:val="00A5737E"/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5737E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737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37E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E94D1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60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CA60F2"/>
    <w:pPr>
      <w:spacing w:line="276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A60F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60F2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B47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7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08222D-CCCA-45CB-B3E7-53D54F36B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1119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djimenezr</dc:creator>
  <cp:lastModifiedBy>Hernández Ramírez</cp:lastModifiedBy>
  <cp:revision>107</cp:revision>
  <cp:lastPrinted>2016-03-15T20:33:00Z</cp:lastPrinted>
  <dcterms:created xsi:type="dcterms:W3CDTF">2018-08-04T18:08:00Z</dcterms:created>
  <dcterms:modified xsi:type="dcterms:W3CDTF">2018-08-16T03:49:00Z</dcterms:modified>
</cp:coreProperties>
</file>