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1F9F" w14:textId="54A8DEA0" w:rsidR="00DA368D" w:rsidRPr="00545F13" w:rsidRDefault="007F7A28" w:rsidP="00C61ECC">
      <w:pPr>
        <w:keepNext/>
        <w:ind w:firstLine="708"/>
        <w:rPr>
          <w:rFonts w:cstheme="minorHAnsi"/>
          <w:b/>
          <w:bCs/>
        </w:rPr>
      </w:pPr>
      <w:r w:rsidRPr="00545F13">
        <w:rPr>
          <w:rFonts w:cstheme="minorHAnsi"/>
          <w:b/>
          <w:bCs/>
        </w:rPr>
        <w:t xml:space="preserve">Tâche 1 : </w:t>
      </w:r>
      <w:r w:rsidRPr="00545F13">
        <w:rPr>
          <w:rFonts w:cstheme="minorHAnsi"/>
          <w:b/>
          <w:bCs/>
          <w:color w:val="000000" w:themeColor="text1"/>
        </w:rPr>
        <w:t>Visualisation des métriques de l’échantillon.</w:t>
      </w:r>
    </w:p>
    <w:p w14:paraId="2D06172C" w14:textId="67A51BC8" w:rsidR="007F7A28" w:rsidRPr="00545F13" w:rsidRDefault="007F7A28" w:rsidP="007F7A28">
      <w:pPr>
        <w:keepNext/>
        <w:rPr>
          <w:rFonts w:cstheme="minorHAnsi"/>
          <w:color w:val="000000" w:themeColor="text1"/>
        </w:rPr>
      </w:pPr>
      <w:r w:rsidRPr="00545F13">
        <w:rPr>
          <w:rFonts w:cstheme="minorHAnsi"/>
          <w:color w:val="000000" w:themeColor="text1"/>
        </w:rPr>
        <w:t>Boites à moustache :</w:t>
      </w:r>
    </w:p>
    <w:p w14:paraId="5DB3CEFF" w14:textId="409799EC" w:rsidR="007F7A28" w:rsidRPr="00545F13" w:rsidRDefault="00235CAE" w:rsidP="007F7A28">
      <w:pPr>
        <w:pStyle w:val="Paragraphedeliste"/>
        <w:keepNext/>
        <w:numPr>
          <w:ilvl w:val="0"/>
          <w:numId w:val="5"/>
        </w:numPr>
        <w:rPr>
          <w:rFonts w:cstheme="minorHAnsi"/>
          <w:color w:val="000000" w:themeColor="text1"/>
        </w:rPr>
      </w:pPr>
      <w:r w:rsidRPr="00545F13">
        <w:rPr>
          <w:rFonts w:cstheme="minorHAnsi"/>
          <w:noProof/>
          <w:color w:val="000000" w:themeColor="text1"/>
        </w:rPr>
        <w:drawing>
          <wp:anchor distT="0" distB="0" distL="114300" distR="114300" simplePos="0" relativeHeight="251659264" behindDoc="0" locked="0" layoutInCell="1" allowOverlap="1" wp14:anchorId="24D19DB1" wp14:editId="1F5D39D0">
            <wp:simplePos x="0" y="0"/>
            <wp:positionH relativeFrom="column">
              <wp:posOffset>-3175</wp:posOffset>
            </wp:positionH>
            <wp:positionV relativeFrom="paragraph">
              <wp:posOffset>177872</wp:posOffset>
            </wp:positionV>
            <wp:extent cx="2845435" cy="1973580"/>
            <wp:effectExtent l="0" t="0" r="0" b="2540"/>
            <wp:wrapThrough wrapText="bothSides">
              <wp:wrapPolygon edited="0">
                <wp:start x="0" y="0"/>
                <wp:lineTo x="0" y="21485"/>
                <wp:lineTo x="21500" y="21485"/>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5435" cy="1973580"/>
                    </a:xfrm>
                    <a:prstGeom prst="rect">
                      <a:avLst/>
                    </a:prstGeom>
                  </pic:spPr>
                </pic:pic>
              </a:graphicData>
            </a:graphic>
            <wp14:sizeRelH relativeFrom="page">
              <wp14:pctWidth>0</wp14:pctWidth>
            </wp14:sizeRelH>
            <wp14:sizeRelV relativeFrom="page">
              <wp14:pctHeight>0</wp14:pctHeight>
            </wp14:sizeRelV>
          </wp:anchor>
        </w:drawing>
      </w:r>
      <w:r w:rsidR="007F7A28" w:rsidRPr="00545F13">
        <w:rPr>
          <w:rFonts w:cstheme="minorHAnsi"/>
          <w:color w:val="000000" w:themeColor="text1"/>
        </w:rPr>
        <w:t>TLOC</w:t>
      </w:r>
    </w:p>
    <w:p w14:paraId="0BD12798" w14:textId="0CAC1468" w:rsidR="006A2FCD" w:rsidRPr="00545F13" w:rsidRDefault="00037A40" w:rsidP="006A2FCD">
      <w:pPr>
        <w:keepNext/>
        <w:rPr>
          <w:rFonts w:cstheme="minorHAnsi"/>
          <w:color w:val="000000" w:themeColor="text1"/>
        </w:rPr>
      </w:pPr>
      <w:r w:rsidRPr="00545F13">
        <w:rPr>
          <w:rFonts w:cstheme="minorHAnsi"/>
          <w:noProof/>
          <w:color w:val="000000" w:themeColor="text1"/>
        </w:rPr>
        <w:drawing>
          <wp:inline distT="0" distB="0" distL="0" distR="0" wp14:anchorId="785FEEBE" wp14:editId="472A38AA">
            <wp:extent cx="190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6A2FCD" w:rsidRPr="00545F13" w14:paraId="4E243BF8" w14:textId="0CCD57A3" w:rsidTr="006A2FCD">
        <w:tc>
          <w:tcPr>
            <w:tcW w:w="1488" w:type="dxa"/>
          </w:tcPr>
          <w:p w14:paraId="7EED203A" w14:textId="0E627F04" w:rsidR="006A2FCD" w:rsidRPr="00545F13" w:rsidRDefault="006A2FCD" w:rsidP="006A2FCD">
            <w:pPr>
              <w:keepNext/>
              <w:rPr>
                <w:rFonts w:cstheme="minorHAnsi"/>
                <w:color w:val="000000" w:themeColor="text1"/>
              </w:rPr>
            </w:pPr>
            <w:r w:rsidRPr="00545F13">
              <w:rPr>
                <w:rFonts w:cstheme="minorHAnsi"/>
                <w:color w:val="000000" w:themeColor="text1"/>
                <w:lang w:val="en-CA"/>
              </w:rPr>
              <w:t xml:space="preserve">  Min</w:t>
            </w:r>
          </w:p>
        </w:tc>
        <w:tc>
          <w:tcPr>
            <w:tcW w:w="1575" w:type="dxa"/>
          </w:tcPr>
          <w:p w14:paraId="69FA5B9C" w14:textId="62DE0583" w:rsidR="006A2FCD" w:rsidRPr="00545F13" w:rsidRDefault="006A2FCD" w:rsidP="006A2FCD">
            <w:pPr>
              <w:keepNext/>
              <w:rPr>
                <w:rFonts w:cstheme="minorHAnsi"/>
                <w:color w:val="000000" w:themeColor="text1"/>
              </w:rPr>
            </w:pPr>
            <w:r w:rsidRPr="00545F13">
              <w:rPr>
                <w:rFonts w:cstheme="minorHAnsi"/>
                <w:color w:val="000000" w:themeColor="text1"/>
                <w:lang w:val="en-CA"/>
              </w:rPr>
              <w:t>1st Quartile</w:t>
            </w:r>
          </w:p>
        </w:tc>
        <w:tc>
          <w:tcPr>
            <w:tcW w:w="1563" w:type="dxa"/>
          </w:tcPr>
          <w:p w14:paraId="44996A54" w14:textId="7360D344" w:rsidR="006A2FCD" w:rsidRPr="00545F13" w:rsidRDefault="006A2FCD" w:rsidP="006A2FCD">
            <w:pPr>
              <w:keepNext/>
              <w:rPr>
                <w:rFonts w:cstheme="minorHAnsi"/>
                <w:color w:val="000000" w:themeColor="text1"/>
              </w:rPr>
            </w:pPr>
            <w:proofErr w:type="spellStart"/>
            <w:r w:rsidRPr="00545F13">
              <w:rPr>
                <w:rFonts w:cstheme="minorHAnsi"/>
                <w:color w:val="000000" w:themeColor="text1"/>
              </w:rPr>
              <w:t>Median</w:t>
            </w:r>
            <w:proofErr w:type="spellEnd"/>
          </w:p>
        </w:tc>
        <w:tc>
          <w:tcPr>
            <w:tcW w:w="1576" w:type="dxa"/>
          </w:tcPr>
          <w:p w14:paraId="4C90FF9E" w14:textId="344542EF" w:rsidR="006A2FCD" w:rsidRPr="00545F13" w:rsidRDefault="006A2FCD" w:rsidP="006A2FCD">
            <w:pPr>
              <w:keepNext/>
              <w:rPr>
                <w:rFonts w:cstheme="minorHAnsi"/>
                <w:color w:val="000000" w:themeColor="text1"/>
              </w:rPr>
            </w:pPr>
            <w:r w:rsidRPr="00545F13">
              <w:rPr>
                <w:rFonts w:cstheme="minorHAnsi"/>
                <w:color w:val="000000" w:themeColor="text1"/>
                <w:lang w:val="en-CA"/>
              </w:rPr>
              <w:t>Mean</w:t>
            </w:r>
          </w:p>
        </w:tc>
        <w:tc>
          <w:tcPr>
            <w:tcW w:w="1482" w:type="dxa"/>
          </w:tcPr>
          <w:p w14:paraId="71AB27D6" w14:textId="2556DAC5" w:rsidR="006A2FCD" w:rsidRPr="00545F13" w:rsidRDefault="006A2FCD" w:rsidP="006A2FCD">
            <w:pPr>
              <w:keepNext/>
              <w:rPr>
                <w:rFonts w:cstheme="minorHAnsi"/>
                <w:color w:val="000000" w:themeColor="text1"/>
              </w:rPr>
            </w:pPr>
            <w:r w:rsidRPr="00545F13">
              <w:rPr>
                <w:rFonts w:cstheme="minorHAnsi"/>
                <w:color w:val="000000" w:themeColor="text1"/>
                <w:lang w:val="en-CA"/>
              </w:rPr>
              <w:t>3rd Quartile</w:t>
            </w:r>
          </w:p>
        </w:tc>
        <w:tc>
          <w:tcPr>
            <w:tcW w:w="1378" w:type="dxa"/>
          </w:tcPr>
          <w:p w14:paraId="3CA7B313" w14:textId="0614376F" w:rsidR="006A2FCD" w:rsidRPr="00545F13" w:rsidRDefault="006A2FCD" w:rsidP="006A2FCD">
            <w:pPr>
              <w:keepNext/>
              <w:rPr>
                <w:rFonts w:cstheme="minorHAnsi"/>
                <w:color w:val="000000" w:themeColor="text1"/>
              </w:rPr>
            </w:pPr>
            <w:r w:rsidRPr="00545F13">
              <w:rPr>
                <w:rFonts w:cstheme="minorHAnsi"/>
                <w:color w:val="000000" w:themeColor="text1"/>
              </w:rPr>
              <w:t>Max</w:t>
            </w:r>
          </w:p>
        </w:tc>
      </w:tr>
      <w:tr w:rsidR="006A2FCD" w:rsidRPr="00545F13" w14:paraId="115A5FC3" w14:textId="088DB5D9" w:rsidTr="006A2FCD">
        <w:tc>
          <w:tcPr>
            <w:tcW w:w="1488" w:type="dxa"/>
          </w:tcPr>
          <w:p w14:paraId="5F1D836A" w14:textId="718168C6" w:rsidR="006A2FCD" w:rsidRPr="00545F13" w:rsidRDefault="006A2FCD" w:rsidP="006A2FCD">
            <w:pPr>
              <w:keepNext/>
              <w:rPr>
                <w:rFonts w:cstheme="minorHAnsi"/>
                <w:color w:val="000000" w:themeColor="text1"/>
              </w:rPr>
            </w:pPr>
            <w:r w:rsidRPr="00545F13">
              <w:rPr>
                <w:rFonts w:cstheme="minorHAnsi"/>
                <w:color w:val="000000" w:themeColor="text1"/>
              </w:rPr>
              <w:t xml:space="preserve">3  </w:t>
            </w:r>
          </w:p>
        </w:tc>
        <w:tc>
          <w:tcPr>
            <w:tcW w:w="1575" w:type="dxa"/>
          </w:tcPr>
          <w:p w14:paraId="0A47700C" w14:textId="2C976E5D" w:rsidR="006A2FCD" w:rsidRPr="00545F13" w:rsidRDefault="006A2FCD" w:rsidP="006A2FCD">
            <w:pPr>
              <w:keepNext/>
              <w:rPr>
                <w:rFonts w:cstheme="minorHAnsi"/>
                <w:color w:val="000000" w:themeColor="text1"/>
              </w:rPr>
            </w:pPr>
            <w:r w:rsidRPr="00545F13">
              <w:rPr>
                <w:rFonts w:cstheme="minorHAnsi"/>
                <w:color w:val="000000" w:themeColor="text1"/>
              </w:rPr>
              <w:t xml:space="preserve">47.5    </w:t>
            </w:r>
          </w:p>
        </w:tc>
        <w:tc>
          <w:tcPr>
            <w:tcW w:w="1563" w:type="dxa"/>
          </w:tcPr>
          <w:p w14:paraId="71A23D78" w14:textId="016E1F37" w:rsidR="006A2FCD" w:rsidRPr="00545F13" w:rsidRDefault="006A2FCD" w:rsidP="006A2FCD">
            <w:pPr>
              <w:keepNext/>
              <w:rPr>
                <w:rFonts w:cstheme="minorHAnsi"/>
                <w:color w:val="000000" w:themeColor="text1"/>
              </w:rPr>
            </w:pPr>
            <w:r w:rsidRPr="00545F13">
              <w:rPr>
                <w:rFonts w:cstheme="minorHAnsi"/>
                <w:color w:val="000000" w:themeColor="text1"/>
              </w:rPr>
              <w:t xml:space="preserve">83.0   </w:t>
            </w:r>
          </w:p>
        </w:tc>
        <w:tc>
          <w:tcPr>
            <w:tcW w:w="1576" w:type="dxa"/>
          </w:tcPr>
          <w:p w14:paraId="781D1EE0" w14:textId="1D3DC149" w:rsidR="006A2FCD" w:rsidRPr="00545F13" w:rsidRDefault="006A2FCD" w:rsidP="006A2FCD">
            <w:pPr>
              <w:keepNext/>
              <w:rPr>
                <w:rFonts w:cstheme="minorHAnsi"/>
                <w:color w:val="000000" w:themeColor="text1"/>
              </w:rPr>
            </w:pPr>
            <w:r w:rsidRPr="00545F13">
              <w:rPr>
                <w:rFonts w:cstheme="minorHAnsi"/>
                <w:color w:val="000000" w:themeColor="text1"/>
              </w:rPr>
              <w:t>115.1</w:t>
            </w:r>
          </w:p>
        </w:tc>
        <w:tc>
          <w:tcPr>
            <w:tcW w:w="1482" w:type="dxa"/>
          </w:tcPr>
          <w:p w14:paraId="10366200" w14:textId="598D01DB" w:rsidR="006A2FCD" w:rsidRPr="00545F13" w:rsidRDefault="006A2FCD" w:rsidP="006A2FCD">
            <w:pPr>
              <w:keepNext/>
              <w:rPr>
                <w:rFonts w:cstheme="minorHAnsi"/>
                <w:color w:val="000000" w:themeColor="text1"/>
              </w:rPr>
            </w:pPr>
            <w:r w:rsidRPr="00545F13">
              <w:rPr>
                <w:rFonts w:cstheme="minorHAnsi"/>
                <w:color w:val="000000" w:themeColor="text1"/>
              </w:rPr>
              <w:t>124.5</w:t>
            </w:r>
          </w:p>
        </w:tc>
        <w:tc>
          <w:tcPr>
            <w:tcW w:w="1378" w:type="dxa"/>
          </w:tcPr>
          <w:p w14:paraId="3F86066C" w14:textId="1039A458" w:rsidR="006A2FCD" w:rsidRPr="00545F13" w:rsidRDefault="006A2FCD" w:rsidP="006A2FCD">
            <w:pPr>
              <w:keepNext/>
              <w:rPr>
                <w:rFonts w:cstheme="minorHAnsi"/>
                <w:color w:val="000000" w:themeColor="text1"/>
              </w:rPr>
            </w:pPr>
            <w:r w:rsidRPr="00545F13">
              <w:rPr>
                <w:rFonts w:cstheme="minorHAnsi"/>
                <w:color w:val="000000" w:themeColor="text1"/>
              </w:rPr>
              <w:t>1045</w:t>
            </w:r>
          </w:p>
        </w:tc>
      </w:tr>
    </w:tbl>
    <w:p w14:paraId="2119B405" w14:textId="77777777" w:rsidR="006A2FCD" w:rsidRPr="00545F13" w:rsidRDefault="006A2FCD" w:rsidP="006A2FCD">
      <w:pPr>
        <w:keepNext/>
        <w:rPr>
          <w:rFonts w:cstheme="minorHAnsi"/>
          <w:color w:val="000000" w:themeColor="text1"/>
        </w:rPr>
      </w:pPr>
    </w:p>
    <w:p w14:paraId="039FD1AA" w14:textId="0E4C811C" w:rsidR="007F7A28" w:rsidRPr="00545F13" w:rsidRDefault="007F7A28" w:rsidP="007F7A28">
      <w:pPr>
        <w:pStyle w:val="Paragraphedeliste"/>
        <w:keepNext/>
        <w:numPr>
          <w:ilvl w:val="0"/>
          <w:numId w:val="5"/>
        </w:numPr>
        <w:rPr>
          <w:rFonts w:cstheme="minorHAnsi"/>
          <w:color w:val="000000" w:themeColor="text1"/>
        </w:rPr>
      </w:pPr>
      <w:r w:rsidRPr="00545F13">
        <w:rPr>
          <w:rFonts w:cstheme="minorHAnsi"/>
          <w:color w:val="000000" w:themeColor="text1"/>
        </w:rPr>
        <w:t>WMC</w:t>
      </w:r>
    </w:p>
    <w:p w14:paraId="403D04B9" w14:textId="07BE93D7" w:rsidR="007F7A28" w:rsidRPr="00545F13" w:rsidRDefault="007F7A28" w:rsidP="00C73029">
      <w:pPr>
        <w:keepNext/>
        <w:rPr>
          <w:rFonts w:cstheme="minorHAnsi"/>
          <w:color w:val="000000" w:themeColor="text1"/>
        </w:rPr>
      </w:pPr>
      <w:r w:rsidRPr="00545F13">
        <w:rPr>
          <w:rFonts w:cstheme="minorHAnsi"/>
          <w:noProof/>
          <w:color w:val="000000" w:themeColor="text1"/>
        </w:rPr>
        <w:drawing>
          <wp:anchor distT="0" distB="0" distL="114300" distR="114300" simplePos="0" relativeHeight="251658240" behindDoc="0" locked="0" layoutInCell="1" allowOverlap="1" wp14:anchorId="19D321A5" wp14:editId="2A915712">
            <wp:simplePos x="0" y="0"/>
            <wp:positionH relativeFrom="column">
              <wp:posOffset>0</wp:posOffset>
            </wp:positionH>
            <wp:positionV relativeFrom="paragraph">
              <wp:posOffset>1270</wp:posOffset>
            </wp:positionV>
            <wp:extent cx="3050540" cy="2115697"/>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0540" cy="2115697"/>
                    </a:xfrm>
                    <a:prstGeom prst="rect">
                      <a:avLst/>
                    </a:prstGeom>
                  </pic:spPr>
                </pic:pic>
              </a:graphicData>
            </a:graphic>
            <wp14:sizeRelH relativeFrom="page">
              <wp14:pctWidth>0</wp14:pctWidth>
            </wp14:sizeRelH>
            <wp14:sizeRelV relativeFrom="page">
              <wp14:pctHeight>0</wp14:pctHeight>
            </wp14:sizeRelV>
          </wp:anchor>
        </w:drawing>
      </w:r>
      <w:r w:rsidR="00037A40" w:rsidRPr="00545F13">
        <w:rPr>
          <w:rFonts w:cstheme="minorHAnsi"/>
          <w:noProof/>
          <w:color w:val="000000" w:themeColor="text1"/>
        </w:rPr>
        <w:drawing>
          <wp:inline distT="0" distB="0" distL="0" distR="0" wp14:anchorId="353A646A" wp14:editId="4C203894">
            <wp:extent cx="19050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6A2FCD" w:rsidRPr="00545F13" w14:paraId="2EA28BAB" w14:textId="77777777" w:rsidTr="001D11E1">
        <w:tc>
          <w:tcPr>
            <w:tcW w:w="1488" w:type="dxa"/>
          </w:tcPr>
          <w:p w14:paraId="165EBC10"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 xml:space="preserve">  Min</w:t>
            </w:r>
          </w:p>
        </w:tc>
        <w:tc>
          <w:tcPr>
            <w:tcW w:w="1575" w:type="dxa"/>
          </w:tcPr>
          <w:p w14:paraId="4B617EB0"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1st Quartile</w:t>
            </w:r>
          </w:p>
        </w:tc>
        <w:tc>
          <w:tcPr>
            <w:tcW w:w="1563" w:type="dxa"/>
          </w:tcPr>
          <w:p w14:paraId="76460DB6" w14:textId="77777777" w:rsidR="006A2FCD" w:rsidRPr="00545F13" w:rsidRDefault="006A2FCD" w:rsidP="001D11E1">
            <w:pPr>
              <w:keepNext/>
              <w:rPr>
                <w:rFonts w:cstheme="minorHAnsi"/>
                <w:color w:val="000000" w:themeColor="text1"/>
              </w:rPr>
            </w:pPr>
            <w:proofErr w:type="spellStart"/>
            <w:r w:rsidRPr="00545F13">
              <w:rPr>
                <w:rFonts w:cstheme="minorHAnsi"/>
                <w:color w:val="000000" w:themeColor="text1"/>
              </w:rPr>
              <w:t>Median</w:t>
            </w:r>
            <w:proofErr w:type="spellEnd"/>
          </w:p>
        </w:tc>
        <w:tc>
          <w:tcPr>
            <w:tcW w:w="1576" w:type="dxa"/>
          </w:tcPr>
          <w:p w14:paraId="7888EEE8"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Mean</w:t>
            </w:r>
          </w:p>
        </w:tc>
        <w:tc>
          <w:tcPr>
            <w:tcW w:w="1482" w:type="dxa"/>
          </w:tcPr>
          <w:p w14:paraId="38423AC9" w14:textId="77777777" w:rsidR="006A2FCD" w:rsidRPr="00545F13" w:rsidRDefault="006A2FCD" w:rsidP="001D11E1">
            <w:pPr>
              <w:keepNext/>
              <w:rPr>
                <w:rFonts w:cstheme="minorHAnsi"/>
                <w:color w:val="000000" w:themeColor="text1"/>
              </w:rPr>
            </w:pPr>
            <w:r w:rsidRPr="00545F13">
              <w:rPr>
                <w:rFonts w:cstheme="minorHAnsi"/>
                <w:color w:val="000000" w:themeColor="text1"/>
                <w:lang w:val="en-CA"/>
              </w:rPr>
              <w:t>3rd Quartile</w:t>
            </w:r>
          </w:p>
        </w:tc>
        <w:tc>
          <w:tcPr>
            <w:tcW w:w="1378" w:type="dxa"/>
          </w:tcPr>
          <w:p w14:paraId="5FD5F846" w14:textId="77777777" w:rsidR="006A2FCD" w:rsidRPr="00545F13" w:rsidRDefault="006A2FCD" w:rsidP="001D11E1">
            <w:pPr>
              <w:keepNext/>
              <w:rPr>
                <w:rFonts w:cstheme="minorHAnsi"/>
                <w:color w:val="000000" w:themeColor="text1"/>
              </w:rPr>
            </w:pPr>
            <w:r w:rsidRPr="00545F13">
              <w:rPr>
                <w:rFonts w:cstheme="minorHAnsi"/>
                <w:color w:val="000000" w:themeColor="text1"/>
              </w:rPr>
              <w:t>Max</w:t>
            </w:r>
          </w:p>
        </w:tc>
      </w:tr>
      <w:tr w:rsidR="006A2FCD" w:rsidRPr="00545F13" w14:paraId="0EE15505" w14:textId="77777777" w:rsidTr="001D11E1">
        <w:tc>
          <w:tcPr>
            <w:tcW w:w="1488" w:type="dxa"/>
          </w:tcPr>
          <w:p w14:paraId="2CD4EABA" w14:textId="393B5556" w:rsidR="006A2FCD" w:rsidRPr="00545F13" w:rsidRDefault="006A2FCD" w:rsidP="001D11E1">
            <w:pPr>
              <w:keepNext/>
              <w:rPr>
                <w:rFonts w:cstheme="minorHAnsi"/>
                <w:color w:val="000000" w:themeColor="text1"/>
              </w:rPr>
            </w:pPr>
            <w:r w:rsidRPr="00545F13">
              <w:rPr>
                <w:rFonts w:cstheme="minorHAnsi"/>
                <w:color w:val="000000" w:themeColor="text1"/>
              </w:rPr>
              <w:t>7</w:t>
            </w:r>
          </w:p>
        </w:tc>
        <w:tc>
          <w:tcPr>
            <w:tcW w:w="1575" w:type="dxa"/>
          </w:tcPr>
          <w:p w14:paraId="7F3D9F9B" w14:textId="179096D3" w:rsidR="006A2FCD" w:rsidRPr="00545F13" w:rsidRDefault="006A2FCD" w:rsidP="001D11E1">
            <w:pPr>
              <w:keepNext/>
              <w:rPr>
                <w:rFonts w:cstheme="minorHAnsi"/>
                <w:color w:val="000000" w:themeColor="text1"/>
              </w:rPr>
            </w:pPr>
            <w:r w:rsidRPr="00545F13">
              <w:rPr>
                <w:rFonts w:cstheme="minorHAnsi"/>
                <w:color w:val="000000" w:themeColor="text1"/>
              </w:rPr>
              <w:t xml:space="preserve">8   </w:t>
            </w:r>
          </w:p>
        </w:tc>
        <w:tc>
          <w:tcPr>
            <w:tcW w:w="1563" w:type="dxa"/>
          </w:tcPr>
          <w:p w14:paraId="7A210CCB" w14:textId="094F0201" w:rsidR="006A2FCD" w:rsidRPr="00545F13" w:rsidRDefault="006A2FCD" w:rsidP="001D11E1">
            <w:pPr>
              <w:keepNext/>
              <w:rPr>
                <w:rFonts w:cstheme="minorHAnsi"/>
                <w:color w:val="000000" w:themeColor="text1"/>
              </w:rPr>
            </w:pPr>
            <w:r w:rsidRPr="00545F13">
              <w:rPr>
                <w:rFonts w:cstheme="minorHAnsi"/>
                <w:color w:val="000000" w:themeColor="text1"/>
              </w:rPr>
              <w:t xml:space="preserve">9  </w:t>
            </w:r>
          </w:p>
        </w:tc>
        <w:tc>
          <w:tcPr>
            <w:tcW w:w="1576" w:type="dxa"/>
          </w:tcPr>
          <w:p w14:paraId="60F4C1F4" w14:textId="18CF51FA" w:rsidR="006A2FCD" w:rsidRPr="00545F13" w:rsidRDefault="00C73029" w:rsidP="001D11E1">
            <w:pPr>
              <w:keepNext/>
              <w:rPr>
                <w:rFonts w:cstheme="minorHAnsi"/>
                <w:color w:val="000000" w:themeColor="text1"/>
              </w:rPr>
            </w:pPr>
            <w:r w:rsidRPr="00545F13">
              <w:rPr>
                <w:rFonts w:cstheme="minorHAnsi"/>
                <w:color w:val="000000" w:themeColor="text1"/>
              </w:rPr>
              <w:t>11,58</w:t>
            </w:r>
          </w:p>
        </w:tc>
        <w:tc>
          <w:tcPr>
            <w:tcW w:w="1482" w:type="dxa"/>
          </w:tcPr>
          <w:p w14:paraId="28C1915F" w14:textId="5C9CD669" w:rsidR="006A2FCD" w:rsidRPr="00545F13" w:rsidRDefault="006A2FCD" w:rsidP="001D11E1">
            <w:pPr>
              <w:keepNext/>
              <w:rPr>
                <w:rFonts w:cstheme="minorHAnsi"/>
                <w:color w:val="000000" w:themeColor="text1"/>
              </w:rPr>
            </w:pPr>
            <w:r w:rsidRPr="00545F13">
              <w:rPr>
                <w:rFonts w:cstheme="minorHAnsi"/>
                <w:color w:val="000000" w:themeColor="text1"/>
              </w:rPr>
              <w:t>12</w:t>
            </w:r>
          </w:p>
        </w:tc>
        <w:tc>
          <w:tcPr>
            <w:tcW w:w="1378" w:type="dxa"/>
          </w:tcPr>
          <w:p w14:paraId="24F2BA49" w14:textId="5C8721D7" w:rsidR="006A2FCD" w:rsidRPr="00545F13" w:rsidRDefault="00C73029" w:rsidP="001D11E1">
            <w:pPr>
              <w:keepNext/>
              <w:rPr>
                <w:rFonts w:cstheme="minorHAnsi"/>
                <w:color w:val="000000" w:themeColor="text1"/>
              </w:rPr>
            </w:pPr>
            <w:r w:rsidRPr="00545F13">
              <w:rPr>
                <w:rFonts w:cstheme="minorHAnsi"/>
                <w:color w:val="000000" w:themeColor="text1"/>
              </w:rPr>
              <w:t>64</w:t>
            </w:r>
          </w:p>
        </w:tc>
      </w:tr>
    </w:tbl>
    <w:p w14:paraId="23470021" w14:textId="77777777" w:rsidR="00DA368D" w:rsidRPr="00545F13" w:rsidRDefault="00DA368D" w:rsidP="005B402B">
      <w:pPr>
        <w:pStyle w:val="Paragraphedeliste"/>
        <w:keepNext/>
        <w:rPr>
          <w:rFonts w:cstheme="minorHAnsi"/>
          <w:color w:val="000000" w:themeColor="text1"/>
        </w:rPr>
      </w:pPr>
    </w:p>
    <w:p w14:paraId="3F62265F" w14:textId="4E6F6A1F" w:rsidR="005B402B" w:rsidRPr="00545F13" w:rsidRDefault="00DA368D" w:rsidP="005B402B">
      <w:pPr>
        <w:pStyle w:val="Paragraphedeliste"/>
        <w:keepNext/>
        <w:rPr>
          <w:rFonts w:cstheme="minorHAnsi"/>
          <w:color w:val="000000" w:themeColor="text1"/>
        </w:rPr>
      </w:pPr>
      <w:r w:rsidRPr="00545F13">
        <w:rPr>
          <w:rFonts w:cstheme="minorHAnsi"/>
          <w:noProof/>
        </w:rPr>
        <w:drawing>
          <wp:anchor distT="0" distB="0" distL="114300" distR="114300" simplePos="0" relativeHeight="251660288" behindDoc="1" locked="0" layoutInCell="1" allowOverlap="1" wp14:anchorId="761A564A" wp14:editId="1AE49687">
            <wp:simplePos x="0" y="0"/>
            <wp:positionH relativeFrom="column">
              <wp:posOffset>-43815</wp:posOffset>
            </wp:positionH>
            <wp:positionV relativeFrom="paragraph">
              <wp:posOffset>179142</wp:posOffset>
            </wp:positionV>
            <wp:extent cx="3136265" cy="2174875"/>
            <wp:effectExtent l="0" t="0" r="635" b="0"/>
            <wp:wrapThrough wrapText="bothSides">
              <wp:wrapPolygon edited="0">
                <wp:start x="0" y="0"/>
                <wp:lineTo x="0" y="21442"/>
                <wp:lineTo x="21517" y="21442"/>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6265" cy="2174875"/>
                    </a:xfrm>
                    <a:prstGeom prst="rect">
                      <a:avLst/>
                    </a:prstGeom>
                  </pic:spPr>
                </pic:pic>
              </a:graphicData>
            </a:graphic>
            <wp14:sizeRelH relativeFrom="page">
              <wp14:pctWidth>0</wp14:pctWidth>
            </wp14:sizeRelH>
            <wp14:sizeRelV relativeFrom="page">
              <wp14:pctHeight>0</wp14:pctHeight>
            </wp14:sizeRelV>
          </wp:anchor>
        </w:drawing>
      </w:r>
      <w:r w:rsidRPr="00545F13">
        <w:rPr>
          <w:rFonts w:cstheme="minorHAnsi"/>
          <w:color w:val="000000" w:themeColor="text1"/>
        </w:rPr>
        <w:t>3-TASSERT</w:t>
      </w:r>
    </w:p>
    <w:p w14:paraId="470DFA70" w14:textId="67DBDC08" w:rsidR="005B402B" w:rsidRPr="00545F13" w:rsidRDefault="00DA368D" w:rsidP="00DA368D">
      <w:pPr>
        <w:pStyle w:val="Paragraphedeliste"/>
        <w:keepNext/>
        <w:rPr>
          <w:rFonts w:cstheme="minorHAnsi"/>
          <w:color w:val="000000" w:themeColor="text1"/>
        </w:rPr>
      </w:pPr>
      <w:r w:rsidRPr="00545F13">
        <w:rPr>
          <w:rFonts w:cstheme="minorHAnsi"/>
          <w:noProof/>
          <w:color w:val="000000" w:themeColor="text1"/>
        </w:rPr>
        <w:drawing>
          <wp:inline distT="0" distB="0" distL="0" distR="0" wp14:anchorId="169E92D6" wp14:editId="5C73CAA5">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9050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488"/>
        <w:gridCol w:w="1575"/>
        <w:gridCol w:w="1563"/>
        <w:gridCol w:w="1576"/>
        <w:gridCol w:w="1482"/>
        <w:gridCol w:w="1378"/>
      </w:tblGrid>
      <w:tr w:rsidR="005B402B" w:rsidRPr="00545F13" w14:paraId="59BE3556" w14:textId="77777777" w:rsidTr="001D11E1">
        <w:tc>
          <w:tcPr>
            <w:tcW w:w="1488" w:type="dxa"/>
          </w:tcPr>
          <w:p w14:paraId="256213E5"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lastRenderedPageBreak/>
              <w:t xml:space="preserve">  Min</w:t>
            </w:r>
          </w:p>
        </w:tc>
        <w:tc>
          <w:tcPr>
            <w:tcW w:w="1575" w:type="dxa"/>
          </w:tcPr>
          <w:p w14:paraId="3EA20957"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t>1st Quartile</w:t>
            </w:r>
          </w:p>
        </w:tc>
        <w:tc>
          <w:tcPr>
            <w:tcW w:w="1563" w:type="dxa"/>
          </w:tcPr>
          <w:p w14:paraId="694D1D94" w14:textId="77777777" w:rsidR="005B402B" w:rsidRPr="00545F13" w:rsidRDefault="005B402B" w:rsidP="001D11E1">
            <w:pPr>
              <w:keepNext/>
              <w:rPr>
                <w:rFonts w:cstheme="minorHAnsi"/>
                <w:color w:val="000000" w:themeColor="text1"/>
              </w:rPr>
            </w:pPr>
            <w:proofErr w:type="spellStart"/>
            <w:r w:rsidRPr="00545F13">
              <w:rPr>
                <w:rFonts w:cstheme="minorHAnsi"/>
                <w:color w:val="000000" w:themeColor="text1"/>
              </w:rPr>
              <w:t>Median</w:t>
            </w:r>
            <w:proofErr w:type="spellEnd"/>
          </w:p>
        </w:tc>
        <w:tc>
          <w:tcPr>
            <w:tcW w:w="1576" w:type="dxa"/>
          </w:tcPr>
          <w:p w14:paraId="4E74A1D6"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t>Mean</w:t>
            </w:r>
          </w:p>
        </w:tc>
        <w:tc>
          <w:tcPr>
            <w:tcW w:w="1482" w:type="dxa"/>
          </w:tcPr>
          <w:p w14:paraId="6B717E3C" w14:textId="77777777" w:rsidR="005B402B" w:rsidRPr="00545F13" w:rsidRDefault="005B402B" w:rsidP="001D11E1">
            <w:pPr>
              <w:keepNext/>
              <w:rPr>
                <w:rFonts w:cstheme="minorHAnsi"/>
                <w:color w:val="000000" w:themeColor="text1"/>
              </w:rPr>
            </w:pPr>
            <w:r w:rsidRPr="00545F13">
              <w:rPr>
                <w:rFonts w:cstheme="minorHAnsi"/>
                <w:color w:val="000000" w:themeColor="text1"/>
                <w:lang w:val="en-CA"/>
              </w:rPr>
              <w:t>3rd Quartile</w:t>
            </w:r>
          </w:p>
        </w:tc>
        <w:tc>
          <w:tcPr>
            <w:tcW w:w="1378" w:type="dxa"/>
          </w:tcPr>
          <w:p w14:paraId="7C04A86C" w14:textId="77777777" w:rsidR="005B402B" w:rsidRPr="00545F13" w:rsidRDefault="005B402B" w:rsidP="001D11E1">
            <w:pPr>
              <w:keepNext/>
              <w:rPr>
                <w:rFonts w:cstheme="minorHAnsi"/>
                <w:color w:val="000000" w:themeColor="text1"/>
              </w:rPr>
            </w:pPr>
            <w:r w:rsidRPr="00545F13">
              <w:rPr>
                <w:rFonts w:cstheme="minorHAnsi"/>
                <w:color w:val="000000" w:themeColor="text1"/>
              </w:rPr>
              <w:t>Max</w:t>
            </w:r>
          </w:p>
        </w:tc>
      </w:tr>
      <w:tr w:rsidR="005B402B" w:rsidRPr="00545F13" w14:paraId="6445CEA3" w14:textId="77777777" w:rsidTr="001D11E1">
        <w:tc>
          <w:tcPr>
            <w:tcW w:w="1488" w:type="dxa"/>
          </w:tcPr>
          <w:p w14:paraId="7111190D" w14:textId="7935EF28" w:rsidR="005B402B" w:rsidRPr="00545F13" w:rsidRDefault="005B402B" w:rsidP="001D11E1">
            <w:pPr>
              <w:keepNext/>
              <w:rPr>
                <w:rFonts w:cstheme="minorHAnsi"/>
                <w:color w:val="000000" w:themeColor="text1"/>
              </w:rPr>
            </w:pPr>
            <w:r w:rsidRPr="00545F13">
              <w:rPr>
                <w:rFonts w:cstheme="minorHAnsi"/>
                <w:color w:val="000000" w:themeColor="text1"/>
              </w:rPr>
              <w:t>1</w:t>
            </w:r>
          </w:p>
        </w:tc>
        <w:tc>
          <w:tcPr>
            <w:tcW w:w="1575" w:type="dxa"/>
          </w:tcPr>
          <w:p w14:paraId="37FB0EBF" w14:textId="67F9EAA9" w:rsidR="005B402B" w:rsidRPr="00545F13" w:rsidRDefault="005B402B" w:rsidP="001D11E1">
            <w:pPr>
              <w:keepNext/>
              <w:rPr>
                <w:rFonts w:cstheme="minorHAnsi"/>
                <w:color w:val="000000" w:themeColor="text1"/>
              </w:rPr>
            </w:pPr>
            <w:r w:rsidRPr="00545F13">
              <w:rPr>
                <w:rFonts w:cstheme="minorHAnsi"/>
                <w:color w:val="000000" w:themeColor="text1"/>
              </w:rPr>
              <w:t>10</w:t>
            </w:r>
          </w:p>
        </w:tc>
        <w:tc>
          <w:tcPr>
            <w:tcW w:w="1563" w:type="dxa"/>
          </w:tcPr>
          <w:p w14:paraId="35717527" w14:textId="05FFC0F3" w:rsidR="005B402B" w:rsidRPr="00545F13" w:rsidRDefault="005B402B" w:rsidP="001D11E1">
            <w:pPr>
              <w:keepNext/>
              <w:rPr>
                <w:rFonts w:cstheme="minorHAnsi"/>
                <w:color w:val="000000" w:themeColor="text1"/>
              </w:rPr>
            </w:pPr>
            <w:r w:rsidRPr="00545F13">
              <w:rPr>
                <w:rFonts w:cstheme="minorHAnsi"/>
                <w:color w:val="000000" w:themeColor="text1"/>
              </w:rPr>
              <w:t>17</w:t>
            </w:r>
          </w:p>
        </w:tc>
        <w:tc>
          <w:tcPr>
            <w:tcW w:w="1576" w:type="dxa"/>
          </w:tcPr>
          <w:p w14:paraId="5CA822BF" w14:textId="0580C04C" w:rsidR="005B402B" w:rsidRPr="00545F13" w:rsidRDefault="005B402B" w:rsidP="001D11E1">
            <w:pPr>
              <w:keepNext/>
              <w:rPr>
                <w:rFonts w:cstheme="minorHAnsi"/>
                <w:color w:val="000000" w:themeColor="text1"/>
              </w:rPr>
            </w:pPr>
            <w:r w:rsidRPr="00545F13">
              <w:rPr>
                <w:rFonts w:cstheme="minorHAnsi"/>
                <w:color w:val="000000" w:themeColor="text1"/>
              </w:rPr>
              <w:t>27.19</w:t>
            </w:r>
          </w:p>
        </w:tc>
        <w:tc>
          <w:tcPr>
            <w:tcW w:w="1482" w:type="dxa"/>
          </w:tcPr>
          <w:p w14:paraId="3949E176" w14:textId="4E5AFC23" w:rsidR="005B402B" w:rsidRPr="00545F13" w:rsidRDefault="005B402B" w:rsidP="001D11E1">
            <w:pPr>
              <w:keepNext/>
              <w:rPr>
                <w:rFonts w:cstheme="minorHAnsi"/>
                <w:color w:val="000000" w:themeColor="text1"/>
              </w:rPr>
            </w:pPr>
            <w:r w:rsidRPr="00545F13">
              <w:rPr>
                <w:rFonts w:cstheme="minorHAnsi"/>
                <w:color w:val="000000" w:themeColor="text1"/>
              </w:rPr>
              <w:t>32</w:t>
            </w:r>
          </w:p>
        </w:tc>
        <w:tc>
          <w:tcPr>
            <w:tcW w:w="1378" w:type="dxa"/>
          </w:tcPr>
          <w:p w14:paraId="625B512B" w14:textId="13488A36" w:rsidR="005B402B" w:rsidRPr="00545F13" w:rsidRDefault="005B402B" w:rsidP="001D11E1">
            <w:pPr>
              <w:keepNext/>
              <w:rPr>
                <w:rFonts w:cstheme="minorHAnsi"/>
                <w:color w:val="000000" w:themeColor="text1"/>
              </w:rPr>
            </w:pPr>
            <w:r w:rsidRPr="00545F13">
              <w:rPr>
                <w:rFonts w:cstheme="minorHAnsi"/>
                <w:color w:val="000000" w:themeColor="text1"/>
              </w:rPr>
              <w:t>265</w:t>
            </w:r>
          </w:p>
        </w:tc>
      </w:tr>
    </w:tbl>
    <w:p w14:paraId="35D63712" w14:textId="6A5830C2" w:rsidR="005B402B" w:rsidRDefault="005B402B" w:rsidP="005B402B">
      <w:pPr>
        <w:keepNext/>
        <w:rPr>
          <w:rFonts w:cstheme="minorHAnsi"/>
          <w:color w:val="000000" w:themeColor="text1"/>
        </w:rPr>
      </w:pPr>
    </w:p>
    <w:p w14:paraId="5E6CD9AB" w14:textId="5A6828C9" w:rsidR="0030431C" w:rsidRDefault="0030431C" w:rsidP="005B402B">
      <w:pPr>
        <w:keepNext/>
        <w:rPr>
          <w:rFonts w:cstheme="minorHAnsi"/>
          <w:color w:val="000000" w:themeColor="text1"/>
        </w:rPr>
      </w:pPr>
      <w:r>
        <w:rPr>
          <w:rFonts w:cstheme="minorHAnsi"/>
          <w:color w:val="000000" w:themeColor="text1"/>
        </w:rPr>
        <w:t xml:space="preserve">Nous observons que les histogrammes de </w:t>
      </w:r>
      <w:proofErr w:type="spellStart"/>
      <w:r>
        <w:rPr>
          <w:rFonts w:cstheme="minorHAnsi"/>
          <w:color w:val="000000" w:themeColor="text1"/>
        </w:rPr>
        <w:t>Tloc</w:t>
      </w:r>
      <w:proofErr w:type="spellEnd"/>
      <w:r>
        <w:rPr>
          <w:rFonts w:cstheme="minorHAnsi"/>
          <w:color w:val="000000" w:themeColor="text1"/>
        </w:rPr>
        <w:t xml:space="preserve">, </w:t>
      </w:r>
      <w:proofErr w:type="spellStart"/>
      <w:r>
        <w:rPr>
          <w:rFonts w:cstheme="minorHAnsi"/>
          <w:color w:val="000000" w:themeColor="text1"/>
        </w:rPr>
        <w:t>Tassert</w:t>
      </w:r>
      <w:proofErr w:type="spellEnd"/>
      <w:r>
        <w:rPr>
          <w:rFonts w:cstheme="minorHAnsi"/>
          <w:color w:val="000000" w:themeColor="text1"/>
        </w:rPr>
        <w:t xml:space="preserve"> et </w:t>
      </w:r>
      <w:proofErr w:type="spellStart"/>
      <w:r>
        <w:rPr>
          <w:rFonts w:cstheme="minorHAnsi"/>
          <w:color w:val="000000" w:themeColor="text1"/>
        </w:rPr>
        <w:t>Wmc</w:t>
      </w:r>
      <w:proofErr w:type="spellEnd"/>
      <w:r>
        <w:rPr>
          <w:rFonts w:cstheme="minorHAnsi"/>
          <w:color w:val="000000" w:themeColor="text1"/>
        </w:rPr>
        <w:t xml:space="preserve"> sont tous les 3 similaire</w:t>
      </w:r>
      <w:r w:rsidR="002564A4">
        <w:rPr>
          <w:rFonts w:cstheme="minorHAnsi"/>
          <w:color w:val="000000" w:themeColor="text1"/>
        </w:rPr>
        <w:t>s</w:t>
      </w:r>
      <w:r>
        <w:rPr>
          <w:rFonts w:cstheme="minorHAnsi"/>
          <w:color w:val="000000" w:themeColor="text1"/>
        </w:rPr>
        <w:t xml:space="preserve"> et semble</w:t>
      </w:r>
      <w:r w:rsidR="002564A4">
        <w:rPr>
          <w:rFonts w:cstheme="minorHAnsi"/>
          <w:color w:val="000000" w:themeColor="text1"/>
        </w:rPr>
        <w:t>nt</w:t>
      </w:r>
      <w:r>
        <w:rPr>
          <w:rFonts w:cstheme="minorHAnsi"/>
          <w:color w:val="000000" w:themeColor="text1"/>
        </w:rPr>
        <w:t xml:space="preserve"> suivre un</w:t>
      </w:r>
      <w:r w:rsidR="002564A4">
        <w:rPr>
          <w:rFonts w:cstheme="minorHAnsi"/>
          <w:color w:val="000000" w:themeColor="text1"/>
        </w:rPr>
        <w:t>e</w:t>
      </w:r>
      <w:r>
        <w:rPr>
          <w:rFonts w:cstheme="minorHAnsi"/>
          <w:color w:val="000000" w:themeColor="text1"/>
        </w:rPr>
        <w:t xml:space="preserve"> courbe de forme  </w:t>
      </w:r>
      <m:oMath>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a*x</m:t>
            </m:r>
          </m:den>
        </m:f>
        <m:r>
          <w:rPr>
            <w:rFonts w:ascii="Cambria Math" w:hAnsi="Cambria Math" w:cstheme="minorHAnsi"/>
            <w:color w:val="000000" w:themeColor="text1"/>
          </w:rPr>
          <m:t>+b</m:t>
        </m:r>
      </m:oMath>
      <w:r>
        <w:rPr>
          <w:rFonts w:eastAsiaTheme="minorEastAsia" w:cstheme="minorHAnsi"/>
          <w:color w:val="000000" w:themeColor="text1"/>
        </w:rPr>
        <w:t>. De plus, la plupart des points extrêmes trouvé</w:t>
      </w:r>
      <w:r w:rsidR="002564A4">
        <w:rPr>
          <w:rFonts w:eastAsiaTheme="minorEastAsia" w:cstheme="minorHAnsi"/>
          <w:color w:val="000000" w:themeColor="text1"/>
        </w:rPr>
        <w:t>s</w:t>
      </w:r>
      <w:r>
        <w:rPr>
          <w:rFonts w:eastAsiaTheme="minorEastAsia" w:cstheme="minorHAnsi"/>
          <w:color w:val="000000" w:themeColor="text1"/>
        </w:rPr>
        <w:t xml:space="preserve"> par une boite à moustache se retrouve</w:t>
      </w:r>
      <w:r w:rsidR="002564A4">
        <w:rPr>
          <w:rFonts w:eastAsiaTheme="minorEastAsia" w:cstheme="minorHAnsi"/>
          <w:color w:val="000000" w:themeColor="text1"/>
        </w:rPr>
        <w:t>nt</w:t>
      </w:r>
      <w:r>
        <w:rPr>
          <w:rFonts w:eastAsiaTheme="minorEastAsia" w:cstheme="minorHAnsi"/>
          <w:color w:val="000000" w:themeColor="text1"/>
        </w:rPr>
        <w:t xml:space="preserve"> aussi dans les points extrêmes des autres boites à moustaches. Il semble donc y avoir un lien entre les métriques </w:t>
      </w:r>
      <w:proofErr w:type="spellStart"/>
      <w:r>
        <w:rPr>
          <w:rFonts w:eastAsiaTheme="minorEastAsia" w:cstheme="minorHAnsi"/>
          <w:color w:val="000000" w:themeColor="text1"/>
        </w:rPr>
        <w:t>Tloc</w:t>
      </w:r>
      <w:proofErr w:type="spellEnd"/>
      <w:r>
        <w:rPr>
          <w:rFonts w:eastAsiaTheme="minorEastAsia" w:cstheme="minorHAnsi"/>
          <w:color w:val="000000" w:themeColor="text1"/>
        </w:rPr>
        <w:t xml:space="preserve">, </w:t>
      </w:r>
      <w:proofErr w:type="spellStart"/>
      <w:r>
        <w:rPr>
          <w:rFonts w:eastAsiaTheme="minorEastAsia" w:cstheme="minorHAnsi"/>
          <w:color w:val="000000" w:themeColor="text1"/>
        </w:rPr>
        <w:t>Tassert</w:t>
      </w:r>
      <w:proofErr w:type="spellEnd"/>
      <w:r>
        <w:rPr>
          <w:rFonts w:eastAsiaTheme="minorEastAsia" w:cstheme="minorHAnsi"/>
          <w:color w:val="000000" w:themeColor="text1"/>
        </w:rPr>
        <w:t xml:space="preserve"> et </w:t>
      </w:r>
      <w:proofErr w:type="spellStart"/>
      <w:r>
        <w:rPr>
          <w:rFonts w:eastAsiaTheme="minorEastAsia" w:cstheme="minorHAnsi"/>
          <w:color w:val="000000" w:themeColor="text1"/>
        </w:rPr>
        <w:t>Wmc</w:t>
      </w:r>
      <w:proofErr w:type="spellEnd"/>
      <w:r>
        <w:rPr>
          <w:rFonts w:eastAsiaTheme="minorEastAsia" w:cstheme="minorHAnsi"/>
          <w:color w:val="000000" w:themeColor="text1"/>
        </w:rPr>
        <w:t>.</w:t>
      </w:r>
    </w:p>
    <w:p w14:paraId="18733B03" w14:textId="77777777" w:rsidR="0030431C" w:rsidRPr="00545F13" w:rsidRDefault="0030431C" w:rsidP="005B402B">
      <w:pPr>
        <w:keepNext/>
        <w:rPr>
          <w:rFonts w:cstheme="minorHAnsi"/>
          <w:color w:val="000000" w:themeColor="text1"/>
        </w:rPr>
      </w:pPr>
    </w:p>
    <w:p w14:paraId="046FDFC2" w14:textId="453FD7D1" w:rsidR="001A33C7" w:rsidRPr="00545F13" w:rsidRDefault="00DA368D" w:rsidP="002564A4">
      <w:pPr>
        <w:keepNext/>
        <w:ind w:firstLine="708"/>
        <w:rPr>
          <w:rFonts w:cstheme="minorHAnsi"/>
          <w:b/>
          <w:bCs/>
        </w:rPr>
      </w:pPr>
      <w:r w:rsidRPr="00545F13">
        <w:rPr>
          <w:rFonts w:cstheme="minorHAnsi"/>
          <w:b/>
          <w:bCs/>
        </w:rPr>
        <w:t>Tâche 2 :</w:t>
      </w:r>
      <w:r w:rsidR="002564A4">
        <w:rPr>
          <w:rFonts w:cstheme="minorHAnsi"/>
          <w:b/>
          <w:bCs/>
        </w:rPr>
        <w:t xml:space="preserve"> Étudier les corrélations des métriques.</w:t>
      </w:r>
    </w:p>
    <w:p w14:paraId="1EB96579" w14:textId="5EE54A87" w:rsidR="001A33C7" w:rsidRPr="00545F13" w:rsidRDefault="00C65E09" w:rsidP="00E10952">
      <w:pPr>
        <w:keepNext/>
        <w:rPr>
          <w:rFonts w:cstheme="minorHAnsi"/>
        </w:rPr>
      </w:pPr>
      <w:r w:rsidRPr="00545F13">
        <w:rPr>
          <w:rFonts w:cstheme="minorHAnsi"/>
          <w:noProof/>
        </w:rPr>
        <w:drawing>
          <wp:anchor distT="0" distB="0" distL="114300" distR="114300" simplePos="0" relativeHeight="251662336" behindDoc="0" locked="0" layoutInCell="1" allowOverlap="1" wp14:anchorId="61D2D926" wp14:editId="31005C2A">
            <wp:simplePos x="0" y="0"/>
            <wp:positionH relativeFrom="margin">
              <wp:align>right</wp:align>
            </wp:positionH>
            <wp:positionV relativeFrom="paragraph">
              <wp:posOffset>198792</wp:posOffset>
            </wp:positionV>
            <wp:extent cx="2785110" cy="1975485"/>
            <wp:effectExtent l="0" t="0" r="15240" b="5715"/>
            <wp:wrapThrough wrapText="bothSides">
              <wp:wrapPolygon edited="0">
                <wp:start x="0" y="0"/>
                <wp:lineTo x="0" y="21454"/>
                <wp:lineTo x="21570" y="21454"/>
                <wp:lineTo x="21570" y="0"/>
                <wp:lineTo x="0" y="0"/>
              </wp:wrapPolygon>
            </wp:wrapThrough>
            <wp:docPr id="19129767" name="Graphique 1">
              <a:extLst xmlns:a="http://schemas.openxmlformats.org/drawingml/2006/main">
                <a:ext uri="{FF2B5EF4-FFF2-40B4-BE49-F238E27FC236}">
                  <a16:creationId xmlns:a16="http://schemas.microsoft.com/office/drawing/2014/main" id="{21590E21-CA7A-B51B-2A80-0531E703E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545F13">
        <w:rPr>
          <w:rFonts w:cstheme="minorHAnsi"/>
          <w:noProof/>
        </w:rPr>
        <w:drawing>
          <wp:anchor distT="0" distB="0" distL="114300" distR="114300" simplePos="0" relativeHeight="251664384" behindDoc="0" locked="0" layoutInCell="1" allowOverlap="1" wp14:anchorId="6C2398F3" wp14:editId="269541D6">
            <wp:simplePos x="0" y="0"/>
            <wp:positionH relativeFrom="margin">
              <wp:align>left</wp:align>
            </wp:positionH>
            <wp:positionV relativeFrom="paragraph">
              <wp:posOffset>197132</wp:posOffset>
            </wp:positionV>
            <wp:extent cx="2785110" cy="1975485"/>
            <wp:effectExtent l="0" t="0" r="15240" b="5715"/>
            <wp:wrapThrough wrapText="bothSides">
              <wp:wrapPolygon edited="0">
                <wp:start x="0" y="0"/>
                <wp:lineTo x="0" y="21454"/>
                <wp:lineTo x="21570" y="21454"/>
                <wp:lineTo x="21570" y="0"/>
                <wp:lineTo x="0" y="0"/>
              </wp:wrapPolygon>
            </wp:wrapThrough>
            <wp:docPr id="1629322041" name="Graphique 1">
              <a:extLst xmlns:a="http://schemas.openxmlformats.org/drawingml/2006/main">
                <a:ext uri="{FF2B5EF4-FFF2-40B4-BE49-F238E27FC236}">
                  <a16:creationId xmlns:a16="http://schemas.microsoft.com/office/drawing/2014/main" id="{3DBFDDAA-E82A-1BC9-918D-581FC1FAF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6634FDC8" w14:textId="4E6F4579" w:rsidR="001A33C7" w:rsidRPr="00545F13" w:rsidRDefault="00C65E09" w:rsidP="00E10952">
      <w:pPr>
        <w:keepNext/>
        <w:rPr>
          <w:rFonts w:cstheme="minorHAnsi"/>
        </w:rPr>
      </w:pPr>
      <w:r w:rsidRPr="00545F13">
        <w:rPr>
          <w:rFonts w:cstheme="minorHAnsi"/>
          <w:noProof/>
        </w:rPr>
        <w:drawing>
          <wp:anchor distT="0" distB="0" distL="114300" distR="114300" simplePos="0" relativeHeight="251663360" behindDoc="0" locked="0" layoutInCell="1" allowOverlap="1" wp14:anchorId="21929AC5" wp14:editId="75DC7C30">
            <wp:simplePos x="0" y="0"/>
            <wp:positionH relativeFrom="margin">
              <wp:align>left</wp:align>
            </wp:positionH>
            <wp:positionV relativeFrom="paragraph">
              <wp:posOffset>2035063</wp:posOffset>
            </wp:positionV>
            <wp:extent cx="2785110" cy="1975485"/>
            <wp:effectExtent l="0" t="0" r="15240" b="5715"/>
            <wp:wrapThrough wrapText="bothSides">
              <wp:wrapPolygon edited="0">
                <wp:start x="0" y="0"/>
                <wp:lineTo x="0" y="21454"/>
                <wp:lineTo x="21570" y="21454"/>
                <wp:lineTo x="21570" y="0"/>
                <wp:lineTo x="0" y="0"/>
              </wp:wrapPolygon>
            </wp:wrapThrough>
            <wp:docPr id="2068318740" name="Graphique 1">
              <a:extLst xmlns:a="http://schemas.openxmlformats.org/drawingml/2006/main">
                <a:ext uri="{FF2B5EF4-FFF2-40B4-BE49-F238E27FC236}">
                  <a16:creationId xmlns:a16="http://schemas.microsoft.com/office/drawing/2014/main" id="{08F897C1-AF6F-471D-89F3-28925B39ED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bl>
      <w:tblPr>
        <w:tblpPr w:leftFromText="141" w:rightFromText="141" w:vertAnchor="text" w:horzAnchor="page" w:tblpX="6133" w:tblpY="404"/>
        <w:tblW w:w="4423" w:type="dxa"/>
        <w:tblCellMar>
          <w:left w:w="70" w:type="dxa"/>
          <w:right w:w="70" w:type="dxa"/>
        </w:tblCellMar>
        <w:tblLook w:val="04A0" w:firstRow="1" w:lastRow="0" w:firstColumn="1" w:lastColumn="0" w:noHBand="0" w:noVBand="1"/>
      </w:tblPr>
      <w:tblGrid>
        <w:gridCol w:w="1172"/>
        <w:gridCol w:w="1360"/>
        <w:gridCol w:w="1401"/>
        <w:gridCol w:w="1310"/>
      </w:tblGrid>
      <w:tr w:rsidR="00C65E09" w:rsidRPr="00545F13" w14:paraId="7FE9D174" w14:textId="77777777" w:rsidTr="00C65E09">
        <w:trPr>
          <w:trHeight w:val="516"/>
        </w:trPr>
        <w:tc>
          <w:tcPr>
            <w:tcW w:w="989" w:type="dxa"/>
            <w:tcBorders>
              <w:top w:val="single" w:sz="4" w:space="0" w:color="A9D08E"/>
              <w:left w:val="single" w:sz="4" w:space="0" w:color="A9D08E"/>
              <w:bottom w:val="single" w:sz="4" w:space="0" w:color="A9D08E"/>
              <w:right w:val="nil"/>
            </w:tcBorders>
            <w:shd w:val="clear" w:color="70AD47" w:fill="70AD47"/>
            <w:noWrap/>
            <w:vAlign w:val="bottom"/>
            <w:hideMark/>
          </w:tcPr>
          <w:p w14:paraId="1A9D6CBE"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r w:rsidRPr="00545F13">
              <w:rPr>
                <w:rFonts w:eastAsia="Times New Roman" w:cstheme="minorHAnsi"/>
                <w:b/>
                <w:bCs/>
                <w:color w:val="FFFFFF"/>
                <w:kern w:val="0"/>
                <w:lang w:eastAsia="fr-FR"/>
                <w14:ligatures w14:val="none"/>
              </w:rPr>
              <w:t>Coefficient Corrélation</w:t>
            </w:r>
          </w:p>
        </w:tc>
        <w:tc>
          <w:tcPr>
            <w:tcW w:w="1147" w:type="dxa"/>
            <w:tcBorders>
              <w:top w:val="single" w:sz="4" w:space="0" w:color="A9D08E"/>
              <w:left w:val="nil"/>
              <w:bottom w:val="single" w:sz="4" w:space="0" w:color="A9D08E"/>
              <w:right w:val="nil"/>
            </w:tcBorders>
            <w:shd w:val="clear" w:color="70AD47" w:fill="70AD47"/>
            <w:noWrap/>
            <w:vAlign w:val="bottom"/>
            <w:hideMark/>
          </w:tcPr>
          <w:p w14:paraId="24616CB2"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proofErr w:type="spellStart"/>
            <w:r w:rsidRPr="00545F13">
              <w:rPr>
                <w:rFonts w:eastAsia="Times New Roman" w:cstheme="minorHAnsi"/>
                <w:b/>
                <w:bCs/>
                <w:color w:val="FFFFFF"/>
                <w:kern w:val="0"/>
                <w:lang w:eastAsia="fr-FR"/>
                <w14:ligatures w14:val="none"/>
              </w:rPr>
              <w:t>Tassert</w:t>
            </w:r>
            <w:proofErr w:type="spellEnd"/>
            <w:r w:rsidRPr="00545F13">
              <w:rPr>
                <w:rFonts w:eastAsia="Times New Roman" w:cstheme="minorHAnsi"/>
                <w:b/>
                <w:bCs/>
                <w:color w:val="FFFFFF"/>
                <w:kern w:val="0"/>
                <w:lang w:eastAsia="fr-FR"/>
                <w14:ligatures w14:val="none"/>
              </w:rPr>
              <w:t>/TLOC</w:t>
            </w:r>
          </w:p>
        </w:tc>
        <w:tc>
          <w:tcPr>
            <w:tcW w:w="1182" w:type="dxa"/>
            <w:tcBorders>
              <w:top w:val="single" w:sz="4" w:space="0" w:color="A9D08E"/>
              <w:left w:val="nil"/>
              <w:bottom w:val="single" w:sz="4" w:space="0" w:color="A9D08E"/>
              <w:right w:val="nil"/>
            </w:tcBorders>
            <w:shd w:val="clear" w:color="70AD47" w:fill="70AD47"/>
            <w:noWrap/>
            <w:vAlign w:val="bottom"/>
            <w:hideMark/>
          </w:tcPr>
          <w:p w14:paraId="4893C0EE"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r w:rsidRPr="00545F13">
              <w:rPr>
                <w:rFonts w:eastAsia="Times New Roman" w:cstheme="minorHAnsi"/>
                <w:b/>
                <w:bCs/>
                <w:color w:val="FFFFFF"/>
                <w:kern w:val="0"/>
                <w:lang w:eastAsia="fr-FR"/>
                <w14:ligatures w14:val="none"/>
              </w:rPr>
              <w:t xml:space="preserve"> </w:t>
            </w:r>
            <w:proofErr w:type="spellStart"/>
            <w:r w:rsidRPr="00545F13">
              <w:rPr>
                <w:rFonts w:eastAsia="Times New Roman" w:cstheme="minorHAnsi"/>
                <w:b/>
                <w:bCs/>
                <w:color w:val="FFFFFF"/>
                <w:kern w:val="0"/>
                <w:lang w:eastAsia="fr-FR"/>
                <w14:ligatures w14:val="none"/>
              </w:rPr>
              <w:t>Tassert</w:t>
            </w:r>
            <w:proofErr w:type="spellEnd"/>
            <w:r w:rsidRPr="00545F13">
              <w:rPr>
                <w:rFonts w:eastAsia="Times New Roman" w:cstheme="minorHAnsi"/>
                <w:b/>
                <w:bCs/>
                <w:color w:val="FFFFFF"/>
                <w:kern w:val="0"/>
                <w:lang w:eastAsia="fr-FR"/>
                <w14:ligatures w14:val="none"/>
              </w:rPr>
              <w:t>/WMC</w:t>
            </w:r>
          </w:p>
        </w:tc>
        <w:tc>
          <w:tcPr>
            <w:tcW w:w="1105" w:type="dxa"/>
            <w:tcBorders>
              <w:top w:val="single" w:sz="4" w:space="0" w:color="A9D08E"/>
              <w:left w:val="nil"/>
              <w:bottom w:val="single" w:sz="4" w:space="0" w:color="A9D08E"/>
              <w:right w:val="single" w:sz="4" w:space="0" w:color="A9D08E"/>
            </w:tcBorders>
            <w:shd w:val="clear" w:color="70AD47" w:fill="70AD47"/>
            <w:noWrap/>
            <w:vAlign w:val="bottom"/>
            <w:hideMark/>
          </w:tcPr>
          <w:p w14:paraId="675D4340" w14:textId="77777777" w:rsidR="00C65E09" w:rsidRPr="00545F13" w:rsidRDefault="00C65E09" w:rsidP="00C65E09">
            <w:pPr>
              <w:spacing w:after="0" w:line="240" w:lineRule="auto"/>
              <w:rPr>
                <w:rFonts w:eastAsia="Times New Roman" w:cstheme="minorHAnsi"/>
                <w:b/>
                <w:bCs/>
                <w:color w:val="FFFFFF"/>
                <w:kern w:val="0"/>
                <w:lang w:eastAsia="fr-FR"/>
                <w14:ligatures w14:val="none"/>
              </w:rPr>
            </w:pPr>
            <w:proofErr w:type="spellStart"/>
            <w:r w:rsidRPr="00545F13">
              <w:rPr>
                <w:rFonts w:eastAsia="Times New Roman" w:cstheme="minorHAnsi"/>
                <w:b/>
                <w:bCs/>
                <w:color w:val="FFFFFF"/>
                <w:kern w:val="0"/>
                <w:lang w:eastAsia="fr-FR"/>
                <w14:ligatures w14:val="none"/>
              </w:rPr>
              <w:t>Tloc</w:t>
            </w:r>
            <w:proofErr w:type="spellEnd"/>
            <w:r w:rsidRPr="00545F13">
              <w:rPr>
                <w:rFonts w:eastAsia="Times New Roman" w:cstheme="minorHAnsi"/>
                <w:b/>
                <w:bCs/>
                <w:color w:val="FFFFFF"/>
                <w:kern w:val="0"/>
                <w:lang w:eastAsia="fr-FR"/>
                <w14:ligatures w14:val="none"/>
              </w:rPr>
              <w:t>/</w:t>
            </w:r>
            <w:proofErr w:type="spellStart"/>
            <w:r w:rsidRPr="00545F13">
              <w:rPr>
                <w:rFonts w:eastAsia="Times New Roman" w:cstheme="minorHAnsi"/>
                <w:b/>
                <w:bCs/>
                <w:color w:val="FFFFFF"/>
                <w:kern w:val="0"/>
                <w:lang w:eastAsia="fr-FR"/>
                <w14:ligatures w14:val="none"/>
              </w:rPr>
              <w:t>Wmc</w:t>
            </w:r>
            <w:proofErr w:type="spellEnd"/>
          </w:p>
        </w:tc>
      </w:tr>
      <w:tr w:rsidR="00C65E09" w:rsidRPr="00545F13" w14:paraId="2B9DD18C" w14:textId="77777777" w:rsidTr="00C65E09">
        <w:trPr>
          <w:trHeight w:val="516"/>
        </w:trPr>
        <w:tc>
          <w:tcPr>
            <w:tcW w:w="989" w:type="dxa"/>
            <w:tcBorders>
              <w:top w:val="nil"/>
              <w:left w:val="single" w:sz="4" w:space="0" w:color="A9D08E"/>
              <w:bottom w:val="single" w:sz="4" w:space="0" w:color="A9D08E"/>
              <w:right w:val="nil"/>
            </w:tcBorders>
            <w:shd w:val="clear" w:color="E2EFDA" w:fill="E2EFDA"/>
            <w:noWrap/>
            <w:vAlign w:val="bottom"/>
            <w:hideMark/>
          </w:tcPr>
          <w:p w14:paraId="48153BDD" w14:textId="1974BF43" w:rsidR="00C65E09" w:rsidRPr="00545F13" w:rsidRDefault="00FB0F58" w:rsidP="00C65E09">
            <w:pPr>
              <w:spacing w:after="0" w:line="240" w:lineRule="auto"/>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Avec</w:t>
            </w:r>
            <w:r w:rsidR="00C65E09" w:rsidRPr="00545F13">
              <w:rPr>
                <w:rFonts w:eastAsia="Times New Roman" w:cstheme="minorHAns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71A65656"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0,938750574</w:t>
            </w:r>
          </w:p>
        </w:tc>
        <w:tc>
          <w:tcPr>
            <w:tcW w:w="1182" w:type="dxa"/>
            <w:tcBorders>
              <w:top w:val="nil"/>
              <w:left w:val="nil"/>
              <w:bottom w:val="single" w:sz="4" w:space="0" w:color="A9D08E"/>
              <w:right w:val="nil"/>
            </w:tcBorders>
            <w:shd w:val="clear" w:color="auto" w:fill="auto"/>
            <w:noWrap/>
            <w:vAlign w:val="bottom"/>
            <w:hideMark/>
          </w:tcPr>
          <w:p w14:paraId="154B2545"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0,768556631</w:t>
            </w:r>
          </w:p>
        </w:tc>
        <w:tc>
          <w:tcPr>
            <w:tcW w:w="1105" w:type="dxa"/>
            <w:tcBorders>
              <w:top w:val="nil"/>
              <w:left w:val="nil"/>
              <w:bottom w:val="single" w:sz="4" w:space="0" w:color="A9D08E"/>
              <w:right w:val="nil"/>
            </w:tcBorders>
            <w:shd w:val="clear" w:color="auto" w:fill="auto"/>
            <w:noWrap/>
            <w:vAlign w:val="bottom"/>
            <w:hideMark/>
          </w:tcPr>
          <w:p w14:paraId="7EE17DA3"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0,783622162</w:t>
            </w:r>
          </w:p>
        </w:tc>
      </w:tr>
      <w:tr w:rsidR="00C65E09" w:rsidRPr="00545F13" w14:paraId="3AF6BBE2" w14:textId="77777777" w:rsidTr="00C65E09">
        <w:trPr>
          <w:trHeight w:val="516"/>
        </w:trPr>
        <w:tc>
          <w:tcPr>
            <w:tcW w:w="989" w:type="dxa"/>
            <w:tcBorders>
              <w:top w:val="nil"/>
              <w:left w:val="single" w:sz="4" w:space="0" w:color="A9D08E"/>
              <w:bottom w:val="single" w:sz="4" w:space="0" w:color="A9D08E"/>
              <w:right w:val="nil"/>
            </w:tcBorders>
            <w:shd w:val="clear" w:color="auto" w:fill="auto"/>
            <w:noWrap/>
            <w:vAlign w:val="bottom"/>
            <w:hideMark/>
          </w:tcPr>
          <w:p w14:paraId="607CC119" w14:textId="0293F34E" w:rsidR="00C65E09" w:rsidRPr="00545F13" w:rsidRDefault="00FB0F58" w:rsidP="00C65E09">
            <w:pPr>
              <w:spacing w:after="0" w:line="240" w:lineRule="auto"/>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Sans</w:t>
            </w:r>
            <w:r w:rsidR="00C65E09" w:rsidRPr="00545F13">
              <w:rPr>
                <w:rFonts w:eastAsia="Times New Roman" w:cstheme="minorHAnsi"/>
                <w:color w:val="000000"/>
                <w:kern w:val="0"/>
                <w:lang w:eastAsia="fr-FR"/>
                <w14:ligatures w14:val="none"/>
              </w:rPr>
              <w:t xml:space="preserve"> extrêmes</w:t>
            </w:r>
          </w:p>
        </w:tc>
        <w:tc>
          <w:tcPr>
            <w:tcW w:w="1147" w:type="dxa"/>
            <w:tcBorders>
              <w:top w:val="nil"/>
              <w:left w:val="nil"/>
              <w:bottom w:val="single" w:sz="4" w:space="0" w:color="A9D08E"/>
              <w:right w:val="nil"/>
            </w:tcBorders>
            <w:shd w:val="clear" w:color="auto" w:fill="auto"/>
            <w:noWrap/>
            <w:vAlign w:val="bottom"/>
            <w:hideMark/>
          </w:tcPr>
          <w:p w14:paraId="2D08C2BC"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0,774951952</w:t>
            </w:r>
          </w:p>
        </w:tc>
        <w:tc>
          <w:tcPr>
            <w:tcW w:w="1182" w:type="dxa"/>
            <w:tcBorders>
              <w:top w:val="nil"/>
              <w:left w:val="nil"/>
              <w:bottom w:val="single" w:sz="4" w:space="0" w:color="A9D08E"/>
              <w:right w:val="nil"/>
            </w:tcBorders>
            <w:shd w:val="clear" w:color="auto" w:fill="auto"/>
            <w:noWrap/>
            <w:vAlign w:val="bottom"/>
            <w:hideMark/>
          </w:tcPr>
          <w:p w14:paraId="44237A4B"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0,48204681</w:t>
            </w:r>
          </w:p>
        </w:tc>
        <w:tc>
          <w:tcPr>
            <w:tcW w:w="1105" w:type="dxa"/>
            <w:tcBorders>
              <w:top w:val="nil"/>
              <w:left w:val="nil"/>
              <w:bottom w:val="single" w:sz="4" w:space="0" w:color="A9D08E"/>
              <w:right w:val="nil"/>
            </w:tcBorders>
            <w:shd w:val="clear" w:color="auto" w:fill="auto"/>
            <w:noWrap/>
            <w:vAlign w:val="bottom"/>
            <w:hideMark/>
          </w:tcPr>
          <w:p w14:paraId="20175A7A" w14:textId="77777777" w:rsidR="00C65E09" w:rsidRPr="00545F13" w:rsidRDefault="00C65E09" w:rsidP="00C65E09">
            <w:pPr>
              <w:spacing w:after="0" w:line="240" w:lineRule="auto"/>
              <w:jc w:val="right"/>
              <w:rPr>
                <w:rFonts w:eastAsia="Times New Roman" w:cstheme="minorHAnsi"/>
                <w:color w:val="000000"/>
                <w:kern w:val="0"/>
                <w:lang w:eastAsia="fr-FR"/>
                <w14:ligatures w14:val="none"/>
              </w:rPr>
            </w:pPr>
            <w:r w:rsidRPr="00545F13">
              <w:rPr>
                <w:rFonts w:eastAsia="Times New Roman" w:cstheme="minorHAnsi"/>
                <w:color w:val="000000"/>
                <w:kern w:val="0"/>
                <w:lang w:eastAsia="fr-FR"/>
                <w14:ligatures w14:val="none"/>
              </w:rPr>
              <w:t>0,594096225</w:t>
            </w:r>
          </w:p>
        </w:tc>
      </w:tr>
    </w:tbl>
    <w:p w14:paraId="7B794C8A" w14:textId="5732955A" w:rsidR="001A33C7" w:rsidRPr="00545F13" w:rsidRDefault="001A33C7" w:rsidP="00E10952">
      <w:pPr>
        <w:keepNext/>
        <w:rPr>
          <w:rFonts w:cstheme="minorHAnsi"/>
        </w:rPr>
      </w:pPr>
    </w:p>
    <w:p w14:paraId="291B1BA5" w14:textId="03D5312E" w:rsidR="001A33C7" w:rsidRPr="00545F13" w:rsidRDefault="001A33C7" w:rsidP="00E10952">
      <w:pPr>
        <w:keepNext/>
        <w:rPr>
          <w:rFonts w:cstheme="minorHAnsi"/>
        </w:rPr>
      </w:pPr>
    </w:p>
    <w:p w14:paraId="7A13E1BD" w14:textId="3338300B" w:rsidR="001A33C7" w:rsidRPr="00545F13" w:rsidRDefault="001A33C7" w:rsidP="00E10952">
      <w:pPr>
        <w:keepNext/>
        <w:rPr>
          <w:rFonts w:cstheme="minorHAnsi"/>
        </w:rPr>
      </w:pPr>
    </w:p>
    <w:p w14:paraId="0029ADA4" w14:textId="6954E048" w:rsidR="001A33C7" w:rsidRPr="00545F13" w:rsidRDefault="001A33C7" w:rsidP="00E10952">
      <w:pPr>
        <w:keepNext/>
        <w:rPr>
          <w:rFonts w:cstheme="minorHAnsi"/>
        </w:rPr>
      </w:pPr>
    </w:p>
    <w:p w14:paraId="3F98651C" w14:textId="03E76BB2" w:rsidR="00A0137F" w:rsidRPr="00545F13" w:rsidRDefault="00A003EC" w:rsidP="0030431C">
      <w:pPr>
        <w:keepNext/>
        <w:jc w:val="both"/>
        <w:rPr>
          <w:rFonts w:cstheme="minorHAnsi"/>
        </w:rPr>
      </w:pPr>
      <w:r w:rsidRPr="00545F13">
        <w:rPr>
          <w:rFonts w:cstheme="minorHAnsi"/>
        </w:rPr>
        <w:t xml:space="preserve">Pour étudier la corrélation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nous avons fait des graphiques à nuage de points, puis calculé les droites de régression correspondantes. Par curiosité, nous l’avons aussi fait entre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pour avoir une idée de la corrélation entre les deux. Nous savons que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sont deux bonnes métriques permettant de mesurer la complexité d’un programme ce qui nous </w:t>
      </w:r>
      <w:r w:rsidR="004A4A9B" w:rsidRPr="00545F13">
        <w:rPr>
          <w:rFonts w:cstheme="minorHAnsi"/>
        </w:rPr>
        <w:t xml:space="preserve">sera utile lorsque nous voudrons évaluer le coefficient de corrélation obtenu entre </w:t>
      </w:r>
      <w:proofErr w:type="spellStart"/>
      <w:r w:rsidR="004A4A9B" w:rsidRPr="00545F13">
        <w:rPr>
          <w:rFonts w:cstheme="minorHAnsi"/>
        </w:rPr>
        <w:t>Tassert</w:t>
      </w:r>
      <w:proofErr w:type="spellEnd"/>
      <w:r w:rsidR="004A4A9B" w:rsidRPr="00545F13">
        <w:rPr>
          <w:rFonts w:cstheme="minorHAnsi"/>
        </w:rPr>
        <w:t xml:space="preserve"> et </w:t>
      </w:r>
      <w:proofErr w:type="spellStart"/>
      <w:r w:rsidR="004A4A9B" w:rsidRPr="00545F13">
        <w:rPr>
          <w:rFonts w:cstheme="minorHAnsi"/>
        </w:rPr>
        <w:t>Tloc</w:t>
      </w:r>
      <w:proofErr w:type="spellEnd"/>
      <w:r w:rsidR="004A4A9B" w:rsidRPr="00545F13">
        <w:rPr>
          <w:rFonts w:cstheme="minorHAnsi"/>
        </w:rPr>
        <w:t xml:space="preserve"> et </w:t>
      </w:r>
      <w:proofErr w:type="spellStart"/>
      <w:r w:rsidR="004A4A9B" w:rsidRPr="00545F13">
        <w:rPr>
          <w:rFonts w:cstheme="minorHAnsi"/>
        </w:rPr>
        <w:t>Wmc</w:t>
      </w:r>
      <w:proofErr w:type="spellEnd"/>
      <w:r w:rsidR="004A4A9B" w:rsidRPr="00545F13">
        <w:rPr>
          <w:rFonts w:cstheme="minorHAnsi"/>
        </w:rPr>
        <w:t>. Nous avons ensuite utilisé les boites à moustaches pour refaire ces mêmes graphiques en ayant enlevé les mesures extrêmes. Après réflexion, nous avons décidé d’utiliser les graphes sans mesures extrêmes</w:t>
      </w:r>
      <w:r w:rsidR="00A0137F" w:rsidRPr="00545F13">
        <w:rPr>
          <w:rFonts w:cstheme="minorHAnsi"/>
        </w:rPr>
        <w:t>,</w:t>
      </w:r>
      <w:r w:rsidR="004A4A9B" w:rsidRPr="00545F13">
        <w:rPr>
          <w:rFonts w:cstheme="minorHAnsi"/>
        </w:rPr>
        <w:t xml:space="preserve"> car celles-ci avaient un impact trop important sur la courbe de tendance.</w:t>
      </w:r>
    </w:p>
    <w:p w14:paraId="55D50A66" w14:textId="126F2A48" w:rsidR="00A0137F" w:rsidRDefault="00A0137F" w:rsidP="0030431C">
      <w:pPr>
        <w:keepNext/>
        <w:jc w:val="both"/>
        <w:rPr>
          <w:rFonts w:cstheme="minorHAnsi"/>
        </w:rPr>
      </w:pPr>
      <w:r w:rsidRPr="00545F13">
        <w:rPr>
          <w:rFonts w:cstheme="minorHAnsi"/>
        </w:rPr>
        <w:t xml:space="preserve">Après mesure des coefficients, nous obtenons r = 0,77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Tloc</w:t>
      </w:r>
      <w:proofErr w:type="spellEnd"/>
      <w:r w:rsidRPr="00545F13">
        <w:rPr>
          <w:rFonts w:cstheme="minorHAnsi"/>
        </w:rPr>
        <w:t xml:space="preserve"> et r = 0,48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Nous avons donc une corrélation forte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Tloc</w:t>
      </w:r>
      <w:proofErr w:type="spellEnd"/>
      <w:r w:rsidRPr="00545F13">
        <w:rPr>
          <w:rFonts w:cstheme="minorHAnsi"/>
        </w:rPr>
        <w:t xml:space="preserve"> et une faible entre </w:t>
      </w:r>
      <w:proofErr w:type="spellStart"/>
      <w:r w:rsidRPr="00545F13">
        <w:rPr>
          <w:rFonts w:cstheme="minorHAnsi"/>
        </w:rPr>
        <w:t>Tassert</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Nous observons aussi que la corrélation entre </w:t>
      </w:r>
      <w:proofErr w:type="spellStart"/>
      <w:r w:rsidRPr="00545F13">
        <w:rPr>
          <w:rFonts w:cstheme="minorHAnsi"/>
        </w:rPr>
        <w:t>Tloc</w:t>
      </w:r>
      <w:proofErr w:type="spellEnd"/>
      <w:r w:rsidRPr="00545F13">
        <w:rPr>
          <w:rFonts w:cstheme="minorHAnsi"/>
        </w:rPr>
        <w:t xml:space="preserve"> et </w:t>
      </w:r>
      <w:proofErr w:type="spellStart"/>
      <w:r w:rsidRPr="00545F13">
        <w:rPr>
          <w:rFonts w:cstheme="minorHAnsi"/>
        </w:rPr>
        <w:t>Wmc</w:t>
      </w:r>
      <w:proofErr w:type="spellEnd"/>
      <w:r w:rsidRPr="00545F13">
        <w:rPr>
          <w:rFonts w:cstheme="minorHAnsi"/>
        </w:rPr>
        <w:t xml:space="preserve"> est faible (r </w:t>
      </w:r>
      <w:r w:rsidR="008A3C4E" w:rsidRPr="00545F13">
        <w:rPr>
          <w:rFonts w:cstheme="minorHAnsi"/>
        </w:rPr>
        <w:t>= 0</w:t>
      </w:r>
      <w:r w:rsidRPr="00545F13">
        <w:rPr>
          <w:rFonts w:cstheme="minorHAnsi"/>
        </w:rPr>
        <w:t xml:space="preserve">,59), ce qui semble indiquer </w:t>
      </w:r>
      <w:r w:rsidRPr="00545F13">
        <w:rPr>
          <w:rFonts w:cstheme="minorHAnsi"/>
        </w:rPr>
        <w:lastRenderedPageBreak/>
        <w:t xml:space="preserve">ce que </w:t>
      </w:r>
      <w:proofErr w:type="spellStart"/>
      <w:r w:rsidRPr="00545F13">
        <w:rPr>
          <w:rFonts w:cstheme="minorHAnsi"/>
        </w:rPr>
        <w:t>Tassert</w:t>
      </w:r>
      <w:proofErr w:type="spellEnd"/>
      <w:r w:rsidRPr="00545F13">
        <w:rPr>
          <w:rFonts w:cstheme="minorHAnsi"/>
        </w:rPr>
        <w:t xml:space="preserve"> mesure est similaire à </w:t>
      </w:r>
      <w:proofErr w:type="spellStart"/>
      <w:r w:rsidRPr="00545F13">
        <w:rPr>
          <w:rFonts w:cstheme="minorHAnsi"/>
        </w:rPr>
        <w:t>Tloc</w:t>
      </w:r>
      <w:proofErr w:type="spellEnd"/>
      <w:r w:rsidR="008A3C4E" w:rsidRPr="00545F13">
        <w:rPr>
          <w:rFonts w:cstheme="minorHAnsi"/>
        </w:rPr>
        <w:t xml:space="preserve">, ce qui est logique puisque </w:t>
      </w:r>
      <w:proofErr w:type="spellStart"/>
      <w:r w:rsidR="008A3C4E" w:rsidRPr="00545F13">
        <w:rPr>
          <w:rFonts w:cstheme="minorHAnsi"/>
        </w:rPr>
        <w:t>Tassert</w:t>
      </w:r>
      <w:proofErr w:type="spellEnd"/>
      <w:r w:rsidR="008A3C4E" w:rsidRPr="00545F13">
        <w:rPr>
          <w:rFonts w:cstheme="minorHAnsi"/>
        </w:rPr>
        <w:t xml:space="preserve"> mesure le nombre de tests dans une classe et </w:t>
      </w:r>
      <w:proofErr w:type="spellStart"/>
      <w:r w:rsidR="008A3C4E" w:rsidRPr="00545F13">
        <w:rPr>
          <w:rFonts w:cstheme="minorHAnsi"/>
        </w:rPr>
        <w:t>Tloc</w:t>
      </w:r>
      <w:proofErr w:type="spellEnd"/>
      <w:r w:rsidR="008A3C4E" w:rsidRPr="00545F13">
        <w:rPr>
          <w:rFonts w:cstheme="minorHAnsi"/>
        </w:rPr>
        <w:t xml:space="preserve"> mesure le nombre de lignes de code d’une classe. En pratique, il sera très difficile d’avoir beaucoup de tests dans une classe tout en ayant un nombre limité de lignes de code. À l’inverse, </w:t>
      </w:r>
      <w:proofErr w:type="spellStart"/>
      <w:r w:rsidR="008A3C4E" w:rsidRPr="00545F13">
        <w:rPr>
          <w:rFonts w:cstheme="minorHAnsi"/>
        </w:rPr>
        <w:t>Wmc</w:t>
      </w:r>
      <w:proofErr w:type="spellEnd"/>
      <w:r w:rsidR="008A3C4E" w:rsidRPr="00545F13">
        <w:rPr>
          <w:rFonts w:cstheme="minorHAnsi"/>
        </w:rPr>
        <w:t xml:space="preserve"> mesure la somme des complexités des méthodes dans une classe. Ainsi, une classe possédant un grand </w:t>
      </w:r>
      <w:proofErr w:type="spellStart"/>
      <w:r w:rsidR="008A3C4E" w:rsidRPr="00545F13">
        <w:rPr>
          <w:rFonts w:cstheme="minorHAnsi"/>
        </w:rPr>
        <w:t>Tassert</w:t>
      </w:r>
      <w:proofErr w:type="spellEnd"/>
      <w:r w:rsidR="008A3C4E" w:rsidRPr="00545F13">
        <w:rPr>
          <w:rFonts w:cstheme="minorHAnsi"/>
        </w:rPr>
        <w:t xml:space="preserve"> pourrait bien n’être composée que de méthodes simples. Il est donc logique que la corrélation entre </w:t>
      </w:r>
      <w:proofErr w:type="spellStart"/>
      <w:r w:rsidR="008A3C4E" w:rsidRPr="00545F13">
        <w:rPr>
          <w:rFonts w:cstheme="minorHAnsi"/>
        </w:rPr>
        <w:t>Tloc</w:t>
      </w:r>
      <w:proofErr w:type="spellEnd"/>
      <w:r w:rsidR="008A3C4E" w:rsidRPr="00545F13">
        <w:rPr>
          <w:rFonts w:cstheme="minorHAnsi"/>
        </w:rPr>
        <w:t xml:space="preserve"> et </w:t>
      </w:r>
      <w:proofErr w:type="spellStart"/>
      <w:r w:rsidR="008A3C4E" w:rsidRPr="00545F13">
        <w:rPr>
          <w:rFonts w:cstheme="minorHAnsi"/>
        </w:rPr>
        <w:t>Tassert</w:t>
      </w:r>
      <w:proofErr w:type="spellEnd"/>
      <w:r w:rsidR="008A3C4E" w:rsidRPr="00545F13">
        <w:rPr>
          <w:rFonts w:cstheme="minorHAnsi"/>
        </w:rPr>
        <w:t xml:space="preserve"> soit plus forte qu’entre </w:t>
      </w:r>
      <w:proofErr w:type="spellStart"/>
      <w:r w:rsidR="008A3C4E" w:rsidRPr="00545F13">
        <w:rPr>
          <w:rFonts w:cstheme="minorHAnsi"/>
        </w:rPr>
        <w:t>Wmc</w:t>
      </w:r>
      <w:proofErr w:type="spellEnd"/>
      <w:r w:rsidR="008A3C4E" w:rsidRPr="00545F13">
        <w:rPr>
          <w:rFonts w:cstheme="minorHAnsi"/>
        </w:rPr>
        <w:t xml:space="preserve"> et </w:t>
      </w:r>
      <w:proofErr w:type="spellStart"/>
      <w:r w:rsidR="008A3C4E" w:rsidRPr="00545F13">
        <w:rPr>
          <w:rFonts w:cstheme="minorHAnsi"/>
        </w:rPr>
        <w:t>Tassert</w:t>
      </w:r>
      <w:proofErr w:type="spellEnd"/>
      <w:r w:rsidR="008A3C4E" w:rsidRPr="00545F13">
        <w:rPr>
          <w:rFonts w:cstheme="minorHAnsi"/>
        </w:rPr>
        <w:t>.</w:t>
      </w:r>
    </w:p>
    <w:p w14:paraId="6DEDEDE8" w14:textId="77777777" w:rsidR="002564A4" w:rsidRPr="00545F13" w:rsidRDefault="002564A4" w:rsidP="0030431C">
      <w:pPr>
        <w:keepNext/>
        <w:jc w:val="both"/>
        <w:rPr>
          <w:rFonts w:cstheme="minorHAnsi"/>
        </w:rPr>
      </w:pPr>
    </w:p>
    <w:p w14:paraId="1764B3D4" w14:textId="213BF5CC" w:rsidR="001A33C7" w:rsidRPr="002564A4" w:rsidRDefault="0004690A" w:rsidP="002564A4">
      <w:pPr>
        <w:keepNext/>
        <w:ind w:firstLine="708"/>
        <w:jc w:val="both"/>
        <w:rPr>
          <w:rFonts w:cstheme="minorHAnsi"/>
          <w:b/>
          <w:bCs/>
        </w:rPr>
      </w:pPr>
      <w:r w:rsidRPr="002564A4">
        <w:rPr>
          <w:rFonts w:cstheme="minorHAnsi"/>
          <w:b/>
          <w:bCs/>
        </w:rPr>
        <w:t>Tâche 3 :</w:t>
      </w:r>
      <w:r w:rsidR="002564A4">
        <w:rPr>
          <w:rFonts w:cstheme="minorHAnsi"/>
          <w:b/>
          <w:bCs/>
        </w:rPr>
        <w:t xml:space="preserve"> Évaluation de l’hypothèse. </w:t>
      </w:r>
    </w:p>
    <w:p w14:paraId="2868103C" w14:textId="5C686FCF" w:rsidR="00FB0F58" w:rsidRPr="00545F13" w:rsidRDefault="00FB0F58" w:rsidP="0030431C">
      <w:pPr>
        <w:keepNext/>
        <w:jc w:val="both"/>
        <w:rPr>
          <w:rFonts w:cstheme="minorHAnsi"/>
        </w:rPr>
      </w:pPr>
      <w:r w:rsidRPr="00545F13">
        <w:rPr>
          <w:rFonts w:cstheme="minorHAnsi"/>
          <w:b/>
          <w:bCs/>
        </w:rPr>
        <w:t>Hypothèse à évaluer</w:t>
      </w:r>
      <w:r w:rsidRPr="00545F13">
        <w:rPr>
          <w:rFonts w:cstheme="minorHAnsi"/>
        </w:rPr>
        <w:t> : « les classes qui contiennent plus de 20 assertions sont plus complexes que celles contiennent moins de 20 assertions »</w:t>
      </w:r>
    </w:p>
    <w:p w14:paraId="3AC2A906" w14:textId="0DF954C8" w:rsidR="006C62B6" w:rsidRPr="00545F13" w:rsidRDefault="006C62B6" w:rsidP="0030431C">
      <w:pPr>
        <w:spacing w:before="100" w:beforeAutospacing="1" w:after="100" w:afterAutospacing="1" w:line="240" w:lineRule="auto"/>
        <w:jc w:val="both"/>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Groupe de comparaison :</w:t>
      </w:r>
      <w:r w:rsidRPr="00545F13">
        <w:rPr>
          <w:rFonts w:eastAsia="Times New Roman" w:cstheme="minorHAnsi"/>
          <w:kern w:val="0"/>
          <w:lang w:val="fr-CA" w:eastAsia="en-GB"/>
          <w14:ligatures w14:val="none"/>
        </w:rPr>
        <w:t xml:space="preserve"> Divisions des classes en deux groupes, celles avec plus de 20 assertions et celles avec </w:t>
      </w:r>
      <w:r w:rsidR="00173CD7" w:rsidRPr="00545F13">
        <w:rPr>
          <w:rFonts w:eastAsia="Times New Roman" w:cstheme="minorHAnsi"/>
          <w:kern w:val="0"/>
          <w:lang w:val="fr-CA" w:eastAsia="en-GB"/>
          <w14:ligatures w14:val="none"/>
        </w:rPr>
        <w:t>un Tassert inf</w:t>
      </w:r>
      <w:r w:rsidR="00A0137F" w:rsidRPr="00545F13">
        <w:rPr>
          <w:rFonts w:eastAsia="Times New Roman" w:cstheme="minorHAnsi"/>
          <w:kern w:val="0"/>
          <w:lang w:val="fr-CA" w:eastAsia="en-GB"/>
          <w14:ligatures w14:val="none"/>
        </w:rPr>
        <w:t>é</w:t>
      </w:r>
      <w:r w:rsidR="00173CD7" w:rsidRPr="00545F13">
        <w:rPr>
          <w:rFonts w:eastAsia="Times New Roman" w:cstheme="minorHAnsi"/>
          <w:kern w:val="0"/>
          <w:lang w:val="fr-CA" w:eastAsia="en-GB"/>
          <w14:ligatures w14:val="none"/>
        </w:rPr>
        <w:t>rieur ou égale à</w:t>
      </w:r>
      <w:r w:rsidRPr="00545F13">
        <w:rPr>
          <w:rFonts w:eastAsia="Times New Roman" w:cstheme="minorHAnsi"/>
          <w:kern w:val="0"/>
          <w:lang w:val="fr-CA" w:eastAsia="en-GB"/>
          <w14:ligatures w14:val="none"/>
        </w:rPr>
        <w:t xml:space="preserve"> e 20 assertions.</w:t>
      </w:r>
    </w:p>
    <w:p w14:paraId="58DB162F" w14:textId="0025DB10" w:rsidR="006C62B6" w:rsidRPr="00545F13" w:rsidRDefault="006C62B6" w:rsidP="0030431C">
      <w:pPr>
        <w:spacing w:before="100" w:beforeAutospacing="1" w:after="100" w:afterAutospacing="1" w:line="240" w:lineRule="auto"/>
        <w:jc w:val="both"/>
        <w:outlineLvl w:val="3"/>
        <w:rPr>
          <w:rFonts w:eastAsia="Times New Roman" w:cstheme="minorHAnsi"/>
          <w:b/>
          <w:bCs/>
          <w:kern w:val="0"/>
          <w:lang w:val="en-CA" w:eastAsia="en-GB"/>
          <w14:ligatures w14:val="none"/>
        </w:rPr>
      </w:pPr>
      <w:r w:rsidRPr="00545F13">
        <w:rPr>
          <w:rFonts w:eastAsia="Times New Roman" w:cstheme="minorHAnsi"/>
          <w:b/>
          <w:bCs/>
          <w:kern w:val="0"/>
          <w:lang w:val="en-CA" w:eastAsia="en-GB"/>
          <w14:ligatures w14:val="none"/>
        </w:rPr>
        <w:t>Hypothèses:</w:t>
      </w:r>
    </w:p>
    <w:p w14:paraId="67EEDC18" w14:textId="77777777" w:rsidR="006C62B6" w:rsidRPr="00545F13" w:rsidRDefault="006C62B6" w:rsidP="0030431C">
      <w:pPr>
        <w:numPr>
          <w:ilvl w:val="0"/>
          <w:numId w:val="8"/>
        </w:numPr>
        <w:spacing w:before="100" w:beforeAutospacing="1" w:after="100" w:afterAutospacing="1" w:line="240" w:lineRule="auto"/>
        <w:jc w:val="both"/>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Hypothèse nulle (H0) :</w:t>
      </w:r>
      <w:r w:rsidRPr="00545F13">
        <w:rPr>
          <w:rFonts w:eastAsia="Times New Roman" w:cstheme="minorHAnsi"/>
          <w:kern w:val="0"/>
          <w:lang w:val="fr-CA" w:eastAsia="en-GB"/>
          <w14:ligatures w14:val="none"/>
        </w:rPr>
        <w:t xml:space="preserve"> Il n'y a pas de différence significative de complexité entre les classes avec plus de 20 assertions et celles avec moins de 20 assertions.</w:t>
      </w:r>
    </w:p>
    <w:p w14:paraId="517E6873" w14:textId="77777777" w:rsidR="006C62B6" w:rsidRPr="00545F13" w:rsidRDefault="006C62B6" w:rsidP="0030431C">
      <w:pPr>
        <w:numPr>
          <w:ilvl w:val="0"/>
          <w:numId w:val="8"/>
        </w:numPr>
        <w:spacing w:before="100" w:beforeAutospacing="1" w:after="100" w:afterAutospacing="1" w:line="240" w:lineRule="auto"/>
        <w:jc w:val="both"/>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Hypothèse alternative (H1) :</w:t>
      </w:r>
      <w:r w:rsidRPr="00545F13">
        <w:rPr>
          <w:rFonts w:eastAsia="Times New Roman" w:cstheme="minorHAnsi"/>
          <w:kern w:val="0"/>
          <w:lang w:val="fr-CA" w:eastAsia="en-GB"/>
          <w14:ligatures w14:val="none"/>
        </w:rPr>
        <w:t xml:space="preserve"> Les classes avec plus de 20 assertions sont plus complexes que celles avec moins de 20 assertions.</w:t>
      </w:r>
    </w:p>
    <w:p w14:paraId="7979D48C" w14:textId="09681CEE" w:rsidR="006C62B6" w:rsidRPr="00545F13" w:rsidRDefault="006C62B6" w:rsidP="0030431C">
      <w:pPr>
        <w:spacing w:before="100" w:beforeAutospacing="1" w:after="100" w:afterAutospacing="1" w:line="240" w:lineRule="auto"/>
        <w:jc w:val="both"/>
        <w:outlineLvl w:val="3"/>
        <w:rPr>
          <w:rFonts w:eastAsia="Times New Roman" w:cstheme="minorHAnsi"/>
          <w:b/>
          <w:bCs/>
          <w:kern w:val="0"/>
          <w:lang w:val="en-CA" w:eastAsia="en-GB"/>
          <w14:ligatures w14:val="none"/>
        </w:rPr>
      </w:pPr>
      <w:r w:rsidRPr="00545F13">
        <w:rPr>
          <w:rFonts w:eastAsia="Times New Roman" w:cstheme="minorHAnsi"/>
          <w:b/>
          <w:bCs/>
          <w:kern w:val="0"/>
          <w:lang w:val="en-CA" w:eastAsia="en-GB"/>
          <w14:ligatures w14:val="none"/>
        </w:rPr>
        <w:t>D</w:t>
      </w:r>
      <w:r w:rsidR="00A0137F" w:rsidRPr="00545F13">
        <w:rPr>
          <w:rFonts w:eastAsia="Times New Roman" w:cstheme="minorHAnsi"/>
          <w:b/>
          <w:bCs/>
          <w:kern w:val="0"/>
          <w:lang w:val="en-CA" w:eastAsia="en-GB"/>
          <w14:ligatures w14:val="none"/>
        </w:rPr>
        <w:t>é</w:t>
      </w:r>
      <w:r w:rsidRPr="00545F13">
        <w:rPr>
          <w:rFonts w:eastAsia="Times New Roman" w:cstheme="minorHAnsi"/>
          <w:b/>
          <w:bCs/>
          <w:kern w:val="0"/>
          <w:lang w:val="en-CA" w:eastAsia="en-GB"/>
          <w14:ligatures w14:val="none"/>
        </w:rPr>
        <w:t>finition des variables:</w:t>
      </w:r>
    </w:p>
    <w:p w14:paraId="51DBF7B8" w14:textId="4751B0D4" w:rsidR="006C62B6" w:rsidRPr="00545F13" w:rsidRDefault="006C62B6" w:rsidP="0030431C">
      <w:pPr>
        <w:numPr>
          <w:ilvl w:val="0"/>
          <w:numId w:val="9"/>
        </w:numPr>
        <w:spacing w:before="100" w:beforeAutospacing="1" w:after="100" w:afterAutospacing="1" w:line="240" w:lineRule="auto"/>
        <w:jc w:val="both"/>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Variable indépendante :</w:t>
      </w:r>
      <w:r w:rsidRPr="00545F13">
        <w:rPr>
          <w:rFonts w:eastAsia="Times New Roman" w:cstheme="minorHAnsi"/>
          <w:kern w:val="0"/>
          <w:lang w:val="fr-CA" w:eastAsia="en-GB"/>
          <w14:ligatures w14:val="none"/>
        </w:rPr>
        <w:t xml:space="preserve"> Le nombre d'assertions dans une classe </w:t>
      </w:r>
    </w:p>
    <w:p w14:paraId="06B144B7" w14:textId="66611F0A" w:rsidR="005B0223" w:rsidRPr="00545F13" w:rsidRDefault="006C62B6" w:rsidP="0030431C">
      <w:pPr>
        <w:numPr>
          <w:ilvl w:val="0"/>
          <w:numId w:val="9"/>
        </w:numPr>
        <w:spacing w:before="100" w:beforeAutospacing="1" w:after="100" w:afterAutospacing="1" w:line="240" w:lineRule="auto"/>
        <w:jc w:val="both"/>
        <w:rPr>
          <w:rFonts w:eastAsia="Times New Roman" w:cstheme="minorHAnsi"/>
          <w:kern w:val="0"/>
          <w:lang w:val="fr-CA" w:eastAsia="en-GB"/>
          <w14:ligatures w14:val="none"/>
        </w:rPr>
      </w:pPr>
      <w:r w:rsidRPr="00545F13">
        <w:rPr>
          <w:rFonts w:eastAsia="Times New Roman" w:cstheme="minorHAnsi"/>
          <w:b/>
          <w:bCs/>
          <w:kern w:val="0"/>
          <w:lang w:val="fr-CA" w:eastAsia="en-GB"/>
          <w14:ligatures w14:val="none"/>
        </w:rPr>
        <w:t>Variable dépendante :</w:t>
      </w:r>
      <w:r w:rsidRPr="00545F13">
        <w:rPr>
          <w:rFonts w:eastAsia="Times New Roman" w:cstheme="minorHAnsi"/>
          <w:kern w:val="0"/>
          <w:lang w:val="fr-CA" w:eastAsia="en-GB"/>
          <w14:ligatures w14:val="none"/>
        </w:rPr>
        <w:t xml:space="preserve"> La complexité de la classe (mesurée par TLOC, WMC)</w:t>
      </w:r>
    </w:p>
    <w:p w14:paraId="4D699DAC" w14:textId="21D09A20" w:rsidR="00432B26" w:rsidRPr="00545F13" w:rsidRDefault="00432B26" w:rsidP="0030431C">
      <w:pPr>
        <w:spacing w:before="100" w:beforeAutospacing="1" w:after="100" w:afterAutospacing="1" w:line="240" w:lineRule="auto"/>
        <w:jc w:val="both"/>
        <w:rPr>
          <w:rFonts w:eastAsia="Times New Roman" w:cstheme="minorHAnsi"/>
          <w:b/>
          <w:bCs/>
          <w:kern w:val="0"/>
          <w:lang w:val="fr-CA" w:eastAsia="en-GB"/>
          <w14:ligatures w14:val="none"/>
        </w:rPr>
      </w:pPr>
      <w:r w:rsidRPr="00545F13">
        <w:rPr>
          <w:rFonts w:eastAsia="Times New Roman" w:cstheme="minorHAnsi"/>
          <w:b/>
          <w:bCs/>
          <w:kern w:val="0"/>
          <w:lang w:val="fr-CA" w:eastAsia="en-GB"/>
          <w14:ligatures w14:val="none"/>
        </w:rPr>
        <w:t>Interprétation et généralisation des résultats :</w:t>
      </w:r>
    </w:p>
    <w:p w14:paraId="5AB57A8A" w14:textId="5BC48670" w:rsidR="00432B26" w:rsidRPr="00545F13" w:rsidRDefault="006D5550" w:rsidP="0030431C">
      <w:pPr>
        <w:spacing w:before="100" w:beforeAutospacing="1" w:after="100" w:afterAutospacing="1" w:line="240" w:lineRule="auto"/>
        <w:jc w:val="both"/>
        <w:rPr>
          <w:rFonts w:eastAsia="Times New Roman" w:cstheme="minorHAnsi"/>
          <w:kern w:val="0"/>
          <w:lang w:val="fr-CA" w:eastAsia="en-GB"/>
          <w14:ligatures w14:val="none"/>
        </w:rPr>
      </w:pPr>
      <w:r w:rsidRPr="00545F13">
        <w:rPr>
          <w:rFonts w:eastAsia="Times New Roman" w:cstheme="minorHAnsi"/>
          <w:b/>
          <w:bCs/>
          <w:noProof/>
          <w:kern w:val="0"/>
          <w:lang w:val="fr-CA" w:eastAsia="en-GB"/>
        </w:rPr>
        <w:drawing>
          <wp:anchor distT="0" distB="0" distL="114300" distR="114300" simplePos="0" relativeHeight="251665408" behindDoc="0" locked="0" layoutInCell="1" allowOverlap="1" wp14:anchorId="1A7E4895" wp14:editId="7E85F1B0">
            <wp:simplePos x="0" y="0"/>
            <wp:positionH relativeFrom="column">
              <wp:posOffset>0</wp:posOffset>
            </wp:positionH>
            <wp:positionV relativeFrom="paragraph">
              <wp:posOffset>635</wp:posOffset>
            </wp:positionV>
            <wp:extent cx="2748280" cy="12388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8280" cy="1238885"/>
                    </a:xfrm>
                    <a:prstGeom prst="rect">
                      <a:avLst/>
                    </a:prstGeom>
                  </pic:spPr>
                </pic:pic>
              </a:graphicData>
            </a:graphic>
            <wp14:sizeRelH relativeFrom="page">
              <wp14:pctWidth>0</wp14:pctWidth>
            </wp14:sizeRelH>
            <wp14:sizeRelV relativeFrom="page">
              <wp14:pctHeight>0</wp14:pctHeight>
            </wp14:sizeRelV>
          </wp:anchor>
        </w:drawing>
      </w:r>
      <w:r w:rsidR="00340781" w:rsidRPr="00545F13">
        <w:rPr>
          <w:rFonts w:eastAsia="Times New Roman" w:cstheme="minorHAnsi"/>
          <w:kern w:val="0"/>
          <w:lang w:val="fr-CA" w:eastAsia="en-GB"/>
          <w14:ligatures w14:val="none"/>
        </w:rPr>
        <w:t xml:space="preserve">Dans les </w:t>
      </w:r>
      <w:r w:rsidR="00545F13" w:rsidRPr="00545F13">
        <w:rPr>
          <w:rFonts w:eastAsia="Times New Roman" w:cstheme="minorHAnsi"/>
          <w:kern w:val="0"/>
          <w:lang w:val="fr-CA" w:eastAsia="en-GB"/>
          <w14:ligatures w14:val="none"/>
        </w:rPr>
        <w:t>statistiques</w:t>
      </w:r>
      <w:r w:rsidR="00340781" w:rsidRPr="00545F13">
        <w:rPr>
          <w:rFonts w:eastAsia="Times New Roman" w:cstheme="minorHAnsi"/>
          <w:kern w:val="0"/>
          <w:lang w:val="fr-CA" w:eastAsia="en-GB"/>
          <w14:ligatures w14:val="none"/>
        </w:rPr>
        <w:t xml:space="preserve"> obtenues, pour chaque type de classe (celle</w:t>
      </w:r>
      <w:r w:rsidR="00C36F1A" w:rsidRPr="00545F13">
        <w:rPr>
          <w:rFonts w:eastAsia="Times New Roman" w:cstheme="minorHAnsi"/>
          <w:kern w:val="0"/>
          <w:lang w:val="fr-CA" w:eastAsia="en-GB"/>
          <w14:ligatures w14:val="none"/>
        </w:rPr>
        <w:t>s</w:t>
      </w:r>
      <w:r w:rsidR="00340781" w:rsidRPr="00545F13">
        <w:rPr>
          <w:rFonts w:eastAsia="Times New Roman" w:cstheme="minorHAnsi"/>
          <w:kern w:val="0"/>
          <w:lang w:val="fr-CA" w:eastAsia="en-GB"/>
          <w14:ligatures w14:val="none"/>
        </w:rPr>
        <w:t xml:space="preserve"> avec des TASSERT&lt;=20 et celle</w:t>
      </w:r>
      <w:r w:rsidR="00C36F1A" w:rsidRPr="00545F13">
        <w:rPr>
          <w:rFonts w:eastAsia="Times New Roman" w:cstheme="minorHAnsi"/>
          <w:kern w:val="0"/>
          <w:lang w:val="fr-CA" w:eastAsia="en-GB"/>
          <w14:ligatures w14:val="none"/>
        </w:rPr>
        <w:t>s</w:t>
      </w:r>
      <w:r w:rsidR="00340781" w:rsidRPr="00545F13">
        <w:rPr>
          <w:rFonts w:eastAsia="Times New Roman" w:cstheme="minorHAnsi"/>
          <w:kern w:val="0"/>
          <w:lang w:val="fr-CA" w:eastAsia="en-GB"/>
          <w14:ligatures w14:val="none"/>
        </w:rPr>
        <w:t xml:space="preserve"> avec TASSERT&gt;20) nous remarquons </w:t>
      </w:r>
      <w:r w:rsidR="00545F13">
        <w:rPr>
          <w:rFonts w:eastAsia="Times New Roman" w:cstheme="minorHAnsi"/>
          <w:kern w:val="0"/>
          <w:lang w:val="fr-CA" w:eastAsia="en-GB"/>
          <w14:ligatures w14:val="none"/>
        </w:rPr>
        <w:t xml:space="preserve">que </w:t>
      </w:r>
      <w:r w:rsidR="00340781" w:rsidRPr="00545F13">
        <w:rPr>
          <w:rFonts w:eastAsia="Times New Roman" w:cstheme="minorHAnsi"/>
          <w:kern w:val="0"/>
          <w:lang w:val="fr-CA" w:eastAsia="en-GB"/>
          <w14:ligatures w14:val="none"/>
        </w:rPr>
        <w:t>les classes avec un TASSERT &gt; 20 ont tendance à avoir plus de ligne, car le TLOC minimum pour ces classes est 68 tandis que celle avec moins de 20 assertions ont un minimum de 3 lignes de code qui ne sont pas des commentaires.</w:t>
      </w:r>
    </w:p>
    <w:p w14:paraId="5FE6F74D" w14:textId="0C0CDDA7" w:rsidR="00C36F1A" w:rsidRPr="00545F13" w:rsidRDefault="00C36F1A" w:rsidP="0030431C">
      <w:pPr>
        <w:spacing w:before="100" w:beforeAutospacing="1" w:after="100" w:afterAutospacing="1" w:line="240" w:lineRule="auto"/>
        <w:jc w:val="both"/>
        <w:rPr>
          <w:rFonts w:eastAsia="Times New Roman" w:cstheme="minorHAnsi"/>
          <w:kern w:val="0"/>
          <w:lang w:val="fr-CA" w:eastAsia="en-GB"/>
          <w14:ligatures w14:val="none"/>
        </w:rPr>
      </w:pPr>
      <w:r w:rsidRPr="00C36F1A">
        <w:rPr>
          <w:rFonts w:eastAsia="Times New Roman" w:cstheme="minorHAnsi"/>
          <w:kern w:val="0"/>
          <w:lang w:val="fr-CA" w:eastAsia="en-GB"/>
          <w14:ligatures w14:val="none"/>
        </w:rPr>
        <w:t>La médiane de TLOC est de 55.5, ce qui signifie que 50% des classes ont 55.5 lignes de code ou moins</w:t>
      </w:r>
      <w:r w:rsidRPr="00545F13">
        <w:rPr>
          <w:rFonts w:eastAsia="Times New Roman" w:cstheme="minorHAnsi"/>
          <w:kern w:val="0"/>
          <w:lang w:val="fr-CA" w:eastAsia="en-GB"/>
          <w14:ligatures w14:val="none"/>
        </w:rPr>
        <w:t xml:space="preserve"> pour les classes avec un max de 20 assertions, celles pour les classes avec plus de 20 assertions est 141 ce qui indique que </w:t>
      </w:r>
      <w:r w:rsidRPr="00C36F1A">
        <w:rPr>
          <w:rFonts w:eastAsia="Times New Roman" w:cstheme="minorHAnsi"/>
          <w:kern w:val="0"/>
          <w:lang w:val="fr-CA" w:eastAsia="en-GB"/>
          <w14:ligatures w14:val="none"/>
        </w:rPr>
        <w:t>50% de</w:t>
      </w:r>
      <w:r w:rsidRPr="00545F13">
        <w:rPr>
          <w:rFonts w:eastAsia="Times New Roman" w:cstheme="minorHAnsi"/>
          <w:kern w:val="0"/>
          <w:lang w:val="fr-CA" w:eastAsia="en-GB"/>
          <w14:ligatures w14:val="none"/>
        </w:rPr>
        <w:t xml:space="preserve"> ces</w:t>
      </w:r>
      <w:r w:rsidRPr="00C36F1A">
        <w:rPr>
          <w:rFonts w:eastAsia="Times New Roman" w:cstheme="minorHAnsi"/>
          <w:kern w:val="0"/>
          <w:lang w:val="fr-CA" w:eastAsia="en-GB"/>
          <w14:ligatures w14:val="none"/>
        </w:rPr>
        <w:t xml:space="preserve"> classes ont 141 lignes de code ou moins</w:t>
      </w:r>
      <w:r w:rsidRPr="00545F13">
        <w:rPr>
          <w:rFonts w:eastAsia="Times New Roman" w:cstheme="minorHAnsi"/>
          <w:kern w:val="0"/>
          <w:lang w:val="fr-CA" w:eastAsia="en-GB"/>
          <w14:ligatures w14:val="none"/>
        </w:rPr>
        <w:t>.</w:t>
      </w:r>
    </w:p>
    <w:p w14:paraId="64A00996" w14:textId="68F17E75" w:rsidR="00C36F1A" w:rsidRPr="00545F13" w:rsidRDefault="009B3C87" w:rsidP="0030431C">
      <w:pPr>
        <w:spacing w:before="100" w:beforeAutospacing="1" w:after="100" w:afterAutospacing="1" w:line="240" w:lineRule="auto"/>
        <w:jc w:val="both"/>
        <w:rPr>
          <w:rFonts w:cstheme="minorHAnsi"/>
        </w:rPr>
      </w:pPr>
      <w:r>
        <w:rPr>
          <w:rFonts w:eastAsia="Times New Roman" w:cstheme="minorHAnsi"/>
          <w:kern w:val="0"/>
          <w:lang w:val="fr-CA" w:eastAsia="en-GB"/>
          <w14:ligatures w14:val="none"/>
        </w:rPr>
        <w:t>Dans</w:t>
      </w:r>
      <w:r w:rsidR="00C36F1A" w:rsidRPr="00545F13">
        <w:rPr>
          <w:rFonts w:eastAsia="Times New Roman" w:cstheme="minorHAnsi"/>
          <w:kern w:val="0"/>
          <w:lang w:val="fr-CA" w:eastAsia="en-GB"/>
          <w14:ligatures w14:val="none"/>
        </w:rPr>
        <w:t xml:space="preserve"> de l’analyse à partir de la métrique TLOC, les classes avec plus d’assertions ont une variation plus importante dans les tailles des classes.</w:t>
      </w:r>
      <w:r w:rsidR="00C36F1A" w:rsidRPr="00545F13">
        <w:rPr>
          <w:rFonts w:cstheme="minorHAnsi"/>
        </w:rPr>
        <w:t xml:space="preserve"> Les classes avec plus de 20 assertions ont tendance à être plus grandes en termes de nombre de lignes de code, avec une moyenne et </w:t>
      </w:r>
      <w:proofErr w:type="gramStart"/>
      <w:r w:rsidR="00C36F1A" w:rsidRPr="00545F13">
        <w:rPr>
          <w:rFonts w:cstheme="minorHAnsi"/>
        </w:rPr>
        <w:t>une médiane significativement plus élevée</w:t>
      </w:r>
      <w:r w:rsidR="002564A4">
        <w:rPr>
          <w:rFonts w:cstheme="minorHAnsi"/>
        </w:rPr>
        <w:t>s</w:t>
      </w:r>
      <w:proofErr w:type="gramEnd"/>
      <w:r w:rsidR="00C36F1A" w:rsidRPr="00545F13">
        <w:rPr>
          <w:rFonts w:cstheme="minorHAnsi"/>
        </w:rPr>
        <w:t xml:space="preserve"> que celles avec moins de 20 assertions.</w:t>
      </w:r>
    </w:p>
    <w:p w14:paraId="51C72B59" w14:textId="4346ADE7" w:rsidR="00C36F1A" w:rsidRPr="00545F13" w:rsidRDefault="00C36F1A" w:rsidP="0030431C">
      <w:pPr>
        <w:spacing w:before="100" w:beforeAutospacing="1" w:after="100" w:afterAutospacing="1" w:line="240" w:lineRule="auto"/>
        <w:jc w:val="both"/>
      </w:pPr>
      <w:r w:rsidRPr="00545F13">
        <w:rPr>
          <w:rFonts w:cstheme="minorHAnsi"/>
        </w:rPr>
        <w:t xml:space="preserve">Nous avons aussi décidé d’aller plus loin dans l’analyse en utilisant la métrique WMC qui permet </w:t>
      </w:r>
      <w:r w:rsidRPr="00545F13">
        <w:t>d’évaluer la complexité d'une classe dans le contexte de la programmation orientée objet.</w:t>
      </w:r>
    </w:p>
    <w:p w14:paraId="098A5DCC" w14:textId="6680336E" w:rsidR="00C36F1A" w:rsidRPr="00545F13" w:rsidRDefault="00C36F1A" w:rsidP="0030431C">
      <w:pPr>
        <w:spacing w:before="100" w:beforeAutospacing="1" w:after="100" w:afterAutospacing="1" w:line="240" w:lineRule="auto"/>
        <w:jc w:val="both"/>
      </w:pPr>
      <w:r w:rsidRPr="00545F13">
        <w:lastRenderedPageBreak/>
        <w:t>La médiane de WMC est de 8 pour les classes avec un maximum de 20 assertions, ce qui indique que 50% des classes ont un WMC de 8 ou moins.</w:t>
      </w:r>
      <w:r w:rsidR="00545F13" w:rsidRPr="00545F13">
        <w:t xml:space="preserve"> Elle est de 13 pour celles avec plus de 20 assertions. La moyenne est de 15.5 pour les classes avec plus de 20 assertions, cela montre une tendance centrale vers des valeurs plus élevées. Les classes avec plus de 20 assertions ont tendance à avoir un WMC plus élevé, indiquant une complexité plus importante par rapport aux classes avec moins de 20 assertions.</w:t>
      </w:r>
    </w:p>
    <w:p w14:paraId="450A43F3" w14:textId="2B5A9969" w:rsidR="00545F13" w:rsidRDefault="00545F13" w:rsidP="0030431C">
      <w:pPr>
        <w:spacing w:before="100" w:beforeAutospacing="1" w:after="100" w:afterAutospacing="1" w:line="240" w:lineRule="auto"/>
        <w:jc w:val="both"/>
      </w:pPr>
      <w:r w:rsidRPr="00545F13">
        <w:t>Les sta</w:t>
      </w:r>
      <w:r>
        <w:t>tistiques descriptives montrent que les classes avec plus de 20 assertions sont généralement plus grandes (en termes de lignes de code) et plus complexes (mesurées par WMC) que celles avec moins de 20 assertions. Cela peut partiellement confirmer que les classes avec plus d'assertions sont plus complexes. IL est cependant important de ne pas se limiter à cette étude pour affirmer que les classes de plus de 20 assertions sont plus complexes</w:t>
      </w:r>
      <w:r w:rsidR="002564A4">
        <w:t>,</w:t>
      </w:r>
      <w:r>
        <w:t xml:space="preserve"> car plusieurs autres facteurs internes et externes peuvent entrer en jeu.</w:t>
      </w:r>
    </w:p>
    <w:p w14:paraId="18E19961" w14:textId="49E06C05" w:rsidR="00432B26" w:rsidRDefault="00432B26" w:rsidP="0030431C">
      <w:pPr>
        <w:spacing w:before="100" w:beforeAutospacing="1" w:after="100" w:afterAutospacing="1" w:line="240" w:lineRule="auto"/>
        <w:jc w:val="both"/>
        <w:rPr>
          <w:rFonts w:eastAsia="Times New Roman" w:cstheme="minorHAnsi"/>
          <w:b/>
          <w:bCs/>
          <w:kern w:val="0"/>
          <w:lang w:val="fr-CA" w:eastAsia="en-GB"/>
          <w14:ligatures w14:val="none"/>
        </w:rPr>
      </w:pPr>
      <w:r w:rsidRPr="00545F13">
        <w:rPr>
          <w:rFonts w:eastAsia="Times New Roman" w:cstheme="minorHAnsi"/>
          <w:b/>
          <w:bCs/>
          <w:kern w:val="0"/>
          <w:lang w:val="fr-CA" w:eastAsia="en-GB"/>
          <w14:ligatures w14:val="none"/>
        </w:rPr>
        <w:t>Discussion des menaces à la validité :</w:t>
      </w:r>
    </w:p>
    <w:p w14:paraId="419CC5FF" w14:textId="2EEBE91C" w:rsidR="00C71DB8" w:rsidRPr="00C71DB8" w:rsidRDefault="00C71DB8" w:rsidP="0030431C">
      <w:pPr>
        <w:spacing w:before="100" w:beforeAutospacing="1" w:after="100" w:afterAutospacing="1" w:line="240" w:lineRule="auto"/>
        <w:jc w:val="both"/>
        <w:rPr>
          <w:rFonts w:eastAsia="Times New Roman" w:cstheme="minorHAnsi"/>
          <w:kern w:val="0"/>
          <w:lang w:val="fr-CA" w:eastAsia="en-GB"/>
          <w14:ligatures w14:val="none"/>
        </w:rPr>
      </w:pPr>
      <w:r>
        <w:rPr>
          <w:rFonts w:eastAsia="Times New Roman" w:cstheme="minorHAnsi"/>
          <w:kern w:val="0"/>
          <w:lang w:val="fr-CA" w:eastAsia="en-GB"/>
          <w14:ligatures w14:val="none"/>
        </w:rPr>
        <w:t xml:space="preserve">S’assurer que la sélection des groupes est </w:t>
      </w:r>
      <w:r w:rsidR="00127B4E">
        <w:rPr>
          <w:rFonts w:eastAsia="Times New Roman" w:cstheme="minorHAnsi"/>
          <w:kern w:val="0"/>
          <w:lang w:val="fr-CA" w:eastAsia="en-GB"/>
          <w14:ligatures w14:val="none"/>
        </w:rPr>
        <w:t>représentative</w:t>
      </w:r>
      <w:r>
        <w:rPr>
          <w:rFonts w:eastAsia="Times New Roman" w:cstheme="minorHAnsi"/>
          <w:kern w:val="0"/>
          <w:lang w:val="fr-CA" w:eastAsia="en-GB"/>
          <w14:ligatures w14:val="none"/>
        </w:rPr>
        <w:t xml:space="preserve"> de la population,</w:t>
      </w:r>
      <w:r w:rsidR="00127B4E">
        <w:rPr>
          <w:rFonts w:eastAsia="Times New Roman" w:cstheme="minorHAnsi"/>
          <w:kern w:val="0"/>
          <w:lang w:val="fr-CA" w:eastAsia="en-GB"/>
          <w14:ligatures w14:val="none"/>
        </w:rPr>
        <w:t xml:space="preserve"> certaines variables peuvent influencer </w:t>
      </w:r>
      <w:r w:rsidR="00127B4E">
        <w:t>à la fois le nombre d'assertions et la complexité des classes, la généralisation de notre étude peut être limité</w:t>
      </w:r>
      <w:r w:rsidR="002564A4">
        <w:t>e,</w:t>
      </w:r>
      <w:r w:rsidR="00127B4E">
        <w:t xml:space="preserve"> car l’échantillonnage dans le cas où l’échantillonnage n’est pas représentatif. Les mesures utilisées pour évaluer la complexité ne sont pas suffisante</w:t>
      </w:r>
      <w:r w:rsidR="002564A4">
        <w:t>s</w:t>
      </w:r>
      <w:r w:rsidR="00127B4E">
        <w:t>.</w:t>
      </w:r>
    </w:p>
    <w:p w14:paraId="36F0C2B0" w14:textId="77777777" w:rsidR="00432B26" w:rsidRPr="00545F13" w:rsidRDefault="00432B26" w:rsidP="00432B26">
      <w:pPr>
        <w:spacing w:before="100" w:beforeAutospacing="1" w:after="100" w:afterAutospacing="1" w:line="240" w:lineRule="auto"/>
        <w:rPr>
          <w:rFonts w:eastAsia="Times New Roman" w:cstheme="minorHAnsi"/>
          <w:kern w:val="0"/>
          <w:lang w:val="fr-CA" w:eastAsia="en-GB"/>
          <w14:ligatures w14:val="none"/>
        </w:rPr>
      </w:pPr>
    </w:p>
    <w:p w14:paraId="4BBB18EA" w14:textId="6838EE34" w:rsidR="005B0223" w:rsidRPr="00545F13" w:rsidRDefault="005B0223" w:rsidP="005B0223">
      <w:pPr>
        <w:spacing w:before="100" w:beforeAutospacing="1" w:after="100" w:afterAutospacing="1" w:line="240" w:lineRule="auto"/>
        <w:rPr>
          <w:rFonts w:eastAsia="Times New Roman" w:cstheme="minorHAnsi"/>
          <w:kern w:val="0"/>
          <w:lang w:val="fr-CA" w:eastAsia="en-GB"/>
          <w14:ligatures w14:val="none"/>
        </w:rPr>
      </w:pPr>
      <w:r w:rsidRPr="00545F13">
        <w:rPr>
          <w:rFonts w:cstheme="minorHAnsi"/>
          <w:noProof/>
        </w:rPr>
        <mc:AlternateContent>
          <mc:Choice Requires="cx1">
            <w:drawing>
              <wp:inline distT="0" distB="0" distL="0" distR="0" wp14:anchorId="3C9C3C9A" wp14:editId="38FF272C">
                <wp:extent cx="1981200" cy="2004060"/>
                <wp:effectExtent l="0" t="0" r="0" b="15240"/>
                <wp:docPr id="807075198" name="Graphique 1">
                  <a:extLst xmlns:a="http://schemas.openxmlformats.org/drawingml/2006/main">
                    <a:ext uri="{FF2B5EF4-FFF2-40B4-BE49-F238E27FC236}">
                      <a16:creationId xmlns:a16="http://schemas.microsoft.com/office/drawing/2014/main" id="{7B1E2819-3ADB-9053-ABFD-A84916EEF5C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C9C3C9A" wp14:editId="38FF272C">
                <wp:extent cx="1981200" cy="2004060"/>
                <wp:effectExtent l="0" t="0" r="0" b="15240"/>
                <wp:docPr id="807075198" name="Graphique 1">
                  <a:extLst xmlns:a="http://schemas.openxmlformats.org/drawingml/2006/main">
                    <a:ext uri="{FF2B5EF4-FFF2-40B4-BE49-F238E27FC236}">
                      <a16:creationId xmlns:a16="http://schemas.microsoft.com/office/drawing/2014/main" id="{7B1E2819-3ADB-9053-ABFD-A84916EEF5C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7075198" name="Graphique 1">
                          <a:extLst>
                            <a:ext uri="{FF2B5EF4-FFF2-40B4-BE49-F238E27FC236}">
                              <a16:creationId xmlns:a16="http://schemas.microsoft.com/office/drawing/2014/main" id="{7B1E2819-3ADB-9053-ABFD-A84916EEF5C1}"/>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1981200" cy="2004060"/>
                        </a:xfrm>
                        <a:prstGeom prst="rect">
                          <a:avLst/>
                        </a:prstGeom>
                      </pic:spPr>
                    </pic:pic>
                  </a:graphicData>
                </a:graphic>
              </wp:inline>
            </w:drawing>
          </mc:Fallback>
        </mc:AlternateContent>
      </w:r>
      <w:r w:rsidRPr="00545F13">
        <w:rPr>
          <w:rFonts w:cstheme="minorHAnsi"/>
          <w:noProof/>
        </w:rPr>
        <mc:AlternateContent>
          <mc:Choice Requires="cx1">
            <w:drawing>
              <wp:inline distT="0" distB="0" distL="0" distR="0" wp14:anchorId="2AF15DA5" wp14:editId="4B0EADA4">
                <wp:extent cx="2133600" cy="2004060"/>
                <wp:effectExtent l="0" t="0" r="0" b="15240"/>
                <wp:docPr id="1908090770" name="Graphique 1">
                  <a:extLst xmlns:a="http://schemas.openxmlformats.org/drawingml/2006/main">
                    <a:ext uri="{FF2B5EF4-FFF2-40B4-BE49-F238E27FC236}">
                      <a16:creationId xmlns:a16="http://schemas.microsoft.com/office/drawing/2014/main" id="{2BA8BC6F-551E-ED57-1D76-F214628EE62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AF15DA5" wp14:editId="4B0EADA4">
                <wp:extent cx="2133600" cy="2004060"/>
                <wp:effectExtent l="0" t="0" r="0" b="15240"/>
                <wp:docPr id="1908090770" name="Graphique 1">
                  <a:extLst xmlns:a="http://schemas.openxmlformats.org/drawingml/2006/main">
                    <a:ext uri="{FF2B5EF4-FFF2-40B4-BE49-F238E27FC236}">
                      <a16:creationId xmlns:a16="http://schemas.microsoft.com/office/drawing/2014/main" id="{2BA8BC6F-551E-ED57-1D76-F214628EE62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08090770" name="Graphique 1">
                          <a:extLst>
                            <a:ext uri="{FF2B5EF4-FFF2-40B4-BE49-F238E27FC236}">
                              <a16:creationId xmlns:a16="http://schemas.microsoft.com/office/drawing/2014/main" id="{2BA8BC6F-551E-ED57-1D76-F214628EE622}"/>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2133600" cy="2004060"/>
                        </a:xfrm>
                        <a:prstGeom prst="rect">
                          <a:avLst/>
                        </a:prstGeom>
                      </pic:spPr>
                    </pic:pic>
                  </a:graphicData>
                </a:graphic>
              </wp:inline>
            </w:drawing>
          </mc:Fallback>
        </mc:AlternateContent>
      </w:r>
    </w:p>
    <w:sectPr w:rsidR="005B0223" w:rsidRPr="00545F1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9468" w14:textId="77777777" w:rsidR="00B61A94" w:rsidRDefault="00B61A94" w:rsidP="00A66951">
      <w:pPr>
        <w:spacing w:after="0" w:line="240" w:lineRule="auto"/>
      </w:pPr>
      <w:r>
        <w:separator/>
      </w:r>
    </w:p>
  </w:endnote>
  <w:endnote w:type="continuationSeparator" w:id="0">
    <w:p w14:paraId="4C5ECF26" w14:textId="77777777" w:rsidR="00B61A94" w:rsidRDefault="00B61A94"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54900"/>
      <w:docPartObj>
        <w:docPartGallery w:val="Page Numbers (Bottom of Page)"/>
        <w:docPartUnique/>
      </w:docPartObj>
    </w:sdtPr>
    <w:sdtContent>
      <w:p w14:paraId="61F74D49" w14:textId="37E7F40E" w:rsidR="0004690A" w:rsidRDefault="0004690A">
        <w:pPr>
          <w:pStyle w:val="Pieddepage"/>
          <w:jc w:val="right"/>
        </w:pPr>
        <w:r>
          <w:fldChar w:fldCharType="begin"/>
        </w:r>
        <w:r>
          <w:instrText>PAGE   \* MERGEFORMAT</w:instrText>
        </w:r>
        <w:r>
          <w:fldChar w:fldCharType="separate"/>
        </w:r>
        <w:r>
          <w:t>2</w:t>
        </w:r>
        <w:r>
          <w:fldChar w:fldCharType="end"/>
        </w:r>
      </w:p>
    </w:sdtContent>
  </w:sdt>
  <w:p w14:paraId="3C732E7F" w14:textId="77777777" w:rsidR="0004690A" w:rsidRDefault="000469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ACA6" w14:textId="77777777" w:rsidR="00B61A94" w:rsidRDefault="00B61A94" w:rsidP="00A66951">
      <w:pPr>
        <w:spacing w:after="0" w:line="240" w:lineRule="auto"/>
      </w:pPr>
      <w:r>
        <w:separator/>
      </w:r>
    </w:p>
  </w:footnote>
  <w:footnote w:type="continuationSeparator" w:id="0">
    <w:p w14:paraId="189CFB2C" w14:textId="77777777" w:rsidR="00B61A94" w:rsidRDefault="00B61A94"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En-tte"/>
    </w:pPr>
    <w:r>
      <w:t>Alexis Boucher 20217120</w:t>
    </w:r>
    <w:r w:rsidRPr="00A66951">
      <w:t xml:space="preserve"> </w:t>
    </w:r>
    <w:r>
      <w:t xml:space="preserve">                                                           Lien </w:t>
    </w:r>
    <w:proofErr w:type="gramStart"/>
    <w:r>
      <w:t>GitHub:</w:t>
    </w:r>
    <w:proofErr w:type="gramEnd"/>
  </w:p>
  <w:p w14:paraId="5D7BB4F3" w14:textId="3689CBDC" w:rsidR="00A66951" w:rsidRDefault="00A66951" w:rsidP="00A66951">
    <w:pPr>
      <w:pStyle w:val="En-tte"/>
    </w:pPr>
    <w:r>
      <w:t>Marguerite Mireille Camara 20143122</w:t>
    </w:r>
    <w:r>
      <w:ptab w:relativeTo="margin" w:alignment="center" w:leader="none"/>
    </w:r>
    <w:r>
      <w:ptab w:relativeTo="margin" w:alignment="right" w:leader="none"/>
    </w:r>
    <w:hyperlink r:id="rId1" w:history="1">
      <w:r w:rsidR="001A33C7" w:rsidRPr="006232C4">
        <w:rPr>
          <w:rStyle w:val="Lienhypertexte"/>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2386F"/>
    <w:multiLevelType w:val="multilevel"/>
    <w:tmpl w:val="78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2A4E"/>
    <w:multiLevelType w:val="multilevel"/>
    <w:tmpl w:val="3AB4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E22E38"/>
    <w:multiLevelType w:val="hybridMultilevel"/>
    <w:tmpl w:val="C6FC5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A2DE3"/>
    <w:multiLevelType w:val="hybridMultilevel"/>
    <w:tmpl w:val="C6FC55FA"/>
    <w:lvl w:ilvl="0" w:tplc="0E066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645BA"/>
    <w:multiLevelType w:val="multilevel"/>
    <w:tmpl w:val="47C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56050"/>
    <w:multiLevelType w:val="multilevel"/>
    <w:tmpl w:val="BF2EFE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942810">
    <w:abstractNumId w:val="3"/>
  </w:num>
  <w:num w:numId="2" w16cid:durableId="139227966">
    <w:abstractNumId w:val="7"/>
  </w:num>
  <w:num w:numId="3" w16cid:durableId="1086849578">
    <w:abstractNumId w:val="0"/>
  </w:num>
  <w:num w:numId="4" w16cid:durableId="1555385406">
    <w:abstractNumId w:val="5"/>
  </w:num>
  <w:num w:numId="5" w16cid:durableId="1759060937">
    <w:abstractNumId w:val="6"/>
  </w:num>
  <w:num w:numId="6" w16cid:durableId="1743021113">
    <w:abstractNumId w:val="4"/>
  </w:num>
  <w:num w:numId="7" w16cid:durableId="1329480190">
    <w:abstractNumId w:val="8"/>
    <w:lvlOverride w:ilvl="0">
      <w:startOverride w:val="2"/>
    </w:lvlOverride>
  </w:num>
  <w:num w:numId="8" w16cid:durableId="1937906228">
    <w:abstractNumId w:val="9"/>
  </w:num>
  <w:num w:numId="9" w16cid:durableId="1848136517">
    <w:abstractNumId w:val="1"/>
  </w:num>
  <w:num w:numId="10" w16cid:durableId="1831099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37A40"/>
    <w:rsid w:val="0004690A"/>
    <w:rsid w:val="000E3D00"/>
    <w:rsid w:val="00127B4E"/>
    <w:rsid w:val="00163ED7"/>
    <w:rsid w:val="00173CD7"/>
    <w:rsid w:val="001A1043"/>
    <w:rsid w:val="001A33C7"/>
    <w:rsid w:val="001A4DC2"/>
    <w:rsid w:val="001A4FB1"/>
    <w:rsid w:val="001B673E"/>
    <w:rsid w:val="001E6204"/>
    <w:rsid w:val="00213903"/>
    <w:rsid w:val="00235CAE"/>
    <w:rsid w:val="002564A4"/>
    <w:rsid w:val="002778D5"/>
    <w:rsid w:val="00280B99"/>
    <w:rsid w:val="002A7D36"/>
    <w:rsid w:val="002E2F2D"/>
    <w:rsid w:val="0030431C"/>
    <w:rsid w:val="00340781"/>
    <w:rsid w:val="003624E2"/>
    <w:rsid w:val="003870D6"/>
    <w:rsid w:val="00393ED0"/>
    <w:rsid w:val="003D1252"/>
    <w:rsid w:val="003E3E7A"/>
    <w:rsid w:val="00432B26"/>
    <w:rsid w:val="0047116A"/>
    <w:rsid w:val="004A4A9B"/>
    <w:rsid w:val="004A6BA5"/>
    <w:rsid w:val="004C0869"/>
    <w:rsid w:val="00517451"/>
    <w:rsid w:val="005302FD"/>
    <w:rsid w:val="005332A0"/>
    <w:rsid w:val="00535591"/>
    <w:rsid w:val="00545F13"/>
    <w:rsid w:val="005B0223"/>
    <w:rsid w:val="005B402B"/>
    <w:rsid w:val="00680CCE"/>
    <w:rsid w:val="006A2FCD"/>
    <w:rsid w:val="006C62B6"/>
    <w:rsid w:val="006D5550"/>
    <w:rsid w:val="006F1E0B"/>
    <w:rsid w:val="00716D87"/>
    <w:rsid w:val="007F7A28"/>
    <w:rsid w:val="00867E40"/>
    <w:rsid w:val="00886122"/>
    <w:rsid w:val="00891401"/>
    <w:rsid w:val="008A3C4E"/>
    <w:rsid w:val="008C3E92"/>
    <w:rsid w:val="0095557C"/>
    <w:rsid w:val="009A0D71"/>
    <w:rsid w:val="009B3C87"/>
    <w:rsid w:val="009B7B0D"/>
    <w:rsid w:val="009F6C7F"/>
    <w:rsid w:val="009F7256"/>
    <w:rsid w:val="00A003EC"/>
    <w:rsid w:val="00A0137F"/>
    <w:rsid w:val="00A173D6"/>
    <w:rsid w:val="00A66951"/>
    <w:rsid w:val="00AE53B7"/>
    <w:rsid w:val="00B61A94"/>
    <w:rsid w:val="00BE6B2C"/>
    <w:rsid w:val="00BE6BB4"/>
    <w:rsid w:val="00C179AB"/>
    <w:rsid w:val="00C2433B"/>
    <w:rsid w:val="00C2465D"/>
    <w:rsid w:val="00C36F1A"/>
    <w:rsid w:val="00C555AC"/>
    <w:rsid w:val="00C61ECC"/>
    <w:rsid w:val="00C65E09"/>
    <w:rsid w:val="00C71DB8"/>
    <w:rsid w:val="00C73029"/>
    <w:rsid w:val="00DA368D"/>
    <w:rsid w:val="00DA5AD2"/>
    <w:rsid w:val="00DD0A85"/>
    <w:rsid w:val="00DD4419"/>
    <w:rsid w:val="00E10952"/>
    <w:rsid w:val="00E41824"/>
    <w:rsid w:val="00E44B70"/>
    <w:rsid w:val="00EE098B"/>
    <w:rsid w:val="00EE7B4F"/>
    <w:rsid w:val="00F234AC"/>
    <w:rsid w:val="00F31013"/>
    <w:rsid w:val="00F55E1E"/>
    <w:rsid w:val="00F56CE6"/>
    <w:rsid w:val="00F6489B"/>
    <w:rsid w:val="00F670A3"/>
    <w:rsid w:val="00FB0F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6C62B6"/>
    <w:pPr>
      <w:spacing w:before="100" w:beforeAutospacing="1" w:after="100" w:afterAutospacing="1" w:line="240" w:lineRule="auto"/>
      <w:outlineLvl w:val="3"/>
    </w:pPr>
    <w:rPr>
      <w:rFonts w:ascii="Times New Roman" w:eastAsia="Times New Roman" w:hAnsi="Times New Roman" w:cs="Times New Roman"/>
      <w:b/>
      <w:bCs/>
      <w:kern w:val="0"/>
      <w:sz w:val="24"/>
      <w:szCs w:val="24"/>
      <w:lang w:val="en-CA" w:eastAsia="en-GB"/>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951"/>
    <w:pPr>
      <w:tabs>
        <w:tab w:val="center" w:pos="4536"/>
        <w:tab w:val="right" w:pos="9072"/>
      </w:tabs>
      <w:spacing w:after="0" w:line="240" w:lineRule="auto"/>
    </w:pPr>
  </w:style>
  <w:style w:type="character" w:customStyle="1" w:styleId="En-tteCar">
    <w:name w:val="En-tête Car"/>
    <w:basedOn w:val="Policepardfaut"/>
    <w:link w:val="En-tte"/>
    <w:uiPriority w:val="99"/>
    <w:rsid w:val="00A66951"/>
  </w:style>
  <w:style w:type="paragraph" w:styleId="Pieddepage">
    <w:name w:val="footer"/>
    <w:basedOn w:val="Normal"/>
    <w:link w:val="PieddepageCar"/>
    <w:uiPriority w:val="99"/>
    <w:unhideWhenUsed/>
    <w:rsid w:val="00A66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951"/>
  </w:style>
  <w:style w:type="paragraph" w:styleId="Lgende">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Lienhypertexte">
    <w:name w:val="Hyperlink"/>
    <w:basedOn w:val="Policepardfaut"/>
    <w:uiPriority w:val="99"/>
    <w:unhideWhenUsed/>
    <w:rsid w:val="001A33C7"/>
    <w:rPr>
      <w:color w:val="0563C1" w:themeColor="hyperlink"/>
      <w:u w:val="single"/>
    </w:rPr>
  </w:style>
  <w:style w:type="character" w:styleId="Mentionnonrsolue">
    <w:name w:val="Unresolved Mention"/>
    <w:basedOn w:val="Policepardfaut"/>
    <w:uiPriority w:val="99"/>
    <w:semiHidden/>
    <w:unhideWhenUsed/>
    <w:rsid w:val="001A33C7"/>
    <w:rPr>
      <w:color w:val="605E5C"/>
      <w:shd w:val="clear" w:color="auto" w:fill="E1DFDD"/>
    </w:rPr>
  </w:style>
  <w:style w:type="paragraph" w:styleId="Paragraphedeliste">
    <w:name w:val="List Paragraph"/>
    <w:basedOn w:val="Normal"/>
    <w:uiPriority w:val="34"/>
    <w:qFormat/>
    <w:rsid w:val="00163ED7"/>
    <w:pPr>
      <w:ind w:left="720"/>
      <w:contextualSpacing/>
    </w:pPr>
  </w:style>
  <w:style w:type="table" w:styleId="Grilledutableau">
    <w:name w:val="Table Grid"/>
    <w:basedOn w:val="TableauNormal"/>
    <w:uiPriority w:val="39"/>
    <w:rsid w:val="006A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6C62B6"/>
    <w:rPr>
      <w:rFonts w:ascii="Times New Roman" w:eastAsia="Times New Roman" w:hAnsi="Times New Roman" w:cs="Times New Roman"/>
      <w:b/>
      <w:bCs/>
      <w:kern w:val="0"/>
      <w:sz w:val="24"/>
      <w:szCs w:val="24"/>
      <w:lang w:val="en-CA" w:eastAsia="en-GB"/>
      <w14:ligatures w14:val="none"/>
    </w:rPr>
  </w:style>
  <w:style w:type="character" w:styleId="lev">
    <w:name w:val="Strong"/>
    <w:basedOn w:val="Policepardfaut"/>
    <w:uiPriority w:val="22"/>
    <w:qFormat/>
    <w:rsid w:val="006C62B6"/>
    <w:rPr>
      <w:b/>
      <w:bCs/>
    </w:rPr>
  </w:style>
  <w:style w:type="paragraph" w:styleId="NormalWeb">
    <w:name w:val="Normal (Web)"/>
    <w:basedOn w:val="Normal"/>
    <w:uiPriority w:val="99"/>
    <w:semiHidden/>
    <w:unhideWhenUsed/>
    <w:rsid w:val="00C36F1A"/>
    <w:pPr>
      <w:spacing w:before="100" w:beforeAutospacing="1" w:after="100" w:afterAutospacing="1" w:line="240" w:lineRule="auto"/>
    </w:pPr>
    <w:rPr>
      <w:rFonts w:ascii="Times New Roman" w:eastAsia="Times New Roman" w:hAnsi="Times New Roman" w:cs="Times New Roman"/>
      <w:kern w:val="0"/>
      <w:sz w:val="24"/>
      <w:szCs w:val="24"/>
      <w:lang w:val="en-C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097">
      <w:bodyDiv w:val="1"/>
      <w:marLeft w:val="0"/>
      <w:marRight w:val="0"/>
      <w:marTop w:val="0"/>
      <w:marBottom w:val="0"/>
      <w:divBdr>
        <w:top w:val="none" w:sz="0" w:space="0" w:color="auto"/>
        <w:left w:val="none" w:sz="0" w:space="0" w:color="auto"/>
        <w:bottom w:val="none" w:sz="0" w:space="0" w:color="auto"/>
        <w:right w:val="none" w:sz="0" w:space="0" w:color="auto"/>
      </w:divBdr>
    </w:div>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742">
      <w:bodyDiv w:val="1"/>
      <w:marLeft w:val="0"/>
      <w:marRight w:val="0"/>
      <w:marTop w:val="0"/>
      <w:marBottom w:val="0"/>
      <w:divBdr>
        <w:top w:val="none" w:sz="0" w:space="0" w:color="auto"/>
        <w:left w:val="none" w:sz="0" w:space="0" w:color="auto"/>
        <w:bottom w:val="none" w:sz="0" w:space="0" w:color="auto"/>
        <w:right w:val="none" w:sz="0" w:space="0" w:color="auto"/>
      </w:divBdr>
    </w:div>
    <w:div w:id="1895770172">
      <w:bodyDiv w:val="1"/>
      <w:marLeft w:val="0"/>
      <w:marRight w:val="0"/>
      <w:marTop w:val="0"/>
      <w:marBottom w:val="0"/>
      <w:divBdr>
        <w:top w:val="none" w:sz="0" w:space="0" w:color="auto"/>
        <w:left w:val="none" w:sz="0" w:space="0" w:color="auto"/>
        <w:bottom w:val="none" w:sz="0" w:space="0" w:color="auto"/>
        <w:right w:val="none" w:sz="0" w:space="0" w:color="auto"/>
      </w:divBdr>
    </w:div>
    <w:div w:id="1962690588">
      <w:bodyDiv w:val="1"/>
      <w:marLeft w:val="0"/>
      <w:marRight w:val="0"/>
      <w:marTop w:val="0"/>
      <w:marBottom w:val="0"/>
      <w:divBdr>
        <w:top w:val="none" w:sz="0" w:space="0" w:color="auto"/>
        <w:left w:val="none" w:sz="0" w:space="0" w:color="auto"/>
        <w:bottom w:val="none" w:sz="0" w:space="0" w:color="auto"/>
        <w:right w:val="none" w:sz="0" w:space="0" w:color="auto"/>
      </w:divBdr>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7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4.png"/><Relationship Id="rId19"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is\Documents\GitHub\IFT3913\Tp3\jfreechart_regression_lin&#233;aire.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lexis\Documents\GitHub\IFT3913\Tp3\jfreechart_regression_lin&#233;air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lexis\Documents\GitHub\IFT3913\Tp3\jfreechart_regression_lin&#233;ai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E5ED-48E6-BA72-1C115733D644}"/>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Tassert/Tloc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Tassert/Tloc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822090988626422"/>
                  <c:y val="-0.165862496354622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xVal>
          <c:yVal>
            <c:numRef>
              <c:f>'jfreechart-test-sans-extrême'!$D$2:$D$307</c:f>
              <c:numCache>
                <c:formatCode>General</c:formatCode>
                <c:ptCount val="306"/>
                <c:pt idx="0">
                  <c:v>65</c:v>
                </c:pt>
                <c:pt idx="1">
                  <c:v>61</c:v>
                </c:pt>
                <c:pt idx="2">
                  <c:v>61</c:v>
                </c:pt>
                <c:pt idx="3">
                  <c:v>57</c:v>
                </c:pt>
                <c:pt idx="4">
                  <c:v>55</c:v>
                </c:pt>
                <c:pt idx="5">
                  <c:v>54</c:v>
                </c:pt>
                <c:pt idx="6">
                  <c:v>53</c:v>
                </c:pt>
                <c:pt idx="7">
                  <c:v>51</c:v>
                </c:pt>
                <c:pt idx="8">
                  <c:v>51</c:v>
                </c:pt>
                <c:pt idx="9">
                  <c:v>51</c:v>
                </c:pt>
                <c:pt idx="10">
                  <c:v>49</c:v>
                </c:pt>
                <c:pt idx="11">
                  <c:v>49</c:v>
                </c:pt>
                <c:pt idx="12">
                  <c:v>48</c:v>
                </c:pt>
                <c:pt idx="13">
                  <c:v>47</c:v>
                </c:pt>
                <c:pt idx="14">
                  <c:v>47</c:v>
                </c:pt>
                <c:pt idx="15">
                  <c:v>46</c:v>
                </c:pt>
                <c:pt idx="16">
                  <c:v>46</c:v>
                </c:pt>
                <c:pt idx="17">
                  <c:v>43</c:v>
                </c:pt>
                <c:pt idx="18">
                  <c:v>42</c:v>
                </c:pt>
                <c:pt idx="19">
                  <c:v>42</c:v>
                </c:pt>
                <c:pt idx="20">
                  <c:v>42</c:v>
                </c:pt>
                <c:pt idx="21">
                  <c:v>41</c:v>
                </c:pt>
                <c:pt idx="22">
                  <c:v>39</c:v>
                </c:pt>
                <c:pt idx="23">
                  <c:v>39</c:v>
                </c:pt>
                <c:pt idx="24">
                  <c:v>39</c:v>
                </c:pt>
                <c:pt idx="25">
                  <c:v>38</c:v>
                </c:pt>
                <c:pt idx="26">
                  <c:v>38</c:v>
                </c:pt>
                <c:pt idx="27">
                  <c:v>38</c:v>
                </c:pt>
                <c:pt idx="28">
                  <c:v>38</c:v>
                </c:pt>
                <c:pt idx="29">
                  <c:v>38</c:v>
                </c:pt>
                <c:pt idx="30">
                  <c:v>38</c:v>
                </c:pt>
                <c:pt idx="31">
                  <c:v>37</c:v>
                </c:pt>
                <c:pt idx="32">
                  <c:v>37</c:v>
                </c:pt>
                <c:pt idx="33">
                  <c:v>37</c:v>
                </c:pt>
                <c:pt idx="34">
                  <c:v>37</c:v>
                </c:pt>
                <c:pt idx="35">
                  <c:v>36</c:v>
                </c:pt>
                <c:pt idx="36">
                  <c:v>36</c:v>
                </c:pt>
                <c:pt idx="37">
                  <c:v>35</c:v>
                </c:pt>
                <c:pt idx="38">
                  <c:v>34</c:v>
                </c:pt>
                <c:pt idx="39">
                  <c:v>34</c:v>
                </c:pt>
                <c:pt idx="40">
                  <c:v>34</c:v>
                </c:pt>
                <c:pt idx="41">
                  <c:v>33</c:v>
                </c:pt>
                <c:pt idx="42">
                  <c:v>33</c:v>
                </c:pt>
                <c:pt idx="43">
                  <c:v>33</c:v>
                </c:pt>
                <c:pt idx="44">
                  <c:v>32</c:v>
                </c:pt>
                <c:pt idx="45">
                  <c:v>32</c:v>
                </c:pt>
                <c:pt idx="46">
                  <c:v>32</c:v>
                </c:pt>
                <c:pt idx="47">
                  <c:v>32</c:v>
                </c:pt>
                <c:pt idx="48">
                  <c:v>32</c:v>
                </c:pt>
                <c:pt idx="49">
                  <c:v>32</c:v>
                </c:pt>
                <c:pt idx="50">
                  <c:v>31</c:v>
                </c:pt>
                <c:pt idx="51">
                  <c:v>30</c:v>
                </c:pt>
                <c:pt idx="52">
                  <c:v>30</c:v>
                </c:pt>
                <c:pt idx="53">
                  <c:v>30</c:v>
                </c:pt>
                <c:pt idx="54">
                  <c:v>30</c:v>
                </c:pt>
                <c:pt idx="55">
                  <c:v>29</c:v>
                </c:pt>
                <c:pt idx="56">
                  <c:v>28</c:v>
                </c:pt>
                <c:pt idx="57">
                  <c:v>28</c:v>
                </c:pt>
                <c:pt idx="58">
                  <c:v>28</c:v>
                </c:pt>
                <c:pt idx="59">
                  <c:v>28</c:v>
                </c:pt>
                <c:pt idx="60">
                  <c:v>28</c:v>
                </c:pt>
                <c:pt idx="61">
                  <c:v>27</c:v>
                </c:pt>
                <c:pt idx="62">
                  <c:v>27</c:v>
                </c:pt>
                <c:pt idx="63">
                  <c:v>27</c:v>
                </c:pt>
                <c:pt idx="64">
                  <c:v>27</c:v>
                </c:pt>
                <c:pt idx="65">
                  <c:v>26</c:v>
                </c:pt>
                <c:pt idx="66">
                  <c:v>26</c:v>
                </c:pt>
                <c:pt idx="67">
                  <c:v>26</c:v>
                </c:pt>
                <c:pt idx="68">
                  <c:v>25</c:v>
                </c:pt>
                <c:pt idx="69">
                  <c:v>25</c:v>
                </c:pt>
                <c:pt idx="70">
                  <c:v>25</c:v>
                </c:pt>
                <c:pt idx="71">
                  <c:v>25</c:v>
                </c:pt>
                <c:pt idx="72">
                  <c:v>24</c:v>
                </c:pt>
                <c:pt idx="73">
                  <c:v>24</c:v>
                </c:pt>
                <c:pt idx="74">
                  <c:v>24</c:v>
                </c:pt>
                <c:pt idx="75">
                  <c:v>24</c:v>
                </c:pt>
                <c:pt idx="76">
                  <c:v>23</c:v>
                </c:pt>
                <c:pt idx="77">
                  <c:v>23</c:v>
                </c:pt>
                <c:pt idx="78">
                  <c:v>23</c:v>
                </c:pt>
                <c:pt idx="79">
                  <c:v>23</c:v>
                </c:pt>
                <c:pt idx="80">
                  <c:v>22</c:v>
                </c:pt>
                <c:pt idx="81">
                  <c:v>22</c:v>
                </c:pt>
                <c:pt idx="82">
                  <c:v>22</c:v>
                </c:pt>
                <c:pt idx="83">
                  <c:v>22</c:v>
                </c:pt>
                <c:pt idx="84">
                  <c:v>22</c:v>
                </c:pt>
                <c:pt idx="85">
                  <c:v>22</c:v>
                </c:pt>
                <c:pt idx="86">
                  <c:v>21</c:v>
                </c:pt>
                <c:pt idx="87">
                  <c:v>21</c:v>
                </c:pt>
                <c:pt idx="88">
                  <c:v>21</c:v>
                </c:pt>
                <c:pt idx="89">
                  <c:v>21</c:v>
                </c:pt>
                <c:pt idx="90">
                  <c:v>21</c:v>
                </c:pt>
                <c:pt idx="91">
                  <c:v>21</c:v>
                </c:pt>
                <c:pt idx="92">
                  <c:v>20</c:v>
                </c:pt>
                <c:pt idx="93">
                  <c:v>20</c:v>
                </c:pt>
                <c:pt idx="94">
                  <c:v>20</c:v>
                </c:pt>
                <c:pt idx="95">
                  <c:v>20</c:v>
                </c:pt>
                <c:pt idx="96">
                  <c:v>20</c:v>
                </c:pt>
                <c:pt idx="97">
                  <c:v>20</c:v>
                </c:pt>
                <c:pt idx="98">
                  <c:v>19</c:v>
                </c:pt>
                <c:pt idx="99">
                  <c:v>19</c:v>
                </c:pt>
                <c:pt idx="100">
                  <c:v>19</c:v>
                </c:pt>
                <c:pt idx="101">
                  <c:v>19</c:v>
                </c:pt>
                <c:pt idx="102">
                  <c:v>19</c:v>
                </c:pt>
                <c:pt idx="103">
                  <c:v>19</c:v>
                </c:pt>
                <c:pt idx="104">
                  <c:v>19</c:v>
                </c:pt>
                <c:pt idx="105">
                  <c:v>19</c:v>
                </c:pt>
                <c:pt idx="106">
                  <c:v>19</c:v>
                </c:pt>
                <c:pt idx="107">
                  <c:v>19</c:v>
                </c:pt>
                <c:pt idx="108">
                  <c:v>19</c:v>
                </c:pt>
                <c:pt idx="109">
                  <c:v>18</c:v>
                </c:pt>
                <c:pt idx="110">
                  <c:v>18</c:v>
                </c:pt>
                <c:pt idx="111">
                  <c:v>18</c:v>
                </c:pt>
                <c:pt idx="112">
                  <c:v>18</c:v>
                </c:pt>
                <c:pt idx="113">
                  <c:v>18</c:v>
                </c:pt>
                <c:pt idx="114">
                  <c:v>18</c:v>
                </c:pt>
                <c:pt idx="115">
                  <c:v>18</c:v>
                </c:pt>
                <c:pt idx="116">
                  <c:v>18</c:v>
                </c:pt>
                <c:pt idx="117">
                  <c:v>18</c:v>
                </c:pt>
                <c:pt idx="118">
                  <c:v>18</c:v>
                </c:pt>
                <c:pt idx="119">
                  <c:v>18</c:v>
                </c:pt>
                <c:pt idx="120">
                  <c:v>18</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11</c:v>
                </c:pt>
                <c:pt idx="202">
                  <c:v>11</c:v>
                </c:pt>
                <c:pt idx="203">
                  <c:v>11</c:v>
                </c:pt>
                <c:pt idx="204">
                  <c:v>11</c:v>
                </c:pt>
                <c:pt idx="205">
                  <c:v>11</c:v>
                </c:pt>
                <c:pt idx="206">
                  <c:v>11</c:v>
                </c:pt>
                <c:pt idx="207">
                  <c:v>11</c:v>
                </c:pt>
                <c:pt idx="208">
                  <c:v>11</c:v>
                </c:pt>
                <c:pt idx="209">
                  <c:v>11</c:v>
                </c:pt>
                <c:pt idx="210">
                  <c:v>11</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9</c:v>
                </c:pt>
                <c:pt idx="225">
                  <c:v>9</c:v>
                </c:pt>
                <c:pt idx="226">
                  <c:v>9</c:v>
                </c:pt>
                <c:pt idx="227">
                  <c:v>9</c:v>
                </c:pt>
                <c:pt idx="228">
                  <c:v>9</c:v>
                </c:pt>
                <c:pt idx="229">
                  <c:v>9</c:v>
                </c:pt>
                <c:pt idx="230">
                  <c:v>9</c:v>
                </c:pt>
                <c:pt idx="231">
                  <c:v>9</c:v>
                </c:pt>
                <c:pt idx="232">
                  <c:v>9</c:v>
                </c:pt>
                <c:pt idx="233">
                  <c:v>9</c:v>
                </c:pt>
                <c:pt idx="234">
                  <c:v>9</c:v>
                </c:pt>
                <c:pt idx="235">
                  <c:v>9</c:v>
                </c:pt>
                <c:pt idx="236">
                  <c:v>9</c:v>
                </c:pt>
                <c:pt idx="237">
                  <c:v>8</c:v>
                </c:pt>
                <c:pt idx="238">
                  <c:v>8</c:v>
                </c:pt>
                <c:pt idx="239">
                  <c:v>8</c:v>
                </c:pt>
                <c:pt idx="240">
                  <c:v>8</c:v>
                </c:pt>
                <c:pt idx="241">
                  <c:v>8</c:v>
                </c:pt>
                <c:pt idx="242">
                  <c:v>8</c:v>
                </c:pt>
                <c:pt idx="243">
                  <c:v>8</c:v>
                </c:pt>
                <c:pt idx="244">
                  <c:v>8</c:v>
                </c:pt>
                <c:pt idx="245">
                  <c:v>8</c:v>
                </c:pt>
                <c:pt idx="246">
                  <c:v>7</c:v>
                </c:pt>
                <c:pt idx="247">
                  <c:v>7</c:v>
                </c:pt>
                <c:pt idx="248">
                  <c:v>7</c:v>
                </c:pt>
                <c:pt idx="249">
                  <c:v>7</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5</c:v>
                </c:pt>
                <c:pt idx="268">
                  <c:v>5</c:v>
                </c:pt>
                <c:pt idx="269">
                  <c:v>5</c:v>
                </c:pt>
                <c:pt idx="270">
                  <c:v>5</c:v>
                </c:pt>
                <c:pt idx="271">
                  <c:v>5</c:v>
                </c:pt>
                <c:pt idx="272">
                  <c:v>5</c:v>
                </c:pt>
                <c:pt idx="273">
                  <c:v>5</c:v>
                </c:pt>
                <c:pt idx="274">
                  <c:v>5</c:v>
                </c:pt>
                <c:pt idx="275">
                  <c:v>5</c:v>
                </c:pt>
                <c:pt idx="276">
                  <c:v>5</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3</c:v>
                </c:pt>
                <c:pt idx="291">
                  <c:v>3</c:v>
                </c:pt>
                <c:pt idx="292">
                  <c:v>3</c:v>
                </c:pt>
                <c:pt idx="293">
                  <c:v>3</c:v>
                </c:pt>
                <c:pt idx="294">
                  <c:v>3</c:v>
                </c:pt>
                <c:pt idx="295">
                  <c:v>2</c:v>
                </c:pt>
                <c:pt idx="296">
                  <c:v>2</c:v>
                </c:pt>
                <c:pt idx="297">
                  <c:v>2</c:v>
                </c:pt>
                <c:pt idx="298">
                  <c:v>2</c:v>
                </c:pt>
                <c:pt idx="299">
                  <c:v>2</c:v>
                </c:pt>
                <c:pt idx="300">
                  <c:v>2</c:v>
                </c:pt>
                <c:pt idx="301">
                  <c:v>2</c:v>
                </c:pt>
                <c:pt idx="302">
                  <c:v>2</c:v>
                </c:pt>
                <c:pt idx="303">
                  <c:v>2</c:v>
                </c:pt>
                <c:pt idx="304">
                  <c:v>2</c:v>
                </c:pt>
                <c:pt idx="305">
                  <c:v>1</c:v>
                </c:pt>
              </c:numCache>
            </c:numRef>
          </c:yVal>
          <c:smooth val="0"/>
          <c:extLst>
            <c:ext xmlns:c16="http://schemas.microsoft.com/office/drawing/2014/chart" uri="{C3380CC4-5D6E-409C-BE32-E72D297353CC}">
              <c16:uniqueId val="{00000001-5050-4170-9098-C241580892D7}"/>
            </c:ext>
          </c:extLst>
        </c:ser>
        <c:dLbls>
          <c:showLegendKey val="0"/>
          <c:showVal val="0"/>
          <c:showCatName val="0"/>
          <c:showSerName val="0"/>
          <c:showPercent val="0"/>
          <c:showBubbleSize val="0"/>
        </c:dLbls>
        <c:axId val="1199681551"/>
        <c:axId val="1056256751"/>
      </c:scatterChart>
      <c:valAx>
        <c:axId val="1199681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6256751"/>
        <c:crosses val="autoZero"/>
        <c:crossBetween val="midCat"/>
      </c:valAx>
      <c:valAx>
        <c:axId val="105625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Tassert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99681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Tloc/Wmc (Sans extrêmes)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Tassert/Wmc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240594925634302E-2"/>
                  <c:y val="-0.2079848352289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'jfreechart-test-sans-extrême'!$C$2:$C$307</c:f>
              <c:numCache>
                <c:formatCode>General</c:formatCode>
                <c:ptCount val="306"/>
                <c:pt idx="0">
                  <c:v>8</c:v>
                </c:pt>
                <c:pt idx="1">
                  <c:v>10</c:v>
                </c:pt>
                <c:pt idx="2">
                  <c:v>9</c:v>
                </c:pt>
                <c:pt idx="3">
                  <c:v>7</c:v>
                </c:pt>
                <c:pt idx="4">
                  <c:v>14</c:v>
                </c:pt>
                <c:pt idx="5">
                  <c:v>11</c:v>
                </c:pt>
                <c:pt idx="6">
                  <c:v>14</c:v>
                </c:pt>
                <c:pt idx="7">
                  <c:v>15</c:v>
                </c:pt>
                <c:pt idx="8">
                  <c:v>15</c:v>
                </c:pt>
                <c:pt idx="9">
                  <c:v>13</c:v>
                </c:pt>
                <c:pt idx="10">
                  <c:v>14</c:v>
                </c:pt>
                <c:pt idx="11">
                  <c:v>12</c:v>
                </c:pt>
                <c:pt idx="12">
                  <c:v>14</c:v>
                </c:pt>
                <c:pt idx="13">
                  <c:v>14</c:v>
                </c:pt>
                <c:pt idx="14">
                  <c:v>13</c:v>
                </c:pt>
                <c:pt idx="15">
                  <c:v>16</c:v>
                </c:pt>
                <c:pt idx="16">
                  <c:v>15</c:v>
                </c:pt>
                <c:pt idx="17">
                  <c:v>10</c:v>
                </c:pt>
                <c:pt idx="18">
                  <c:v>17</c:v>
                </c:pt>
                <c:pt idx="19">
                  <c:v>13</c:v>
                </c:pt>
                <c:pt idx="20">
                  <c:v>9</c:v>
                </c:pt>
                <c:pt idx="21">
                  <c:v>16</c:v>
                </c:pt>
                <c:pt idx="22">
                  <c:v>11</c:v>
                </c:pt>
                <c:pt idx="23">
                  <c:v>9</c:v>
                </c:pt>
                <c:pt idx="24">
                  <c:v>8</c:v>
                </c:pt>
                <c:pt idx="25">
                  <c:v>12</c:v>
                </c:pt>
                <c:pt idx="26">
                  <c:v>12</c:v>
                </c:pt>
                <c:pt idx="27">
                  <c:v>11</c:v>
                </c:pt>
                <c:pt idx="28">
                  <c:v>11</c:v>
                </c:pt>
                <c:pt idx="29">
                  <c:v>10</c:v>
                </c:pt>
                <c:pt idx="30">
                  <c:v>8</c:v>
                </c:pt>
                <c:pt idx="31">
                  <c:v>18</c:v>
                </c:pt>
                <c:pt idx="32">
                  <c:v>12</c:v>
                </c:pt>
                <c:pt idx="33">
                  <c:v>11</c:v>
                </c:pt>
                <c:pt idx="34">
                  <c:v>8</c:v>
                </c:pt>
                <c:pt idx="35">
                  <c:v>12</c:v>
                </c:pt>
                <c:pt idx="36">
                  <c:v>10</c:v>
                </c:pt>
                <c:pt idx="37">
                  <c:v>16</c:v>
                </c:pt>
                <c:pt idx="38">
                  <c:v>16</c:v>
                </c:pt>
                <c:pt idx="39">
                  <c:v>11</c:v>
                </c:pt>
                <c:pt idx="40">
                  <c:v>11</c:v>
                </c:pt>
                <c:pt idx="41">
                  <c:v>12</c:v>
                </c:pt>
                <c:pt idx="42">
                  <c:v>11</c:v>
                </c:pt>
                <c:pt idx="43">
                  <c:v>8</c:v>
                </c:pt>
                <c:pt idx="44">
                  <c:v>16</c:v>
                </c:pt>
                <c:pt idx="45">
                  <c:v>13</c:v>
                </c:pt>
                <c:pt idx="46">
                  <c:v>10</c:v>
                </c:pt>
                <c:pt idx="47">
                  <c:v>10</c:v>
                </c:pt>
                <c:pt idx="48">
                  <c:v>9</c:v>
                </c:pt>
                <c:pt idx="49">
                  <c:v>8</c:v>
                </c:pt>
                <c:pt idx="50">
                  <c:v>12</c:v>
                </c:pt>
                <c:pt idx="51">
                  <c:v>16</c:v>
                </c:pt>
                <c:pt idx="52">
                  <c:v>10</c:v>
                </c:pt>
                <c:pt idx="53">
                  <c:v>8</c:v>
                </c:pt>
                <c:pt idx="54">
                  <c:v>8</c:v>
                </c:pt>
                <c:pt idx="55">
                  <c:v>11</c:v>
                </c:pt>
                <c:pt idx="56">
                  <c:v>14</c:v>
                </c:pt>
                <c:pt idx="57">
                  <c:v>14</c:v>
                </c:pt>
                <c:pt idx="58">
                  <c:v>13</c:v>
                </c:pt>
                <c:pt idx="59">
                  <c:v>9</c:v>
                </c:pt>
                <c:pt idx="60">
                  <c:v>8</c:v>
                </c:pt>
                <c:pt idx="61">
                  <c:v>13</c:v>
                </c:pt>
                <c:pt idx="62">
                  <c:v>10</c:v>
                </c:pt>
                <c:pt idx="63">
                  <c:v>9</c:v>
                </c:pt>
                <c:pt idx="64">
                  <c:v>8</c:v>
                </c:pt>
                <c:pt idx="65">
                  <c:v>12</c:v>
                </c:pt>
                <c:pt idx="66">
                  <c:v>11</c:v>
                </c:pt>
                <c:pt idx="67">
                  <c:v>8</c:v>
                </c:pt>
                <c:pt idx="68">
                  <c:v>12</c:v>
                </c:pt>
                <c:pt idx="69">
                  <c:v>11</c:v>
                </c:pt>
                <c:pt idx="70">
                  <c:v>9</c:v>
                </c:pt>
                <c:pt idx="71">
                  <c:v>9</c:v>
                </c:pt>
                <c:pt idx="72">
                  <c:v>13</c:v>
                </c:pt>
                <c:pt idx="73">
                  <c:v>11</c:v>
                </c:pt>
                <c:pt idx="74">
                  <c:v>10</c:v>
                </c:pt>
                <c:pt idx="75">
                  <c:v>8</c:v>
                </c:pt>
                <c:pt idx="76">
                  <c:v>16</c:v>
                </c:pt>
                <c:pt idx="77">
                  <c:v>15</c:v>
                </c:pt>
                <c:pt idx="78">
                  <c:v>12</c:v>
                </c:pt>
                <c:pt idx="79">
                  <c:v>10</c:v>
                </c:pt>
                <c:pt idx="80">
                  <c:v>12</c:v>
                </c:pt>
                <c:pt idx="81">
                  <c:v>10</c:v>
                </c:pt>
                <c:pt idx="82">
                  <c:v>10</c:v>
                </c:pt>
                <c:pt idx="83">
                  <c:v>9</c:v>
                </c:pt>
                <c:pt idx="84">
                  <c:v>8</c:v>
                </c:pt>
                <c:pt idx="85">
                  <c:v>8</c:v>
                </c:pt>
                <c:pt idx="86">
                  <c:v>17</c:v>
                </c:pt>
                <c:pt idx="87">
                  <c:v>11</c:v>
                </c:pt>
                <c:pt idx="88">
                  <c:v>10</c:v>
                </c:pt>
                <c:pt idx="89">
                  <c:v>9</c:v>
                </c:pt>
                <c:pt idx="90">
                  <c:v>8</c:v>
                </c:pt>
                <c:pt idx="91">
                  <c:v>8</c:v>
                </c:pt>
                <c:pt idx="92">
                  <c:v>13</c:v>
                </c:pt>
                <c:pt idx="93">
                  <c:v>11</c:v>
                </c:pt>
                <c:pt idx="94">
                  <c:v>9</c:v>
                </c:pt>
                <c:pt idx="95">
                  <c:v>9</c:v>
                </c:pt>
                <c:pt idx="96">
                  <c:v>9</c:v>
                </c:pt>
                <c:pt idx="97">
                  <c:v>8</c:v>
                </c:pt>
                <c:pt idx="98">
                  <c:v>11</c:v>
                </c:pt>
                <c:pt idx="99">
                  <c:v>10</c:v>
                </c:pt>
                <c:pt idx="100">
                  <c:v>9</c:v>
                </c:pt>
                <c:pt idx="101">
                  <c:v>9</c:v>
                </c:pt>
                <c:pt idx="102">
                  <c:v>9</c:v>
                </c:pt>
                <c:pt idx="103">
                  <c:v>8</c:v>
                </c:pt>
                <c:pt idx="104">
                  <c:v>8</c:v>
                </c:pt>
                <c:pt idx="105">
                  <c:v>8</c:v>
                </c:pt>
                <c:pt idx="106">
                  <c:v>8</c:v>
                </c:pt>
                <c:pt idx="107">
                  <c:v>8</c:v>
                </c:pt>
                <c:pt idx="108">
                  <c:v>8</c:v>
                </c:pt>
                <c:pt idx="109">
                  <c:v>17</c:v>
                </c:pt>
                <c:pt idx="110">
                  <c:v>12</c:v>
                </c:pt>
                <c:pt idx="111">
                  <c:v>12</c:v>
                </c:pt>
                <c:pt idx="112">
                  <c:v>11</c:v>
                </c:pt>
                <c:pt idx="113">
                  <c:v>10</c:v>
                </c:pt>
                <c:pt idx="114">
                  <c:v>10</c:v>
                </c:pt>
                <c:pt idx="115">
                  <c:v>9</c:v>
                </c:pt>
                <c:pt idx="116">
                  <c:v>9</c:v>
                </c:pt>
                <c:pt idx="117">
                  <c:v>8</c:v>
                </c:pt>
                <c:pt idx="118">
                  <c:v>8</c:v>
                </c:pt>
                <c:pt idx="119">
                  <c:v>8</c:v>
                </c:pt>
                <c:pt idx="120">
                  <c:v>7</c:v>
                </c:pt>
                <c:pt idx="121">
                  <c:v>17</c:v>
                </c:pt>
                <c:pt idx="122">
                  <c:v>13</c:v>
                </c:pt>
                <c:pt idx="123">
                  <c:v>13</c:v>
                </c:pt>
                <c:pt idx="124">
                  <c:v>12</c:v>
                </c:pt>
                <c:pt idx="125">
                  <c:v>12</c:v>
                </c:pt>
                <c:pt idx="126">
                  <c:v>12</c:v>
                </c:pt>
                <c:pt idx="127">
                  <c:v>11</c:v>
                </c:pt>
                <c:pt idx="128">
                  <c:v>10</c:v>
                </c:pt>
                <c:pt idx="129">
                  <c:v>10</c:v>
                </c:pt>
                <c:pt idx="130">
                  <c:v>9</c:v>
                </c:pt>
                <c:pt idx="131">
                  <c:v>9</c:v>
                </c:pt>
                <c:pt idx="132">
                  <c:v>9</c:v>
                </c:pt>
                <c:pt idx="133">
                  <c:v>8</c:v>
                </c:pt>
                <c:pt idx="134">
                  <c:v>8</c:v>
                </c:pt>
                <c:pt idx="135">
                  <c:v>8</c:v>
                </c:pt>
                <c:pt idx="136">
                  <c:v>8</c:v>
                </c:pt>
                <c:pt idx="137">
                  <c:v>8</c:v>
                </c:pt>
                <c:pt idx="138">
                  <c:v>11</c:v>
                </c:pt>
                <c:pt idx="139">
                  <c:v>11</c:v>
                </c:pt>
                <c:pt idx="140">
                  <c:v>11</c:v>
                </c:pt>
                <c:pt idx="141">
                  <c:v>10</c:v>
                </c:pt>
                <c:pt idx="142">
                  <c:v>9</c:v>
                </c:pt>
                <c:pt idx="143">
                  <c:v>9</c:v>
                </c:pt>
                <c:pt idx="144">
                  <c:v>9</c:v>
                </c:pt>
                <c:pt idx="145">
                  <c:v>9</c:v>
                </c:pt>
                <c:pt idx="146">
                  <c:v>8</c:v>
                </c:pt>
                <c:pt idx="147">
                  <c:v>8</c:v>
                </c:pt>
                <c:pt idx="148">
                  <c:v>8</c:v>
                </c:pt>
                <c:pt idx="149">
                  <c:v>8</c:v>
                </c:pt>
                <c:pt idx="150">
                  <c:v>12</c:v>
                </c:pt>
                <c:pt idx="151">
                  <c:v>11</c:v>
                </c:pt>
                <c:pt idx="152">
                  <c:v>10</c:v>
                </c:pt>
                <c:pt idx="153">
                  <c:v>9</c:v>
                </c:pt>
                <c:pt idx="154">
                  <c:v>9</c:v>
                </c:pt>
                <c:pt idx="155">
                  <c:v>9</c:v>
                </c:pt>
                <c:pt idx="156">
                  <c:v>9</c:v>
                </c:pt>
                <c:pt idx="157">
                  <c:v>9</c:v>
                </c:pt>
                <c:pt idx="158">
                  <c:v>9</c:v>
                </c:pt>
                <c:pt idx="159">
                  <c:v>8</c:v>
                </c:pt>
                <c:pt idx="160">
                  <c:v>8</c:v>
                </c:pt>
                <c:pt idx="161">
                  <c:v>7</c:v>
                </c:pt>
                <c:pt idx="162">
                  <c:v>11</c:v>
                </c:pt>
                <c:pt idx="163">
                  <c:v>11</c:v>
                </c:pt>
                <c:pt idx="164">
                  <c:v>10</c:v>
                </c:pt>
                <c:pt idx="165">
                  <c:v>9</c:v>
                </c:pt>
                <c:pt idx="166">
                  <c:v>9</c:v>
                </c:pt>
                <c:pt idx="167">
                  <c:v>8</c:v>
                </c:pt>
                <c:pt idx="168">
                  <c:v>8</c:v>
                </c:pt>
                <c:pt idx="169">
                  <c:v>8</c:v>
                </c:pt>
                <c:pt idx="170">
                  <c:v>8</c:v>
                </c:pt>
                <c:pt idx="171">
                  <c:v>8</c:v>
                </c:pt>
                <c:pt idx="172">
                  <c:v>8</c:v>
                </c:pt>
                <c:pt idx="173">
                  <c:v>7</c:v>
                </c:pt>
                <c:pt idx="174">
                  <c:v>11</c:v>
                </c:pt>
                <c:pt idx="175">
                  <c:v>11</c:v>
                </c:pt>
                <c:pt idx="176">
                  <c:v>11</c:v>
                </c:pt>
                <c:pt idx="177">
                  <c:v>10</c:v>
                </c:pt>
                <c:pt idx="178">
                  <c:v>10</c:v>
                </c:pt>
                <c:pt idx="179">
                  <c:v>10</c:v>
                </c:pt>
                <c:pt idx="180">
                  <c:v>10</c:v>
                </c:pt>
                <c:pt idx="181">
                  <c:v>9</c:v>
                </c:pt>
                <c:pt idx="182">
                  <c:v>9</c:v>
                </c:pt>
                <c:pt idx="183">
                  <c:v>8</c:v>
                </c:pt>
                <c:pt idx="184">
                  <c:v>8</c:v>
                </c:pt>
                <c:pt idx="185">
                  <c:v>8</c:v>
                </c:pt>
                <c:pt idx="186">
                  <c:v>8</c:v>
                </c:pt>
                <c:pt idx="187">
                  <c:v>8</c:v>
                </c:pt>
                <c:pt idx="188">
                  <c:v>8</c:v>
                </c:pt>
                <c:pt idx="189">
                  <c:v>11</c:v>
                </c:pt>
                <c:pt idx="190">
                  <c:v>11</c:v>
                </c:pt>
                <c:pt idx="191">
                  <c:v>10</c:v>
                </c:pt>
                <c:pt idx="192">
                  <c:v>9</c:v>
                </c:pt>
                <c:pt idx="193">
                  <c:v>8</c:v>
                </c:pt>
                <c:pt idx="194">
                  <c:v>8</c:v>
                </c:pt>
                <c:pt idx="195">
                  <c:v>8</c:v>
                </c:pt>
                <c:pt idx="196">
                  <c:v>8</c:v>
                </c:pt>
                <c:pt idx="197">
                  <c:v>8</c:v>
                </c:pt>
                <c:pt idx="198">
                  <c:v>8</c:v>
                </c:pt>
                <c:pt idx="199">
                  <c:v>8</c:v>
                </c:pt>
                <c:pt idx="200">
                  <c:v>7</c:v>
                </c:pt>
                <c:pt idx="201">
                  <c:v>9</c:v>
                </c:pt>
                <c:pt idx="202">
                  <c:v>9</c:v>
                </c:pt>
                <c:pt idx="203">
                  <c:v>9</c:v>
                </c:pt>
                <c:pt idx="204">
                  <c:v>9</c:v>
                </c:pt>
                <c:pt idx="205">
                  <c:v>8</c:v>
                </c:pt>
                <c:pt idx="206">
                  <c:v>8</c:v>
                </c:pt>
                <c:pt idx="207">
                  <c:v>8</c:v>
                </c:pt>
                <c:pt idx="208">
                  <c:v>8</c:v>
                </c:pt>
                <c:pt idx="209">
                  <c:v>8</c:v>
                </c:pt>
                <c:pt idx="210">
                  <c:v>8</c:v>
                </c:pt>
                <c:pt idx="211">
                  <c:v>12</c:v>
                </c:pt>
                <c:pt idx="212">
                  <c:v>10</c:v>
                </c:pt>
                <c:pt idx="213">
                  <c:v>9</c:v>
                </c:pt>
                <c:pt idx="214">
                  <c:v>8</c:v>
                </c:pt>
                <c:pt idx="215">
                  <c:v>8</c:v>
                </c:pt>
                <c:pt idx="216">
                  <c:v>8</c:v>
                </c:pt>
                <c:pt idx="217">
                  <c:v>8</c:v>
                </c:pt>
                <c:pt idx="218">
                  <c:v>8</c:v>
                </c:pt>
                <c:pt idx="219">
                  <c:v>8</c:v>
                </c:pt>
                <c:pt idx="220">
                  <c:v>8</c:v>
                </c:pt>
                <c:pt idx="221">
                  <c:v>8</c:v>
                </c:pt>
                <c:pt idx="222">
                  <c:v>8</c:v>
                </c:pt>
                <c:pt idx="223">
                  <c:v>8</c:v>
                </c:pt>
                <c:pt idx="224">
                  <c:v>11</c:v>
                </c:pt>
                <c:pt idx="225">
                  <c:v>10</c:v>
                </c:pt>
                <c:pt idx="226">
                  <c:v>9</c:v>
                </c:pt>
                <c:pt idx="227">
                  <c:v>9</c:v>
                </c:pt>
                <c:pt idx="228">
                  <c:v>8</c:v>
                </c:pt>
                <c:pt idx="229">
                  <c:v>8</c:v>
                </c:pt>
                <c:pt idx="230">
                  <c:v>8</c:v>
                </c:pt>
                <c:pt idx="231">
                  <c:v>8</c:v>
                </c:pt>
                <c:pt idx="232">
                  <c:v>8</c:v>
                </c:pt>
                <c:pt idx="233">
                  <c:v>8</c:v>
                </c:pt>
                <c:pt idx="234">
                  <c:v>8</c:v>
                </c:pt>
                <c:pt idx="235">
                  <c:v>8</c:v>
                </c:pt>
                <c:pt idx="236">
                  <c:v>8</c:v>
                </c:pt>
                <c:pt idx="237">
                  <c:v>9</c:v>
                </c:pt>
                <c:pt idx="238">
                  <c:v>9</c:v>
                </c:pt>
                <c:pt idx="239">
                  <c:v>9</c:v>
                </c:pt>
                <c:pt idx="240">
                  <c:v>8</c:v>
                </c:pt>
                <c:pt idx="241">
                  <c:v>8</c:v>
                </c:pt>
                <c:pt idx="242">
                  <c:v>8</c:v>
                </c:pt>
                <c:pt idx="243">
                  <c:v>8</c:v>
                </c:pt>
                <c:pt idx="244">
                  <c:v>8</c:v>
                </c:pt>
                <c:pt idx="245">
                  <c:v>8</c:v>
                </c:pt>
                <c:pt idx="246">
                  <c:v>9</c:v>
                </c:pt>
                <c:pt idx="247">
                  <c:v>9</c:v>
                </c:pt>
                <c:pt idx="248">
                  <c:v>9</c:v>
                </c:pt>
                <c:pt idx="249">
                  <c:v>8</c:v>
                </c:pt>
                <c:pt idx="250">
                  <c:v>15</c:v>
                </c:pt>
                <c:pt idx="251">
                  <c:v>9</c:v>
                </c:pt>
                <c:pt idx="252">
                  <c:v>9</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11</c:v>
                </c:pt>
                <c:pt idx="268">
                  <c:v>11</c:v>
                </c:pt>
                <c:pt idx="269">
                  <c:v>11</c:v>
                </c:pt>
                <c:pt idx="270">
                  <c:v>11</c:v>
                </c:pt>
                <c:pt idx="271">
                  <c:v>11</c:v>
                </c:pt>
                <c:pt idx="272">
                  <c:v>9</c:v>
                </c:pt>
                <c:pt idx="273">
                  <c:v>9</c:v>
                </c:pt>
                <c:pt idx="274">
                  <c:v>9</c:v>
                </c:pt>
                <c:pt idx="275">
                  <c:v>8</c:v>
                </c:pt>
                <c:pt idx="276">
                  <c:v>8</c:v>
                </c:pt>
                <c:pt idx="277">
                  <c:v>13</c:v>
                </c:pt>
                <c:pt idx="278">
                  <c:v>11</c:v>
                </c:pt>
                <c:pt idx="279">
                  <c:v>10</c:v>
                </c:pt>
                <c:pt idx="280">
                  <c:v>10</c:v>
                </c:pt>
                <c:pt idx="281">
                  <c:v>10</c:v>
                </c:pt>
                <c:pt idx="282">
                  <c:v>10</c:v>
                </c:pt>
                <c:pt idx="283">
                  <c:v>10</c:v>
                </c:pt>
                <c:pt idx="284">
                  <c:v>10</c:v>
                </c:pt>
                <c:pt idx="285">
                  <c:v>8</c:v>
                </c:pt>
                <c:pt idx="286">
                  <c:v>8</c:v>
                </c:pt>
                <c:pt idx="287">
                  <c:v>8</c:v>
                </c:pt>
                <c:pt idx="288">
                  <c:v>8</c:v>
                </c:pt>
                <c:pt idx="289">
                  <c:v>8</c:v>
                </c:pt>
                <c:pt idx="290">
                  <c:v>8</c:v>
                </c:pt>
                <c:pt idx="291">
                  <c:v>8</c:v>
                </c:pt>
                <c:pt idx="292">
                  <c:v>8</c:v>
                </c:pt>
                <c:pt idx="293">
                  <c:v>8</c:v>
                </c:pt>
                <c:pt idx="294">
                  <c:v>7</c:v>
                </c:pt>
                <c:pt idx="295">
                  <c:v>11</c:v>
                </c:pt>
                <c:pt idx="296">
                  <c:v>10</c:v>
                </c:pt>
                <c:pt idx="297">
                  <c:v>8</c:v>
                </c:pt>
                <c:pt idx="298">
                  <c:v>8</c:v>
                </c:pt>
                <c:pt idx="299">
                  <c:v>8</c:v>
                </c:pt>
                <c:pt idx="300">
                  <c:v>8</c:v>
                </c:pt>
                <c:pt idx="301">
                  <c:v>8</c:v>
                </c:pt>
                <c:pt idx="302">
                  <c:v>8</c:v>
                </c:pt>
                <c:pt idx="303">
                  <c:v>8</c:v>
                </c:pt>
                <c:pt idx="304">
                  <c:v>7</c:v>
                </c:pt>
                <c:pt idx="305">
                  <c:v>7</c:v>
                </c:pt>
              </c:numCache>
            </c:numRef>
          </c:xVal>
          <c:yVal>
            <c:numRef>
              <c:f>'jfreechart-test-sans-extrême'!$B$2:$B$307</c:f>
              <c:numCache>
                <c:formatCode>General</c:formatCode>
                <c:ptCount val="306"/>
                <c:pt idx="0">
                  <c:v>209</c:v>
                </c:pt>
                <c:pt idx="1">
                  <c:v>155</c:v>
                </c:pt>
                <c:pt idx="2">
                  <c:v>160</c:v>
                </c:pt>
                <c:pt idx="3">
                  <c:v>165</c:v>
                </c:pt>
                <c:pt idx="4">
                  <c:v>223</c:v>
                </c:pt>
                <c:pt idx="5">
                  <c:v>196</c:v>
                </c:pt>
                <c:pt idx="6">
                  <c:v>169</c:v>
                </c:pt>
                <c:pt idx="7">
                  <c:v>174</c:v>
                </c:pt>
                <c:pt idx="8">
                  <c:v>141</c:v>
                </c:pt>
                <c:pt idx="9">
                  <c:v>154</c:v>
                </c:pt>
                <c:pt idx="10">
                  <c:v>144</c:v>
                </c:pt>
                <c:pt idx="11">
                  <c:v>108</c:v>
                </c:pt>
                <c:pt idx="12">
                  <c:v>160</c:v>
                </c:pt>
                <c:pt idx="13">
                  <c:v>180</c:v>
                </c:pt>
                <c:pt idx="14">
                  <c:v>158</c:v>
                </c:pt>
                <c:pt idx="15">
                  <c:v>159</c:v>
                </c:pt>
                <c:pt idx="16">
                  <c:v>172</c:v>
                </c:pt>
                <c:pt idx="17">
                  <c:v>153</c:v>
                </c:pt>
                <c:pt idx="18">
                  <c:v>172</c:v>
                </c:pt>
                <c:pt idx="19">
                  <c:v>140</c:v>
                </c:pt>
                <c:pt idx="20">
                  <c:v>180</c:v>
                </c:pt>
                <c:pt idx="21">
                  <c:v>127</c:v>
                </c:pt>
                <c:pt idx="22">
                  <c:v>89</c:v>
                </c:pt>
                <c:pt idx="23">
                  <c:v>111</c:v>
                </c:pt>
                <c:pt idx="24">
                  <c:v>139</c:v>
                </c:pt>
                <c:pt idx="25">
                  <c:v>176</c:v>
                </c:pt>
                <c:pt idx="26">
                  <c:v>101</c:v>
                </c:pt>
                <c:pt idx="27">
                  <c:v>140</c:v>
                </c:pt>
                <c:pt idx="28">
                  <c:v>125</c:v>
                </c:pt>
                <c:pt idx="29">
                  <c:v>108</c:v>
                </c:pt>
                <c:pt idx="30">
                  <c:v>109</c:v>
                </c:pt>
                <c:pt idx="31">
                  <c:v>172</c:v>
                </c:pt>
                <c:pt idx="32">
                  <c:v>111</c:v>
                </c:pt>
                <c:pt idx="33">
                  <c:v>124</c:v>
                </c:pt>
                <c:pt idx="34">
                  <c:v>109</c:v>
                </c:pt>
                <c:pt idx="35">
                  <c:v>146</c:v>
                </c:pt>
                <c:pt idx="36">
                  <c:v>160</c:v>
                </c:pt>
                <c:pt idx="37">
                  <c:v>174</c:v>
                </c:pt>
                <c:pt idx="38">
                  <c:v>139</c:v>
                </c:pt>
                <c:pt idx="39">
                  <c:v>111</c:v>
                </c:pt>
                <c:pt idx="40">
                  <c:v>78</c:v>
                </c:pt>
                <c:pt idx="41">
                  <c:v>102</c:v>
                </c:pt>
                <c:pt idx="42">
                  <c:v>103</c:v>
                </c:pt>
                <c:pt idx="43">
                  <c:v>128</c:v>
                </c:pt>
                <c:pt idx="44">
                  <c:v>154</c:v>
                </c:pt>
                <c:pt idx="45">
                  <c:v>153</c:v>
                </c:pt>
                <c:pt idx="46">
                  <c:v>110</c:v>
                </c:pt>
                <c:pt idx="47">
                  <c:v>100</c:v>
                </c:pt>
                <c:pt idx="48">
                  <c:v>103</c:v>
                </c:pt>
                <c:pt idx="49">
                  <c:v>88</c:v>
                </c:pt>
                <c:pt idx="50">
                  <c:v>111</c:v>
                </c:pt>
                <c:pt idx="51">
                  <c:v>127</c:v>
                </c:pt>
                <c:pt idx="52">
                  <c:v>90</c:v>
                </c:pt>
                <c:pt idx="53">
                  <c:v>96</c:v>
                </c:pt>
                <c:pt idx="54">
                  <c:v>96</c:v>
                </c:pt>
                <c:pt idx="55">
                  <c:v>97</c:v>
                </c:pt>
                <c:pt idx="56">
                  <c:v>131</c:v>
                </c:pt>
                <c:pt idx="57">
                  <c:v>125</c:v>
                </c:pt>
                <c:pt idx="58">
                  <c:v>115</c:v>
                </c:pt>
                <c:pt idx="59">
                  <c:v>87</c:v>
                </c:pt>
                <c:pt idx="60">
                  <c:v>94</c:v>
                </c:pt>
                <c:pt idx="61">
                  <c:v>114</c:v>
                </c:pt>
                <c:pt idx="62">
                  <c:v>107</c:v>
                </c:pt>
                <c:pt idx="63">
                  <c:v>111</c:v>
                </c:pt>
                <c:pt idx="64">
                  <c:v>107</c:v>
                </c:pt>
                <c:pt idx="65">
                  <c:v>109</c:v>
                </c:pt>
                <c:pt idx="66">
                  <c:v>116</c:v>
                </c:pt>
                <c:pt idx="67">
                  <c:v>78</c:v>
                </c:pt>
                <c:pt idx="68">
                  <c:v>85</c:v>
                </c:pt>
                <c:pt idx="69">
                  <c:v>109</c:v>
                </c:pt>
                <c:pt idx="70">
                  <c:v>81</c:v>
                </c:pt>
                <c:pt idx="71">
                  <c:v>79</c:v>
                </c:pt>
                <c:pt idx="72">
                  <c:v>97</c:v>
                </c:pt>
                <c:pt idx="73">
                  <c:v>85</c:v>
                </c:pt>
                <c:pt idx="74">
                  <c:v>68</c:v>
                </c:pt>
                <c:pt idx="75">
                  <c:v>79</c:v>
                </c:pt>
                <c:pt idx="76">
                  <c:v>216</c:v>
                </c:pt>
                <c:pt idx="77">
                  <c:v>93</c:v>
                </c:pt>
                <c:pt idx="78">
                  <c:v>139</c:v>
                </c:pt>
                <c:pt idx="79">
                  <c:v>68</c:v>
                </c:pt>
                <c:pt idx="80">
                  <c:v>92</c:v>
                </c:pt>
                <c:pt idx="81">
                  <c:v>109</c:v>
                </c:pt>
                <c:pt idx="82">
                  <c:v>94</c:v>
                </c:pt>
                <c:pt idx="83">
                  <c:v>73</c:v>
                </c:pt>
                <c:pt idx="84">
                  <c:v>84</c:v>
                </c:pt>
                <c:pt idx="85">
                  <c:v>84</c:v>
                </c:pt>
                <c:pt idx="86">
                  <c:v>93</c:v>
                </c:pt>
                <c:pt idx="87">
                  <c:v>80</c:v>
                </c:pt>
                <c:pt idx="88">
                  <c:v>95</c:v>
                </c:pt>
                <c:pt idx="89">
                  <c:v>111</c:v>
                </c:pt>
                <c:pt idx="90">
                  <c:v>141</c:v>
                </c:pt>
                <c:pt idx="91">
                  <c:v>83</c:v>
                </c:pt>
                <c:pt idx="92">
                  <c:v>96</c:v>
                </c:pt>
                <c:pt idx="93">
                  <c:v>64</c:v>
                </c:pt>
                <c:pt idx="94">
                  <c:v>174</c:v>
                </c:pt>
                <c:pt idx="95">
                  <c:v>98</c:v>
                </c:pt>
                <c:pt idx="96">
                  <c:v>95</c:v>
                </c:pt>
                <c:pt idx="97">
                  <c:v>73</c:v>
                </c:pt>
                <c:pt idx="98">
                  <c:v>97</c:v>
                </c:pt>
                <c:pt idx="99">
                  <c:v>96</c:v>
                </c:pt>
                <c:pt idx="100">
                  <c:v>83</c:v>
                </c:pt>
                <c:pt idx="101">
                  <c:v>75</c:v>
                </c:pt>
                <c:pt idx="102">
                  <c:v>67</c:v>
                </c:pt>
                <c:pt idx="103">
                  <c:v>93</c:v>
                </c:pt>
                <c:pt idx="104">
                  <c:v>84</c:v>
                </c:pt>
                <c:pt idx="105">
                  <c:v>73</c:v>
                </c:pt>
                <c:pt idx="106">
                  <c:v>66</c:v>
                </c:pt>
                <c:pt idx="107">
                  <c:v>65</c:v>
                </c:pt>
                <c:pt idx="108">
                  <c:v>60</c:v>
                </c:pt>
                <c:pt idx="109">
                  <c:v>73</c:v>
                </c:pt>
                <c:pt idx="110">
                  <c:v>103</c:v>
                </c:pt>
                <c:pt idx="111">
                  <c:v>92</c:v>
                </c:pt>
                <c:pt idx="112">
                  <c:v>90</c:v>
                </c:pt>
                <c:pt idx="113">
                  <c:v>53</c:v>
                </c:pt>
                <c:pt idx="114">
                  <c:v>53</c:v>
                </c:pt>
                <c:pt idx="115">
                  <c:v>93</c:v>
                </c:pt>
                <c:pt idx="116">
                  <c:v>68</c:v>
                </c:pt>
                <c:pt idx="117">
                  <c:v>74</c:v>
                </c:pt>
                <c:pt idx="118">
                  <c:v>58</c:v>
                </c:pt>
                <c:pt idx="119">
                  <c:v>56</c:v>
                </c:pt>
                <c:pt idx="120">
                  <c:v>68</c:v>
                </c:pt>
                <c:pt idx="121">
                  <c:v>66</c:v>
                </c:pt>
                <c:pt idx="122">
                  <c:v>124</c:v>
                </c:pt>
                <c:pt idx="123">
                  <c:v>108</c:v>
                </c:pt>
                <c:pt idx="124">
                  <c:v>101</c:v>
                </c:pt>
                <c:pt idx="125">
                  <c:v>84</c:v>
                </c:pt>
                <c:pt idx="126">
                  <c:v>84</c:v>
                </c:pt>
                <c:pt idx="127">
                  <c:v>96</c:v>
                </c:pt>
                <c:pt idx="128">
                  <c:v>78</c:v>
                </c:pt>
                <c:pt idx="129">
                  <c:v>67</c:v>
                </c:pt>
                <c:pt idx="130">
                  <c:v>108</c:v>
                </c:pt>
                <c:pt idx="131">
                  <c:v>67</c:v>
                </c:pt>
                <c:pt idx="132">
                  <c:v>59</c:v>
                </c:pt>
                <c:pt idx="133">
                  <c:v>100</c:v>
                </c:pt>
                <c:pt idx="134">
                  <c:v>91</c:v>
                </c:pt>
                <c:pt idx="135">
                  <c:v>85</c:v>
                </c:pt>
                <c:pt idx="136">
                  <c:v>77</c:v>
                </c:pt>
                <c:pt idx="137">
                  <c:v>60</c:v>
                </c:pt>
                <c:pt idx="138">
                  <c:v>134</c:v>
                </c:pt>
                <c:pt idx="139">
                  <c:v>60</c:v>
                </c:pt>
                <c:pt idx="140">
                  <c:v>6</c:v>
                </c:pt>
                <c:pt idx="141">
                  <c:v>117</c:v>
                </c:pt>
                <c:pt idx="142">
                  <c:v>97</c:v>
                </c:pt>
                <c:pt idx="143">
                  <c:v>96</c:v>
                </c:pt>
                <c:pt idx="144">
                  <c:v>80</c:v>
                </c:pt>
                <c:pt idx="145">
                  <c:v>65</c:v>
                </c:pt>
                <c:pt idx="146">
                  <c:v>67</c:v>
                </c:pt>
                <c:pt idx="147">
                  <c:v>53</c:v>
                </c:pt>
                <c:pt idx="148">
                  <c:v>53</c:v>
                </c:pt>
                <c:pt idx="149">
                  <c:v>50</c:v>
                </c:pt>
                <c:pt idx="150">
                  <c:v>74</c:v>
                </c:pt>
                <c:pt idx="151">
                  <c:v>72</c:v>
                </c:pt>
                <c:pt idx="152">
                  <c:v>138</c:v>
                </c:pt>
                <c:pt idx="153">
                  <c:v>59</c:v>
                </c:pt>
                <c:pt idx="154">
                  <c:v>58</c:v>
                </c:pt>
                <c:pt idx="155">
                  <c:v>55</c:v>
                </c:pt>
                <c:pt idx="156">
                  <c:v>53</c:v>
                </c:pt>
                <c:pt idx="157">
                  <c:v>36</c:v>
                </c:pt>
                <c:pt idx="158">
                  <c:v>36</c:v>
                </c:pt>
                <c:pt idx="159">
                  <c:v>57</c:v>
                </c:pt>
                <c:pt idx="160">
                  <c:v>53</c:v>
                </c:pt>
                <c:pt idx="161">
                  <c:v>44</c:v>
                </c:pt>
                <c:pt idx="162">
                  <c:v>78</c:v>
                </c:pt>
                <c:pt idx="163">
                  <c:v>51</c:v>
                </c:pt>
                <c:pt idx="164">
                  <c:v>57</c:v>
                </c:pt>
                <c:pt idx="165">
                  <c:v>90</c:v>
                </c:pt>
                <c:pt idx="166">
                  <c:v>65</c:v>
                </c:pt>
                <c:pt idx="167">
                  <c:v>83</c:v>
                </c:pt>
                <c:pt idx="168">
                  <c:v>75</c:v>
                </c:pt>
                <c:pt idx="169">
                  <c:v>62</c:v>
                </c:pt>
                <c:pt idx="170">
                  <c:v>61</c:v>
                </c:pt>
                <c:pt idx="171">
                  <c:v>58</c:v>
                </c:pt>
                <c:pt idx="172">
                  <c:v>45</c:v>
                </c:pt>
                <c:pt idx="173">
                  <c:v>44</c:v>
                </c:pt>
                <c:pt idx="174">
                  <c:v>90</c:v>
                </c:pt>
                <c:pt idx="175">
                  <c:v>65</c:v>
                </c:pt>
                <c:pt idx="176">
                  <c:v>61</c:v>
                </c:pt>
                <c:pt idx="177">
                  <c:v>90</c:v>
                </c:pt>
                <c:pt idx="178">
                  <c:v>64</c:v>
                </c:pt>
                <c:pt idx="179">
                  <c:v>57</c:v>
                </c:pt>
                <c:pt idx="180">
                  <c:v>55</c:v>
                </c:pt>
                <c:pt idx="181">
                  <c:v>81</c:v>
                </c:pt>
                <c:pt idx="182">
                  <c:v>44</c:v>
                </c:pt>
                <c:pt idx="183">
                  <c:v>88</c:v>
                </c:pt>
                <c:pt idx="184">
                  <c:v>64</c:v>
                </c:pt>
                <c:pt idx="185">
                  <c:v>56</c:v>
                </c:pt>
                <c:pt idx="186">
                  <c:v>50</c:v>
                </c:pt>
                <c:pt idx="187">
                  <c:v>48</c:v>
                </c:pt>
                <c:pt idx="188">
                  <c:v>43</c:v>
                </c:pt>
                <c:pt idx="189">
                  <c:v>55</c:v>
                </c:pt>
                <c:pt idx="190">
                  <c:v>54</c:v>
                </c:pt>
                <c:pt idx="191">
                  <c:v>65</c:v>
                </c:pt>
                <c:pt idx="192">
                  <c:v>112</c:v>
                </c:pt>
                <c:pt idx="193">
                  <c:v>114</c:v>
                </c:pt>
                <c:pt idx="194">
                  <c:v>76</c:v>
                </c:pt>
                <c:pt idx="195">
                  <c:v>56</c:v>
                </c:pt>
                <c:pt idx="196">
                  <c:v>53</c:v>
                </c:pt>
                <c:pt idx="197">
                  <c:v>53</c:v>
                </c:pt>
                <c:pt idx="198">
                  <c:v>46</c:v>
                </c:pt>
                <c:pt idx="199">
                  <c:v>46</c:v>
                </c:pt>
                <c:pt idx="200">
                  <c:v>46</c:v>
                </c:pt>
                <c:pt idx="201">
                  <c:v>63</c:v>
                </c:pt>
                <c:pt idx="202">
                  <c:v>47</c:v>
                </c:pt>
                <c:pt idx="203">
                  <c:v>46</c:v>
                </c:pt>
                <c:pt idx="204">
                  <c:v>46</c:v>
                </c:pt>
                <c:pt idx="205">
                  <c:v>64</c:v>
                </c:pt>
                <c:pt idx="206">
                  <c:v>45</c:v>
                </c:pt>
                <c:pt idx="207">
                  <c:v>44</c:v>
                </c:pt>
                <c:pt idx="208">
                  <c:v>44</c:v>
                </c:pt>
                <c:pt idx="209">
                  <c:v>39</c:v>
                </c:pt>
                <c:pt idx="210">
                  <c:v>39</c:v>
                </c:pt>
                <c:pt idx="211">
                  <c:v>63</c:v>
                </c:pt>
                <c:pt idx="212">
                  <c:v>163</c:v>
                </c:pt>
                <c:pt idx="213">
                  <c:v>52</c:v>
                </c:pt>
                <c:pt idx="214">
                  <c:v>50</c:v>
                </c:pt>
                <c:pt idx="215">
                  <c:v>43</c:v>
                </c:pt>
                <c:pt idx="216">
                  <c:v>42</c:v>
                </c:pt>
                <c:pt idx="217">
                  <c:v>41</c:v>
                </c:pt>
                <c:pt idx="218">
                  <c:v>41</c:v>
                </c:pt>
                <c:pt idx="219">
                  <c:v>38</c:v>
                </c:pt>
                <c:pt idx="220">
                  <c:v>35</c:v>
                </c:pt>
                <c:pt idx="221">
                  <c:v>35</c:v>
                </c:pt>
                <c:pt idx="222">
                  <c:v>31</c:v>
                </c:pt>
                <c:pt idx="223">
                  <c:v>3</c:v>
                </c:pt>
                <c:pt idx="224">
                  <c:v>161</c:v>
                </c:pt>
                <c:pt idx="225">
                  <c:v>157</c:v>
                </c:pt>
                <c:pt idx="226">
                  <c:v>65</c:v>
                </c:pt>
                <c:pt idx="227">
                  <c:v>51</c:v>
                </c:pt>
                <c:pt idx="228">
                  <c:v>56</c:v>
                </c:pt>
                <c:pt idx="229">
                  <c:v>52</c:v>
                </c:pt>
                <c:pt idx="230">
                  <c:v>43</c:v>
                </c:pt>
                <c:pt idx="231">
                  <c:v>41</c:v>
                </c:pt>
                <c:pt idx="232">
                  <c:v>40</c:v>
                </c:pt>
                <c:pt idx="233">
                  <c:v>40</c:v>
                </c:pt>
                <c:pt idx="234">
                  <c:v>35</c:v>
                </c:pt>
                <c:pt idx="235">
                  <c:v>35</c:v>
                </c:pt>
                <c:pt idx="236">
                  <c:v>30</c:v>
                </c:pt>
                <c:pt idx="237">
                  <c:v>161</c:v>
                </c:pt>
                <c:pt idx="238">
                  <c:v>41</c:v>
                </c:pt>
                <c:pt idx="239">
                  <c:v>32</c:v>
                </c:pt>
                <c:pt idx="240">
                  <c:v>44</c:v>
                </c:pt>
                <c:pt idx="241">
                  <c:v>44</c:v>
                </c:pt>
                <c:pt idx="242">
                  <c:v>41</c:v>
                </c:pt>
                <c:pt idx="243">
                  <c:v>32</c:v>
                </c:pt>
                <c:pt idx="244">
                  <c:v>32</c:v>
                </c:pt>
                <c:pt idx="245">
                  <c:v>32</c:v>
                </c:pt>
                <c:pt idx="246">
                  <c:v>42</c:v>
                </c:pt>
                <c:pt idx="247">
                  <c:v>36</c:v>
                </c:pt>
                <c:pt idx="248">
                  <c:v>35</c:v>
                </c:pt>
                <c:pt idx="249">
                  <c:v>34</c:v>
                </c:pt>
                <c:pt idx="250">
                  <c:v>15</c:v>
                </c:pt>
                <c:pt idx="251">
                  <c:v>40</c:v>
                </c:pt>
                <c:pt idx="252">
                  <c:v>21</c:v>
                </c:pt>
                <c:pt idx="253">
                  <c:v>43</c:v>
                </c:pt>
                <c:pt idx="254">
                  <c:v>36</c:v>
                </c:pt>
                <c:pt idx="255">
                  <c:v>36</c:v>
                </c:pt>
                <c:pt idx="256">
                  <c:v>33</c:v>
                </c:pt>
                <c:pt idx="257">
                  <c:v>32</c:v>
                </c:pt>
                <c:pt idx="258">
                  <c:v>29</c:v>
                </c:pt>
                <c:pt idx="259">
                  <c:v>28</c:v>
                </c:pt>
                <c:pt idx="260">
                  <c:v>28</c:v>
                </c:pt>
                <c:pt idx="261">
                  <c:v>28</c:v>
                </c:pt>
                <c:pt idx="262">
                  <c:v>28</c:v>
                </c:pt>
                <c:pt idx="263">
                  <c:v>28</c:v>
                </c:pt>
                <c:pt idx="264">
                  <c:v>28</c:v>
                </c:pt>
                <c:pt idx="265">
                  <c:v>28</c:v>
                </c:pt>
                <c:pt idx="266">
                  <c:v>28</c:v>
                </c:pt>
                <c:pt idx="267">
                  <c:v>96</c:v>
                </c:pt>
                <c:pt idx="268">
                  <c:v>93</c:v>
                </c:pt>
                <c:pt idx="269">
                  <c:v>92</c:v>
                </c:pt>
                <c:pt idx="270">
                  <c:v>90</c:v>
                </c:pt>
                <c:pt idx="271">
                  <c:v>89</c:v>
                </c:pt>
                <c:pt idx="272">
                  <c:v>36</c:v>
                </c:pt>
                <c:pt idx="273">
                  <c:v>30</c:v>
                </c:pt>
                <c:pt idx="274">
                  <c:v>21</c:v>
                </c:pt>
                <c:pt idx="275">
                  <c:v>39</c:v>
                </c:pt>
                <c:pt idx="276">
                  <c:v>33</c:v>
                </c:pt>
                <c:pt idx="277">
                  <c:v>175</c:v>
                </c:pt>
                <c:pt idx="278">
                  <c:v>83</c:v>
                </c:pt>
                <c:pt idx="279">
                  <c:v>93</c:v>
                </c:pt>
                <c:pt idx="280">
                  <c:v>87</c:v>
                </c:pt>
                <c:pt idx="281">
                  <c:v>84</c:v>
                </c:pt>
                <c:pt idx="282">
                  <c:v>84</c:v>
                </c:pt>
                <c:pt idx="283">
                  <c:v>84</c:v>
                </c:pt>
                <c:pt idx="284">
                  <c:v>83</c:v>
                </c:pt>
                <c:pt idx="285">
                  <c:v>28</c:v>
                </c:pt>
                <c:pt idx="286">
                  <c:v>28</c:v>
                </c:pt>
                <c:pt idx="287">
                  <c:v>28</c:v>
                </c:pt>
                <c:pt idx="288">
                  <c:v>27</c:v>
                </c:pt>
                <c:pt idx="289">
                  <c:v>18</c:v>
                </c:pt>
                <c:pt idx="290">
                  <c:v>24</c:v>
                </c:pt>
                <c:pt idx="291">
                  <c:v>20</c:v>
                </c:pt>
                <c:pt idx="292">
                  <c:v>17</c:v>
                </c:pt>
                <c:pt idx="293">
                  <c:v>15</c:v>
                </c:pt>
                <c:pt idx="294">
                  <c:v>72</c:v>
                </c:pt>
                <c:pt idx="295">
                  <c:v>66</c:v>
                </c:pt>
                <c:pt idx="296">
                  <c:v>38</c:v>
                </c:pt>
                <c:pt idx="297">
                  <c:v>19</c:v>
                </c:pt>
                <c:pt idx="298">
                  <c:v>19</c:v>
                </c:pt>
                <c:pt idx="299">
                  <c:v>18</c:v>
                </c:pt>
                <c:pt idx="300">
                  <c:v>16</c:v>
                </c:pt>
                <c:pt idx="301">
                  <c:v>16</c:v>
                </c:pt>
                <c:pt idx="302">
                  <c:v>16</c:v>
                </c:pt>
                <c:pt idx="303">
                  <c:v>14</c:v>
                </c:pt>
                <c:pt idx="304">
                  <c:v>16</c:v>
                </c:pt>
                <c:pt idx="305">
                  <c:v>22</c:v>
                </c:pt>
              </c:numCache>
            </c:numRef>
          </c:yVal>
          <c:smooth val="0"/>
          <c:extLst>
            <c:ext xmlns:c16="http://schemas.microsoft.com/office/drawing/2014/chart" uri="{C3380CC4-5D6E-409C-BE32-E72D297353CC}">
              <c16:uniqueId val="{00000001-C7A2-4D84-BD2D-0F9DB2403AD8}"/>
            </c:ext>
          </c:extLst>
        </c:ser>
        <c:dLbls>
          <c:showLegendKey val="0"/>
          <c:showVal val="0"/>
          <c:showCatName val="0"/>
          <c:showSerName val="0"/>
          <c:showPercent val="0"/>
          <c:showBubbleSize val="0"/>
        </c:dLbls>
        <c:axId val="106712511"/>
        <c:axId val="1349955775"/>
      </c:scatterChart>
      <c:valAx>
        <c:axId val="106712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Wmc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9955775"/>
        <c:crosses val="autoZero"/>
        <c:crossBetween val="midCat"/>
      </c:valAx>
      <c:valAx>
        <c:axId val="134995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Tloc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712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'Jfreechart-test&gt;20'!$B$2:$B$136</cx:f>
        <cx:lvl ptCount="135" formatCode="Standard">
          <cx:pt idx="0">141</cx:pt>
          <cx:pt idx="1">83</cx:pt>
          <cx:pt idx="2">95</cx:pt>
          <cx:pt idx="3">111</cx:pt>
          <cx:pt idx="4">93</cx:pt>
          <cx:pt idx="5">80</cx:pt>
          <cx:pt idx="6">92</cx:pt>
          <cx:pt idx="7">84</cx:pt>
          <cx:pt idx="8">84</cx:pt>
          <cx:pt idx="9">73</cx:pt>
          <cx:pt idx="10">109</cx:pt>
          <cx:pt idx="11">94</cx:pt>
          <cx:pt idx="12">93</cx:pt>
          <cx:pt idx="13">115</cx:pt>
          <cx:pt idx="14">216</cx:pt>
          <cx:pt idx="15">68</cx:pt>
          <cx:pt idx="16">139</cx:pt>
          <cx:pt idx="17">79</cx:pt>
          <cx:pt idx="18">85</cx:pt>
          <cx:pt idx="19">97</cx:pt>
          <cx:pt idx="20">68</cx:pt>
          <cx:pt idx="21">109</cx:pt>
          <cx:pt idx="22">79</cx:pt>
          <cx:pt idx="23">81</cx:pt>
          <cx:pt idx="24">85</cx:pt>
          <cx:pt idx="25">116</cx:pt>
          <cx:pt idx="26">78</cx:pt>
          <cx:pt idx="27">109</cx:pt>
          <cx:pt idx="28">107</cx:pt>
          <cx:pt idx="29">107</cx:pt>
          <cx:pt idx="30">111</cx:pt>
          <cx:pt idx="31">114</cx:pt>
          <cx:pt idx="32">94</cx:pt>
          <cx:pt idx="33">87</cx:pt>
          <cx:pt idx="34">115</cx:pt>
          <cx:pt idx="35">125</cx:pt>
          <cx:pt idx="36">131</cx:pt>
          <cx:pt idx="37">97</cx:pt>
          <cx:pt idx="38">96</cx:pt>
          <cx:pt idx="39">96</cx:pt>
          <cx:pt idx="40">90</cx:pt>
          <cx:pt idx="41">127</cx:pt>
          <cx:pt idx="42">72</cx:pt>
          <cx:pt idx="43">111</cx:pt>
          <cx:pt idx="44">100</cx:pt>
          <cx:pt idx="45">103</cx:pt>
          <cx:pt idx="46">110</cx:pt>
          <cx:pt idx="47">154</cx:pt>
          <cx:pt idx="48">153</cx:pt>
          <cx:pt idx="49">88</cx:pt>
          <cx:pt idx="50">128</cx:pt>
          <cx:pt idx="51">103</cx:pt>
          <cx:pt idx="52">102</cx:pt>
          <cx:pt idx="53">78</cx:pt>
          <cx:pt idx="54">111</cx:pt>
          <cx:pt idx="55">139</cx:pt>
          <cx:pt idx="56">174</cx:pt>
          <cx:pt idx="57">160</cx:pt>
          <cx:pt idx="58">146</cx:pt>
          <cx:pt idx="59">172</cx:pt>
          <cx:pt idx="60">109</cx:pt>
          <cx:pt idx="61">111</cx:pt>
          <cx:pt idx="62">177</cx:pt>
          <cx:pt idx="63">124</cx:pt>
          <cx:pt idx="64">109</cx:pt>
          <cx:pt idx="65">176</cx:pt>
          <cx:pt idx="66">140</cx:pt>
          <cx:pt idx="67">398</cx:pt>
          <cx:pt idx="68">125</cx:pt>
          <cx:pt idx="69">108</cx:pt>
          <cx:pt idx="70">101</cx:pt>
          <cx:pt idx="71">139</cx:pt>
          <cx:pt idx="72">111</cx:pt>
          <cx:pt idx="73">89</cx:pt>
          <cx:pt idx="74">172</cx:pt>
          <cx:pt idx="75">127</cx:pt>
          <cx:pt idx="76">180</cx:pt>
          <cx:pt idx="77">140</cx:pt>
          <cx:pt idx="78">172</cx:pt>
          <cx:pt idx="79">153</cx:pt>
          <cx:pt idx="80">257</cx:pt>
          <cx:pt idx="81">304</cx:pt>
          <cx:pt idx="82">172</cx:pt>
          <cx:pt idx="83">159</cx:pt>
          <cx:pt idx="84">180</cx:pt>
          <cx:pt idx="85">296</cx:pt>
          <cx:pt idx="86">328</cx:pt>
          <cx:pt idx="87">158</cx:pt>
          <cx:pt idx="88">210</cx:pt>
          <cx:pt idx="89">160</cx:pt>
          <cx:pt idx="90">144</cx:pt>
          <cx:pt idx="91">108</cx:pt>
          <cx:pt idx="92">295</cx:pt>
          <cx:pt idx="93">185</cx:pt>
          <cx:pt idx="94">247</cx:pt>
          <cx:pt idx="95">154</cx:pt>
          <cx:pt idx="96">263</cx:pt>
          <cx:pt idx="97">141</cx:pt>
          <cx:pt idx="98">174</cx:pt>
          <cx:pt idx="99">169</cx:pt>
          <cx:pt idx="100">196</cx:pt>
          <cx:pt idx="101">244</cx:pt>
          <cx:pt idx="102">231</cx:pt>
          <cx:pt idx="103">223</cx:pt>
          <cx:pt idx="104">165</cx:pt>
          <cx:pt idx="105">374</cx:pt>
          <cx:pt idx="106">390</cx:pt>
          <cx:pt idx="107">220</cx:pt>
          <cx:pt idx="108">155</cx:pt>
          <cx:pt idx="109">160</cx:pt>
          <cx:pt idx="110">360</cx:pt>
          <cx:pt idx="111">328</cx:pt>
          <cx:pt idx="112">318</cx:pt>
          <cx:pt idx="113">209</cx:pt>
          <cx:pt idx="114">213</cx:pt>
          <cx:pt idx="115">314</cx:pt>
          <cx:pt idx="116">460</cx:pt>
          <cx:pt idx="117">220</cx:pt>
          <cx:pt idx="118">335</cx:pt>
          <cx:pt idx="119">308</cx:pt>
          <cx:pt idx="120">213</cx:pt>
          <cx:pt idx="121">260</cx:pt>
          <cx:pt idx="122">314</cx:pt>
          <cx:pt idx="123">313</cx:pt>
          <cx:pt idx="124">233</cx:pt>
          <cx:pt idx="125">433</cx:pt>
          <cx:pt idx="126">467</cx:pt>
          <cx:pt idx="127">522</cx:pt>
          <cx:pt idx="128">552</cx:pt>
          <cx:pt idx="129">512</cx:pt>
          <cx:pt idx="130">840</cx:pt>
          <cx:pt idx="131">792</cx:pt>
          <cx:pt idx="132">905</cx:pt>
          <cx:pt idx="133">994</cx:pt>
          <cx:pt idx="134">1045</cx:pt>
        </cx:lvl>
      </cx:numDim>
    </cx:data>
    <cx:data id="1">
      <cx:numDim type="val">
        <cx:f>'Jfreechart-test&lt;=20'!$B$2:$B$217</cx:f>
        <cx:lvl ptCount="216" formatCode="Standard">
          <cx:pt idx="0">22</cx:pt>
          <cx:pt idx="1">19</cx:pt>
          <cx:pt idx="2">16</cx:pt>
          <cx:pt idx="3">16</cx:pt>
          <cx:pt idx="4">14</cx:pt>
          <cx:pt idx="5">16</cx:pt>
          <cx:pt idx="6">16</cx:pt>
          <cx:pt idx="7">18</cx:pt>
          <cx:pt idx="8">38</cx:pt>
          <cx:pt idx="9">19</cx:pt>
          <cx:pt idx="10">66</cx:pt>
          <cx:pt idx="11">15</cx:pt>
          <cx:pt idx="12">72</cx:pt>
          <cx:pt idx="13">17</cx:pt>
          <cx:pt idx="14">20</cx:pt>
          <cx:pt idx="15">24</cx:pt>
          <cx:pt idx="16">28</cx:pt>
          <cx:pt idx="17">175</cx:pt>
          <cx:pt idx="18">84</cx:pt>
          <cx:pt idx="19">84</cx:pt>
          <cx:pt idx="20">83</cx:pt>
          <cx:pt idx="21">87</cx:pt>
          <cx:pt idx="22">84</cx:pt>
          <cx:pt idx="23">83</cx:pt>
          <cx:pt idx="24">93</cx:pt>
          <cx:pt idx="25">28</cx:pt>
          <cx:pt idx="26">28</cx:pt>
          <cx:pt idx="27">18</cx:pt>
          <cx:pt idx="28">27</cx:pt>
          <cx:pt idx="29">96</cx:pt>
          <cx:pt idx="30">93</cx:pt>
          <cx:pt idx="31">30</cx:pt>
          <cx:pt idx="32">39</cx:pt>
          <cx:pt idx="33">89</cx:pt>
          <cx:pt idx="34">21</cx:pt>
          <cx:pt idx="35">90</cx:pt>
          <cx:pt idx="36">92</cx:pt>
          <cx:pt idx="37">33</cx:pt>
          <cx:pt idx="38">36</cx:pt>
          <cx:pt idx="39">29</cx:pt>
          <cx:pt idx="40">33</cx:pt>
          <cx:pt idx="41">28</cx:pt>
          <cx:pt idx="42">28</cx:pt>
          <cx:pt idx="43">28</cx:pt>
          <cx:pt idx="44">28</cx:pt>
          <cx:pt idx="45">28</cx:pt>
          <cx:pt idx="46">28</cx:pt>
          <cx:pt idx="47">28</cx:pt>
          <cx:pt idx="48">28</cx:pt>
          <cx:pt idx="49">43</cx:pt>
          <cx:pt idx="50">21</cx:pt>
          <cx:pt idx="51">36</cx:pt>
          <cx:pt idx="52">36</cx:pt>
          <cx:pt idx="53">40</cx:pt>
          <cx:pt idx="54">15</cx:pt>
          <cx:pt idx="55">32</cx:pt>
          <cx:pt idx="56">36</cx:pt>
          <cx:pt idx="57">42</cx:pt>
          <cx:pt idx="58">35</cx:pt>
          <cx:pt idx="59">34</cx:pt>
          <cx:pt idx="60">32</cx:pt>
          <cx:pt idx="61">44</cx:pt>
          <cx:pt idx="62">161</cx:pt>
          <cx:pt idx="63">32</cx:pt>
          <cx:pt idx="64">44</cx:pt>
          <cx:pt idx="65">41</cx:pt>
          <cx:pt idx="66">32</cx:pt>
          <cx:pt idx="67">41</cx:pt>
          <cx:pt idx="68">32</cx:pt>
          <cx:pt idx="69">30</cx:pt>
          <cx:pt idx="70">40</cx:pt>
          <cx:pt idx="71">41</cx:pt>
          <cx:pt idx="72">52</cx:pt>
          <cx:pt idx="73">43</cx:pt>
          <cx:pt idx="74">56</cx:pt>
          <cx:pt idx="75">161</cx:pt>
          <cx:pt idx="76">157</cx:pt>
          <cx:pt idx="77">40</cx:pt>
          <cx:pt idx="78">51</cx:pt>
          <cx:pt idx="79">65</cx:pt>
          <cx:pt idx="80">35</cx:pt>
          <cx:pt idx="81">35</cx:pt>
          <cx:pt idx="82">3</cx:pt>
          <cx:pt idx="83">31</cx:pt>
          <cx:pt idx="84">38</cx:pt>
          <cx:pt idx="85">42</cx:pt>
          <cx:pt idx="86">50</cx:pt>
          <cx:pt idx="87">163</cx:pt>
          <cx:pt idx="88">35</cx:pt>
          <cx:pt idx="89">35</cx:pt>
          <cx:pt idx="90">63</cx:pt>
          <cx:pt idx="91">43</cx:pt>
          <cx:pt idx="92">52</cx:pt>
          <cx:pt idx="93">41</cx:pt>
          <cx:pt idx="94">41</cx:pt>
          <cx:pt idx="95">64</cx:pt>
          <cx:pt idx="96">44</cx:pt>
          <cx:pt idx="97">39</cx:pt>
          <cx:pt idx="98">63</cx:pt>
          <cx:pt idx="99">44</cx:pt>
          <cx:pt idx="100">46</cx:pt>
          <cx:pt idx="101">46</cx:pt>
          <cx:pt idx="102">47</cx:pt>
          <cx:pt idx="103">39</cx:pt>
          <cx:pt idx="104">45</cx:pt>
          <cx:pt idx="105">46</cx:pt>
          <cx:pt idx="106">114</cx:pt>
          <cx:pt idx="107">53</cx:pt>
          <cx:pt idx="108">53</cx:pt>
          <cx:pt idx="109">55</cx:pt>
          <cx:pt idx="110">65</cx:pt>
          <cx:pt idx="111">46</cx:pt>
          <cx:pt idx="112">76</cx:pt>
          <cx:pt idx="113">46</cx:pt>
          <cx:pt idx="114">112</cx:pt>
          <cx:pt idx="115">54</cx:pt>
          <cx:pt idx="116">56</cx:pt>
          <cx:pt idx="117">88</cx:pt>
          <cx:pt idx="118">124</cx:pt>
          <cx:pt idx="119">50</cx:pt>
          <cx:pt idx="120">65</cx:pt>
          <cx:pt idx="121">56</cx:pt>
          <cx:pt idx="122">64</cx:pt>
          <cx:pt idx="123">64</cx:pt>
          <cx:pt idx="124">81</cx:pt>
          <cx:pt idx="125">44</cx:pt>
          <cx:pt idx="126">90</cx:pt>
          <cx:pt idx="127">55</cx:pt>
          <cx:pt idx="128">61</cx:pt>
          <cx:pt idx="129">57</cx:pt>
          <cx:pt idx="130">48</cx:pt>
          <cx:pt idx="131">43</cx:pt>
          <cx:pt idx="132">90</cx:pt>
          <cx:pt idx="133">61</cx:pt>
          <cx:pt idx="134">44</cx:pt>
          <cx:pt idx="135">51</cx:pt>
          <cx:pt idx="136">62</cx:pt>
          <cx:pt idx="137">78</cx:pt>
          <cx:pt idx="138">58</cx:pt>
          <cx:pt idx="139">45</cx:pt>
          <cx:pt idx="140">75</cx:pt>
          <cx:pt idx="141">90</cx:pt>
          <cx:pt idx="142">83</cx:pt>
          <cx:pt idx="143">65</cx:pt>
          <cx:pt idx="144">57</cx:pt>
          <cx:pt idx="145">53</cx:pt>
          <cx:pt idx="146">57</cx:pt>
          <cx:pt idx="147">74</cx:pt>
          <cx:pt idx="148">58</cx:pt>
          <cx:pt idx="149">44</cx:pt>
          <cx:pt idx="150">138</cx:pt>
          <cx:pt idx="151">53</cx:pt>
          <cx:pt idx="152">55</cx:pt>
          <cx:pt idx="153">59</cx:pt>
          <cx:pt idx="154">36</cx:pt>
          <cx:pt idx="155">72</cx:pt>
          <cx:pt idx="156">36</cx:pt>
          <cx:pt idx="157">50</cx:pt>
          <cx:pt idx="158">65</cx:pt>
          <cx:pt idx="159">80</cx:pt>
          <cx:pt idx="160">67</cx:pt>
          <cx:pt idx="161">97</cx:pt>
          <cx:pt idx="162">96</cx:pt>
          <cx:pt idx="163">117</cx:pt>
          <cx:pt idx="164">6</cx:pt>
          <cx:pt idx="165">60</cx:pt>
          <cx:pt idx="166">53</cx:pt>
          <cx:pt idx="167">134</cx:pt>
          <cx:pt idx="168">53</cx:pt>
          <cx:pt idx="169">91</cx:pt>
          <cx:pt idx="170">100</cx:pt>
          <cx:pt idx="171">85</cx:pt>
          <cx:pt idx="172">77</cx:pt>
          <cx:pt idx="173">59</cx:pt>
          <cx:pt idx="174">67</cx:pt>
          <cx:pt idx="175">60</cx:pt>
          <cx:pt idx="176">108</cx:pt>
          <cx:pt idx="177">67</cx:pt>
          <cx:pt idx="178">66</cx:pt>
          <cx:pt idx="179">84</cx:pt>
          <cx:pt idx="180">84</cx:pt>
          <cx:pt idx="181">124</cx:pt>
          <cx:pt idx="182">108</cx:pt>
          <cx:pt idx="183">78</cx:pt>
          <cx:pt idx="184">101</cx:pt>
          <cx:pt idx="185">96</cx:pt>
          <cx:pt idx="186">103</cx:pt>
          <cx:pt idx="187">74</cx:pt>
          <cx:pt idx="188">68</cx:pt>
          <cx:pt idx="189">73</cx:pt>
          <cx:pt idx="190">58</cx:pt>
          <cx:pt idx="191">56</cx:pt>
          <cx:pt idx="192">68</cx:pt>
          <cx:pt idx="193">90</cx:pt>
          <cx:pt idx="194">93</cx:pt>
          <cx:pt idx="195">92</cx:pt>
          <cx:pt idx="196">53</cx:pt>
          <cx:pt idx="197">53</cx:pt>
          <cx:pt idx="198">66</cx:pt>
          <cx:pt idx="199">73</cx:pt>
          <cx:pt idx="200">65</cx:pt>
          <cx:pt idx="201">97</cx:pt>
          <cx:pt idx="202">84</cx:pt>
          <cx:pt idx="203">75</cx:pt>
          <cx:pt idx="204">75</cx:pt>
          <cx:pt idx="205">67</cx:pt>
          <cx:pt idx="206">96</cx:pt>
          <cx:pt idx="207">83</cx:pt>
          <cx:pt idx="208">60</cx:pt>
          <cx:pt idx="209">93</cx:pt>
          <cx:pt idx="210">73</cx:pt>
          <cx:pt idx="211">174</cx:pt>
          <cx:pt idx="212">64</cx:pt>
          <cx:pt idx="213">95</cx:pt>
          <cx:pt idx="214">98</cx:pt>
          <cx:pt idx="215">96</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Tloc</a:t>
          </a:r>
        </a:p>
      </cx:txPr>
    </cx:title>
    <cx:plotArea>
      <cx:plotAreaRegion>
        <cx:series layoutId="boxWhisker" uniqueId="{502AF63B-3657-45B2-9ABF-658540119158}" formatIdx="0">
          <cx:tx>
            <cx:txData>
              <cx:f/>
              <cx:v>Tassert &gt; 20</cx:v>
            </cx:txData>
          </cx:tx>
          <cx:dataId val="0"/>
          <cx:layoutPr>
            <cx:visibility meanLine="0" meanMarker="1" nonoutliers="0" outliers="1"/>
            <cx:statistics quartileMethod="exclusive"/>
          </cx:layoutPr>
        </cx:series>
        <cx:series layoutId="boxWhisker" uniqueId="{00000002-5160-42B4-AF68-90C297C51174}">
          <cx:tx>
            <cx:txData>
              <cx:f/>
              <cx:v>Tassert &lt;= 20</cx:v>
            </cx:txData>
          </cx:tx>
          <cx:dataId val="1"/>
          <cx:layoutPr>
            <cx:statistics quartileMethod="exclusive"/>
          </cx:layoutPr>
        </cx:series>
      </cx:plotAreaRegion>
      <cx:axis id="0" hidden="1">
        <cx:catScaling gapWidth="1"/>
        <cx:tickLabels/>
      </cx:axis>
      <cx:axis id="1">
        <cx:valScaling/>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'Jfreechart-test&gt;20'!$C$2:$C$136</cx:f>
        <cx:lvl ptCount="135" formatCode="Standard">
          <cx:pt idx="0">8</cx:pt>
          <cx:pt idx="1">8</cx:pt>
          <cx:pt idx="2">10</cx:pt>
          <cx:pt idx="3">9</cx:pt>
          <cx:pt idx="4">17</cx:pt>
          <cx:pt idx="5">11</cx:pt>
          <cx:pt idx="6">12</cx:pt>
          <cx:pt idx="7">8</cx:pt>
          <cx:pt idx="8">8</cx:pt>
          <cx:pt idx="9">9</cx:pt>
          <cx:pt idx="10">10</cx:pt>
          <cx:pt idx="11">10</cx:pt>
          <cx:pt idx="12">15</cx:pt>
          <cx:pt idx="13">26</cx:pt>
          <cx:pt idx="14">16</cx:pt>
          <cx:pt idx="15">10</cx:pt>
          <cx:pt idx="16">12</cx:pt>
          <cx:pt idx="17">8</cx:pt>
          <cx:pt idx="18">11</cx:pt>
          <cx:pt idx="19">13</cx:pt>
          <cx:pt idx="20">10</cx:pt>
          <cx:pt idx="21">11</cx:pt>
          <cx:pt idx="22">9</cx:pt>
          <cx:pt idx="23">9</cx:pt>
          <cx:pt idx="24">12</cx:pt>
          <cx:pt idx="25">11</cx:pt>
          <cx:pt idx="26">8</cx:pt>
          <cx:pt idx="27">12</cx:pt>
          <cx:pt idx="28">8</cx:pt>
          <cx:pt idx="29">10</cx:pt>
          <cx:pt idx="30">9</cx:pt>
          <cx:pt idx="31">13</cx:pt>
          <cx:pt idx="32">8</cx:pt>
          <cx:pt idx="33">9</cx:pt>
          <cx:pt idx="34">13</cx:pt>
          <cx:pt idx="35">14</cx:pt>
          <cx:pt idx="36">14</cx:pt>
          <cx:pt idx="37">11</cx:pt>
          <cx:pt idx="38">8</cx:pt>
          <cx:pt idx="39">8</cx:pt>
          <cx:pt idx="40">10</cx:pt>
          <cx:pt idx="41">16</cx:pt>
          <cx:pt idx="42">20</cx:pt>
          <cx:pt idx="43">12</cx:pt>
          <cx:pt idx="44">10</cx:pt>
          <cx:pt idx="45">9</cx:pt>
          <cx:pt idx="46">10</cx:pt>
          <cx:pt idx="47">16</cx:pt>
          <cx:pt idx="48">13</cx:pt>
          <cx:pt idx="49">8</cx:pt>
          <cx:pt idx="50">8</cx:pt>
          <cx:pt idx="51">11</cx:pt>
          <cx:pt idx="52">12</cx:pt>
          <cx:pt idx="53">11</cx:pt>
          <cx:pt idx="54">11</cx:pt>
          <cx:pt idx="55">16</cx:pt>
          <cx:pt idx="56">16</cx:pt>
          <cx:pt idx="57">10</cx:pt>
          <cx:pt idx="58">12</cx:pt>
          <cx:pt idx="59">18</cx:pt>
          <cx:pt idx="60">8</cx:pt>
          <cx:pt idx="61">12</cx:pt>
          <cx:pt idx="62">22</cx:pt>
          <cx:pt idx="63">11</cx:pt>
          <cx:pt idx="64">8</cx:pt>
          <cx:pt idx="65">12</cx:pt>
          <cx:pt idx="66">11</cx:pt>
          <cx:pt idx="67">15</cx:pt>
          <cx:pt idx="68">11</cx:pt>
          <cx:pt idx="69">10</cx:pt>
          <cx:pt idx="70">12</cx:pt>
          <cx:pt idx="71">8</cx:pt>
          <cx:pt idx="72">9</cx:pt>
          <cx:pt idx="73">11</cx:pt>
          <cx:pt idx="74">19</cx:pt>
          <cx:pt idx="75">16</cx:pt>
          <cx:pt idx="76">9</cx:pt>
          <cx:pt idx="77">13</cx:pt>
          <cx:pt idx="78">17</cx:pt>
          <cx:pt idx="79">10</cx:pt>
          <cx:pt idx="80">17</cx:pt>
          <cx:pt idx="81">24</cx:pt>
          <cx:pt idx="82">15</cx:pt>
          <cx:pt idx="83">16</cx:pt>
          <cx:pt idx="84">14</cx:pt>
          <cx:pt idx="85">19</cx:pt>
          <cx:pt idx="86">17</cx:pt>
          <cx:pt idx="87">13</cx:pt>
          <cx:pt idx="88">22</cx:pt>
          <cx:pt idx="89">14</cx:pt>
          <cx:pt idx="90">14</cx:pt>
          <cx:pt idx="91">12</cx:pt>
          <cx:pt idx="92">28</cx:pt>
          <cx:pt idx="93">22</cx:pt>
          <cx:pt idx="94">18</cx:pt>
          <cx:pt idx="95">13</cx:pt>
          <cx:pt idx="96">17</cx:pt>
          <cx:pt idx="97">15</cx:pt>
          <cx:pt idx="98">15</cx:pt>
          <cx:pt idx="99">14</cx:pt>
          <cx:pt idx="100">11</cx:pt>
          <cx:pt idx="101">42</cx:pt>
          <cx:pt idx="102">23</cx:pt>
          <cx:pt idx="103">14</cx:pt>
          <cx:pt idx="104">7</cx:pt>
          <cx:pt idx="105">20</cx:pt>
          <cx:pt idx="106">20</cx:pt>
          <cx:pt idx="107">19</cx:pt>
          <cx:pt idx="108">10</cx:pt>
          <cx:pt idx="109">9</cx:pt>
          <cx:pt idx="110">23</cx:pt>
          <cx:pt idx="111">18</cx:pt>
          <cx:pt idx="112">18</cx:pt>
          <cx:pt idx="113">8</cx:pt>
          <cx:pt idx="114">11</cx:pt>
          <cx:pt idx="115">17</cx:pt>
          <cx:pt idx="116">35</cx:pt>
          <cx:pt idx="117">23</cx:pt>
          <cx:pt idx="118">19</cx:pt>
          <cx:pt idx="119">19</cx:pt>
          <cx:pt idx="120">28</cx:pt>
          <cx:pt idx="121">14</cx:pt>
          <cx:pt idx="122">19</cx:pt>
          <cx:pt idx="123">19</cx:pt>
          <cx:pt idx="124">18</cx:pt>
          <cx:pt idx="125">34</cx:pt>
          <cx:pt idx="126">15</cx:pt>
          <cx:pt idx="127">10</cx:pt>
          <cx:pt idx="128">64</cx:pt>
          <cx:pt idx="129">37</cx:pt>
          <cx:pt idx="130">34</cx:pt>
          <cx:pt idx="131">38</cx:pt>
          <cx:pt idx="132">32</cx:pt>
          <cx:pt idx="133">37</cx:pt>
          <cx:pt idx="134">57</cx:pt>
        </cx:lvl>
      </cx:numDim>
    </cx:data>
    <cx:data id="1">
      <cx:numDim type="val">
        <cx:f>'Jfreechart-test&lt;=20'!$C$2:$C$217</cx:f>
        <cx:lvl ptCount="216" formatCode="Standard">
          <cx:pt idx="0">7</cx:pt>
          <cx:pt idx="1">8</cx:pt>
          <cx:pt idx="2">8</cx:pt>
          <cx:pt idx="3">8</cx:pt>
          <cx:pt idx="4">8</cx:pt>
          <cx:pt idx="5">7</cx:pt>
          <cx:pt idx="6">8</cx:pt>
          <cx:pt idx="7">8</cx:pt>
          <cx:pt idx="8">10</cx:pt>
          <cx:pt idx="9">8</cx:pt>
          <cx:pt idx="10">11</cx:pt>
          <cx:pt idx="11">8</cx:pt>
          <cx:pt idx="12">7</cx:pt>
          <cx:pt idx="13">8</cx:pt>
          <cx:pt idx="14">8</cx:pt>
          <cx:pt idx="15">8</cx:pt>
          <cx:pt idx="16">8</cx:pt>
          <cx:pt idx="17">13</cx:pt>
          <cx:pt idx="18">10</cx:pt>
          <cx:pt idx="19">10</cx:pt>
          <cx:pt idx="20">11</cx:pt>
          <cx:pt idx="21">10</cx:pt>
          <cx:pt idx="22">10</cx:pt>
          <cx:pt idx="23">10</cx:pt>
          <cx:pt idx="24">10</cx:pt>
          <cx:pt idx="25">8</cx:pt>
          <cx:pt idx="26">8</cx:pt>
          <cx:pt idx="27">8</cx:pt>
          <cx:pt idx="28">8</cx:pt>
          <cx:pt idx="29">11</cx:pt>
          <cx:pt idx="30">11</cx:pt>
          <cx:pt idx="31">9</cx:pt>
          <cx:pt idx="32">8</cx:pt>
          <cx:pt idx="33">11</cx:pt>
          <cx:pt idx="34">9</cx:pt>
          <cx:pt idx="35">11</cx:pt>
          <cx:pt idx="36">11</cx:pt>
          <cx:pt idx="37">8</cx:pt>
          <cx:pt idx="38">9</cx:pt>
          <cx:pt idx="39">8</cx:pt>
          <cx:pt idx="40">8</cx:pt>
          <cx:pt idx="41">8</cx:pt>
          <cx:pt idx="42">8</cx:pt>
          <cx:pt idx="43">8</cx:pt>
          <cx:pt idx="44">8</cx:pt>
          <cx:pt idx="45">8</cx:pt>
          <cx:pt idx="46">8</cx:pt>
          <cx:pt idx="47">8</cx:pt>
          <cx:pt idx="48">8</cx:pt>
          <cx:pt idx="49">8</cx:pt>
          <cx:pt idx="50">9</cx:pt>
          <cx:pt idx="51">8</cx:pt>
          <cx:pt idx="52">8</cx:pt>
          <cx:pt idx="53">9</cx:pt>
          <cx:pt idx="54">15</cx:pt>
          <cx:pt idx="55">8</cx:pt>
          <cx:pt idx="56">9</cx:pt>
          <cx:pt idx="57">9</cx:pt>
          <cx:pt idx="58">9</cx:pt>
          <cx:pt idx="59">8</cx:pt>
          <cx:pt idx="60">9</cx:pt>
          <cx:pt idx="61">8</cx:pt>
          <cx:pt idx="62">9</cx:pt>
          <cx:pt idx="63">8</cx:pt>
          <cx:pt idx="64">8</cx:pt>
          <cx:pt idx="65">9</cx:pt>
          <cx:pt idx="66">8</cx:pt>
          <cx:pt idx="67">8</cx:pt>
          <cx:pt idx="68">8</cx:pt>
          <cx:pt idx="69">8</cx:pt>
          <cx:pt idx="70">8</cx:pt>
          <cx:pt idx="71">8</cx:pt>
          <cx:pt idx="72">8</cx:pt>
          <cx:pt idx="73">8</cx:pt>
          <cx:pt idx="74">8</cx:pt>
          <cx:pt idx="75">11</cx:pt>
          <cx:pt idx="76">10</cx:pt>
          <cx:pt idx="77">8</cx:pt>
          <cx:pt idx="78">9</cx:pt>
          <cx:pt idx="79">9</cx:pt>
          <cx:pt idx="80">8</cx:pt>
          <cx:pt idx="81">8</cx:pt>
          <cx:pt idx="82">8</cx:pt>
          <cx:pt idx="83">8</cx:pt>
          <cx:pt idx="84">8</cx:pt>
          <cx:pt idx="85">8</cx:pt>
          <cx:pt idx="86">8</cx:pt>
          <cx:pt idx="87">10</cx:pt>
          <cx:pt idx="88">8</cx:pt>
          <cx:pt idx="89">8</cx:pt>
          <cx:pt idx="90">12</cx:pt>
          <cx:pt idx="91">8</cx:pt>
          <cx:pt idx="92">9</cx:pt>
          <cx:pt idx="93">8</cx:pt>
          <cx:pt idx="94">8</cx:pt>
          <cx:pt idx="95">8</cx:pt>
          <cx:pt idx="96">8</cx:pt>
          <cx:pt idx="97">8</cx:pt>
          <cx:pt idx="98">9</cx:pt>
          <cx:pt idx="99">8</cx:pt>
          <cx:pt idx="100">9</cx:pt>
          <cx:pt idx="101">9</cx:pt>
          <cx:pt idx="102">9</cx:pt>
          <cx:pt idx="103">8</cx:pt>
          <cx:pt idx="104">8</cx:pt>
          <cx:pt idx="105">7</cx:pt>
          <cx:pt idx="106">8</cx:pt>
          <cx:pt idx="107">8</cx:pt>
          <cx:pt idx="108">8</cx:pt>
          <cx:pt idx="109">11</cx:pt>
          <cx:pt idx="110">10</cx:pt>
          <cx:pt idx="111">8</cx:pt>
          <cx:pt idx="112">8</cx:pt>
          <cx:pt idx="113">8</cx:pt>
          <cx:pt idx="114">9</cx:pt>
          <cx:pt idx="115">11</cx:pt>
          <cx:pt idx="116">8</cx:pt>
          <cx:pt idx="117">8</cx:pt>
          <cx:pt idx="118">20</cx:pt>
          <cx:pt idx="119">8</cx:pt>
          <cx:pt idx="120">11</cx:pt>
          <cx:pt idx="121">8</cx:pt>
          <cx:pt idx="122">8</cx:pt>
          <cx:pt idx="123">10</cx:pt>
          <cx:pt idx="124">9</cx:pt>
          <cx:pt idx="125">9</cx:pt>
          <cx:pt idx="126">10</cx:pt>
          <cx:pt idx="127">10</cx:pt>
          <cx:pt idx="128">11</cx:pt>
          <cx:pt idx="129">10</cx:pt>
          <cx:pt idx="130">8</cx:pt>
          <cx:pt idx="131">8</cx:pt>
          <cx:pt idx="132">11</cx:pt>
          <cx:pt idx="133">8</cx:pt>
          <cx:pt idx="134">7</cx:pt>
          <cx:pt idx="135">11</cx:pt>
          <cx:pt idx="136">8</cx:pt>
          <cx:pt idx="137">11</cx:pt>
          <cx:pt idx="138">8</cx:pt>
          <cx:pt idx="139">8</cx:pt>
          <cx:pt idx="140">8</cx:pt>
          <cx:pt idx="141">9</cx:pt>
          <cx:pt idx="142">8</cx:pt>
          <cx:pt idx="143">9</cx:pt>
          <cx:pt idx="144">10</cx:pt>
          <cx:pt idx="145">8</cx:pt>
          <cx:pt idx="146">8</cx:pt>
          <cx:pt idx="147">12</cx:pt>
          <cx:pt idx="148">9</cx:pt>
          <cx:pt idx="149">7</cx:pt>
          <cx:pt idx="150">10</cx:pt>
          <cx:pt idx="151">9</cx:pt>
          <cx:pt idx="152">9</cx:pt>
          <cx:pt idx="153">9</cx:pt>
          <cx:pt idx="154">9</cx:pt>
          <cx:pt idx="155">11</cx:pt>
          <cx:pt idx="156">9</cx:pt>
          <cx:pt idx="157">8</cx:pt>
          <cx:pt idx="158">9</cx:pt>
          <cx:pt idx="159">9</cx:pt>
          <cx:pt idx="160">8</cx:pt>
          <cx:pt idx="161">9</cx:pt>
          <cx:pt idx="162">9</cx:pt>
          <cx:pt idx="163">10</cx:pt>
          <cx:pt idx="164">11</cx:pt>
          <cx:pt idx="165">11</cx:pt>
          <cx:pt idx="166">8</cx:pt>
          <cx:pt idx="167">11</cx:pt>
          <cx:pt idx="168">8</cx:pt>
          <cx:pt idx="169">8</cx:pt>
          <cx:pt idx="170">8</cx:pt>
          <cx:pt idx="171">8</cx:pt>
          <cx:pt idx="172">8</cx:pt>
          <cx:pt idx="173">9</cx:pt>
          <cx:pt idx="174">10</cx:pt>
          <cx:pt idx="175">8</cx:pt>
          <cx:pt idx="176">9</cx:pt>
          <cx:pt idx="177">9</cx:pt>
          <cx:pt idx="178">17</cx:pt>
          <cx:pt idx="179">12</cx:pt>
          <cx:pt idx="180">12</cx:pt>
          <cx:pt idx="181">13</cx:pt>
          <cx:pt idx="182">13</cx:pt>
          <cx:pt idx="183">10</cx:pt>
          <cx:pt idx="184">12</cx:pt>
          <cx:pt idx="185">11</cx:pt>
          <cx:pt idx="186">12</cx:pt>
          <cx:pt idx="187">8</cx:pt>
          <cx:pt idx="188">7</cx:pt>
          <cx:pt idx="189">17</cx:pt>
          <cx:pt idx="190">8</cx:pt>
          <cx:pt idx="191">8</cx:pt>
          <cx:pt idx="192">9</cx:pt>
          <cx:pt idx="193">11</cx:pt>
          <cx:pt idx="194">9</cx:pt>
          <cx:pt idx="195">12</cx:pt>
          <cx:pt idx="196">10</cx:pt>
          <cx:pt idx="197">10</cx:pt>
          <cx:pt idx="198">8</cx:pt>
          <cx:pt idx="199">8</cx:pt>
          <cx:pt idx="200">8</cx:pt>
          <cx:pt idx="201">11</cx:pt>
          <cx:pt idx="202">8</cx:pt>
          <cx:pt idx="203">9</cx:pt>
          <cx:pt idx="204">19</cx:pt>
          <cx:pt idx="205">9</cx:pt>
          <cx:pt idx="206">10</cx:pt>
          <cx:pt idx="207">9</cx:pt>
          <cx:pt idx="208">8</cx:pt>
          <cx:pt idx="209">8</cx:pt>
          <cx:pt idx="210">8</cx:pt>
          <cx:pt idx="211">9</cx:pt>
          <cx:pt idx="212">11</cx:pt>
          <cx:pt idx="213">9</cx:pt>
          <cx:pt idx="214">9</cx:pt>
          <cx:pt idx="215">13</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Wmc</a:t>
          </a:r>
        </a:p>
      </cx:txPr>
    </cx:title>
    <cx:plotArea>
      <cx:plotAreaRegion>
        <cx:series layoutId="boxWhisker" uniqueId="{1B6A4A2A-E0C6-497A-A231-2776AFE9B49A}">
          <cx:tx>
            <cx:txData>
              <cx:f/>
              <cx:v>Tassert &gt; 20</cx:v>
            </cx:txData>
          </cx:tx>
          <cx:dataId val="0"/>
          <cx:layoutPr>
            <cx:visibility meanLine="0" meanMarker="1" nonoutliers="0" outliers="1"/>
            <cx:statistics quartileMethod="exclusive"/>
          </cx:layoutPr>
        </cx:series>
        <cx:series layoutId="boxWhisker" uniqueId="{00000001-B32A-4780-9833-5C1B415535F0}">
          <cx:tx>
            <cx:txData>
              <cx:f/>
              <cx:v>Tassert &lt;= 20</cx:v>
            </cx:txData>
          </cx:tx>
          <cx:dataId val="1"/>
          <cx:layoutPr>
            <cx:statistics quartileMethod="exclusive"/>
          </cx:layoutPr>
        </cx:series>
      </cx:plotAreaRegion>
      <cx:axis id="0" hidden="1">
        <cx:catScaling gapWidth="1"/>
        <cx:tickLabels/>
      </cx:axis>
      <cx:axis id="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4</Pages>
  <Words>938</Words>
  <Characters>5162</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Boucher, Alexis</cp:lastModifiedBy>
  <cp:revision>49</cp:revision>
  <dcterms:created xsi:type="dcterms:W3CDTF">2023-10-27T21:27:00Z</dcterms:created>
  <dcterms:modified xsi:type="dcterms:W3CDTF">2023-11-17T23:23:00Z</dcterms:modified>
</cp:coreProperties>
</file>