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1BF" w:rsidRPr="00C61B98" w:rsidRDefault="00D371BF" w:rsidP="00C61B98">
      <w:pPr>
        <w:ind w:left="720"/>
        <w:jc w:val="center"/>
        <w:rPr>
          <w:rFonts w:ascii="Arial" w:hAnsi="Arial" w:cs="Arial"/>
          <w:sz w:val="28"/>
          <w:szCs w:val="28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2608" behindDoc="0" locked="0" layoutInCell="1" allowOverlap="1" wp14:anchorId="66E2C58A" wp14:editId="24C13586">
            <wp:simplePos x="0" y="0"/>
            <wp:positionH relativeFrom="column">
              <wp:posOffset>-702764</wp:posOffset>
            </wp:positionH>
            <wp:positionV relativeFrom="paragraph">
              <wp:posOffset>3912598</wp:posOffset>
            </wp:positionV>
            <wp:extent cx="7082972" cy="4340225"/>
            <wp:effectExtent l="0" t="0" r="3810" b="3175"/>
            <wp:wrapSquare wrapText="bothSides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972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48512" behindDoc="0" locked="0" layoutInCell="1" allowOverlap="1" wp14:anchorId="232F08DC" wp14:editId="5E7395B8">
            <wp:simplePos x="0" y="0"/>
            <wp:positionH relativeFrom="column">
              <wp:posOffset>-789940</wp:posOffset>
            </wp:positionH>
            <wp:positionV relativeFrom="paragraph">
              <wp:posOffset>347345</wp:posOffset>
            </wp:positionV>
            <wp:extent cx="7256780" cy="3830955"/>
            <wp:effectExtent l="0" t="0" r="1270" b="0"/>
            <wp:wrapSquare wrapText="bothSides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78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B98">
        <w:rPr>
          <w:rFonts w:ascii="Arial" w:hAnsi="Arial" w:cs="Arial"/>
          <w:sz w:val="28"/>
          <w:szCs w:val="28"/>
          <w:u w:val="single"/>
        </w:rPr>
        <w:t>14.-</w:t>
      </w:r>
      <w:r w:rsidRPr="00C61B98">
        <w:rPr>
          <w:rFonts w:ascii="Arial" w:hAnsi="Arial" w:cs="Arial"/>
          <w:sz w:val="28"/>
          <w:szCs w:val="28"/>
          <w:u w:val="single"/>
        </w:rPr>
        <w:t>ACCESIBILIDAD</w:t>
      </w:r>
    </w:p>
    <w:p w:rsidR="00D371BF" w:rsidRPr="00C61B98" w:rsidRDefault="00D371BF" w:rsidP="00D371BF">
      <w:pPr>
        <w:pStyle w:val="Prrafodelista"/>
        <w:ind w:left="1080"/>
        <w:rPr>
          <w:rFonts w:ascii="Arial" w:hAnsi="Arial" w:cs="Arial"/>
          <w:sz w:val="24"/>
          <w:szCs w:val="28"/>
        </w:rPr>
      </w:pPr>
      <w:r w:rsidRPr="00C61B98">
        <w:rPr>
          <w:rFonts w:ascii="Arial" w:hAnsi="Arial" w:cs="Arial"/>
          <w:sz w:val="24"/>
          <w:szCs w:val="28"/>
        </w:rPr>
        <w:lastRenderedPageBreak/>
        <w:t>La navegabilidad viene de acuerdo a este mapa.</w:t>
      </w:r>
    </w:p>
    <w:p w:rsidR="00D371BF" w:rsidRPr="00C61B98" w:rsidRDefault="00C61B98" w:rsidP="00C61B98">
      <w:pPr>
        <w:ind w:left="72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15.-</w:t>
      </w:r>
      <w:r w:rsidR="00D371BF" w:rsidRPr="00C61B98">
        <w:rPr>
          <w:rFonts w:ascii="Arial" w:hAnsi="Arial" w:cs="Arial"/>
          <w:sz w:val="28"/>
          <w:szCs w:val="28"/>
          <w:u w:val="single"/>
        </w:rPr>
        <w:t>DISEÑO DEL SISTEMA DE INFORMACION.</w:t>
      </w:r>
    </w:p>
    <w:p w:rsidR="00D371BF" w:rsidRDefault="00D371BF" w:rsidP="00D371BF">
      <w:pPr>
        <w:rPr>
          <w:rFonts w:ascii="Arial" w:hAnsi="Arial" w:cs="Arial"/>
          <w:sz w:val="28"/>
          <w:szCs w:val="28"/>
          <w:u w:val="single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3571240</wp:posOffset>
                </wp:positionH>
                <wp:positionV relativeFrom="paragraph">
                  <wp:posOffset>1757239</wp:posOffset>
                </wp:positionV>
                <wp:extent cx="805069" cy="267804"/>
                <wp:effectExtent l="0" t="0" r="14605" b="1841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069" cy="26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71BF" w:rsidRPr="00D371BF" w:rsidRDefault="00D371BF" w:rsidP="00D371BF">
                            <w:pPr>
                              <w:ind w:left="-142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371BF">
                              <w:rPr>
                                <w:b/>
                                <w:sz w:val="20"/>
                                <w:szCs w:val="20"/>
                              </w:rPr>
                              <w:t>MARIANNA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281.2pt;margin-top:138.35pt;width:63.4pt;height:2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jqWfQIAADkFAAAOAAAAZHJzL2Uyb0RvYy54bWysVM1u2zAMvg/YOwi6r3aC9C+oUwQtOgwo&#10;2qLt0LMiS7ExWdQoJXb2NnuWvVgp2XG7rrsMy8GhJPIj+emjzs67xrCtQl+DLfjkIOdMWQllbdcF&#10;//p49emEMx+ELYUBqwq+U56fLz5+OGvdXE2hAlMqZARi/bx1Ba9CcPMs87JSjfAH4JSlQw3YiEBL&#10;XGclipbQG5NN8/woawFLhyCV97R72R/yRcLXWslwq7VXgZmCU20hfTF9V/GbLc7EfI3CVbUcyhD/&#10;UEUjaktJR6hLEQTbYP0HVFNLBA86HEhoMtC6lir1QN1M8jfdPFTCqdQLkePdSJP/f7DyZnuHrC7p&#10;7jizoqErmrB7ou3XT7veGIgEtc7Pye/B3eGw8mTGbjuNTfynPliXSN2NpKouMEmbJ/lhfnTKmaSj&#10;6dHxST6LmNlLsEMfPitoWDQKjpQ8USm21z70rnsXiovF9OmTFXZGxQqMvVea+qCE0xSdFKQuDLKt&#10;oLsvv0367UqUqt86zOk31DJ6p8oSWETVtTEj7gAQlfk7bl/j4BvDVBLeGJj/raA+cPROGcGGMbCp&#10;LeB7wSZMhsJ1778npqcjMhO6VUf40VxBuaNLRujV7528qonqa+HDnUCSOw0GjXC4pY820BYcBouz&#10;CvDHe/vRn1RIp5y1ND4F9983AhVn5oslfZ5OZrM4b2kxOzye0gJfn6xen9hNcwF0S6RBqi6Z0T+Y&#10;vakRmiea9GXMSkfCSspdcBlwv7gI/VjTWyHVcpncaMacCNf2wckIHgmOUnrsngS6QW+BhHoD+1ET&#10;8zey631jpIXlJoCukyZfeB2op/lM2hnekvgAvF4nr5cXb/EMAAD//wMAUEsDBBQABgAIAAAAIQAR&#10;Kz0f4gAAAAsBAAAPAAAAZHJzL2Rvd25yZXYueG1sTI/BTsMwEETvSPyDtZW4UaemuEmIUyEkECck&#10;Snvgto3dJCVep7Gbhr/HnOC4mqeZt8V6sh0bzeBbRwoW8wSYocrplmoF24/n2xSYD0gaO0dGwbfx&#10;sC6vrwrMtbvQuxk3oWaxhHyOCpoQ+pxzXzXGop+73lDMDm6wGOI51FwPeInltuMiSSS32FJcaLA3&#10;T42pvjZnqyA70uEz2b2cxNaOy/71hG+7Vip1M5seH4AFM4U/GH71ozqU0WnvzqQ96xTcS7GMqAKx&#10;kitgkZBpJoDtFdwt0gx4WfD/P5Q/AAAA//8DAFBLAQItABQABgAIAAAAIQC2gziS/gAAAOEBAAAT&#10;AAAAAAAAAAAAAAAAAAAAAABbQ29udGVudF9UeXBlc10ueG1sUEsBAi0AFAAGAAgAAAAhADj9If/W&#10;AAAAlAEAAAsAAAAAAAAAAAAAAAAALwEAAF9yZWxzLy5yZWxzUEsBAi0AFAAGAAgAAAAhAMsmOpZ9&#10;AgAAOQUAAA4AAAAAAAAAAAAAAAAALgIAAGRycy9lMm9Eb2MueG1sUEsBAi0AFAAGAAgAAAAhABEr&#10;PR/iAAAACwEAAA8AAAAAAAAAAAAAAAAA1wQAAGRycy9kb3ducmV2LnhtbFBLBQYAAAAABAAEAPMA&#10;AADmBQAAAAA=&#10;" fillcolor="black [3200]" strokecolor="black [1600]" strokeweight="2pt">
                <v:textbox>
                  <w:txbxContent>
                    <w:p w:rsidR="00D371BF" w:rsidRPr="00D371BF" w:rsidRDefault="00D371BF" w:rsidP="00D371BF">
                      <w:pPr>
                        <w:ind w:left="-142"/>
                        <w:rPr>
                          <w:b/>
                          <w:sz w:val="20"/>
                          <w:szCs w:val="20"/>
                        </w:rPr>
                      </w:pPr>
                      <w:r w:rsidRPr="00D371BF">
                        <w:rPr>
                          <w:b/>
                          <w:sz w:val="20"/>
                          <w:szCs w:val="20"/>
                        </w:rPr>
                        <w:t>MARIANNA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4912E74" wp14:editId="00B00983">
            <wp:extent cx="6400800" cy="3129915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1925" cy="31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BC2D39" w:rsidRDefault="00D371BF" w:rsidP="00D371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es la página de inicio en la cual podemos observar que contamos sub menús a cerca de la Boutique, en la cual se describirá la información necesaria para los clientes, esta página será mostrada en la Web y podrán ingresar todo tipo de personas, las cuales estén interesados en la tienda.</w:t>
      </w:r>
    </w:p>
    <w:p w:rsidR="00D371BF" w:rsidRDefault="00D371BF" w:rsidP="00D371B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color w:val="000000"/>
          <w:sz w:val="24"/>
          <w:szCs w:val="24"/>
          <w:lang w:val="es-MX" w:eastAsia="es-MX"/>
        </w:rPr>
        <w:drawing>
          <wp:inline distT="0" distB="0" distL="0" distR="0" wp14:anchorId="60C5BAB5" wp14:editId="1C98981C">
            <wp:extent cx="5505450" cy="3174448"/>
            <wp:effectExtent l="19050" t="19050" r="19050" b="260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436" cy="3181359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09C8" w:rsidRDefault="007109C8" w:rsidP="00D371BF">
      <w:pPr>
        <w:rPr>
          <w:rFonts w:ascii="Arial" w:hAnsi="Arial" w:cs="Arial"/>
          <w:sz w:val="28"/>
          <w:szCs w:val="28"/>
          <w:u w:val="single"/>
        </w:rPr>
      </w:pPr>
    </w:p>
    <w:p w:rsidR="007109C8" w:rsidRDefault="007109C8" w:rsidP="00D371BF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  <w:lang w:val="es-MX" w:eastAsia="es-MX"/>
        </w:rPr>
        <w:drawing>
          <wp:inline distT="0" distB="0" distL="0" distR="0">
            <wp:extent cx="5612130" cy="29622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En esta pantalla podemos ingresar a través del submenú de administración, en la cual personas afines a la boutique, los usuarios podrán ingresar y realizar las diferentes modalidades con las cuales cuenta el sistema.  </w:t>
      </w: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88BACF7" wp14:editId="11773F1F">
            <wp:extent cx="5612130" cy="1570720"/>
            <wp:effectExtent l="0" t="0" r="762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rPr>
          <w:rFonts w:ascii="Arial" w:hAnsi="Arial" w:cs="Arial"/>
          <w:color w:val="000000" w:themeColor="text1"/>
          <w:sz w:val="24"/>
          <w:szCs w:val="24"/>
        </w:rPr>
      </w:pPr>
      <w:r w:rsidRPr="00C61B98">
        <w:rPr>
          <w:rFonts w:ascii="Arial" w:hAnsi="Arial" w:cs="Arial"/>
          <w:color w:val="000000" w:themeColor="text1"/>
          <w:sz w:val="24"/>
          <w:szCs w:val="24"/>
        </w:rPr>
        <w:t>Aquí podemos observar que sale una pantalla de error, esto en caso de que el usuario ingreso de forma incorrecta su nombre de usuario o su contraseña.</w:t>
      </w:r>
    </w:p>
    <w:p w:rsidR="00D371BF" w:rsidRPr="00C61B98" w:rsidRDefault="007279A6" w:rsidP="00D371BF">
      <w:pPr>
        <w:rPr>
          <w:rFonts w:ascii="Arial" w:hAnsi="Arial" w:cs="Arial"/>
          <w:color w:val="000000" w:themeColor="text1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666944" behindDoc="0" locked="0" layoutInCell="1" allowOverlap="1" wp14:anchorId="26BD555D" wp14:editId="4880A71A">
            <wp:simplePos x="0" y="0"/>
            <wp:positionH relativeFrom="column">
              <wp:posOffset>1802130</wp:posOffset>
            </wp:positionH>
            <wp:positionV relativeFrom="paragraph">
              <wp:posOffset>2549525</wp:posOffset>
            </wp:positionV>
            <wp:extent cx="2385060" cy="17094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8-27-21-41-55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4" b="20179"/>
                    <a:stretch/>
                  </pic:blipFill>
                  <pic:spPr bwMode="auto">
                    <a:xfrm>
                      <a:off x="0" y="0"/>
                      <a:ext cx="2385060" cy="1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1BF"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5680" behindDoc="0" locked="0" layoutInCell="1" allowOverlap="1" wp14:anchorId="0A9773E1" wp14:editId="6F4533A3">
            <wp:simplePos x="0" y="0"/>
            <wp:positionH relativeFrom="column">
              <wp:posOffset>-137160</wp:posOffset>
            </wp:positionH>
            <wp:positionV relativeFrom="paragraph">
              <wp:posOffset>387985</wp:posOffset>
            </wp:positionV>
            <wp:extent cx="5742305" cy="4817745"/>
            <wp:effectExtent l="0" t="0" r="0" b="1905"/>
            <wp:wrapSquare wrapText="bothSides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CrisscrossEtching/>
                              </a14:imgEffect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1BF" w:rsidRPr="00C61B98">
        <w:rPr>
          <w:rFonts w:ascii="Arial" w:hAnsi="Arial" w:cs="Arial"/>
          <w:color w:val="000000" w:themeColor="text1"/>
          <w:sz w:val="24"/>
          <w:szCs w:val="24"/>
        </w:rPr>
        <w:t>Estos datos son seleccionados mediante la base de datos.</w:t>
      </w:r>
    </w:p>
    <w:p w:rsidR="00D371BF" w:rsidRPr="00C61B98" w:rsidRDefault="00D371BF" w:rsidP="00D371BF">
      <w:pPr>
        <w:rPr>
          <w:rFonts w:ascii="Arial" w:hAnsi="Arial" w:cs="Arial"/>
          <w:sz w:val="24"/>
          <w:szCs w:val="24"/>
        </w:rPr>
      </w:pPr>
    </w:p>
    <w:p w:rsidR="00D371BF" w:rsidRPr="00C61B98" w:rsidRDefault="00D371BF" w:rsidP="00D371BF">
      <w:p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Acá tenemos la pantalla principal del sistema realizado, la cual cuenta con diversas funciones, tenemos en los submenús lo siguiente: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Inicio: La cual nos mostrara la pantalla principal del sistema, mostrando los submenús y una pantalla grafica de imágenes.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Productos: En este submenú se </w:t>
      </w:r>
      <w:r w:rsidR="00C61B98" w:rsidRPr="00C61B98">
        <w:rPr>
          <w:rFonts w:ascii="Arial" w:hAnsi="Arial" w:cs="Arial"/>
          <w:sz w:val="24"/>
          <w:szCs w:val="24"/>
        </w:rPr>
        <w:t>ingresará</w:t>
      </w:r>
      <w:r w:rsidRPr="00C61B98">
        <w:rPr>
          <w:rFonts w:ascii="Arial" w:hAnsi="Arial" w:cs="Arial"/>
          <w:sz w:val="24"/>
          <w:szCs w:val="24"/>
        </w:rPr>
        <w:t xml:space="preserve"> a la pantalla de productos en la cual se podrá ingresar, borrar o modificar los datos de los productos con los cuales cuenta la Boutique.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Compras: En esta pantalla se </w:t>
      </w:r>
      <w:r w:rsidR="00C61B98" w:rsidRPr="00C61B98">
        <w:rPr>
          <w:rFonts w:ascii="Arial" w:hAnsi="Arial" w:cs="Arial"/>
          <w:sz w:val="24"/>
          <w:szCs w:val="24"/>
        </w:rPr>
        <w:t>mostrará</w:t>
      </w:r>
      <w:r w:rsidRPr="00C61B98">
        <w:rPr>
          <w:rFonts w:ascii="Arial" w:hAnsi="Arial" w:cs="Arial"/>
          <w:sz w:val="24"/>
          <w:szCs w:val="24"/>
        </w:rPr>
        <w:t xml:space="preserve"> la forma de compra que se </w:t>
      </w:r>
      <w:r w:rsidR="00C61B98" w:rsidRPr="00C61B98">
        <w:rPr>
          <w:rFonts w:ascii="Arial" w:hAnsi="Arial" w:cs="Arial"/>
          <w:sz w:val="24"/>
          <w:szCs w:val="24"/>
        </w:rPr>
        <w:t>realizará</w:t>
      </w:r>
      <w:r w:rsidRPr="00C61B98">
        <w:rPr>
          <w:rFonts w:ascii="Arial" w:hAnsi="Arial" w:cs="Arial"/>
          <w:sz w:val="24"/>
          <w:szCs w:val="24"/>
        </w:rPr>
        <w:t xml:space="preserve"> de los productos, se </w:t>
      </w:r>
      <w:r w:rsidR="00C61B98" w:rsidRPr="00C61B98">
        <w:rPr>
          <w:rFonts w:ascii="Arial" w:hAnsi="Arial" w:cs="Arial"/>
          <w:sz w:val="24"/>
          <w:szCs w:val="24"/>
        </w:rPr>
        <w:t>guardará</w:t>
      </w:r>
      <w:r w:rsidRPr="00C61B98">
        <w:rPr>
          <w:rFonts w:ascii="Arial" w:hAnsi="Arial" w:cs="Arial"/>
          <w:sz w:val="24"/>
          <w:szCs w:val="24"/>
        </w:rPr>
        <w:t xml:space="preserve"> la información de la compra realizada al proveedor.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Proveedores: En esta pantalla se </w:t>
      </w:r>
      <w:r w:rsidR="00C61B98" w:rsidRPr="00C61B98">
        <w:rPr>
          <w:rFonts w:ascii="Arial" w:hAnsi="Arial" w:cs="Arial"/>
          <w:sz w:val="24"/>
          <w:szCs w:val="24"/>
        </w:rPr>
        <w:t>ingresará</w:t>
      </w:r>
      <w:r w:rsidRPr="00C61B98">
        <w:rPr>
          <w:rFonts w:ascii="Arial" w:hAnsi="Arial" w:cs="Arial"/>
          <w:sz w:val="24"/>
          <w:szCs w:val="24"/>
        </w:rPr>
        <w:t xml:space="preserve"> los datos y se </w:t>
      </w:r>
      <w:r w:rsidR="00C61B98" w:rsidRPr="00C61B98">
        <w:rPr>
          <w:rFonts w:ascii="Arial" w:hAnsi="Arial" w:cs="Arial"/>
          <w:sz w:val="24"/>
          <w:szCs w:val="24"/>
        </w:rPr>
        <w:t>guardará</w:t>
      </w:r>
      <w:r w:rsidRPr="00C61B98">
        <w:rPr>
          <w:rFonts w:ascii="Arial" w:hAnsi="Arial" w:cs="Arial"/>
          <w:sz w:val="24"/>
          <w:szCs w:val="24"/>
        </w:rPr>
        <w:t xml:space="preserve"> la información de proveedores que tengan relación con la Boutique.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Ventas: Se podrá ingresar datos de las ventas realizadas a los clientes y se </w:t>
      </w:r>
      <w:r w:rsidR="00C61B98" w:rsidRPr="00C61B98">
        <w:rPr>
          <w:rFonts w:ascii="Arial" w:hAnsi="Arial" w:cs="Arial"/>
          <w:sz w:val="24"/>
          <w:szCs w:val="24"/>
        </w:rPr>
        <w:t>almacenará</w:t>
      </w:r>
      <w:r w:rsidRPr="00C61B98">
        <w:rPr>
          <w:rFonts w:ascii="Arial" w:hAnsi="Arial" w:cs="Arial"/>
          <w:sz w:val="24"/>
          <w:szCs w:val="24"/>
        </w:rPr>
        <w:t xml:space="preserve"> la información de dicha venta.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lastRenderedPageBreak/>
        <w:t xml:space="preserve">Clientes: Se </w:t>
      </w:r>
      <w:r w:rsidR="00C61B98" w:rsidRPr="00C61B98">
        <w:rPr>
          <w:rFonts w:ascii="Arial" w:hAnsi="Arial" w:cs="Arial"/>
          <w:sz w:val="24"/>
          <w:szCs w:val="24"/>
        </w:rPr>
        <w:t>almacenará</w:t>
      </w:r>
      <w:r w:rsidRPr="00C61B98">
        <w:rPr>
          <w:rFonts w:ascii="Arial" w:hAnsi="Arial" w:cs="Arial"/>
          <w:sz w:val="24"/>
          <w:szCs w:val="24"/>
        </w:rPr>
        <w:t xml:space="preserve"> la información de los clientes que compren productos de la boutique.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Facturación: Se podrá ver la información de la factura, la cual será según la venta realizada.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Registrar Nuevo Usuario: Esta pantalla muestra un registro para ingresar usuarios nuevos al sistema, nuevos trabajadores de la Boutique.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Modificación de Usuario: En esta pantalla contaremos con la búsqueda de usuarios y posteriormente una pantalla para la modificación de datos, esto en caso de haber ocurrido algún error.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Baja de Usuario: En esta pantalla se tiene un buscador de usuario y podremos cambiar el estado en el cual se encuentran los empleados.</w:t>
      </w:r>
    </w:p>
    <w:p w:rsidR="00D371BF" w:rsidRPr="00C61B98" w:rsidRDefault="00D371BF" w:rsidP="00D371B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Imprimir Código De Barras: Podremos generar códigos de barras, para la codificación de la ropa que se tiene en la Boutique.</w:t>
      </w:r>
    </w:p>
    <w:p w:rsidR="00D371BF" w:rsidRPr="00C61B98" w:rsidRDefault="00D371BF" w:rsidP="00D371BF">
      <w:pPr>
        <w:ind w:left="-709"/>
        <w:jc w:val="center"/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D371BF" w:rsidRPr="00C61B98" w:rsidRDefault="00D371BF" w:rsidP="00D371BF">
      <w:pPr>
        <w:ind w:left="-709"/>
        <w:rPr>
          <w:rFonts w:ascii="Arial" w:hAnsi="Arial" w:cs="Arial"/>
          <w:color w:val="000000" w:themeColor="text1"/>
          <w:sz w:val="24"/>
          <w:szCs w:val="24"/>
        </w:rPr>
      </w:pPr>
      <w:r w:rsidRPr="00C61B98">
        <w:rPr>
          <w:rFonts w:ascii="Arial" w:hAnsi="Arial" w:cs="Arial"/>
          <w:color w:val="000000" w:themeColor="text1"/>
          <w:sz w:val="24"/>
          <w:szCs w:val="24"/>
        </w:rPr>
        <w:tab/>
      </w:r>
    </w:p>
    <w:p w:rsidR="00D371BF" w:rsidRPr="00C61B98" w:rsidRDefault="00D371BF" w:rsidP="00D371BF">
      <w:pPr>
        <w:ind w:left="-709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663872" behindDoc="0" locked="0" layoutInCell="1" allowOverlap="1" wp14:anchorId="4CDAD732" wp14:editId="027E710F">
            <wp:simplePos x="0" y="0"/>
            <wp:positionH relativeFrom="column">
              <wp:posOffset>-456565</wp:posOffset>
            </wp:positionH>
            <wp:positionV relativeFrom="paragraph">
              <wp:posOffset>4237990</wp:posOffset>
            </wp:positionV>
            <wp:extent cx="6371590" cy="3684905"/>
            <wp:effectExtent l="0" t="0" r="0" b="0"/>
            <wp:wrapSquare wrapText="bothSides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1584" behindDoc="0" locked="0" layoutInCell="1" allowOverlap="1" wp14:anchorId="47C40266" wp14:editId="459CD481">
            <wp:simplePos x="0" y="0"/>
            <wp:positionH relativeFrom="column">
              <wp:posOffset>-630465</wp:posOffset>
            </wp:positionH>
            <wp:positionV relativeFrom="paragraph">
              <wp:posOffset>0</wp:posOffset>
            </wp:positionV>
            <wp:extent cx="6879590" cy="3467735"/>
            <wp:effectExtent l="0" t="0" r="0" b="0"/>
            <wp:wrapSquare wrapText="bothSides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1B98">
        <w:rPr>
          <w:rFonts w:ascii="Arial" w:hAnsi="Arial" w:cs="Arial"/>
          <w:color w:val="000000" w:themeColor="text1"/>
          <w:sz w:val="24"/>
          <w:szCs w:val="24"/>
        </w:rPr>
        <w:t>La administración de productos, cuenta con botones las cuales son ingreso de nuevos productos, borrar productos y la modificación de productos. Podemos observar datos de productos que se tienen dentro de la Boutique.</w:t>
      </w:r>
      <w:r w:rsidRPr="00C61B98">
        <w:rPr>
          <w:rFonts w:ascii="Arial" w:hAnsi="Arial" w:cs="Arial"/>
          <w:color w:val="000000" w:themeColor="text1"/>
          <w:sz w:val="24"/>
          <w:szCs w:val="24"/>
          <w:u w:val="single"/>
        </w:rPr>
        <w:br/>
      </w:r>
    </w:p>
    <w:p w:rsidR="00D371BF" w:rsidRPr="00C61B98" w:rsidRDefault="00D371BF" w:rsidP="00D371BF">
      <w:pPr>
        <w:ind w:left="-709"/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p w:rsidR="00D371BF" w:rsidRPr="00C61B98" w:rsidRDefault="00D371BF" w:rsidP="00D371BF">
      <w:pPr>
        <w:ind w:left="-709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color w:val="000000" w:themeColor="text1"/>
          <w:sz w:val="24"/>
          <w:szCs w:val="24"/>
        </w:rPr>
        <w:t>La modificación de productos, cuenta con los datos que se tiene de los productos dentro la boutique, esto en caso de haber ingresado un dato incorrecto.</w:t>
      </w:r>
      <w:r w:rsidRPr="00C61B98">
        <w:rPr>
          <w:rFonts w:ascii="Arial" w:hAnsi="Arial" w:cs="Arial"/>
          <w:sz w:val="24"/>
          <w:szCs w:val="24"/>
        </w:rPr>
        <w:tab/>
      </w:r>
    </w:p>
    <w:p w:rsidR="00D371BF" w:rsidRPr="00C61B98" w:rsidRDefault="00D371BF" w:rsidP="00D371BF">
      <w:pPr>
        <w:tabs>
          <w:tab w:val="left" w:pos="2880"/>
        </w:tabs>
        <w:ind w:left="-567" w:firstLine="567"/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C91345A" wp14:editId="59923237">
            <wp:extent cx="6110514" cy="4596130"/>
            <wp:effectExtent l="0" t="0" r="508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46" cy="45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B98">
        <w:rPr>
          <w:rFonts w:ascii="Arial" w:hAnsi="Arial" w:cs="Arial"/>
          <w:sz w:val="24"/>
          <w:szCs w:val="24"/>
        </w:rPr>
        <w:br/>
      </w:r>
      <w:r w:rsidRPr="00C61B98">
        <w:rPr>
          <w:rFonts w:ascii="Arial" w:hAnsi="Arial" w:cs="Arial"/>
          <w:sz w:val="24"/>
          <w:szCs w:val="24"/>
        </w:rPr>
        <w:br/>
        <w:t>El ingreso de productos está conectado a base de datos, se podrá realizar de forma segura el ingreso de nuevos productos comprados al proveedor que corresponde.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589D59CC" wp14:editId="278ABD94">
            <wp:extent cx="6108700" cy="2467429"/>
            <wp:effectExtent l="0" t="0" r="6350" b="952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075" cy="2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  <w:r w:rsidRPr="00C61B98">
        <w:rPr>
          <w:rFonts w:ascii="Arial" w:hAnsi="Arial" w:cs="Arial"/>
          <w:sz w:val="24"/>
          <w:szCs w:val="24"/>
        </w:rPr>
        <w:t xml:space="preserve">La compra de productos nos </w:t>
      </w:r>
      <w:proofErr w:type="gramStart"/>
      <w:r w:rsidRPr="00C61B98">
        <w:rPr>
          <w:rFonts w:ascii="Arial" w:hAnsi="Arial" w:cs="Arial"/>
          <w:sz w:val="24"/>
          <w:szCs w:val="24"/>
        </w:rPr>
        <w:t>mostrara</w:t>
      </w:r>
      <w:proofErr w:type="gramEnd"/>
      <w:r w:rsidRPr="00C61B98">
        <w:rPr>
          <w:rFonts w:ascii="Arial" w:hAnsi="Arial" w:cs="Arial"/>
          <w:sz w:val="24"/>
          <w:szCs w:val="24"/>
        </w:rPr>
        <w:t xml:space="preserve"> los proveedores ya registrados y se podrá realizar una compra de forma adecuada almacenando los datos.</w:t>
      </w:r>
      <w:r w:rsidRPr="00C61B98">
        <w:rPr>
          <w:rFonts w:ascii="Arial" w:hAnsi="Arial" w:cs="Arial"/>
          <w:noProof/>
          <w:sz w:val="24"/>
          <w:szCs w:val="24"/>
          <w:lang w:eastAsia="es-BO"/>
        </w:rPr>
        <w:t xml:space="preserve"> </w:t>
      </w: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97A1C6" wp14:editId="2425D597">
            <wp:extent cx="5612130" cy="3860800"/>
            <wp:effectExtent l="0" t="0" r="7620" b="635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70" cy="38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7109C8" w:rsidRPr="00C61B98" w:rsidRDefault="007109C8" w:rsidP="00D371BF">
      <w:pPr>
        <w:tabs>
          <w:tab w:val="left" w:pos="2880"/>
        </w:tabs>
        <w:rPr>
          <w:rFonts w:ascii="Arial" w:hAnsi="Arial" w:cs="Arial"/>
          <w:noProof/>
          <w:sz w:val="24"/>
          <w:szCs w:val="24"/>
          <w:lang w:eastAsia="es-BO"/>
        </w:rPr>
      </w:pP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0800" behindDoc="0" locked="0" layoutInCell="1" allowOverlap="1" wp14:anchorId="5A7FBF38" wp14:editId="71D7BE7A">
            <wp:simplePos x="0" y="0"/>
            <wp:positionH relativeFrom="column">
              <wp:posOffset>807085</wp:posOffset>
            </wp:positionH>
            <wp:positionV relativeFrom="paragraph">
              <wp:posOffset>457835</wp:posOffset>
            </wp:positionV>
            <wp:extent cx="4279900" cy="2743200"/>
            <wp:effectExtent l="0" t="0" r="6350" b="0"/>
            <wp:wrapSquare wrapText="bothSides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1B98">
        <w:rPr>
          <w:rFonts w:ascii="Arial" w:hAnsi="Arial" w:cs="Arial"/>
          <w:noProof/>
          <w:sz w:val="24"/>
          <w:szCs w:val="24"/>
          <w:lang w:eastAsia="es-BO"/>
        </w:rPr>
        <w:t>La alta de usuario podra almacenar datos de nuevos usuarios que ingresen a</w:t>
      </w:r>
      <w:r w:rsidR="00C61B98">
        <w:rPr>
          <w:rFonts w:ascii="Arial" w:hAnsi="Arial" w:cs="Arial"/>
          <w:noProof/>
          <w:sz w:val="24"/>
          <w:szCs w:val="24"/>
          <w:lang w:eastAsia="es-BO"/>
        </w:rPr>
        <w:t xml:space="preserve"> la boutique, toda la informació</w:t>
      </w:r>
      <w:r w:rsidRPr="00C61B98">
        <w:rPr>
          <w:rFonts w:ascii="Arial" w:hAnsi="Arial" w:cs="Arial"/>
          <w:noProof/>
          <w:sz w:val="24"/>
          <w:szCs w:val="24"/>
          <w:lang w:eastAsia="es-BO"/>
        </w:rPr>
        <w:t>n sera almacenda en la base de datos.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Esta pantalla muestra los diferentes usuarios, para luego modificar datos.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7CB3472D" wp14:editId="04BE891B">
            <wp:extent cx="5965372" cy="4020185"/>
            <wp:effectExtent l="0" t="0" r="0" b="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67" cy="40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La modificación se </w:t>
      </w:r>
      <w:r w:rsidR="00C61B98" w:rsidRPr="00C61B98">
        <w:rPr>
          <w:rFonts w:ascii="Arial" w:hAnsi="Arial" w:cs="Arial"/>
          <w:sz w:val="24"/>
          <w:szCs w:val="24"/>
        </w:rPr>
        <w:t>realizará</w:t>
      </w:r>
      <w:r w:rsidRPr="00C61B98">
        <w:rPr>
          <w:rFonts w:ascii="Arial" w:hAnsi="Arial" w:cs="Arial"/>
          <w:sz w:val="24"/>
          <w:szCs w:val="24"/>
        </w:rPr>
        <w:t xml:space="preserve"> en caso de tener error en algún dato del usuario, y se podrá modificar sin complicaciones.</w:t>
      </w:r>
    </w:p>
    <w:p w:rsidR="00D371BF" w:rsidRPr="00C61B98" w:rsidRDefault="00500EAB" w:rsidP="00D371BF">
      <w:pPr>
        <w:tabs>
          <w:tab w:val="left" w:pos="2880"/>
        </w:tabs>
        <w:rPr>
          <w:rFonts w:ascii="Arial" w:hAnsi="Arial" w:cs="Arial"/>
          <w:color w:val="FFFFFF" w:themeColor="background1"/>
          <w:sz w:val="24"/>
          <w:szCs w:val="24"/>
        </w:rPr>
      </w:pPr>
      <w:r w:rsidRPr="00C61B98">
        <w:rPr>
          <w:rFonts w:ascii="Arial" w:hAnsi="Arial" w:cs="Arial"/>
          <w:noProof/>
          <w:color w:val="FFFFFF" w:themeColor="background1"/>
          <w:sz w:val="24"/>
          <w:szCs w:val="24"/>
          <w:lang w:val="es-MX" w:eastAsia="es-MX"/>
        </w:rPr>
        <w:t>NOS FALTA LA BANDEJA PARA EL USUARIO……………………………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En la baja para el usuario podrán cambiar el estado de los trabajadores.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C9E78BF" wp14:editId="068B0A1D">
            <wp:extent cx="6269686" cy="3643085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71" cy="36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 xml:space="preserve">En esta pantalla se </w:t>
      </w:r>
      <w:proofErr w:type="gramStart"/>
      <w:r w:rsidRPr="00C61B98">
        <w:rPr>
          <w:rFonts w:ascii="Arial" w:hAnsi="Arial" w:cs="Arial"/>
          <w:sz w:val="24"/>
          <w:szCs w:val="24"/>
        </w:rPr>
        <w:t>registrara</w:t>
      </w:r>
      <w:proofErr w:type="gramEnd"/>
      <w:r w:rsidRPr="00C61B98">
        <w:rPr>
          <w:rFonts w:ascii="Arial" w:hAnsi="Arial" w:cs="Arial"/>
          <w:sz w:val="24"/>
          <w:szCs w:val="24"/>
        </w:rPr>
        <w:t xml:space="preserve"> a los nuevos proveedores.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0F9C08" wp14:editId="34E199CD">
            <wp:extent cx="6269990" cy="3715657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759" cy="37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En esta parte se podrá ingresar a los nuevos clientes, que compren dentro de la boutique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4DD61E78" wp14:editId="2A5BC8FF">
            <wp:extent cx="6269835" cy="4005943"/>
            <wp:effectExtent l="0" t="0" r="0" b="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686" cy="400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Acá tenemos la pantalla de venta de productos, la cual almacenara la información de dichas ventas.</w:t>
      </w:r>
    </w:p>
    <w:p w:rsidR="00D371BF" w:rsidRPr="00C61B98" w:rsidRDefault="00D371BF" w:rsidP="00D371BF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E3AAB97" wp14:editId="4BD5883C">
            <wp:extent cx="6269990" cy="3048000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429" cy="30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74" w:rsidRPr="00C61B98" w:rsidRDefault="00D371BF" w:rsidP="00C61B98">
      <w:pPr>
        <w:tabs>
          <w:tab w:val="left" w:pos="2880"/>
        </w:tabs>
        <w:rPr>
          <w:rFonts w:ascii="Arial" w:hAnsi="Arial" w:cs="Arial"/>
          <w:sz w:val="24"/>
          <w:szCs w:val="24"/>
        </w:rPr>
      </w:pPr>
      <w:r w:rsidRPr="00C61B98">
        <w:rPr>
          <w:rFonts w:ascii="Arial" w:hAnsi="Arial" w:cs="Arial"/>
          <w:sz w:val="24"/>
          <w:szCs w:val="24"/>
        </w:rPr>
        <w:t>Tendremos la posibilidad de mostrar la facturación resp</w:t>
      </w:r>
      <w:r w:rsidR="00C61B98">
        <w:rPr>
          <w:rFonts w:ascii="Arial" w:hAnsi="Arial" w:cs="Arial"/>
          <w:sz w:val="24"/>
          <w:szCs w:val="24"/>
        </w:rPr>
        <w:t>ectiva de las ventas realizadas.</w:t>
      </w:r>
      <w:bookmarkStart w:id="0" w:name="_GoBack"/>
      <w:bookmarkEnd w:id="0"/>
    </w:p>
    <w:sectPr w:rsidR="00113474" w:rsidRPr="00C61B98" w:rsidSect="00EE37A1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C4E" w:rsidRDefault="00584C4E">
      <w:pPr>
        <w:spacing w:after="0" w:line="240" w:lineRule="auto"/>
      </w:pPr>
      <w:r>
        <w:separator/>
      </w:r>
    </w:p>
  </w:endnote>
  <w:endnote w:type="continuationSeparator" w:id="0">
    <w:p w:rsidR="00584C4E" w:rsidRDefault="00584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CB3" w:rsidRDefault="00584C4E">
    <w:pPr>
      <w:pStyle w:val="Piedepgina"/>
      <w:jc w:val="center"/>
    </w:pPr>
  </w:p>
  <w:p w:rsidR="00AA7CB3" w:rsidRDefault="00584C4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C4E" w:rsidRDefault="00584C4E">
      <w:pPr>
        <w:spacing w:after="0" w:line="240" w:lineRule="auto"/>
      </w:pPr>
      <w:r>
        <w:separator/>
      </w:r>
    </w:p>
  </w:footnote>
  <w:footnote w:type="continuationSeparator" w:id="0">
    <w:p w:rsidR="00584C4E" w:rsidRDefault="00584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CB3" w:rsidRDefault="00584C4E">
    <w:pPr>
      <w:pStyle w:val="Encabezado"/>
      <w:jc w:val="right"/>
    </w:pPr>
  </w:p>
  <w:p w:rsidR="00AA7CB3" w:rsidRDefault="00584C4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441C9"/>
    <w:multiLevelType w:val="hybridMultilevel"/>
    <w:tmpl w:val="72DCFF76"/>
    <w:lvl w:ilvl="0" w:tplc="6902F8C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64D4634A"/>
    <w:multiLevelType w:val="hybridMultilevel"/>
    <w:tmpl w:val="D1646BC2"/>
    <w:lvl w:ilvl="0" w:tplc="21DEA948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1BF"/>
    <w:rsid w:val="00113474"/>
    <w:rsid w:val="00500EAB"/>
    <w:rsid w:val="00584C4E"/>
    <w:rsid w:val="007109C8"/>
    <w:rsid w:val="007279A6"/>
    <w:rsid w:val="00C61B98"/>
    <w:rsid w:val="00D371BF"/>
    <w:rsid w:val="00E8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3E4DB"/>
  <w15:docId w15:val="{FCF974E1-B3D8-4915-9B62-8D1964974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1BF"/>
    <w:pPr>
      <w:spacing w:after="160" w:line="259" w:lineRule="auto"/>
    </w:pPr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1B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71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D371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F"/>
    <w:rPr>
      <w:lang w:val="es-B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7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71BF"/>
    <w:rPr>
      <w:rFonts w:ascii="Tahoma" w:hAnsi="Tahoma" w:cs="Tahoma"/>
      <w:sz w:val="16"/>
      <w:szCs w:val="16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607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Oscar Barrios Bustamante</cp:lastModifiedBy>
  <cp:revision>3</cp:revision>
  <cp:lastPrinted>2017-10-16T02:17:00Z</cp:lastPrinted>
  <dcterms:created xsi:type="dcterms:W3CDTF">2017-10-16T00:55:00Z</dcterms:created>
  <dcterms:modified xsi:type="dcterms:W3CDTF">2017-10-16T02:20:00Z</dcterms:modified>
</cp:coreProperties>
</file>