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4FC9" w14:textId="4591C48F" w:rsidR="005F4E0A" w:rsidRDefault="0000753D" w:rsidP="0000753D">
      <w:pPr>
        <w:rPr>
          <w:bCs/>
          <w:sz w:val="96"/>
          <w:szCs w:val="56"/>
        </w:rPr>
      </w:pPr>
      <w:r w:rsidRPr="001F1794">
        <w:rPr>
          <w:rFonts w:ascii="Times New Roman" w:eastAsia="Times New Roman" w:hAnsi="Times New Roman" w:cs="Times New Roman"/>
          <w:noProof/>
          <w:lang w:eastAsia="fr-FR"/>
        </w:rPr>
        <w:drawing>
          <wp:anchor distT="0" distB="0" distL="114300" distR="114300" simplePos="0" relativeHeight="251660288" behindDoc="0" locked="0" layoutInCell="1" allowOverlap="1" wp14:anchorId="605319CD" wp14:editId="4A703A03">
            <wp:simplePos x="0" y="0"/>
            <wp:positionH relativeFrom="column">
              <wp:posOffset>-324112</wp:posOffset>
            </wp:positionH>
            <wp:positionV relativeFrom="paragraph">
              <wp:posOffset>87481</wp:posOffset>
            </wp:positionV>
            <wp:extent cx="6479540" cy="3169920"/>
            <wp:effectExtent l="0" t="0" r="0" b="5080"/>
            <wp:wrapThrough wrapText="bothSides">
              <wp:wrapPolygon edited="0">
                <wp:start x="0" y="0"/>
                <wp:lineTo x="0" y="21548"/>
                <wp:lineTo x="21549" y="21548"/>
                <wp:lineTo x="21549" y="0"/>
                <wp:lineTo x="0" y="0"/>
              </wp:wrapPolygon>
            </wp:wrapThrough>
            <wp:docPr id="3" name="Image 3" descr="Comment lire ma fiche de paie ? - Regions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ent lire ma fiche de paie ? - RegionsJob"/>
                    <pic:cNvPicPr>
                      <a:picLocks noChangeAspect="1" noChangeArrowheads="1"/>
                    </pic:cNvPicPr>
                  </pic:nvPicPr>
                  <pic:blipFill rotWithShape="1">
                    <a:blip r:embed="rId8">
                      <a:extLst>
                        <a:ext uri="{28A0092B-C50C-407E-A947-70E740481C1C}">
                          <a14:useLocalDpi xmlns:a14="http://schemas.microsoft.com/office/drawing/2010/main" val="0"/>
                        </a:ext>
                      </a:extLst>
                    </a:blip>
                    <a:srcRect b="12712"/>
                    <a:stretch/>
                  </pic:blipFill>
                  <pic:spPr bwMode="auto">
                    <a:xfrm>
                      <a:off x="0" y="0"/>
                      <a:ext cx="6479540" cy="3169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96"/>
          <w:szCs w:val="56"/>
          <w:lang w:eastAsia="fr-FR"/>
        </w:rPr>
        <w:t>Rapport de projet :</w:t>
      </w:r>
      <w:r w:rsidR="001F1794" w:rsidRPr="001F1794">
        <w:rPr>
          <w:rFonts w:ascii="Times New Roman" w:eastAsia="Times New Roman" w:hAnsi="Times New Roman" w:cs="Times New Roman"/>
          <w:lang w:eastAsia="fr-FR"/>
        </w:rPr>
        <w:fldChar w:fldCharType="begin"/>
      </w:r>
      <w:r w:rsidR="001F1794" w:rsidRPr="001F1794">
        <w:rPr>
          <w:rFonts w:ascii="Times New Roman" w:eastAsia="Times New Roman" w:hAnsi="Times New Roman" w:cs="Times New Roman"/>
          <w:lang w:eastAsia="fr-FR"/>
        </w:rPr>
        <w:instrText xml:space="preserve"> INCLUDEPICTURE "https://edito.regionsjob.com/xjob/wp-content/uploads/sites/3/2015/11/fichepaie-1200x628.jpg" \* MERGEFORMATINET </w:instrText>
      </w:r>
      <w:r w:rsidR="007A1520">
        <w:rPr>
          <w:rFonts w:ascii="Times New Roman" w:eastAsia="Times New Roman" w:hAnsi="Times New Roman" w:cs="Times New Roman"/>
          <w:lang w:eastAsia="fr-FR"/>
        </w:rPr>
        <w:fldChar w:fldCharType="separate"/>
      </w:r>
      <w:r w:rsidR="001F1794" w:rsidRPr="001F1794">
        <w:rPr>
          <w:rFonts w:ascii="Times New Roman" w:eastAsia="Times New Roman" w:hAnsi="Times New Roman" w:cs="Times New Roman"/>
          <w:lang w:eastAsia="fr-FR"/>
        </w:rPr>
        <w:fldChar w:fldCharType="end"/>
      </w:r>
      <w:r w:rsidRPr="0000753D">
        <w:rPr>
          <w:bCs/>
          <w:sz w:val="96"/>
          <w:szCs w:val="56"/>
        </w:rPr>
        <w:t>Détection de fraude</w:t>
      </w:r>
    </w:p>
    <w:p w14:paraId="042E7F64" w14:textId="6AB217DA" w:rsidR="0000753D" w:rsidRPr="0000753D" w:rsidRDefault="0000753D" w:rsidP="0000753D">
      <w:pPr>
        <w:jc w:val="center"/>
        <w:rPr>
          <w:bCs/>
          <w:sz w:val="32"/>
        </w:rPr>
      </w:pPr>
      <w:r w:rsidRPr="0000753D">
        <w:rPr>
          <w:bCs/>
          <w:sz w:val="32"/>
        </w:rPr>
        <w:t>08/12/2021</w:t>
      </w:r>
    </w:p>
    <w:p w14:paraId="7D89E79E" w14:textId="2E879754" w:rsidR="0000753D" w:rsidRDefault="0000753D" w:rsidP="0000753D">
      <w:pPr>
        <w:rPr>
          <w:bCs/>
          <w:sz w:val="96"/>
          <w:szCs w:val="56"/>
        </w:rPr>
      </w:pPr>
    </w:p>
    <w:p w14:paraId="22C53FF8" w14:textId="0433C764" w:rsidR="0000753D" w:rsidRDefault="0000753D" w:rsidP="0000753D">
      <w:pPr>
        <w:rPr>
          <w:bCs/>
          <w:sz w:val="96"/>
          <w:szCs w:val="56"/>
        </w:rPr>
      </w:pPr>
    </w:p>
    <w:p w14:paraId="517506F1" w14:textId="11982D8F" w:rsidR="0000753D" w:rsidRDefault="0000753D" w:rsidP="0000753D">
      <w:pPr>
        <w:rPr>
          <w:bCs/>
          <w:sz w:val="96"/>
          <w:szCs w:val="56"/>
        </w:rPr>
      </w:pPr>
    </w:p>
    <w:p w14:paraId="74463CA7" w14:textId="77777777" w:rsidR="0000753D" w:rsidRPr="0000753D" w:rsidRDefault="0000753D" w:rsidP="0000753D"/>
    <w:p w14:paraId="57AD9184" w14:textId="416D7D80" w:rsidR="005F4E0A" w:rsidRPr="0000753D" w:rsidRDefault="0000753D" w:rsidP="0000753D">
      <w:pPr>
        <w:rPr>
          <w:sz w:val="36"/>
          <w:szCs w:val="36"/>
        </w:rPr>
      </w:pPr>
      <w:r w:rsidRPr="0000753D">
        <w:rPr>
          <w:sz w:val="36"/>
          <w:szCs w:val="36"/>
        </w:rPr>
        <w:t>Alexis Guillotin</w:t>
      </w:r>
    </w:p>
    <w:p w14:paraId="5AA1AA66" w14:textId="03D4C9D1" w:rsidR="0000753D" w:rsidRPr="0000753D" w:rsidRDefault="0000753D" w:rsidP="0000753D">
      <w:pPr>
        <w:rPr>
          <w:sz w:val="36"/>
          <w:szCs w:val="36"/>
        </w:rPr>
      </w:pPr>
      <w:r w:rsidRPr="0000753D">
        <w:rPr>
          <w:sz w:val="36"/>
          <w:szCs w:val="36"/>
        </w:rPr>
        <w:t xml:space="preserve">Yolène </w:t>
      </w:r>
      <w:proofErr w:type="spellStart"/>
      <w:r w:rsidRPr="0000753D">
        <w:rPr>
          <w:sz w:val="36"/>
          <w:szCs w:val="36"/>
        </w:rPr>
        <w:t>Moysan</w:t>
      </w:r>
      <w:proofErr w:type="spellEnd"/>
    </w:p>
    <w:p w14:paraId="20283BF2" w14:textId="7F2E7BC3" w:rsidR="0000753D" w:rsidRPr="0000753D" w:rsidRDefault="0000753D" w:rsidP="0000753D">
      <w:pPr>
        <w:rPr>
          <w:sz w:val="36"/>
          <w:szCs w:val="36"/>
        </w:rPr>
      </w:pPr>
      <w:r w:rsidRPr="0000753D">
        <w:rPr>
          <w:sz w:val="36"/>
          <w:szCs w:val="36"/>
        </w:rPr>
        <w:t>Clément Marie Brisson</w:t>
      </w:r>
    </w:p>
    <w:p w14:paraId="7E81EA44" w14:textId="4D0416D8" w:rsidR="0000753D" w:rsidRPr="0000753D" w:rsidRDefault="0000753D" w:rsidP="0000753D"/>
    <w:p w14:paraId="13C8B67B" w14:textId="44C69C59" w:rsidR="0031082A" w:rsidRPr="000D7DE2" w:rsidRDefault="0031082A" w:rsidP="000D7DE2">
      <w:pPr>
        <w:pStyle w:val="Titre1"/>
        <w:rPr>
          <w:bCs/>
        </w:rPr>
      </w:pPr>
      <w:r w:rsidRPr="000D7DE2">
        <w:rPr>
          <w:bCs/>
        </w:rPr>
        <w:lastRenderedPageBreak/>
        <w:t xml:space="preserve">SOMMAIRE </w:t>
      </w:r>
    </w:p>
    <w:p w14:paraId="5D5A9CEB" w14:textId="06607D3B" w:rsidR="0031082A" w:rsidRDefault="0031082A">
      <w:pPr>
        <w:rPr>
          <w:b/>
          <w:bCs/>
        </w:rPr>
      </w:pPr>
    </w:p>
    <w:p w14:paraId="32EEA2ED" w14:textId="4603D6F9" w:rsidR="0031082A" w:rsidRDefault="0031082A">
      <w:pPr>
        <w:rPr>
          <w:b/>
          <w:bCs/>
        </w:rPr>
      </w:pPr>
    </w:p>
    <w:p w14:paraId="32FABEB0" w14:textId="7BA75B78" w:rsidR="0031082A" w:rsidRPr="00A31309" w:rsidRDefault="0031082A">
      <w:pPr>
        <w:rPr>
          <w:b/>
          <w:bCs/>
          <w:sz w:val="36"/>
          <w:szCs w:val="36"/>
        </w:rPr>
      </w:pPr>
      <w:r w:rsidRPr="00A31309">
        <w:rPr>
          <w:b/>
          <w:bCs/>
          <w:sz w:val="36"/>
          <w:szCs w:val="36"/>
        </w:rPr>
        <w:t>Introduction</w:t>
      </w:r>
    </w:p>
    <w:p w14:paraId="5FB06587" w14:textId="404DF3F3" w:rsidR="0031082A" w:rsidRPr="00A31309" w:rsidRDefault="0031082A">
      <w:pPr>
        <w:rPr>
          <w:b/>
          <w:bCs/>
          <w:sz w:val="36"/>
          <w:szCs w:val="36"/>
        </w:rPr>
      </w:pPr>
    </w:p>
    <w:p w14:paraId="40AAD2EB" w14:textId="76B433F7" w:rsidR="0031082A" w:rsidRPr="00A31309" w:rsidRDefault="0031082A" w:rsidP="0031082A">
      <w:pPr>
        <w:pStyle w:val="Paragraphedeliste"/>
        <w:numPr>
          <w:ilvl w:val="0"/>
          <w:numId w:val="1"/>
        </w:numPr>
        <w:rPr>
          <w:b/>
          <w:bCs/>
          <w:sz w:val="36"/>
          <w:szCs w:val="36"/>
        </w:rPr>
      </w:pPr>
      <w:r w:rsidRPr="00A31309">
        <w:rPr>
          <w:b/>
          <w:bCs/>
          <w:sz w:val="36"/>
          <w:szCs w:val="36"/>
        </w:rPr>
        <w:t>Préparation d</w:t>
      </w:r>
      <w:r w:rsidR="008876A4">
        <w:rPr>
          <w:b/>
          <w:bCs/>
          <w:sz w:val="36"/>
          <w:szCs w:val="36"/>
        </w:rPr>
        <w:t>u</w:t>
      </w:r>
      <w:r w:rsidRPr="00A31309">
        <w:rPr>
          <w:b/>
          <w:bCs/>
          <w:sz w:val="36"/>
          <w:szCs w:val="36"/>
        </w:rPr>
        <w:t xml:space="preserve"> </w:t>
      </w:r>
      <w:proofErr w:type="spellStart"/>
      <w:r w:rsidRPr="00A31309">
        <w:rPr>
          <w:b/>
          <w:bCs/>
          <w:sz w:val="36"/>
          <w:szCs w:val="36"/>
        </w:rPr>
        <w:t>dataset</w:t>
      </w:r>
      <w:proofErr w:type="spellEnd"/>
    </w:p>
    <w:p w14:paraId="0166D848" w14:textId="46829E42" w:rsidR="0031082A" w:rsidRPr="00A31309" w:rsidRDefault="0031082A" w:rsidP="0031082A">
      <w:pPr>
        <w:pStyle w:val="Paragraphedeliste"/>
        <w:numPr>
          <w:ilvl w:val="0"/>
          <w:numId w:val="1"/>
        </w:numPr>
        <w:rPr>
          <w:b/>
          <w:bCs/>
          <w:sz w:val="36"/>
          <w:szCs w:val="36"/>
        </w:rPr>
      </w:pPr>
      <w:r w:rsidRPr="00A31309">
        <w:rPr>
          <w:b/>
          <w:bCs/>
          <w:sz w:val="36"/>
          <w:szCs w:val="36"/>
        </w:rPr>
        <w:t>Méthodes utilisées</w:t>
      </w:r>
    </w:p>
    <w:p w14:paraId="1BFE168E" w14:textId="179316DE" w:rsidR="0031082A" w:rsidRPr="00A31309" w:rsidRDefault="0031082A" w:rsidP="0031082A">
      <w:pPr>
        <w:pStyle w:val="Paragraphedeliste"/>
        <w:numPr>
          <w:ilvl w:val="0"/>
          <w:numId w:val="1"/>
        </w:numPr>
        <w:rPr>
          <w:b/>
          <w:bCs/>
          <w:sz w:val="36"/>
          <w:szCs w:val="36"/>
        </w:rPr>
      </w:pPr>
      <w:r w:rsidRPr="00A31309">
        <w:rPr>
          <w:b/>
          <w:bCs/>
          <w:sz w:val="36"/>
          <w:szCs w:val="36"/>
        </w:rPr>
        <w:t>Analyses</w:t>
      </w:r>
      <w:r w:rsidR="00B63A19" w:rsidRPr="00A31309">
        <w:rPr>
          <w:b/>
          <w:bCs/>
          <w:sz w:val="36"/>
          <w:szCs w:val="36"/>
        </w:rPr>
        <w:t xml:space="preserve"> et résultats</w:t>
      </w:r>
    </w:p>
    <w:p w14:paraId="1A826F81" w14:textId="42976285" w:rsidR="0031082A" w:rsidRPr="00A31309" w:rsidRDefault="0031082A" w:rsidP="0031082A">
      <w:pPr>
        <w:rPr>
          <w:b/>
          <w:bCs/>
          <w:sz w:val="36"/>
          <w:szCs w:val="36"/>
        </w:rPr>
      </w:pPr>
    </w:p>
    <w:p w14:paraId="44AB526C" w14:textId="7040E366" w:rsidR="0031082A" w:rsidRPr="00A31309" w:rsidRDefault="0031082A" w:rsidP="0031082A">
      <w:pPr>
        <w:rPr>
          <w:b/>
          <w:bCs/>
          <w:sz w:val="36"/>
          <w:szCs w:val="36"/>
        </w:rPr>
      </w:pPr>
      <w:r w:rsidRPr="00A31309">
        <w:rPr>
          <w:b/>
          <w:bCs/>
          <w:sz w:val="36"/>
          <w:szCs w:val="36"/>
        </w:rPr>
        <w:t>Conclusion</w:t>
      </w:r>
    </w:p>
    <w:p w14:paraId="138EA37D" w14:textId="706F1E82" w:rsidR="0031082A" w:rsidRPr="00A31309" w:rsidRDefault="0031082A" w:rsidP="0031082A">
      <w:pPr>
        <w:rPr>
          <w:b/>
          <w:bCs/>
          <w:sz w:val="36"/>
          <w:szCs w:val="36"/>
        </w:rPr>
      </w:pPr>
      <w:r w:rsidRPr="00A31309">
        <w:rPr>
          <w:b/>
          <w:bCs/>
          <w:sz w:val="36"/>
          <w:szCs w:val="36"/>
        </w:rPr>
        <w:br w:type="page"/>
      </w:r>
    </w:p>
    <w:p w14:paraId="45A60F42" w14:textId="6D6624B3" w:rsidR="00124707" w:rsidRPr="001F1794" w:rsidRDefault="00124707" w:rsidP="000D7DE2">
      <w:pPr>
        <w:pStyle w:val="Titre1"/>
      </w:pPr>
      <w:r w:rsidRPr="001F1794">
        <w:lastRenderedPageBreak/>
        <w:t>Introduction</w:t>
      </w:r>
    </w:p>
    <w:p w14:paraId="06C04C92" w14:textId="50787360" w:rsidR="00124707" w:rsidRDefault="00124707"/>
    <w:p w14:paraId="11C8C03C" w14:textId="6679FB7F" w:rsidR="00124707" w:rsidRDefault="009447F5" w:rsidP="009447F5">
      <w:r>
        <w:t>De nombreuses fraudes se font dans de nombreux domaines, notamment la fraude sur les bulletins de salaire. Ce projet a pour objectif de déte</w:t>
      </w:r>
      <w:r w:rsidR="002761BE">
        <w:t>c</w:t>
      </w:r>
      <w:r>
        <w:t>ter des fraudes sur les montants de salaire</w:t>
      </w:r>
      <w:r w:rsidR="000D7DE2">
        <w:t>, en utilisant de l’Intelligence Artificielle (IA) et Python.</w:t>
      </w:r>
    </w:p>
    <w:p w14:paraId="114BD70E" w14:textId="613DAAA4" w:rsidR="00124707" w:rsidRDefault="00124707"/>
    <w:p w14:paraId="4B4EA207" w14:textId="4EDAB4E7" w:rsidR="0031082A" w:rsidRDefault="00B63A19">
      <w:r>
        <w:t xml:space="preserve">Dans un premier temps, nous nous concentrons sur la préparation de notre </w:t>
      </w:r>
      <w:proofErr w:type="spellStart"/>
      <w:r>
        <w:t>dataset</w:t>
      </w:r>
      <w:proofErr w:type="spellEnd"/>
      <w:r>
        <w:t xml:space="preserve">, ensuite, on s’intéressera aux différentes méthodes utilisées pour détecter la fraude sur les montants de salaire et pour finir, quels résultats nous avons obtenus. </w:t>
      </w:r>
    </w:p>
    <w:p w14:paraId="375ACECC" w14:textId="77777777" w:rsidR="0000753D" w:rsidRDefault="0000753D"/>
    <w:p w14:paraId="7E82EBEA" w14:textId="6347CBE0" w:rsidR="00B63A19" w:rsidRDefault="00F86AF7" w:rsidP="000D7DE2">
      <w:pPr>
        <w:pStyle w:val="Titre1"/>
      </w:pPr>
      <w:r w:rsidRPr="000D7DE2">
        <w:t xml:space="preserve">Préparation de </w:t>
      </w:r>
      <w:proofErr w:type="spellStart"/>
      <w:r w:rsidRPr="000D7DE2">
        <w:t>dataset</w:t>
      </w:r>
      <w:proofErr w:type="spellEnd"/>
      <w:r>
        <w:t> </w:t>
      </w:r>
    </w:p>
    <w:p w14:paraId="6FF012A3" w14:textId="77777777" w:rsidR="00B63A19" w:rsidRDefault="00B63A19"/>
    <w:p w14:paraId="34779F11" w14:textId="43EEECC0" w:rsidR="002761BE" w:rsidRDefault="00B63A19">
      <w:r>
        <w:t xml:space="preserve">Notre </w:t>
      </w:r>
      <w:proofErr w:type="spellStart"/>
      <w:r>
        <w:t>dataset</w:t>
      </w:r>
      <w:proofErr w:type="spellEnd"/>
      <w:r>
        <w:t xml:space="preserve"> est composé de bulletins de salaire</w:t>
      </w:r>
      <w:r w:rsidR="008876A4">
        <w:t>s</w:t>
      </w:r>
      <w:r>
        <w:t xml:space="preserve"> et des relevés de compte</w:t>
      </w:r>
      <w:r w:rsidR="008876A4">
        <w:t>s</w:t>
      </w:r>
      <w:r>
        <w:t xml:space="preserve"> correspondant. Pour préparer notre </w:t>
      </w:r>
      <w:proofErr w:type="spellStart"/>
      <w:r>
        <w:t>dataset</w:t>
      </w:r>
      <w:proofErr w:type="spellEnd"/>
      <w:r w:rsidR="002761BE">
        <w:t xml:space="preserve">. </w:t>
      </w:r>
      <w:r w:rsidR="001D7A52">
        <w:t xml:space="preserve">Pour enrichir notre </w:t>
      </w:r>
      <w:proofErr w:type="spellStart"/>
      <w:r w:rsidR="001D7A52">
        <w:t>dataset</w:t>
      </w:r>
      <w:proofErr w:type="spellEnd"/>
      <w:r w:rsidR="001D7A52">
        <w:t xml:space="preserve">, nous avons créé un </w:t>
      </w:r>
      <w:proofErr w:type="spellStart"/>
      <w:r w:rsidR="001D7A52">
        <w:t>oversampling</w:t>
      </w:r>
      <w:proofErr w:type="spellEnd"/>
      <w:r w:rsidR="001D7A52">
        <w:t xml:space="preserve"> avec les exemples qu’on avait </w:t>
      </w:r>
      <w:r w:rsidR="0000753D">
        <w:t>reçus</w:t>
      </w:r>
      <w:r w:rsidR="001D7A52">
        <w:t>, en ajoutant des exemples modifiés (avec des cas de fraude).</w:t>
      </w:r>
    </w:p>
    <w:p w14:paraId="1A91C31D" w14:textId="77777777" w:rsidR="0000753D" w:rsidRDefault="0000753D"/>
    <w:p w14:paraId="1C143663" w14:textId="43D1A3EF" w:rsidR="00B63A19" w:rsidRDefault="00B63A19" w:rsidP="000D7DE2">
      <w:pPr>
        <w:pStyle w:val="Titre1"/>
      </w:pPr>
      <w:r>
        <w:t>Méthodes utilisées</w:t>
      </w:r>
    </w:p>
    <w:p w14:paraId="4BB55149" w14:textId="4E79B73D" w:rsidR="00B63A19" w:rsidRDefault="00B63A19"/>
    <w:p w14:paraId="6BFA41A1" w14:textId="304BB32B" w:rsidR="00B63A19" w:rsidRDefault="00B63A19">
      <w:r>
        <w:t>L’objectif de notre projet, est de pouvoir trouver une méthode qui nous permettra de détecter la fraude sur les montants de salaire, on récupère le montant net sur le bulletin de salaire et on le compare à celui du relevé de compte. Si le montant est différent, cela s’agit donc d’une fraude.</w:t>
      </w:r>
    </w:p>
    <w:p w14:paraId="24182CC1" w14:textId="70A70C5A" w:rsidR="00B63A19" w:rsidRDefault="00B63A19"/>
    <w:p w14:paraId="554ACBD7" w14:textId="2A624CA2" w:rsidR="009447F5" w:rsidRDefault="002761BE">
      <w:r>
        <w:t>Dans premier temps, nous avons utilisé une méthode pour pouvoir détecter une fraude sur un unique cas. Cette</w:t>
      </w:r>
      <w:r w:rsidR="00821D54">
        <w:t xml:space="preserve"> méthode</w:t>
      </w:r>
      <w:r w:rsidR="00F86AF7">
        <w:t xml:space="preserve"> </w:t>
      </w:r>
      <w:r w:rsidR="00821D54">
        <w:t>était</w:t>
      </w:r>
      <w:r w:rsidR="00F86AF7">
        <w:t xml:space="preserve"> </w:t>
      </w:r>
      <w:r w:rsidR="00B63A19">
        <w:t xml:space="preserve">de </w:t>
      </w:r>
      <w:r w:rsidR="00F86AF7">
        <w:t>regarder où on pouvait récupérer le salaire net dans le bulletin de salaire. Après avoir remarqué qu’il se situait à la fin du fichier, nous avons choisi de le récupérer</w:t>
      </w:r>
      <w:r w:rsidR="00821D54">
        <w:t>,</w:t>
      </w:r>
      <w:r w:rsidR="00F86AF7">
        <w:t xml:space="preserve"> </w:t>
      </w:r>
      <w:r w:rsidR="00821D54">
        <w:t xml:space="preserve">en transformant nos fichiers en TXT, </w:t>
      </w:r>
      <w:r w:rsidR="009447F5">
        <w:t>en reprenant la fin du texte et en supprimant « EUR » qui se situait derrière.</w:t>
      </w:r>
      <w:r w:rsidR="00821D54">
        <w:t xml:space="preserve"> </w:t>
      </w:r>
      <w:r w:rsidR="009447F5">
        <w:t xml:space="preserve">Ensuite, nous avons fait une boucle qui permet de regarder dans tout le fichier relevé de compte, si un montant </w:t>
      </w:r>
      <w:r w:rsidR="00821D54">
        <w:t>correspondait à celui</w:t>
      </w:r>
      <w:r w:rsidR="009447F5">
        <w:t xml:space="preserve"> du salaire net qui se situe dans le bulletin de salaire.</w:t>
      </w:r>
    </w:p>
    <w:p w14:paraId="1822B56D" w14:textId="4D93C162" w:rsidR="00D50636" w:rsidRDefault="00D50636" w:rsidP="00D50636">
      <w:pPr>
        <w:jc w:val="center"/>
      </w:pPr>
      <w:r w:rsidRPr="00D50636">
        <w:rPr>
          <w:noProof/>
        </w:rPr>
        <w:lastRenderedPageBreak/>
        <w:drawing>
          <wp:inline distT="0" distB="0" distL="0" distR="0" wp14:anchorId="386EB55A" wp14:editId="35FCC1DB">
            <wp:extent cx="5760720" cy="3038475"/>
            <wp:effectExtent l="0" t="0" r="5080" b="0"/>
            <wp:docPr id="8" name="Espace réservé du contenu 7" descr="Une image contenant texte&#10;&#10;Description générée automatiquement">
              <a:extLst xmlns:a="http://schemas.openxmlformats.org/drawingml/2006/main">
                <a:ext uri="{FF2B5EF4-FFF2-40B4-BE49-F238E27FC236}">
                  <a16:creationId xmlns:a16="http://schemas.microsoft.com/office/drawing/2014/main" id="{399DDEEB-8BB0-4054-9F99-5FA53D44BA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descr="Une image contenant texte&#10;&#10;Description générée automatiquement">
                      <a:extLst>
                        <a:ext uri="{FF2B5EF4-FFF2-40B4-BE49-F238E27FC236}">
                          <a16:creationId xmlns:a16="http://schemas.microsoft.com/office/drawing/2014/main" id="{399DDEEB-8BB0-4054-9F99-5FA53D44BA50}"/>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12732826" w14:textId="1EF9F951" w:rsidR="00B63A19" w:rsidRDefault="00B63A19">
      <w:r>
        <w:t>Cette</w:t>
      </w:r>
      <w:r w:rsidR="00821D54">
        <w:t xml:space="preserve"> méthode était efficace, mais elle a des limites. Elle ne fonctionne</w:t>
      </w:r>
      <w:r>
        <w:t xml:space="preserve"> uniquement sur un seul type de bulletin de salaire</w:t>
      </w:r>
      <w:r w:rsidR="00821D54">
        <w:t>.</w:t>
      </w:r>
    </w:p>
    <w:p w14:paraId="76DE6021" w14:textId="77777777" w:rsidR="00821D54" w:rsidRDefault="00821D54"/>
    <w:p w14:paraId="1F042A71" w14:textId="178EAF1E" w:rsidR="00B63A19" w:rsidRDefault="00821D54">
      <w:r>
        <w:t xml:space="preserve">Nous avons donc testé une deuxième méthode passant directement par l’IA. Cette méthode consiste à créer des fichiers CSV, où on renseignait </w:t>
      </w:r>
      <w:r w:rsidR="001D7A52">
        <w:t xml:space="preserve">le contenu du texte qu’on avait récupéré, </w:t>
      </w:r>
      <w:r w:rsidR="00176E17">
        <w:t>tout en précisant si c’est</w:t>
      </w:r>
      <w:r w:rsidR="001D7A52">
        <w:t xml:space="preserve"> une fraude</w:t>
      </w:r>
      <w:r w:rsidR="00176E17">
        <w:t xml:space="preserve"> ou non</w:t>
      </w:r>
      <w:r w:rsidR="001D7A52">
        <w:t xml:space="preserve"> et pour finir</w:t>
      </w:r>
      <w:r w:rsidR="00176E17">
        <w:t>,</w:t>
      </w:r>
      <w:r w:rsidR="001D7A52">
        <w:t xml:space="preserve"> des mots clés permettant pouvant correspondre dans le relevé de compte. </w:t>
      </w:r>
    </w:p>
    <w:p w14:paraId="5162B240" w14:textId="525D2B33" w:rsidR="00654F74" w:rsidRDefault="00654F74"/>
    <w:p w14:paraId="5B4F1739" w14:textId="44BA50CB" w:rsidR="00654F74" w:rsidRDefault="00654F74" w:rsidP="00654F74">
      <w:pPr>
        <w:jc w:val="center"/>
      </w:pPr>
      <w:r w:rsidRPr="00654F74">
        <w:rPr>
          <w:noProof/>
        </w:rPr>
        <w:drawing>
          <wp:inline distT="0" distB="0" distL="0" distR="0" wp14:anchorId="3ABA6013" wp14:editId="43E82535">
            <wp:extent cx="4894729" cy="3817802"/>
            <wp:effectExtent l="0" t="0" r="0" b="5080"/>
            <wp:docPr id="6" name="Espace réservé du contenu 4" descr="Une image contenant texte&#10;&#10;Description générée automatiquement">
              <a:extLst xmlns:a="http://schemas.openxmlformats.org/drawingml/2006/main">
                <a:ext uri="{FF2B5EF4-FFF2-40B4-BE49-F238E27FC236}">
                  <a16:creationId xmlns:a16="http://schemas.microsoft.com/office/drawing/2014/main" id="{05FF92DF-0086-445D-8205-FD5F463D4C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Une image contenant texte&#10;&#10;Description générée automatiquement">
                      <a:extLst>
                        <a:ext uri="{FF2B5EF4-FFF2-40B4-BE49-F238E27FC236}">
                          <a16:creationId xmlns:a16="http://schemas.microsoft.com/office/drawing/2014/main" id="{05FF92DF-0086-445D-8205-FD5F463D4C08}"/>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99970" cy="3821890"/>
                    </a:xfrm>
                    <a:prstGeom prst="rect">
                      <a:avLst/>
                    </a:prstGeom>
                  </pic:spPr>
                </pic:pic>
              </a:graphicData>
            </a:graphic>
          </wp:inline>
        </w:drawing>
      </w:r>
    </w:p>
    <w:p w14:paraId="5C3516A5" w14:textId="77777777" w:rsidR="00654F74" w:rsidRDefault="00654F74"/>
    <w:p w14:paraId="10CBC46F" w14:textId="3362F899" w:rsidR="00176E17" w:rsidRDefault="00176E17">
      <w:r>
        <w:t>Cette IA s’est faite en différente étapes :</w:t>
      </w:r>
    </w:p>
    <w:p w14:paraId="7965B22B" w14:textId="743B93B0" w:rsidR="00D50636" w:rsidRDefault="00D50636">
      <w:r>
        <w:lastRenderedPageBreak/>
        <w:t xml:space="preserve">Le principe fondamental de notre projet est le </w:t>
      </w:r>
      <w:r w:rsidRPr="00D50636">
        <w:rPr>
          <w:b/>
          <w:bCs/>
        </w:rPr>
        <w:t xml:space="preserve">Natural </w:t>
      </w:r>
      <w:proofErr w:type="spellStart"/>
      <w:r w:rsidRPr="00D50636">
        <w:rPr>
          <w:b/>
          <w:bCs/>
        </w:rPr>
        <w:t>Language</w:t>
      </w:r>
      <w:proofErr w:type="spellEnd"/>
      <w:r w:rsidRPr="00D50636">
        <w:rPr>
          <w:b/>
          <w:bCs/>
        </w:rPr>
        <w:t xml:space="preserve"> </w:t>
      </w:r>
      <w:proofErr w:type="spellStart"/>
      <w:r w:rsidRPr="00D50636">
        <w:rPr>
          <w:b/>
          <w:bCs/>
        </w:rPr>
        <w:t>Processing</w:t>
      </w:r>
      <w:proofErr w:type="spellEnd"/>
      <w:r>
        <w:rPr>
          <w:b/>
          <w:bCs/>
        </w:rPr>
        <w:t xml:space="preserve"> </w:t>
      </w:r>
      <w:r w:rsidRPr="00D50636">
        <w:t>(</w:t>
      </w:r>
      <w:r w:rsidRPr="00D50636">
        <w:rPr>
          <w:b/>
          <w:bCs/>
        </w:rPr>
        <w:t>NLP</w:t>
      </w:r>
      <w:r w:rsidRPr="00D50636">
        <w:t>),</w:t>
      </w:r>
      <w:r>
        <w:t xml:space="preserve"> qui</w:t>
      </w:r>
      <w:r w:rsidRPr="00D50636">
        <w:t xml:space="preserve"> est un domaine multidisciplinaire impliquant la linguistique, l'informatique et l'intelligence artificielle, qui vise à créer des outils de traitement de la langue naturelle pour diverses applications. Il ne doit pas être confondu avec la linguistique informatique, qui vise à comprendre les langues au moyen d'outils informatiques.</w:t>
      </w:r>
    </w:p>
    <w:p w14:paraId="651D8440" w14:textId="77777777" w:rsidR="00176E17" w:rsidRDefault="00176E17"/>
    <w:p w14:paraId="12543C91" w14:textId="6156D7AD" w:rsidR="00D50636" w:rsidRDefault="00D50636">
      <w:r>
        <w:t xml:space="preserve">Ensuite, nous avons </w:t>
      </w:r>
      <w:r w:rsidR="00176E17">
        <w:t>préparé nos données en utilisant des</w:t>
      </w:r>
      <w:r w:rsidR="00F00701">
        <w:t xml:space="preserve"> </w:t>
      </w:r>
      <w:proofErr w:type="spellStart"/>
      <w:r w:rsidR="00176E17">
        <w:rPr>
          <w:b/>
          <w:bCs/>
        </w:rPr>
        <w:t>P</w:t>
      </w:r>
      <w:r w:rsidR="00F00701" w:rsidRPr="00176E17">
        <w:rPr>
          <w:b/>
          <w:bCs/>
        </w:rPr>
        <w:t>reprocessing</w:t>
      </w:r>
      <w:proofErr w:type="spellEnd"/>
      <w:r w:rsidR="00F00701">
        <w:t xml:space="preserve">, tel que : </w:t>
      </w:r>
    </w:p>
    <w:p w14:paraId="5288AAB5" w14:textId="77777777" w:rsidR="00D50636" w:rsidRPr="00D50636" w:rsidRDefault="00D50636" w:rsidP="00D50636">
      <w:pPr>
        <w:numPr>
          <w:ilvl w:val="0"/>
          <w:numId w:val="3"/>
        </w:numPr>
      </w:pPr>
      <w:proofErr w:type="spellStart"/>
      <w:r w:rsidRPr="00D50636">
        <w:t>Stopwords</w:t>
      </w:r>
      <w:proofErr w:type="spellEnd"/>
      <w:r w:rsidRPr="00D50636">
        <w:t xml:space="preserve"> (ex: a, et, ou, puis etc…) </w:t>
      </w:r>
    </w:p>
    <w:p w14:paraId="6009C63B" w14:textId="77777777" w:rsidR="00D50636" w:rsidRPr="00D50636" w:rsidRDefault="00D50636" w:rsidP="00D50636">
      <w:pPr>
        <w:numPr>
          <w:ilvl w:val="0"/>
          <w:numId w:val="3"/>
        </w:numPr>
      </w:pPr>
      <w:r w:rsidRPr="00D50636">
        <w:t>Lemmatisation (ex: marche ; ‘marcher', ‘marché', ‘marchons’)</w:t>
      </w:r>
    </w:p>
    <w:p w14:paraId="7206B586" w14:textId="77777777" w:rsidR="00D50636" w:rsidRPr="00D50636" w:rsidRDefault="00D50636" w:rsidP="00D50636">
      <w:pPr>
        <w:numPr>
          <w:ilvl w:val="0"/>
          <w:numId w:val="3"/>
        </w:numPr>
      </w:pPr>
      <w:r w:rsidRPr="00D50636">
        <w:t>Convertir le texte dans une forme standard</w:t>
      </w:r>
    </w:p>
    <w:p w14:paraId="066ECBB2" w14:textId="77777777" w:rsidR="00D50636" w:rsidRPr="00D50636" w:rsidRDefault="00D50636" w:rsidP="00D50636">
      <w:pPr>
        <w:numPr>
          <w:ilvl w:val="0"/>
          <w:numId w:val="3"/>
        </w:numPr>
      </w:pPr>
      <w:r w:rsidRPr="00D50636">
        <w:t>Réduire la taille du texte</w:t>
      </w:r>
    </w:p>
    <w:p w14:paraId="6389226F" w14:textId="77777777" w:rsidR="00D50636" w:rsidRPr="00D50636" w:rsidRDefault="00D50636" w:rsidP="00D50636">
      <w:pPr>
        <w:numPr>
          <w:ilvl w:val="0"/>
          <w:numId w:val="3"/>
        </w:numPr>
      </w:pPr>
      <w:r w:rsidRPr="00D50636">
        <w:t>Bag-of-</w:t>
      </w:r>
      <w:proofErr w:type="spellStart"/>
      <w:r w:rsidRPr="00D50636">
        <w:t>Words</w:t>
      </w:r>
      <w:proofErr w:type="spellEnd"/>
    </w:p>
    <w:p w14:paraId="1EFAF410" w14:textId="77777777" w:rsidR="00D50636" w:rsidRPr="00D50636" w:rsidRDefault="00D50636" w:rsidP="00D50636">
      <w:pPr>
        <w:numPr>
          <w:ilvl w:val="0"/>
          <w:numId w:val="3"/>
        </w:numPr>
      </w:pPr>
      <w:r w:rsidRPr="00D50636">
        <w:rPr>
          <w:lang w:val="en-US"/>
        </w:rPr>
        <w:t>term frequency–inverse document frequency</w:t>
      </w:r>
    </w:p>
    <w:p w14:paraId="610D1265" w14:textId="77777777" w:rsidR="001D7A52" w:rsidRDefault="001D7A52"/>
    <w:p w14:paraId="6648A6C2" w14:textId="4AADB3D3" w:rsidR="00F86AF7" w:rsidRDefault="00F86AF7"/>
    <w:p w14:paraId="04D88843" w14:textId="123CD63F" w:rsidR="001D7A52" w:rsidRDefault="00F00701">
      <w:r>
        <w:t>Nous avons aussi utilisé la méthode</w:t>
      </w:r>
      <w:r>
        <w:rPr>
          <w:rFonts w:ascii="Arial" w:eastAsiaTheme="minorEastAsia" w:hAnsi="Arial"/>
          <w:b/>
          <w:bCs/>
          <w:color w:val="000000" w:themeColor="text1"/>
          <w:kern w:val="24"/>
          <w:sz w:val="40"/>
          <w:szCs w:val="40"/>
        </w:rPr>
        <w:t xml:space="preserve"> </w:t>
      </w:r>
      <w:proofErr w:type="spellStart"/>
      <w:r w:rsidRPr="00F00701">
        <w:rPr>
          <w:b/>
          <w:bCs/>
        </w:rPr>
        <w:t>Term</w:t>
      </w:r>
      <w:proofErr w:type="spellEnd"/>
      <w:r w:rsidRPr="00F00701">
        <w:rPr>
          <w:b/>
          <w:bCs/>
        </w:rPr>
        <w:t xml:space="preserve"> </w:t>
      </w:r>
      <w:proofErr w:type="spellStart"/>
      <w:r w:rsidRPr="00F00701">
        <w:rPr>
          <w:b/>
          <w:bCs/>
        </w:rPr>
        <w:t>frequency</w:t>
      </w:r>
      <w:proofErr w:type="spellEnd"/>
      <w:r w:rsidRPr="00F00701">
        <w:rPr>
          <w:b/>
          <w:bCs/>
        </w:rPr>
        <w:t xml:space="preserve">–inverse document </w:t>
      </w:r>
      <w:proofErr w:type="spellStart"/>
      <w:r w:rsidRPr="00F00701">
        <w:rPr>
          <w:b/>
          <w:bCs/>
        </w:rPr>
        <w:t>frequency</w:t>
      </w:r>
      <w:proofErr w:type="spellEnd"/>
      <w:r w:rsidRPr="00F00701">
        <w:t xml:space="preserve"> </w:t>
      </w:r>
      <w:r w:rsidRPr="00176E17">
        <w:rPr>
          <w:b/>
          <w:bCs/>
        </w:rPr>
        <w:t>(</w:t>
      </w:r>
      <w:proofErr w:type="spellStart"/>
      <w:r w:rsidRPr="00176E17">
        <w:rPr>
          <w:b/>
          <w:bCs/>
        </w:rPr>
        <w:t>tf-idf</w:t>
      </w:r>
      <w:proofErr w:type="spellEnd"/>
      <w:r w:rsidRPr="00176E17">
        <w:rPr>
          <w:b/>
          <w:bCs/>
        </w:rPr>
        <w:t>)</w:t>
      </w:r>
      <w:r w:rsidRPr="00176E17">
        <w:t xml:space="preserve">, </w:t>
      </w:r>
      <w:r w:rsidRPr="00F00701">
        <w:t>qui est une méthode de pondération. Cette mesure statistique permet d'évaluer l'importance d'un terme contenu dans un document, relativement à une collection ou un corpus. Le poids augmente proportionnellement au nombre d'occurrences du mot dans le document.</w:t>
      </w:r>
    </w:p>
    <w:p w14:paraId="75211202" w14:textId="026F7100" w:rsidR="001D7A52" w:rsidRDefault="00F00701">
      <w:r w:rsidRPr="00F00701">
        <w:rPr>
          <w:noProof/>
        </w:rPr>
        <w:drawing>
          <wp:anchor distT="0" distB="0" distL="114300" distR="114300" simplePos="0" relativeHeight="251662336" behindDoc="0" locked="0" layoutInCell="1" allowOverlap="1" wp14:anchorId="3C219C28" wp14:editId="7DB82755">
            <wp:simplePos x="0" y="0"/>
            <wp:positionH relativeFrom="column">
              <wp:posOffset>457200</wp:posOffset>
            </wp:positionH>
            <wp:positionV relativeFrom="paragraph">
              <wp:posOffset>3811</wp:posOffset>
            </wp:positionV>
            <wp:extent cx="1737511" cy="640135"/>
            <wp:effectExtent l="0" t="0" r="2540" b="0"/>
            <wp:wrapNone/>
            <wp:docPr id="5" name="Image 4" descr="Une image contenant texte&#10;&#10;Description générée automatiquement">
              <a:extLst xmlns:a="http://schemas.openxmlformats.org/drawingml/2006/main">
                <a:ext uri="{FF2B5EF4-FFF2-40B4-BE49-F238E27FC236}">
                  <a16:creationId xmlns:a16="http://schemas.microsoft.com/office/drawing/2014/main" id="{19BD963F-EDD8-491F-BE79-8B01500B94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a:extLst>
                        <a:ext uri="{FF2B5EF4-FFF2-40B4-BE49-F238E27FC236}">
                          <a16:creationId xmlns:a16="http://schemas.microsoft.com/office/drawing/2014/main" id="{19BD963F-EDD8-491F-BE79-8B01500B948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37511" cy="640135"/>
                    </a:xfrm>
                    <a:prstGeom prst="rect">
                      <a:avLst/>
                    </a:prstGeom>
                  </pic:spPr>
                </pic:pic>
              </a:graphicData>
            </a:graphic>
          </wp:anchor>
        </w:drawing>
      </w:r>
      <w:r w:rsidRPr="00F00701">
        <w:rPr>
          <w:noProof/>
        </w:rPr>
        <w:drawing>
          <wp:anchor distT="0" distB="0" distL="114300" distR="114300" simplePos="0" relativeHeight="251663360" behindDoc="0" locked="0" layoutInCell="1" allowOverlap="1" wp14:anchorId="25CFB67D" wp14:editId="797FD694">
            <wp:simplePos x="0" y="0"/>
            <wp:positionH relativeFrom="column">
              <wp:posOffset>3122407</wp:posOffset>
            </wp:positionH>
            <wp:positionV relativeFrom="paragraph">
              <wp:posOffset>94130</wp:posOffset>
            </wp:positionV>
            <wp:extent cx="2484335" cy="647756"/>
            <wp:effectExtent l="0" t="0" r="5080" b="0"/>
            <wp:wrapNone/>
            <wp:docPr id="9" name="Image 8" descr="Une image contenant texte&#10;&#10;Description générée automatiquement">
              <a:extLst xmlns:a="http://schemas.openxmlformats.org/drawingml/2006/main">
                <a:ext uri="{FF2B5EF4-FFF2-40B4-BE49-F238E27FC236}">
                  <a16:creationId xmlns:a16="http://schemas.microsoft.com/office/drawing/2014/main" id="{14EF401E-3A18-4D40-ABCB-2A37754D65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10;&#10;Description générée automatiquement">
                      <a:extLst>
                        <a:ext uri="{FF2B5EF4-FFF2-40B4-BE49-F238E27FC236}">
                          <a16:creationId xmlns:a16="http://schemas.microsoft.com/office/drawing/2014/main" id="{14EF401E-3A18-4D40-ABCB-2A37754D658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84335" cy="647756"/>
                    </a:xfrm>
                    <a:prstGeom prst="rect">
                      <a:avLst/>
                    </a:prstGeom>
                  </pic:spPr>
                </pic:pic>
              </a:graphicData>
            </a:graphic>
          </wp:anchor>
        </w:drawing>
      </w:r>
    </w:p>
    <w:p w14:paraId="36A29BBE" w14:textId="14E06E54" w:rsidR="001D7A52" w:rsidRDefault="00F00701">
      <w:r w:rsidRPr="00F00701">
        <w:rPr>
          <w:noProof/>
        </w:rPr>
        <w:drawing>
          <wp:anchor distT="0" distB="0" distL="114300" distR="114300" simplePos="0" relativeHeight="251664384" behindDoc="0" locked="0" layoutInCell="1" allowOverlap="1" wp14:anchorId="784CB97D" wp14:editId="39028DAE">
            <wp:simplePos x="0" y="0"/>
            <wp:positionH relativeFrom="column">
              <wp:posOffset>1634378</wp:posOffset>
            </wp:positionH>
            <wp:positionV relativeFrom="paragraph">
              <wp:posOffset>655955</wp:posOffset>
            </wp:positionV>
            <wp:extent cx="2339543" cy="335309"/>
            <wp:effectExtent l="0" t="0" r="0" b="0"/>
            <wp:wrapNone/>
            <wp:docPr id="11" name="Image 10">
              <a:extLst xmlns:a="http://schemas.openxmlformats.org/drawingml/2006/main">
                <a:ext uri="{FF2B5EF4-FFF2-40B4-BE49-F238E27FC236}">
                  <a16:creationId xmlns:a16="http://schemas.microsoft.com/office/drawing/2014/main" id="{5D9D0222-BC35-43F8-8CBB-933639AFB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5D9D0222-BC35-43F8-8CBB-933639AFB29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39543" cy="335309"/>
                    </a:xfrm>
                    <a:prstGeom prst="rect">
                      <a:avLst/>
                    </a:prstGeom>
                  </pic:spPr>
                </pic:pic>
              </a:graphicData>
            </a:graphic>
          </wp:anchor>
        </w:drawing>
      </w:r>
    </w:p>
    <w:p w14:paraId="4AD79C11" w14:textId="77777777" w:rsidR="00654F74" w:rsidRDefault="00654F74" w:rsidP="00F00701">
      <w:pPr>
        <w:pStyle w:val="Titre1"/>
        <w:rPr>
          <w:rFonts w:asciiTheme="minorHAnsi" w:eastAsiaTheme="minorHAnsi" w:hAnsiTheme="minorHAnsi" w:cstheme="minorBidi"/>
          <w:b w:val="0"/>
          <w:color w:val="auto"/>
          <w:sz w:val="24"/>
          <w:szCs w:val="24"/>
        </w:rPr>
      </w:pPr>
    </w:p>
    <w:p w14:paraId="0E953140" w14:textId="77777777" w:rsidR="00654F74" w:rsidRDefault="00654F74" w:rsidP="00F00701">
      <w:pPr>
        <w:pStyle w:val="Titre1"/>
        <w:rPr>
          <w:rFonts w:asciiTheme="minorHAnsi" w:eastAsiaTheme="minorHAnsi" w:hAnsiTheme="minorHAnsi" w:cstheme="minorBidi"/>
          <w:b w:val="0"/>
          <w:color w:val="auto"/>
          <w:sz w:val="24"/>
          <w:szCs w:val="24"/>
        </w:rPr>
      </w:pPr>
    </w:p>
    <w:p w14:paraId="67351BC2" w14:textId="77777777" w:rsidR="00654F74" w:rsidRDefault="00654F74" w:rsidP="00F00701">
      <w:pPr>
        <w:pStyle w:val="Titre1"/>
        <w:rPr>
          <w:rFonts w:asciiTheme="minorHAnsi" w:eastAsiaTheme="minorHAnsi" w:hAnsiTheme="minorHAnsi" w:cstheme="minorBidi"/>
          <w:b w:val="0"/>
          <w:color w:val="auto"/>
          <w:sz w:val="24"/>
          <w:szCs w:val="24"/>
        </w:rPr>
      </w:pPr>
    </w:p>
    <w:p w14:paraId="3EA50CA5" w14:textId="0C8F0EBD" w:rsidR="00F00701" w:rsidRDefault="00F00701" w:rsidP="00F00701">
      <w:pPr>
        <w:pStyle w:val="Titre1"/>
        <w:rPr>
          <w:rFonts w:asciiTheme="minorHAnsi" w:eastAsiaTheme="minorHAnsi" w:hAnsiTheme="minorHAnsi" w:cstheme="minorBidi"/>
          <w:b w:val="0"/>
          <w:color w:val="auto"/>
          <w:sz w:val="24"/>
          <w:szCs w:val="24"/>
        </w:rPr>
      </w:pPr>
      <w:r w:rsidRPr="00F00701">
        <w:rPr>
          <w:rFonts w:asciiTheme="minorHAnsi" w:eastAsiaTheme="minorHAnsi" w:hAnsiTheme="minorHAnsi" w:cstheme="minorBidi"/>
          <w:b w:val="0"/>
          <w:color w:val="auto"/>
          <w:sz w:val="24"/>
          <w:szCs w:val="24"/>
        </w:rPr>
        <w:t xml:space="preserve">Le résultat du calcul </w:t>
      </w:r>
      <w:proofErr w:type="spellStart"/>
      <w:r w:rsidRPr="00F00701">
        <w:rPr>
          <w:rFonts w:asciiTheme="minorHAnsi" w:eastAsiaTheme="minorHAnsi" w:hAnsiTheme="minorHAnsi" w:cstheme="minorBidi"/>
          <w:b w:val="0"/>
          <w:color w:val="auto"/>
          <w:sz w:val="24"/>
          <w:szCs w:val="24"/>
        </w:rPr>
        <w:t>tf-idf</w:t>
      </w:r>
      <w:proofErr w:type="spellEnd"/>
      <w:r w:rsidRPr="00F00701">
        <w:rPr>
          <w:rFonts w:asciiTheme="minorHAnsi" w:eastAsiaTheme="minorHAnsi" w:hAnsiTheme="minorHAnsi" w:cstheme="minorBidi"/>
          <w:b w:val="0"/>
          <w:color w:val="auto"/>
          <w:sz w:val="24"/>
          <w:szCs w:val="24"/>
        </w:rPr>
        <w:t xml:space="preserve"> est une matrice de dimensions N x D, c'est-à-dire nombre de documents multiplié par la taille du dictionnaire, remplie de valeurs </w:t>
      </w:r>
      <w:proofErr w:type="spellStart"/>
      <w:r w:rsidRPr="00F00701">
        <w:rPr>
          <w:rFonts w:asciiTheme="minorHAnsi" w:eastAsiaTheme="minorHAnsi" w:hAnsiTheme="minorHAnsi" w:cstheme="minorBidi"/>
          <w:b w:val="0"/>
          <w:color w:val="auto"/>
          <w:sz w:val="24"/>
          <w:szCs w:val="24"/>
        </w:rPr>
        <w:t>tf-idf</w:t>
      </w:r>
      <w:proofErr w:type="spellEnd"/>
      <w:r w:rsidRPr="00F00701">
        <w:rPr>
          <w:rFonts w:asciiTheme="minorHAnsi" w:eastAsiaTheme="minorHAnsi" w:hAnsiTheme="minorHAnsi" w:cstheme="minorBidi"/>
          <w:b w:val="0"/>
          <w:color w:val="auto"/>
          <w:sz w:val="24"/>
          <w:szCs w:val="24"/>
        </w:rPr>
        <w:t> qui servent de caractéristiques.</w:t>
      </w:r>
    </w:p>
    <w:p w14:paraId="59DB8AE6" w14:textId="566C763D" w:rsidR="00D03324" w:rsidRDefault="00D03324" w:rsidP="00D03324"/>
    <w:p w14:paraId="44CD9373" w14:textId="77777777" w:rsidR="00654F74" w:rsidRDefault="00654F74" w:rsidP="00654F74">
      <w:r>
        <w:t>L</w:t>
      </w:r>
      <w:r w:rsidRPr="00654F74">
        <w:t xml:space="preserve">a </w:t>
      </w:r>
      <w:r w:rsidRPr="00654F74">
        <w:rPr>
          <w:b/>
          <w:bCs/>
        </w:rPr>
        <w:t>réduction de la dimensionnalité</w:t>
      </w:r>
      <w:r w:rsidRPr="00654F74">
        <w:t xml:space="preserve"> permet de ne garder que les attributs avec le poids le plus important, c'est à dire les attributs qui vont pouvoir déterminer le mieux possible si un bulletin est frauduleux ou non. En ne gardant que deux attributs on peut alors l'afficher sous la forme d'un tableau à deux dimensions.</w:t>
      </w:r>
      <w:r>
        <w:t xml:space="preserve"> Voici un exemple d’un graphique représentant la réduction de la dimensionnalité </w:t>
      </w:r>
    </w:p>
    <w:p w14:paraId="72239779" w14:textId="1D9E7EA4" w:rsidR="00F00701" w:rsidRDefault="00D03324" w:rsidP="00654F74">
      <w:pPr>
        <w:jc w:val="center"/>
      </w:pPr>
      <w:r w:rsidRPr="00D03324">
        <w:rPr>
          <w:noProof/>
        </w:rPr>
        <w:lastRenderedPageBreak/>
        <w:drawing>
          <wp:inline distT="0" distB="0" distL="0" distR="0" wp14:anchorId="30EB8124" wp14:editId="42A2485E">
            <wp:extent cx="3899647" cy="2242125"/>
            <wp:effectExtent l="0" t="0" r="0" b="6350"/>
            <wp:docPr id="4" name="Espace réservé du contenu 4">
              <a:extLst xmlns:a="http://schemas.openxmlformats.org/drawingml/2006/main">
                <a:ext uri="{FF2B5EF4-FFF2-40B4-BE49-F238E27FC236}">
                  <a16:creationId xmlns:a16="http://schemas.microsoft.com/office/drawing/2014/main" id="{94FA83C5-040E-45B4-9FC4-ED60CC42F5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94FA83C5-040E-45B4-9FC4-ED60CC42F5D1}"/>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04765" cy="2245068"/>
                    </a:xfrm>
                    <a:prstGeom prst="rect">
                      <a:avLst/>
                    </a:prstGeom>
                    <a:solidFill>
                      <a:srgbClr val="FFFFFF"/>
                    </a:solidFill>
                  </pic:spPr>
                </pic:pic>
              </a:graphicData>
            </a:graphic>
          </wp:inline>
        </w:drawing>
      </w:r>
    </w:p>
    <w:p w14:paraId="646D2794" w14:textId="77777777" w:rsidR="00654F74" w:rsidRDefault="00654F74" w:rsidP="00654F74">
      <w:pPr>
        <w:jc w:val="center"/>
      </w:pPr>
    </w:p>
    <w:p w14:paraId="688209EA" w14:textId="62676A96" w:rsidR="00D03324" w:rsidRDefault="00D03324" w:rsidP="00D03324">
      <w:r>
        <w:t xml:space="preserve">Pour finir, nous sommes à l’étape du </w:t>
      </w:r>
      <w:r w:rsidRPr="00176E17">
        <w:rPr>
          <w:b/>
          <w:bCs/>
        </w:rPr>
        <w:t>model building</w:t>
      </w:r>
      <w:r>
        <w:t>. Cette étape permet de choisir le meilleur modèle</w:t>
      </w:r>
      <w:r w:rsidR="00654F74">
        <w:t xml:space="preserve">, dans notre cas </w:t>
      </w:r>
      <w:proofErr w:type="spellStart"/>
      <w:r w:rsidR="00654F74">
        <w:t>random</w:t>
      </w:r>
      <w:proofErr w:type="spellEnd"/>
      <w:r w:rsidR="00654F74">
        <w:t xml:space="preserve"> </w:t>
      </w:r>
      <w:proofErr w:type="spellStart"/>
      <w:r w:rsidR="00654F74">
        <w:t>forest</w:t>
      </w:r>
      <w:proofErr w:type="spellEnd"/>
      <w:r w:rsidR="00654F74">
        <w:t>, on entraine l’IA pour ainsi la tester.</w:t>
      </w:r>
    </w:p>
    <w:p w14:paraId="74FCDDBF" w14:textId="54418F4E" w:rsidR="00F86AF7" w:rsidRDefault="000D7DE2" w:rsidP="001D7A52">
      <w:pPr>
        <w:pStyle w:val="Titre1"/>
      </w:pPr>
      <w:r w:rsidRPr="000D7DE2">
        <w:t>Analyses et résultats</w:t>
      </w:r>
    </w:p>
    <w:p w14:paraId="5AEADB54" w14:textId="77C84E3F" w:rsidR="00A31309" w:rsidRDefault="00A31309" w:rsidP="00D03324"/>
    <w:p w14:paraId="5A6ED03B" w14:textId="4E0ED6C0" w:rsidR="00A31309" w:rsidRDefault="00A31309" w:rsidP="00E335FA">
      <w:pPr>
        <w:jc w:val="both"/>
      </w:pPr>
      <w:r w:rsidRPr="00A31309">
        <w:t xml:space="preserve">Dans un premier temps, nous avions uniquement 3 jeux de bulletins de paie et de relevés de comptes. Alors, nous avons </w:t>
      </w:r>
      <w:r w:rsidR="00D50636" w:rsidRPr="00A31309">
        <w:t>choisi</w:t>
      </w:r>
      <w:r w:rsidRPr="00A31309">
        <w:t xml:space="preserve"> de faire de l’</w:t>
      </w:r>
      <w:proofErr w:type="spellStart"/>
      <w:r w:rsidRPr="00A31309">
        <w:t>oversampling</w:t>
      </w:r>
      <w:proofErr w:type="spellEnd"/>
      <w:r w:rsidRPr="00A31309">
        <w:t xml:space="preserve">. Et nous avons donc obtenu un F1 score de 1. Cependant, nous trouvions que l’échantillon n’était pas représentatif. C’est pourquoi nous avons décidé de modifier des bulletins de paie et des relevés de compte afin d’enrichir notre échantillon et ainsi améliorer notre </w:t>
      </w:r>
      <w:proofErr w:type="spellStart"/>
      <w:r w:rsidRPr="00A31309">
        <w:t>oversampling</w:t>
      </w:r>
      <w:proofErr w:type="spellEnd"/>
      <w:r w:rsidRPr="00A31309">
        <w:t>.</w:t>
      </w:r>
    </w:p>
    <w:p w14:paraId="2A517531" w14:textId="1209B2CB" w:rsidR="00E335FA" w:rsidRDefault="00E335FA" w:rsidP="00E335FA">
      <w:pPr>
        <w:jc w:val="both"/>
      </w:pPr>
    </w:p>
    <w:p w14:paraId="191CCEFE" w14:textId="411E6CC3" w:rsidR="00E335FA" w:rsidRDefault="00E335FA" w:rsidP="00E335FA">
      <w:pPr>
        <w:jc w:val="both"/>
      </w:pPr>
      <w:r>
        <w:t xml:space="preserve">Notre algorithme à rencontré des difficultés sur certains bulletins de salaires et certain relevés de compte suite à la mauvaise qualité de l’image. Nous avions alors pensé à améliorer la qualité des images en implémentant une IA. Cependant, cette méthode s’est avérée coûteuse en temps de développement. Nous avons donc préféré nous concentrer sur la partie de </w:t>
      </w:r>
      <w:proofErr w:type="spellStart"/>
      <w:r>
        <w:t>dataprep</w:t>
      </w:r>
      <w:proofErr w:type="spellEnd"/>
      <w:r>
        <w:t>. Cependant, cette option nous aurait permit d’encore améliorer notre algorithme. En effet, avec une meilleure qualité d’image, l’algorithme aurait détecté le texte avec plus de facilité et aurait certainement eu une meilleure précision.</w:t>
      </w:r>
    </w:p>
    <w:p w14:paraId="2FE9DDF1" w14:textId="77777777" w:rsidR="00654F74" w:rsidRDefault="00654F74"/>
    <w:p w14:paraId="66912645" w14:textId="63E97797" w:rsidR="00A31309" w:rsidRDefault="00A31309" w:rsidP="00A31309">
      <w:pPr>
        <w:pStyle w:val="Titre1"/>
      </w:pPr>
      <w:r>
        <w:t>Conclusion</w:t>
      </w:r>
    </w:p>
    <w:p w14:paraId="0E9DDA90" w14:textId="58D67FB5" w:rsidR="00E57F5D" w:rsidRDefault="00E57F5D" w:rsidP="00E57F5D"/>
    <w:p w14:paraId="37EE21D7" w14:textId="65542C66" w:rsidR="00E57F5D" w:rsidRPr="00E57F5D" w:rsidRDefault="00E57F5D" w:rsidP="00E57F5D">
      <w:r>
        <w:t xml:space="preserve">Pour conclure, on a utilisé deux méthodes qui ont fait leurs preuves tout ayant des limites. La principale limite étant le manque de données. Des ouvertures d’approfondissement sont possibles, notamment en automatisant pour de plus grande base de données. </w:t>
      </w:r>
    </w:p>
    <w:sectPr w:rsidR="00E57F5D" w:rsidRPr="00E57F5D" w:rsidSect="005F4E0A">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F9D2" w14:textId="77777777" w:rsidR="007A1520" w:rsidRDefault="007A1520" w:rsidP="0031082A">
      <w:r>
        <w:separator/>
      </w:r>
    </w:p>
  </w:endnote>
  <w:endnote w:type="continuationSeparator" w:id="0">
    <w:p w14:paraId="33F28D1C" w14:textId="77777777" w:rsidR="007A1520" w:rsidRDefault="007A1520" w:rsidP="0031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56AD" w14:textId="77777777" w:rsidR="007A1520" w:rsidRDefault="007A1520" w:rsidP="0031082A">
      <w:r>
        <w:separator/>
      </w:r>
    </w:p>
  </w:footnote>
  <w:footnote w:type="continuationSeparator" w:id="0">
    <w:p w14:paraId="1AD3DE84" w14:textId="77777777" w:rsidR="007A1520" w:rsidRDefault="007A1520" w:rsidP="00310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3A5"/>
    <w:multiLevelType w:val="hybridMultilevel"/>
    <w:tmpl w:val="FB1E5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F8728C"/>
    <w:multiLevelType w:val="hybridMultilevel"/>
    <w:tmpl w:val="3892A67E"/>
    <w:lvl w:ilvl="0" w:tplc="D640FDC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E63BCA"/>
    <w:multiLevelType w:val="hybridMultilevel"/>
    <w:tmpl w:val="E4B6DE10"/>
    <w:lvl w:ilvl="0" w:tplc="86DE6D1A">
      <w:start w:val="1"/>
      <w:numFmt w:val="bullet"/>
      <w:lvlText w:val="•"/>
      <w:lvlJc w:val="left"/>
      <w:pPr>
        <w:tabs>
          <w:tab w:val="num" w:pos="720"/>
        </w:tabs>
        <w:ind w:left="720" w:hanging="360"/>
      </w:pPr>
      <w:rPr>
        <w:rFonts w:ascii="Arial" w:hAnsi="Arial" w:hint="default"/>
      </w:rPr>
    </w:lvl>
    <w:lvl w:ilvl="1" w:tplc="FCB8B550" w:tentative="1">
      <w:start w:val="1"/>
      <w:numFmt w:val="bullet"/>
      <w:lvlText w:val="•"/>
      <w:lvlJc w:val="left"/>
      <w:pPr>
        <w:tabs>
          <w:tab w:val="num" w:pos="1440"/>
        </w:tabs>
        <w:ind w:left="1440" w:hanging="360"/>
      </w:pPr>
      <w:rPr>
        <w:rFonts w:ascii="Arial" w:hAnsi="Arial" w:hint="default"/>
      </w:rPr>
    </w:lvl>
    <w:lvl w:ilvl="2" w:tplc="59D496FE" w:tentative="1">
      <w:start w:val="1"/>
      <w:numFmt w:val="bullet"/>
      <w:lvlText w:val="•"/>
      <w:lvlJc w:val="left"/>
      <w:pPr>
        <w:tabs>
          <w:tab w:val="num" w:pos="2160"/>
        </w:tabs>
        <w:ind w:left="2160" w:hanging="360"/>
      </w:pPr>
      <w:rPr>
        <w:rFonts w:ascii="Arial" w:hAnsi="Arial" w:hint="default"/>
      </w:rPr>
    </w:lvl>
    <w:lvl w:ilvl="3" w:tplc="08C267D0" w:tentative="1">
      <w:start w:val="1"/>
      <w:numFmt w:val="bullet"/>
      <w:lvlText w:val="•"/>
      <w:lvlJc w:val="left"/>
      <w:pPr>
        <w:tabs>
          <w:tab w:val="num" w:pos="2880"/>
        </w:tabs>
        <w:ind w:left="2880" w:hanging="360"/>
      </w:pPr>
      <w:rPr>
        <w:rFonts w:ascii="Arial" w:hAnsi="Arial" w:hint="default"/>
      </w:rPr>
    </w:lvl>
    <w:lvl w:ilvl="4" w:tplc="04EC1610" w:tentative="1">
      <w:start w:val="1"/>
      <w:numFmt w:val="bullet"/>
      <w:lvlText w:val="•"/>
      <w:lvlJc w:val="left"/>
      <w:pPr>
        <w:tabs>
          <w:tab w:val="num" w:pos="3600"/>
        </w:tabs>
        <w:ind w:left="3600" w:hanging="360"/>
      </w:pPr>
      <w:rPr>
        <w:rFonts w:ascii="Arial" w:hAnsi="Arial" w:hint="default"/>
      </w:rPr>
    </w:lvl>
    <w:lvl w:ilvl="5" w:tplc="A5760AF2" w:tentative="1">
      <w:start w:val="1"/>
      <w:numFmt w:val="bullet"/>
      <w:lvlText w:val="•"/>
      <w:lvlJc w:val="left"/>
      <w:pPr>
        <w:tabs>
          <w:tab w:val="num" w:pos="4320"/>
        </w:tabs>
        <w:ind w:left="4320" w:hanging="360"/>
      </w:pPr>
      <w:rPr>
        <w:rFonts w:ascii="Arial" w:hAnsi="Arial" w:hint="default"/>
      </w:rPr>
    </w:lvl>
    <w:lvl w:ilvl="6" w:tplc="67F24A5A" w:tentative="1">
      <w:start w:val="1"/>
      <w:numFmt w:val="bullet"/>
      <w:lvlText w:val="•"/>
      <w:lvlJc w:val="left"/>
      <w:pPr>
        <w:tabs>
          <w:tab w:val="num" w:pos="5040"/>
        </w:tabs>
        <w:ind w:left="5040" w:hanging="360"/>
      </w:pPr>
      <w:rPr>
        <w:rFonts w:ascii="Arial" w:hAnsi="Arial" w:hint="default"/>
      </w:rPr>
    </w:lvl>
    <w:lvl w:ilvl="7" w:tplc="F56E2A42" w:tentative="1">
      <w:start w:val="1"/>
      <w:numFmt w:val="bullet"/>
      <w:lvlText w:val="•"/>
      <w:lvlJc w:val="left"/>
      <w:pPr>
        <w:tabs>
          <w:tab w:val="num" w:pos="5760"/>
        </w:tabs>
        <w:ind w:left="5760" w:hanging="360"/>
      </w:pPr>
      <w:rPr>
        <w:rFonts w:ascii="Arial" w:hAnsi="Arial" w:hint="default"/>
      </w:rPr>
    </w:lvl>
    <w:lvl w:ilvl="8" w:tplc="9358FB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07"/>
    <w:rsid w:val="0000753D"/>
    <w:rsid w:val="000D7DE2"/>
    <w:rsid w:val="00124707"/>
    <w:rsid w:val="00176E17"/>
    <w:rsid w:val="001D7A52"/>
    <w:rsid w:val="001F1794"/>
    <w:rsid w:val="00220B45"/>
    <w:rsid w:val="002761BE"/>
    <w:rsid w:val="002A2C49"/>
    <w:rsid w:val="0031082A"/>
    <w:rsid w:val="004F668F"/>
    <w:rsid w:val="005F4E0A"/>
    <w:rsid w:val="00610478"/>
    <w:rsid w:val="00654F74"/>
    <w:rsid w:val="007355B9"/>
    <w:rsid w:val="007A1520"/>
    <w:rsid w:val="00821D54"/>
    <w:rsid w:val="008876A4"/>
    <w:rsid w:val="00911B48"/>
    <w:rsid w:val="009148E6"/>
    <w:rsid w:val="009447F5"/>
    <w:rsid w:val="00A31309"/>
    <w:rsid w:val="00B2358D"/>
    <w:rsid w:val="00B63A19"/>
    <w:rsid w:val="00B921BA"/>
    <w:rsid w:val="00D03324"/>
    <w:rsid w:val="00D50636"/>
    <w:rsid w:val="00DE4849"/>
    <w:rsid w:val="00DE56C0"/>
    <w:rsid w:val="00E335FA"/>
    <w:rsid w:val="00E57F5D"/>
    <w:rsid w:val="00F00701"/>
    <w:rsid w:val="00F86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8482D"/>
  <w15:chartTrackingRefBased/>
  <w15:docId w15:val="{825E9C23-95E2-3242-896C-F42BFE39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DE2"/>
    <w:pPr>
      <w:keepNext/>
      <w:keepLines/>
      <w:spacing w:before="240"/>
      <w:outlineLvl w:val="0"/>
    </w:pPr>
    <w:rPr>
      <w:rFonts w:asciiTheme="majorHAnsi" w:eastAsiaTheme="majorEastAsia" w:hAnsiTheme="majorHAnsi" w:cstheme="majorBidi"/>
      <w:b/>
      <w:color w:val="357B82"/>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82A"/>
    <w:pPr>
      <w:ind w:left="720"/>
      <w:contextualSpacing/>
    </w:pPr>
  </w:style>
  <w:style w:type="paragraph" w:styleId="En-tte">
    <w:name w:val="header"/>
    <w:basedOn w:val="Normal"/>
    <w:link w:val="En-tteCar"/>
    <w:uiPriority w:val="99"/>
    <w:unhideWhenUsed/>
    <w:rsid w:val="0031082A"/>
    <w:pPr>
      <w:tabs>
        <w:tab w:val="center" w:pos="4536"/>
        <w:tab w:val="right" w:pos="9072"/>
      </w:tabs>
    </w:pPr>
  </w:style>
  <w:style w:type="character" w:customStyle="1" w:styleId="En-tteCar">
    <w:name w:val="En-tête Car"/>
    <w:basedOn w:val="Policepardfaut"/>
    <w:link w:val="En-tte"/>
    <w:uiPriority w:val="99"/>
    <w:rsid w:val="0031082A"/>
  </w:style>
  <w:style w:type="paragraph" w:styleId="Pieddepage">
    <w:name w:val="footer"/>
    <w:basedOn w:val="Normal"/>
    <w:link w:val="PieddepageCar"/>
    <w:uiPriority w:val="99"/>
    <w:unhideWhenUsed/>
    <w:rsid w:val="0031082A"/>
    <w:pPr>
      <w:tabs>
        <w:tab w:val="center" w:pos="4536"/>
        <w:tab w:val="right" w:pos="9072"/>
      </w:tabs>
    </w:pPr>
  </w:style>
  <w:style w:type="character" w:customStyle="1" w:styleId="PieddepageCar">
    <w:name w:val="Pied de page Car"/>
    <w:basedOn w:val="Policepardfaut"/>
    <w:link w:val="Pieddepage"/>
    <w:uiPriority w:val="99"/>
    <w:rsid w:val="0031082A"/>
  </w:style>
  <w:style w:type="character" w:customStyle="1" w:styleId="Titre1Car">
    <w:name w:val="Titre 1 Car"/>
    <w:basedOn w:val="Policepardfaut"/>
    <w:link w:val="Titre1"/>
    <w:uiPriority w:val="9"/>
    <w:rsid w:val="000D7DE2"/>
    <w:rPr>
      <w:rFonts w:asciiTheme="majorHAnsi" w:eastAsiaTheme="majorEastAsia" w:hAnsiTheme="majorHAnsi" w:cstheme="majorBidi"/>
      <w:b/>
      <w:color w:val="357B82"/>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3506">
      <w:bodyDiv w:val="1"/>
      <w:marLeft w:val="0"/>
      <w:marRight w:val="0"/>
      <w:marTop w:val="0"/>
      <w:marBottom w:val="0"/>
      <w:divBdr>
        <w:top w:val="none" w:sz="0" w:space="0" w:color="auto"/>
        <w:left w:val="none" w:sz="0" w:space="0" w:color="auto"/>
        <w:bottom w:val="none" w:sz="0" w:space="0" w:color="auto"/>
        <w:right w:val="none" w:sz="0" w:space="0" w:color="auto"/>
      </w:divBdr>
    </w:div>
    <w:div w:id="479034814">
      <w:bodyDiv w:val="1"/>
      <w:marLeft w:val="0"/>
      <w:marRight w:val="0"/>
      <w:marTop w:val="0"/>
      <w:marBottom w:val="0"/>
      <w:divBdr>
        <w:top w:val="none" w:sz="0" w:space="0" w:color="auto"/>
        <w:left w:val="none" w:sz="0" w:space="0" w:color="auto"/>
        <w:bottom w:val="none" w:sz="0" w:space="0" w:color="auto"/>
        <w:right w:val="none" w:sz="0" w:space="0" w:color="auto"/>
      </w:divBdr>
    </w:div>
    <w:div w:id="1150560581">
      <w:bodyDiv w:val="1"/>
      <w:marLeft w:val="0"/>
      <w:marRight w:val="0"/>
      <w:marTop w:val="0"/>
      <w:marBottom w:val="0"/>
      <w:divBdr>
        <w:top w:val="none" w:sz="0" w:space="0" w:color="auto"/>
        <w:left w:val="none" w:sz="0" w:space="0" w:color="auto"/>
        <w:bottom w:val="none" w:sz="0" w:space="0" w:color="auto"/>
        <w:right w:val="none" w:sz="0" w:space="0" w:color="auto"/>
      </w:divBdr>
      <w:divsChild>
        <w:div w:id="273221260">
          <w:marLeft w:val="360"/>
          <w:marRight w:val="0"/>
          <w:marTop w:val="200"/>
          <w:marBottom w:val="0"/>
          <w:divBdr>
            <w:top w:val="none" w:sz="0" w:space="0" w:color="auto"/>
            <w:left w:val="none" w:sz="0" w:space="0" w:color="auto"/>
            <w:bottom w:val="none" w:sz="0" w:space="0" w:color="auto"/>
            <w:right w:val="none" w:sz="0" w:space="0" w:color="auto"/>
          </w:divBdr>
        </w:div>
        <w:div w:id="717167220">
          <w:marLeft w:val="360"/>
          <w:marRight w:val="0"/>
          <w:marTop w:val="200"/>
          <w:marBottom w:val="0"/>
          <w:divBdr>
            <w:top w:val="none" w:sz="0" w:space="0" w:color="auto"/>
            <w:left w:val="none" w:sz="0" w:space="0" w:color="auto"/>
            <w:bottom w:val="none" w:sz="0" w:space="0" w:color="auto"/>
            <w:right w:val="none" w:sz="0" w:space="0" w:color="auto"/>
          </w:divBdr>
        </w:div>
        <w:div w:id="2011135580">
          <w:marLeft w:val="360"/>
          <w:marRight w:val="0"/>
          <w:marTop w:val="200"/>
          <w:marBottom w:val="0"/>
          <w:divBdr>
            <w:top w:val="none" w:sz="0" w:space="0" w:color="auto"/>
            <w:left w:val="none" w:sz="0" w:space="0" w:color="auto"/>
            <w:bottom w:val="none" w:sz="0" w:space="0" w:color="auto"/>
            <w:right w:val="none" w:sz="0" w:space="0" w:color="auto"/>
          </w:divBdr>
        </w:div>
        <w:div w:id="911309512">
          <w:marLeft w:val="360"/>
          <w:marRight w:val="0"/>
          <w:marTop w:val="200"/>
          <w:marBottom w:val="0"/>
          <w:divBdr>
            <w:top w:val="none" w:sz="0" w:space="0" w:color="auto"/>
            <w:left w:val="none" w:sz="0" w:space="0" w:color="auto"/>
            <w:bottom w:val="none" w:sz="0" w:space="0" w:color="auto"/>
            <w:right w:val="none" w:sz="0" w:space="0" w:color="auto"/>
          </w:divBdr>
        </w:div>
        <w:div w:id="1510365675">
          <w:marLeft w:val="360"/>
          <w:marRight w:val="0"/>
          <w:marTop w:val="200"/>
          <w:marBottom w:val="0"/>
          <w:divBdr>
            <w:top w:val="none" w:sz="0" w:space="0" w:color="auto"/>
            <w:left w:val="none" w:sz="0" w:space="0" w:color="auto"/>
            <w:bottom w:val="none" w:sz="0" w:space="0" w:color="auto"/>
            <w:right w:val="none" w:sz="0" w:space="0" w:color="auto"/>
          </w:divBdr>
        </w:div>
        <w:div w:id="1947927861">
          <w:marLeft w:val="360"/>
          <w:marRight w:val="0"/>
          <w:marTop w:val="200"/>
          <w:marBottom w:val="0"/>
          <w:divBdr>
            <w:top w:val="none" w:sz="0" w:space="0" w:color="auto"/>
            <w:left w:val="none" w:sz="0" w:space="0" w:color="auto"/>
            <w:bottom w:val="none" w:sz="0" w:space="0" w:color="auto"/>
            <w:right w:val="none" w:sz="0" w:space="0" w:color="auto"/>
          </w:divBdr>
        </w:div>
      </w:divsChild>
    </w:div>
    <w:div w:id="1383745842">
      <w:bodyDiv w:val="1"/>
      <w:marLeft w:val="0"/>
      <w:marRight w:val="0"/>
      <w:marTop w:val="0"/>
      <w:marBottom w:val="0"/>
      <w:divBdr>
        <w:top w:val="none" w:sz="0" w:space="0" w:color="auto"/>
        <w:left w:val="none" w:sz="0" w:space="0" w:color="auto"/>
        <w:bottom w:val="none" w:sz="0" w:space="0" w:color="auto"/>
        <w:right w:val="none" w:sz="0" w:space="0" w:color="auto"/>
      </w:divBdr>
    </w:div>
    <w:div w:id="1525442524">
      <w:bodyDiv w:val="1"/>
      <w:marLeft w:val="0"/>
      <w:marRight w:val="0"/>
      <w:marTop w:val="0"/>
      <w:marBottom w:val="0"/>
      <w:divBdr>
        <w:top w:val="none" w:sz="0" w:space="0" w:color="auto"/>
        <w:left w:val="none" w:sz="0" w:space="0" w:color="auto"/>
        <w:bottom w:val="none" w:sz="0" w:space="0" w:color="auto"/>
        <w:right w:val="none" w:sz="0" w:space="0" w:color="auto"/>
      </w:divBdr>
    </w:div>
    <w:div w:id="1916821593">
      <w:bodyDiv w:val="1"/>
      <w:marLeft w:val="0"/>
      <w:marRight w:val="0"/>
      <w:marTop w:val="0"/>
      <w:marBottom w:val="0"/>
      <w:divBdr>
        <w:top w:val="none" w:sz="0" w:space="0" w:color="auto"/>
        <w:left w:val="none" w:sz="0" w:space="0" w:color="auto"/>
        <w:bottom w:val="none" w:sz="0" w:space="0" w:color="auto"/>
        <w:right w:val="none" w:sz="0" w:space="0" w:color="auto"/>
      </w:divBdr>
    </w:div>
    <w:div w:id="213879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CDA4-E66F-F347-98E5-4931A16C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886</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MOYSAN Yolène</dc:creator>
  <cp:keywords/>
  <dc:description/>
  <cp:lastModifiedBy>Clément Marie</cp:lastModifiedBy>
  <cp:revision>3</cp:revision>
  <dcterms:created xsi:type="dcterms:W3CDTF">2021-12-07T21:11:00Z</dcterms:created>
  <dcterms:modified xsi:type="dcterms:W3CDTF">2021-12-07T21:21:00Z</dcterms:modified>
</cp:coreProperties>
</file>