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0E429" w14:textId="78C48C94" w:rsidR="00471654" w:rsidRDefault="00471654">
      <w:r>
        <w:rPr>
          <w:noProof/>
        </w:rPr>
        <mc:AlternateContent>
          <mc:Choice Requires="wps">
            <w:drawing>
              <wp:anchor distT="0" distB="0" distL="114300" distR="114300" simplePos="0" relativeHeight="251667456" behindDoc="0" locked="0" layoutInCell="1" allowOverlap="1" wp14:anchorId="2095973B" wp14:editId="77F19154">
                <wp:simplePos x="0" y="0"/>
                <wp:positionH relativeFrom="column">
                  <wp:posOffset>0</wp:posOffset>
                </wp:positionH>
                <wp:positionV relativeFrom="paragraph">
                  <wp:posOffset>289560</wp:posOffset>
                </wp:positionV>
                <wp:extent cx="3930650" cy="1447800"/>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8E8523" w14:textId="6D930786" w:rsidR="00471654" w:rsidRPr="00B87D29" w:rsidRDefault="00471654" w:rsidP="00471654">
                            <w:pPr>
                              <w:rPr>
                                <w:rFonts w:ascii="Gill Sans MT" w:hAnsi="Gill Sans MT"/>
                                <w:b/>
                                <w:color w:val="0070C0"/>
                                <w:sz w:val="80"/>
                                <w:szCs w:val="80"/>
                              </w:rPr>
                            </w:pPr>
                            <w:r w:rsidRPr="00BE3F4F">
                              <w:rPr>
                                <w:rFonts w:ascii="Gill Sans MT" w:hAnsi="Gill Sans MT"/>
                                <w:b/>
                                <w:color w:val="0070C0"/>
                                <w:sz w:val="80"/>
                                <w:szCs w:val="80"/>
                                <w:lang w:val="en-US"/>
                              </w:rPr>
                              <w:t>Database</w:t>
                            </w:r>
                            <w:r>
                              <w:rPr>
                                <w:rFonts w:ascii="Gill Sans MT" w:hAnsi="Gill Sans MT"/>
                                <w:b/>
                                <w:color w:val="0070C0"/>
                                <w:sz w:val="80"/>
                                <w:szCs w:val="80"/>
                              </w:rPr>
                              <w:t xml:space="preserve"> for 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95973B" id="_x0000_t202" coordsize="21600,21600" o:spt="202" path="m,l,21600r21600,l21600,xe">
                <v:stroke joinstyle="miter"/>
                <v:path gradientshapeok="t" o:connecttype="rect"/>
              </v:shapetype>
              <v:shape id="Zone de texte 15" o:spid="_x0000_s1026" type="#_x0000_t202" style="position:absolute;margin-left:0;margin-top:22.8pt;width:309.5pt;height:1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" filled="f" stroked="f">
                <v:textbox>
                  <w:txbxContent>
                    <w:p w14:paraId="2E8E8523" w14:textId="6D930786" w:rsidR="00471654" w:rsidRPr="00B87D29" w:rsidRDefault="00471654" w:rsidP="00471654">
                      <w:pPr>
                        <w:rPr>
                          <w:rFonts w:ascii="Gill Sans MT" w:hAnsi="Gill Sans MT"/>
                          <w:b/>
                          <w:color w:val="0070C0"/>
                          <w:sz w:val="80"/>
                          <w:szCs w:val="80"/>
                        </w:rPr>
                      </w:pPr>
                      <w:r w:rsidRPr="00BE3F4F">
                        <w:rPr>
                          <w:rFonts w:ascii="Gill Sans MT" w:hAnsi="Gill Sans MT"/>
                          <w:b/>
                          <w:color w:val="0070C0"/>
                          <w:sz w:val="80"/>
                          <w:szCs w:val="80"/>
                          <w:lang w:val="en-US"/>
                        </w:rPr>
                        <w:t>Database</w:t>
                      </w:r>
                      <w:r>
                        <w:rPr>
                          <w:rFonts w:ascii="Gill Sans MT" w:hAnsi="Gill Sans MT"/>
                          <w:b/>
                          <w:color w:val="0070C0"/>
                          <w:sz w:val="80"/>
                          <w:szCs w:val="80"/>
                        </w:rPr>
                        <w:t xml:space="preserve"> for logs</w:t>
                      </w:r>
                    </w:p>
                  </w:txbxContent>
                </v:textbox>
                <w10:wrap type="square"/>
              </v:shape>
            </w:pict>
          </mc:Fallback>
        </mc:AlternateContent>
      </w:r>
      <w:r>
        <w:rPr>
          <w:noProof/>
        </w:rPr>
        <w:drawing>
          <wp:anchor distT="0" distB="0" distL="114300" distR="114300" simplePos="0" relativeHeight="251665408" behindDoc="1" locked="0" layoutInCell="1" allowOverlap="1" wp14:anchorId="3EEBFB08" wp14:editId="4D1FDDA2">
            <wp:simplePos x="0" y="0"/>
            <wp:positionH relativeFrom="page">
              <wp:align>right</wp:align>
            </wp:positionH>
            <wp:positionV relativeFrom="paragraph">
              <wp:posOffset>-1109345</wp:posOffset>
            </wp:positionV>
            <wp:extent cx="7559675" cy="10643616"/>
            <wp:effectExtent l="0" t="0" r="3175" b="5715"/>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2EA0CB8C" w14:textId="029631CB" w:rsidR="00471654" w:rsidRDefault="00BE3F4F">
      <w:r>
        <w:rPr>
          <w:noProof/>
        </w:rPr>
        <mc:AlternateContent>
          <mc:Choice Requires="wps">
            <w:drawing>
              <wp:anchor distT="0" distB="0" distL="114300" distR="114300" simplePos="0" relativeHeight="251671552" behindDoc="0" locked="0" layoutInCell="1" allowOverlap="1" wp14:anchorId="4F8328CD" wp14:editId="49D9C41C">
                <wp:simplePos x="0" y="0"/>
                <wp:positionH relativeFrom="page">
                  <wp:posOffset>3924300</wp:posOffset>
                </wp:positionH>
                <wp:positionV relativeFrom="paragraph">
                  <wp:posOffset>8263255</wp:posOffset>
                </wp:positionV>
                <wp:extent cx="3528060" cy="63246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3528060" cy="6324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DD1BD9" w14:textId="2F3DFF67" w:rsidR="00BE3F4F" w:rsidRPr="00BE3F4F" w:rsidRDefault="00BE3F4F" w:rsidP="00471654">
                            <w:pPr>
                              <w:rPr>
                                <w:rFonts w:ascii="Gill Sans MT" w:hAnsi="Gill Sans MT"/>
                                <w:color w:val="0070C0"/>
                                <w:sz w:val="28"/>
                                <w:szCs w:val="28"/>
                              </w:rPr>
                            </w:pPr>
                            <w:r>
                              <w:rPr>
                                <w:rFonts w:ascii="Gill Sans MT" w:hAnsi="Gill Sans MT"/>
                                <w:color w:val="0070C0"/>
                                <w:sz w:val="28"/>
                                <w:szCs w:val="28"/>
                              </w:rPr>
                              <w:t>BDD Multimédia</w:t>
                            </w:r>
                            <w:r>
                              <w:rPr>
                                <w:rFonts w:ascii="Gill Sans MT" w:hAnsi="Gill Sans MT"/>
                                <w:color w:val="0070C0"/>
                                <w:sz w:val="28"/>
                                <w:szCs w:val="28"/>
                              </w:rPr>
                              <w:tab/>
                            </w:r>
                            <w:r>
                              <w:rPr>
                                <w:rFonts w:ascii="Gill Sans MT" w:hAnsi="Gill Sans MT"/>
                                <w:color w:val="0070C0"/>
                                <w:sz w:val="28"/>
                                <w:szCs w:val="28"/>
                              </w:rPr>
                              <w:tab/>
                              <w:t>-</w:t>
                            </w:r>
                            <w:r>
                              <w:rPr>
                                <w:rFonts w:ascii="Gill Sans MT" w:hAnsi="Gill Sans MT"/>
                                <w:color w:val="0070C0"/>
                                <w:sz w:val="28"/>
                                <w:szCs w:val="28"/>
                              </w:rPr>
                              <w:tab/>
                              <w:t>13-01</w:t>
                            </w:r>
                            <w:r w:rsidR="004A5D15">
                              <w:rPr>
                                <w:rFonts w:ascii="Gill Sans MT" w:hAnsi="Gill Sans MT"/>
                                <w:color w:val="0070C0"/>
                                <w:sz w:val="28"/>
                                <w:szCs w:val="28"/>
                              </w:rPr>
                              <w:t>-</w:t>
                            </w:r>
                            <w:r>
                              <w:rPr>
                                <w:rFonts w:ascii="Gill Sans MT" w:hAnsi="Gill Sans MT"/>
                                <w:color w:val="0070C0"/>
                                <w:sz w:val="28"/>
                                <w:szCs w:val="28"/>
                              </w:rPr>
                              <w:t>2023</w:t>
                            </w:r>
                            <w:r>
                              <w:rPr>
                                <w:rFonts w:ascii="Gill Sans MT" w:hAnsi="Gill Sans MT"/>
                                <w:color w:val="0070C0"/>
                                <w:sz w:val="28"/>
                                <w:szCs w:val="28"/>
                              </w:rPr>
                              <w:br/>
                            </w:r>
                            <w:r w:rsidRPr="00BE3F4F">
                              <w:rPr>
                                <w:rFonts w:ascii="Gill Sans MT" w:hAnsi="Gill Sans MT"/>
                                <w:color w:val="0070C0"/>
                                <w:sz w:val="28"/>
                                <w:szCs w:val="28"/>
                              </w:rPr>
                              <w:t>Alexis Guillotin &amp;</w:t>
                            </w:r>
                            <w:r>
                              <w:rPr>
                                <w:rFonts w:ascii="Gill Sans MT" w:hAnsi="Gill Sans MT"/>
                                <w:color w:val="0070C0"/>
                                <w:sz w:val="28"/>
                                <w:szCs w:val="28"/>
                              </w:rPr>
                              <w:tab/>
                            </w:r>
                            <w:r w:rsidRPr="00BE3F4F">
                              <w:rPr>
                                <w:rFonts w:ascii="Gill Sans MT" w:hAnsi="Gill Sans MT"/>
                                <w:color w:val="0070C0"/>
                                <w:sz w:val="28"/>
                                <w:szCs w:val="28"/>
                              </w:rPr>
                              <w:t xml:space="preserve"> Clément Marie</w:t>
                            </w:r>
                            <w:r>
                              <w:rPr>
                                <w:rFonts w:ascii="Gill Sans MT" w:hAnsi="Gill Sans MT"/>
                                <w:color w:val="0070C0"/>
                                <w:sz w:val="28"/>
                                <w:szCs w:val="28"/>
                              </w:rPr>
                              <w:t>-</w:t>
                            </w:r>
                            <w:r w:rsidRPr="00BE3F4F">
                              <w:rPr>
                                <w:rFonts w:ascii="Gill Sans MT" w:hAnsi="Gill Sans MT"/>
                                <w:color w:val="0070C0"/>
                                <w:sz w:val="28"/>
                                <w:szCs w:val="28"/>
                              </w:rPr>
                              <w:t>Brisson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28CD" id="Zone de texte 17" o:spid="_x0000_s1027" type="#_x0000_t202" style="position:absolute;margin-left:309pt;margin-top:650.65pt;width:277.8pt;height:49.8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" filled="f" stroked="f">
                <v:textbox>
                  <w:txbxContent>
                    <w:p w14:paraId="79DD1BD9" w14:textId="2F3DFF67" w:rsidR="00BE3F4F" w:rsidRPr="00BE3F4F" w:rsidRDefault="00BE3F4F" w:rsidP="00471654">
                      <w:pPr>
                        <w:rPr>
                          <w:rFonts w:ascii="Gill Sans MT" w:hAnsi="Gill Sans MT"/>
                          <w:color w:val="0070C0"/>
                          <w:sz w:val="28"/>
                          <w:szCs w:val="28"/>
                        </w:rPr>
                      </w:pPr>
                      <w:r>
                        <w:rPr>
                          <w:rFonts w:ascii="Gill Sans MT" w:hAnsi="Gill Sans MT"/>
                          <w:color w:val="0070C0"/>
                          <w:sz w:val="28"/>
                          <w:szCs w:val="28"/>
                        </w:rPr>
                        <w:t>BDD Multimédia</w:t>
                      </w:r>
                      <w:r>
                        <w:rPr>
                          <w:rFonts w:ascii="Gill Sans MT" w:hAnsi="Gill Sans MT"/>
                          <w:color w:val="0070C0"/>
                          <w:sz w:val="28"/>
                          <w:szCs w:val="28"/>
                        </w:rPr>
                        <w:tab/>
                      </w:r>
                      <w:r>
                        <w:rPr>
                          <w:rFonts w:ascii="Gill Sans MT" w:hAnsi="Gill Sans MT"/>
                          <w:color w:val="0070C0"/>
                          <w:sz w:val="28"/>
                          <w:szCs w:val="28"/>
                        </w:rPr>
                        <w:tab/>
                        <w:t>-</w:t>
                      </w:r>
                      <w:r>
                        <w:rPr>
                          <w:rFonts w:ascii="Gill Sans MT" w:hAnsi="Gill Sans MT"/>
                          <w:color w:val="0070C0"/>
                          <w:sz w:val="28"/>
                          <w:szCs w:val="28"/>
                        </w:rPr>
                        <w:tab/>
                        <w:t>13-01</w:t>
                      </w:r>
                      <w:r w:rsidR="004A5D15">
                        <w:rPr>
                          <w:rFonts w:ascii="Gill Sans MT" w:hAnsi="Gill Sans MT"/>
                          <w:color w:val="0070C0"/>
                          <w:sz w:val="28"/>
                          <w:szCs w:val="28"/>
                        </w:rPr>
                        <w:t>-</w:t>
                      </w:r>
                      <w:r>
                        <w:rPr>
                          <w:rFonts w:ascii="Gill Sans MT" w:hAnsi="Gill Sans MT"/>
                          <w:color w:val="0070C0"/>
                          <w:sz w:val="28"/>
                          <w:szCs w:val="28"/>
                        </w:rPr>
                        <w:t>2023</w:t>
                      </w:r>
                      <w:r>
                        <w:rPr>
                          <w:rFonts w:ascii="Gill Sans MT" w:hAnsi="Gill Sans MT"/>
                          <w:color w:val="0070C0"/>
                          <w:sz w:val="28"/>
                          <w:szCs w:val="28"/>
                        </w:rPr>
                        <w:br/>
                      </w:r>
                      <w:r w:rsidRPr="00BE3F4F">
                        <w:rPr>
                          <w:rFonts w:ascii="Gill Sans MT" w:hAnsi="Gill Sans MT"/>
                          <w:color w:val="0070C0"/>
                          <w:sz w:val="28"/>
                          <w:szCs w:val="28"/>
                        </w:rPr>
                        <w:t>Alexis Guillotin &amp;</w:t>
                      </w:r>
                      <w:r>
                        <w:rPr>
                          <w:rFonts w:ascii="Gill Sans MT" w:hAnsi="Gill Sans MT"/>
                          <w:color w:val="0070C0"/>
                          <w:sz w:val="28"/>
                          <w:szCs w:val="28"/>
                        </w:rPr>
                        <w:tab/>
                      </w:r>
                      <w:r w:rsidRPr="00BE3F4F">
                        <w:rPr>
                          <w:rFonts w:ascii="Gill Sans MT" w:hAnsi="Gill Sans MT"/>
                          <w:color w:val="0070C0"/>
                          <w:sz w:val="28"/>
                          <w:szCs w:val="28"/>
                        </w:rPr>
                        <w:t xml:space="preserve"> Clément Marie</w:t>
                      </w:r>
                      <w:r>
                        <w:rPr>
                          <w:rFonts w:ascii="Gill Sans MT" w:hAnsi="Gill Sans MT"/>
                          <w:color w:val="0070C0"/>
                          <w:sz w:val="28"/>
                          <w:szCs w:val="28"/>
                        </w:rPr>
                        <w:t>-</w:t>
                      </w:r>
                      <w:r w:rsidRPr="00BE3F4F">
                        <w:rPr>
                          <w:rFonts w:ascii="Gill Sans MT" w:hAnsi="Gill Sans MT"/>
                          <w:color w:val="0070C0"/>
                          <w:sz w:val="28"/>
                          <w:szCs w:val="28"/>
                        </w:rPr>
                        <w:t>Brisson</w:t>
                      </w:r>
                    </w:p>
                  </w:txbxContent>
                </v:textbox>
                <w10:wrap anchorx="page"/>
              </v:shape>
            </w:pict>
          </mc:Fallback>
        </mc:AlternateContent>
      </w:r>
      <w:r w:rsidR="00471654">
        <w:rPr>
          <w:noProof/>
        </w:rPr>
        <mc:AlternateContent>
          <mc:Choice Requires="wps">
            <w:drawing>
              <wp:anchor distT="0" distB="0" distL="114300" distR="114300" simplePos="0" relativeHeight="251669504" behindDoc="0" locked="0" layoutInCell="1" allowOverlap="1" wp14:anchorId="7AE7CFFC" wp14:editId="66534145">
                <wp:simplePos x="0" y="0"/>
                <wp:positionH relativeFrom="margin">
                  <wp:align>left</wp:align>
                </wp:positionH>
                <wp:positionV relativeFrom="paragraph">
                  <wp:posOffset>1283970</wp:posOffset>
                </wp:positionV>
                <wp:extent cx="3414395" cy="632460"/>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3414395" cy="6324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E7D715" w14:textId="52257733" w:rsidR="00471654" w:rsidRPr="00B87D29" w:rsidRDefault="00BE3F4F" w:rsidP="00471654">
                            <w:pPr>
                              <w:rPr>
                                <w:rFonts w:ascii="Gill Sans MT" w:hAnsi="Gill Sans MT"/>
                                <w:color w:val="0070C0"/>
                                <w:sz w:val="34"/>
                                <w:szCs w:val="34"/>
                              </w:rPr>
                            </w:pPr>
                            <w:r>
                              <w:rPr>
                                <w:rFonts w:ascii="Gill Sans MT" w:hAnsi="Gill Sans MT"/>
                                <w:color w:val="0070C0"/>
                                <w:sz w:val="34"/>
                                <w:szCs w:val="34"/>
                              </w:rPr>
                              <w:t>Analyse et correction de bugs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7CFFC" id="Zone de texte 16" o:spid="_x0000_s1028" type="#_x0000_t202" style="position:absolute;margin-left:0;margin-top:101.1pt;width:268.85pt;height:49.8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" filled="f" stroked="f">
                <v:textbox>
                  <w:txbxContent>
                    <w:p w14:paraId="42E7D715" w14:textId="52257733" w:rsidR="00471654" w:rsidRPr="00B87D29" w:rsidRDefault="00BE3F4F" w:rsidP="00471654">
                      <w:pPr>
                        <w:rPr>
                          <w:rFonts w:ascii="Gill Sans MT" w:hAnsi="Gill Sans MT"/>
                          <w:color w:val="0070C0"/>
                          <w:sz w:val="34"/>
                          <w:szCs w:val="34"/>
                        </w:rPr>
                      </w:pPr>
                      <w:r>
                        <w:rPr>
                          <w:rFonts w:ascii="Gill Sans MT" w:hAnsi="Gill Sans MT"/>
                          <w:color w:val="0070C0"/>
                          <w:sz w:val="34"/>
                          <w:szCs w:val="34"/>
                        </w:rPr>
                        <w:t>Analyse et correction de bugs Windows</w:t>
                      </w:r>
                    </w:p>
                  </w:txbxContent>
                </v:textbox>
                <w10:wrap type="square" anchorx="margin"/>
              </v:shape>
            </w:pict>
          </mc:Fallback>
        </mc:AlternateContent>
      </w:r>
      <w:r w:rsidR="00471654">
        <w:br w:type="page"/>
      </w:r>
    </w:p>
    <w:p w14:paraId="39BA96D8" w14:textId="2D932F9C" w:rsidR="00E749DD" w:rsidRDefault="00E749DD"/>
    <w:sdt>
      <w:sdtPr>
        <w:rPr>
          <w:rFonts w:asciiTheme="minorHAnsi" w:eastAsiaTheme="minorHAnsi" w:hAnsiTheme="minorHAnsi" w:cstheme="minorBidi"/>
          <w:color w:val="auto"/>
          <w:sz w:val="22"/>
          <w:szCs w:val="22"/>
          <w:lang w:eastAsia="en-US"/>
        </w:rPr>
        <w:id w:val="584657799"/>
        <w:docPartObj>
          <w:docPartGallery w:val="Table of Contents"/>
          <w:docPartUnique/>
        </w:docPartObj>
      </w:sdtPr>
      <w:sdtEndPr>
        <w:rPr>
          <w:b/>
          <w:bCs/>
        </w:rPr>
      </w:sdtEndPr>
      <w:sdtContent>
        <w:p w14:paraId="2FD3E5B4" w14:textId="12D90874" w:rsidR="00BE3F4F" w:rsidRDefault="00BE3F4F">
          <w:pPr>
            <w:pStyle w:val="En-ttedetabledesmatires"/>
          </w:pPr>
          <w:r>
            <w:t>Table des matières</w:t>
          </w:r>
        </w:p>
        <w:p w14:paraId="2EAE17A5" w14:textId="3A5CD927" w:rsidR="00FA167F" w:rsidRDefault="00BE3F4F">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2600597" w:history="1">
            <w:r w:rsidR="00FA167F" w:rsidRPr="0024481E">
              <w:rPr>
                <w:rStyle w:val="Lienhypertexte"/>
                <w:noProof/>
              </w:rPr>
              <w:t>Introduction</w:t>
            </w:r>
            <w:r w:rsidR="00FA167F">
              <w:rPr>
                <w:noProof/>
                <w:webHidden/>
              </w:rPr>
              <w:tab/>
            </w:r>
            <w:r w:rsidR="00FA167F">
              <w:rPr>
                <w:noProof/>
                <w:webHidden/>
              </w:rPr>
              <w:fldChar w:fldCharType="begin"/>
            </w:r>
            <w:r w:rsidR="00FA167F">
              <w:rPr>
                <w:noProof/>
                <w:webHidden/>
              </w:rPr>
              <w:instrText xml:space="preserve"> PAGEREF _Toc122600597 \h </w:instrText>
            </w:r>
            <w:r w:rsidR="00FA167F">
              <w:rPr>
                <w:noProof/>
                <w:webHidden/>
              </w:rPr>
            </w:r>
            <w:r w:rsidR="00FA167F">
              <w:rPr>
                <w:noProof/>
                <w:webHidden/>
              </w:rPr>
              <w:fldChar w:fldCharType="separate"/>
            </w:r>
            <w:r w:rsidR="00FA167F">
              <w:rPr>
                <w:noProof/>
                <w:webHidden/>
              </w:rPr>
              <w:t>3</w:t>
            </w:r>
            <w:r w:rsidR="00FA167F">
              <w:rPr>
                <w:noProof/>
                <w:webHidden/>
              </w:rPr>
              <w:fldChar w:fldCharType="end"/>
            </w:r>
          </w:hyperlink>
        </w:p>
        <w:p w14:paraId="67CDD5E7" w14:textId="1545F024" w:rsidR="00FA167F" w:rsidRDefault="00000000">
          <w:pPr>
            <w:pStyle w:val="TM2"/>
            <w:tabs>
              <w:tab w:val="left" w:pos="660"/>
              <w:tab w:val="right" w:leader="dot" w:pos="9062"/>
            </w:tabs>
            <w:rPr>
              <w:rFonts w:eastAsiaTheme="minorEastAsia"/>
              <w:noProof/>
              <w:lang w:eastAsia="fr-FR"/>
            </w:rPr>
          </w:pPr>
          <w:hyperlink w:anchor="_Toc122600598" w:history="1">
            <w:r w:rsidR="00FA167F" w:rsidRPr="0024481E">
              <w:rPr>
                <w:rStyle w:val="Lienhypertexte"/>
                <w:noProof/>
              </w:rPr>
              <w:t>1.</w:t>
            </w:r>
            <w:r w:rsidR="00FA167F">
              <w:rPr>
                <w:rFonts w:eastAsiaTheme="minorEastAsia"/>
                <w:noProof/>
                <w:lang w:eastAsia="fr-FR"/>
              </w:rPr>
              <w:tab/>
            </w:r>
            <w:r w:rsidR="00FA167F" w:rsidRPr="0024481E">
              <w:rPr>
                <w:rStyle w:val="Lienhypertexte"/>
                <w:noProof/>
              </w:rPr>
              <w:t>La technologie la plus adaptée au stockage de logs</w:t>
            </w:r>
            <w:r w:rsidR="00FA167F">
              <w:rPr>
                <w:noProof/>
                <w:webHidden/>
              </w:rPr>
              <w:tab/>
            </w:r>
            <w:r w:rsidR="00FA167F">
              <w:rPr>
                <w:noProof/>
                <w:webHidden/>
              </w:rPr>
              <w:fldChar w:fldCharType="begin"/>
            </w:r>
            <w:r w:rsidR="00FA167F">
              <w:rPr>
                <w:noProof/>
                <w:webHidden/>
              </w:rPr>
              <w:instrText xml:space="preserve"> PAGEREF _Toc122600598 \h </w:instrText>
            </w:r>
            <w:r w:rsidR="00FA167F">
              <w:rPr>
                <w:noProof/>
                <w:webHidden/>
              </w:rPr>
            </w:r>
            <w:r w:rsidR="00FA167F">
              <w:rPr>
                <w:noProof/>
                <w:webHidden/>
              </w:rPr>
              <w:fldChar w:fldCharType="separate"/>
            </w:r>
            <w:r w:rsidR="00FA167F">
              <w:rPr>
                <w:noProof/>
                <w:webHidden/>
              </w:rPr>
              <w:t>4</w:t>
            </w:r>
            <w:r w:rsidR="00FA167F">
              <w:rPr>
                <w:noProof/>
                <w:webHidden/>
              </w:rPr>
              <w:fldChar w:fldCharType="end"/>
            </w:r>
          </w:hyperlink>
        </w:p>
        <w:p w14:paraId="5E93EB43" w14:textId="0E546AA7" w:rsidR="00FA167F" w:rsidRDefault="00000000">
          <w:pPr>
            <w:pStyle w:val="TM2"/>
            <w:tabs>
              <w:tab w:val="left" w:pos="660"/>
              <w:tab w:val="right" w:leader="dot" w:pos="9062"/>
            </w:tabs>
            <w:rPr>
              <w:rFonts w:eastAsiaTheme="minorEastAsia"/>
              <w:noProof/>
              <w:lang w:eastAsia="fr-FR"/>
            </w:rPr>
          </w:pPr>
          <w:hyperlink w:anchor="_Toc122600599" w:history="1">
            <w:r w:rsidR="00FA167F" w:rsidRPr="0024481E">
              <w:rPr>
                <w:rStyle w:val="Lienhypertexte"/>
                <w:noProof/>
              </w:rPr>
              <w:t>2.</w:t>
            </w:r>
            <w:r w:rsidR="00FA167F">
              <w:rPr>
                <w:rFonts w:eastAsiaTheme="minorEastAsia"/>
                <w:noProof/>
                <w:lang w:eastAsia="fr-FR"/>
              </w:rPr>
              <w:tab/>
            </w:r>
            <w:r w:rsidR="00FA167F" w:rsidRPr="0024481E">
              <w:rPr>
                <w:rStyle w:val="Lienhypertexte"/>
                <w:noProof/>
              </w:rPr>
              <w:t>Mise en place de la base de données et présentation des logs</w:t>
            </w:r>
            <w:r w:rsidR="00FA167F">
              <w:rPr>
                <w:noProof/>
                <w:webHidden/>
              </w:rPr>
              <w:tab/>
            </w:r>
            <w:r w:rsidR="00FA167F">
              <w:rPr>
                <w:noProof/>
                <w:webHidden/>
              </w:rPr>
              <w:fldChar w:fldCharType="begin"/>
            </w:r>
            <w:r w:rsidR="00FA167F">
              <w:rPr>
                <w:noProof/>
                <w:webHidden/>
              </w:rPr>
              <w:instrText xml:space="preserve"> PAGEREF _Toc122600599 \h </w:instrText>
            </w:r>
            <w:r w:rsidR="00FA167F">
              <w:rPr>
                <w:noProof/>
                <w:webHidden/>
              </w:rPr>
            </w:r>
            <w:r w:rsidR="00FA167F">
              <w:rPr>
                <w:noProof/>
                <w:webHidden/>
              </w:rPr>
              <w:fldChar w:fldCharType="separate"/>
            </w:r>
            <w:r w:rsidR="00FA167F">
              <w:rPr>
                <w:noProof/>
                <w:webHidden/>
              </w:rPr>
              <w:t>7</w:t>
            </w:r>
            <w:r w:rsidR="00FA167F">
              <w:rPr>
                <w:noProof/>
                <w:webHidden/>
              </w:rPr>
              <w:fldChar w:fldCharType="end"/>
            </w:r>
          </w:hyperlink>
        </w:p>
        <w:p w14:paraId="6BB55C34" w14:textId="2A124B49" w:rsidR="00FA167F" w:rsidRDefault="00000000">
          <w:pPr>
            <w:pStyle w:val="TM3"/>
            <w:tabs>
              <w:tab w:val="left" w:pos="880"/>
              <w:tab w:val="right" w:leader="dot" w:pos="9062"/>
            </w:tabs>
            <w:rPr>
              <w:rFonts w:eastAsiaTheme="minorEastAsia"/>
              <w:noProof/>
              <w:lang w:eastAsia="fr-FR"/>
            </w:rPr>
          </w:pPr>
          <w:hyperlink w:anchor="_Toc122600600" w:history="1">
            <w:r w:rsidR="00FA167F" w:rsidRPr="0024481E">
              <w:rPr>
                <w:rStyle w:val="Lienhypertexte"/>
                <w:noProof/>
                <w:lang w:val="en-US"/>
              </w:rPr>
              <w:t>a.</w:t>
            </w:r>
            <w:r w:rsidR="00FA167F">
              <w:rPr>
                <w:rFonts w:eastAsiaTheme="minorEastAsia"/>
                <w:noProof/>
                <w:lang w:eastAsia="fr-FR"/>
              </w:rPr>
              <w:tab/>
            </w:r>
            <w:r w:rsidR="00FA167F" w:rsidRPr="0024481E">
              <w:rPr>
                <w:rStyle w:val="Lienhypertexte"/>
                <w:noProof/>
                <w:lang w:val="en-US"/>
              </w:rPr>
              <w:t>Elastic Cloud ou Elastic on premise ?</w:t>
            </w:r>
            <w:r w:rsidR="00FA167F">
              <w:rPr>
                <w:noProof/>
                <w:webHidden/>
              </w:rPr>
              <w:tab/>
            </w:r>
            <w:r w:rsidR="00FA167F">
              <w:rPr>
                <w:noProof/>
                <w:webHidden/>
              </w:rPr>
              <w:fldChar w:fldCharType="begin"/>
            </w:r>
            <w:r w:rsidR="00FA167F">
              <w:rPr>
                <w:noProof/>
                <w:webHidden/>
              </w:rPr>
              <w:instrText xml:space="preserve"> PAGEREF _Toc122600600 \h </w:instrText>
            </w:r>
            <w:r w:rsidR="00FA167F">
              <w:rPr>
                <w:noProof/>
                <w:webHidden/>
              </w:rPr>
            </w:r>
            <w:r w:rsidR="00FA167F">
              <w:rPr>
                <w:noProof/>
                <w:webHidden/>
              </w:rPr>
              <w:fldChar w:fldCharType="separate"/>
            </w:r>
            <w:r w:rsidR="00FA167F">
              <w:rPr>
                <w:noProof/>
                <w:webHidden/>
              </w:rPr>
              <w:t>7</w:t>
            </w:r>
            <w:r w:rsidR="00FA167F">
              <w:rPr>
                <w:noProof/>
                <w:webHidden/>
              </w:rPr>
              <w:fldChar w:fldCharType="end"/>
            </w:r>
          </w:hyperlink>
        </w:p>
        <w:p w14:paraId="279F2231" w14:textId="6A7EBADA" w:rsidR="00FA167F" w:rsidRDefault="00000000">
          <w:pPr>
            <w:pStyle w:val="TM3"/>
            <w:tabs>
              <w:tab w:val="left" w:pos="880"/>
              <w:tab w:val="right" w:leader="dot" w:pos="9062"/>
            </w:tabs>
            <w:rPr>
              <w:rFonts w:eastAsiaTheme="minorEastAsia"/>
              <w:noProof/>
              <w:lang w:eastAsia="fr-FR"/>
            </w:rPr>
          </w:pPr>
          <w:hyperlink w:anchor="_Toc122600601" w:history="1">
            <w:r w:rsidR="00FA167F" w:rsidRPr="0024481E">
              <w:rPr>
                <w:rStyle w:val="Lienhypertexte"/>
                <w:noProof/>
              </w:rPr>
              <w:t>b.</w:t>
            </w:r>
            <w:r w:rsidR="00FA167F">
              <w:rPr>
                <w:rFonts w:eastAsiaTheme="minorEastAsia"/>
                <w:noProof/>
                <w:lang w:eastAsia="fr-FR"/>
              </w:rPr>
              <w:tab/>
            </w:r>
            <w:r w:rsidR="00FA167F" w:rsidRPr="0024481E">
              <w:rPr>
                <w:rStyle w:val="Lienhypertexte"/>
                <w:noProof/>
              </w:rPr>
              <w:t>Mise en place de la base de données</w:t>
            </w:r>
            <w:r w:rsidR="00FA167F">
              <w:rPr>
                <w:noProof/>
                <w:webHidden/>
              </w:rPr>
              <w:tab/>
            </w:r>
            <w:r w:rsidR="00FA167F">
              <w:rPr>
                <w:noProof/>
                <w:webHidden/>
              </w:rPr>
              <w:fldChar w:fldCharType="begin"/>
            </w:r>
            <w:r w:rsidR="00FA167F">
              <w:rPr>
                <w:noProof/>
                <w:webHidden/>
              </w:rPr>
              <w:instrText xml:space="preserve"> PAGEREF _Toc122600601 \h </w:instrText>
            </w:r>
            <w:r w:rsidR="00FA167F">
              <w:rPr>
                <w:noProof/>
                <w:webHidden/>
              </w:rPr>
            </w:r>
            <w:r w:rsidR="00FA167F">
              <w:rPr>
                <w:noProof/>
                <w:webHidden/>
              </w:rPr>
              <w:fldChar w:fldCharType="separate"/>
            </w:r>
            <w:r w:rsidR="00FA167F">
              <w:rPr>
                <w:noProof/>
                <w:webHidden/>
              </w:rPr>
              <w:t>7</w:t>
            </w:r>
            <w:r w:rsidR="00FA167F">
              <w:rPr>
                <w:noProof/>
                <w:webHidden/>
              </w:rPr>
              <w:fldChar w:fldCharType="end"/>
            </w:r>
          </w:hyperlink>
        </w:p>
        <w:p w14:paraId="1EEF697A" w14:textId="0F90B08E" w:rsidR="00FA167F" w:rsidRDefault="00000000">
          <w:pPr>
            <w:pStyle w:val="TM3"/>
            <w:tabs>
              <w:tab w:val="left" w:pos="880"/>
              <w:tab w:val="right" w:leader="dot" w:pos="9062"/>
            </w:tabs>
            <w:rPr>
              <w:rFonts w:eastAsiaTheme="minorEastAsia"/>
              <w:noProof/>
              <w:lang w:eastAsia="fr-FR"/>
            </w:rPr>
          </w:pPr>
          <w:hyperlink w:anchor="_Toc122600602" w:history="1">
            <w:r w:rsidR="00FA167F" w:rsidRPr="0024481E">
              <w:rPr>
                <w:rStyle w:val="Lienhypertexte"/>
                <w:noProof/>
              </w:rPr>
              <w:t>c.</w:t>
            </w:r>
            <w:r w:rsidR="00FA167F">
              <w:rPr>
                <w:rFonts w:eastAsiaTheme="minorEastAsia"/>
                <w:noProof/>
                <w:lang w:eastAsia="fr-FR"/>
              </w:rPr>
              <w:tab/>
            </w:r>
            <w:r w:rsidR="00FA167F" w:rsidRPr="0024481E">
              <w:rPr>
                <w:rStyle w:val="Lienhypertexte"/>
                <w:noProof/>
              </w:rPr>
              <w:t>Présentation des logs</w:t>
            </w:r>
            <w:r w:rsidR="00FA167F">
              <w:rPr>
                <w:noProof/>
                <w:webHidden/>
              </w:rPr>
              <w:tab/>
            </w:r>
            <w:r w:rsidR="00FA167F">
              <w:rPr>
                <w:noProof/>
                <w:webHidden/>
              </w:rPr>
              <w:fldChar w:fldCharType="begin"/>
            </w:r>
            <w:r w:rsidR="00FA167F">
              <w:rPr>
                <w:noProof/>
                <w:webHidden/>
              </w:rPr>
              <w:instrText xml:space="preserve"> PAGEREF _Toc122600602 \h </w:instrText>
            </w:r>
            <w:r w:rsidR="00FA167F">
              <w:rPr>
                <w:noProof/>
                <w:webHidden/>
              </w:rPr>
            </w:r>
            <w:r w:rsidR="00FA167F">
              <w:rPr>
                <w:noProof/>
                <w:webHidden/>
              </w:rPr>
              <w:fldChar w:fldCharType="separate"/>
            </w:r>
            <w:r w:rsidR="00FA167F">
              <w:rPr>
                <w:noProof/>
                <w:webHidden/>
              </w:rPr>
              <w:t>8</w:t>
            </w:r>
            <w:r w:rsidR="00FA167F">
              <w:rPr>
                <w:noProof/>
                <w:webHidden/>
              </w:rPr>
              <w:fldChar w:fldCharType="end"/>
            </w:r>
          </w:hyperlink>
        </w:p>
        <w:p w14:paraId="61AE1F39" w14:textId="148FBA5E" w:rsidR="00FA167F" w:rsidRDefault="00000000">
          <w:pPr>
            <w:pStyle w:val="TM2"/>
            <w:tabs>
              <w:tab w:val="left" w:pos="660"/>
              <w:tab w:val="right" w:leader="dot" w:pos="9062"/>
            </w:tabs>
            <w:rPr>
              <w:rFonts w:eastAsiaTheme="minorEastAsia"/>
              <w:noProof/>
              <w:lang w:eastAsia="fr-FR"/>
            </w:rPr>
          </w:pPr>
          <w:hyperlink w:anchor="_Toc122600603" w:history="1">
            <w:r w:rsidR="00FA167F" w:rsidRPr="0024481E">
              <w:rPr>
                <w:rStyle w:val="Lienhypertexte"/>
                <w:noProof/>
              </w:rPr>
              <w:t>3.</w:t>
            </w:r>
            <w:r w:rsidR="00FA167F">
              <w:rPr>
                <w:rFonts w:eastAsiaTheme="minorEastAsia"/>
                <w:noProof/>
                <w:lang w:eastAsia="fr-FR"/>
              </w:rPr>
              <w:tab/>
            </w:r>
            <w:r w:rsidR="00FA167F" w:rsidRPr="0024481E">
              <w:rPr>
                <w:rStyle w:val="Lienhypertexte"/>
                <w:noProof/>
              </w:rPr>
              <w:t>Analyse à chaud : envoi d’e-mail en cas de problème.</w:t>
            </w:r>
            <w:r w:rsidR="00FA167F">
              <w:rPr>
                <w:noProof/>
                <w:webHidden/>
              </w:rPr>
              <w:tab/>
            </w:r>
            <w:r w:rsidR="00FA167F">
              <w:rPr>
                <w:noProof/>
                <w:webHidden/>
              </w:rPr>
              <w:fldChar w:fldCharType="begin"/>
            </w:r>
            <w:r w:rsidR="00FA167F">
              <w:rPr>
                <w:noProof/>
                <w:webHidden/>
              </w:rPr>
              <w:instrText xml:space="preserve"> PAGEREF _Toc122600603 \h </w:instrText>
            </w:r>
            <w:r w:rsidR="00FA167F">
              <w:rPr>
                <w:noProof/>
                <w:webHidden/>
              </w:rPr>
            </w:r>
            <w:r w:rsidR="00FA167F">
              <w:rPr>
                <w:noProof/>
                <w:webHidden/>
              </w:rPr>
              <w:fldChar w:fldCharType="separate"/>
            </w:r>
            <w:r w:rsidR="00FA167F">
              <w:rPr>
                <w:noProof/>
                <w:webHidden/>
              </w:rPr>
              <w:t>10</w:t>
            </w:r>
            <w:r w:rsidR="00FA167F">
              <w:rPr>
                <w:noProof/>
                <w:webHidden/>
              </w:rPr>
              <w:fldChar w:fldCharType="end"/>
            </w:r>
          </w:hyperlink>
        </w:p>
        <w:p w14:paraId="6FF0A67F" w14:textId="3BEABE11" w:rsidR="00FA167F" w:rsidRDefault="00000000">
          <w:pPr>
            <w:pStyle w:val="TM3"/>
            <w:tabs>
              <w:tab w:val="left" w:pos="880"/>
              <w:tab w:val="right" w:leader="dot" w:pos="9062"/>
            </w:tabs>
            <w:rPr>
              <w:rFonts w:eastAsiaTheme="minorEastAsia"/>
              <w:noProof/>
              <w:lang w:eastAsia="fr-FR"/>
            </w:rPr>
          </w:pPr>
          <w:hyperlink w:anchor="_Toc122600604" w:history="1">
            <w:r w:rsidR="00FA167F" w:rsidRPr="0024481E">
              <w:rPr>
                <w:rStyle w:val="Lienhypertexte"/>
                <w:noProof/>
              </w:rPr>
              <w:t>a.</w:t>
            </w:r>
            <w:r w:rsidR="00FA167F">
              <w:rPr>
                <w:rFonts w:eastAsiaTheme="minorEastAsia"/>
                <w:noProof/>
                <w:lang w:eastAsia="fr-FR"/>
              </w:rPr>
              <w:tab/>
            </w:r>
            <w:r w:rsidR="00FA167F" w:rsidRPr="0024481E">
              <w:rPr>
                <w:rStyle w:val="Lienhypertexte"/>
                <w:noProof/>
              </w:rPr>
              <w:t>Les canaux d’alerte disponibles</w:t>
            </w:r>
            <w:r w:rsidR="00FA167F">
              <w:rPr>
                <w:noProof/>
                <w:webHidden/>
              </w:rPr>
              <w:tab/>
            </w:r>
            <w:r w:rsidR="00FA167F">
              <w:rPr>
                <w:noProof/>
                <w:webHidden/>
              </w:rPr>
              <w:fldChar w:fldCharType="begin"/>
            </w:r>
            <w:r w:rsidR="00FA167F">
              <w:rPr>
                <w:noProof/>
                <w:webHidden/>
              </w:rPr>
              <w:instrText xml:space="preserve"> PAGEREF _Toc122600604 \h </w:instrText>
            </w:r>
            <w:r w:rsidR="00FA167F">
              <w:rPr>
                <w:noProof/>
                <w:webHidden/>
              </w:rPr>
            </w:r>
            <w:r w:rsidR="00FA167F">
              <w:rPr>
                <w:noProof/>
                <w:webHidden/>
              </w:rPr>
              <w:fldChar w:fldCharType="separate"/>
            </w:r>
            <w:r w:rsidR="00FA167F">
              <w:rPr>
                <w:noProof/>
                <w:webHidden/>
              </w:rPr>
              <w:t>10</w:t>
            </w:r>
            <w:r w:rsidR="00FA167F">
              <w:rPr>
                <w:noProof/>
                <w:webHidden/>
              </w:rPr>
              <w:fldChar w:fldCharType="end"/>
            </w:r>
          </w:hyperlink>
        </w:p>
        <w:p w14:paraId="7E303957" w14:textId="609377A8" w:rsidR="00FA167F" w:rsidRDefault="00000000">
          <w:pPr>
            <w:pStyle w:val="TM3"/>
            <w:tabs>
              <w:tab w:val="left" w:pos="880"/>
              <w:tab w:val="right" w:leader="dot" w:pos="9062"/>
            </w:tabs>
            <w:rPr>
              <w:rFonts w:eastAsiaTheme="minorEastAsia"/>
              <w:noProof/>
              <w:lang w:eastAsia="fr-FR"/>
            </w:rPr>
          </w:pPr>
          <w:hyperlink w:anchor="_Toc122600605" w:history="1">
            <w:r w:rsidR="00FA167F" w:rsidRPr="0024481E">
              <w:rPr>
                <w:rStyle w:val="Lienhypertexte"/>
                <w:noProof/>
              </w:rPr>
              <w:t>b.</w:t>
            </w:r>
            <w:r w:rsidR="00FA167F">
              <w:rPr>
                <w:rFonts w:eastAsiaTheme="minorEastAsia"/>
                <w:noProof/>
                <w:lang w:eastAsia="fr-FR"/>
              </w:rPr>
              <w:tab/>
            </w:r>
            <w:r w:rsidR="00FA167F" w:rsidRPr="0024481E">
              <w:rPr>
                <w:rStyle w:val="Lienhypertexte"/>
                <w:noProof/>
              </w:rPr>
              <w:t>La création de règles d’alerte</w:t>
            </w:r>
            <w:r w:rsidR="00FA167F">
              <w:rPr>
                <w:noProof/>
                <w:webHidden/>
              </w:rPr>
              <w:tab/>
            </w:r>
            <w:r w:rsidR="00FA167F">
              <w:rPr>
                <w:noProof/>
                <w:webHidden/>
              </w:rPr>
              <w:fldChar w:fldCharType="begin"/>
            </w:r>
            <w:r w:rsidR="00FA167F">
              <w:rPr>
                <w:noProof/>
                <w:webHidden/>
              </w:rPr>
              <w:instrText xml:space="preserve"> PAGEREF _Toc122600605 \h </w:instrText>
            </w:r>
            <w:r w:rsidR="00FA167F">
              <w:rPr>
                <w:noProof/>
                <w:webHidden/>
              </w:rPr>
            </w:r>
            <w:r w:rsidR="00FA167F">
              <w:rPr>
                <w:noProof/>
                <w:webHidden/>
              </w:rPr>
              <w:fldChar w:fldCharType="separate"/>
            </w:r>
            <w:r w:rsidR="00FA167F">
              <w:rPr>
                <w:noProof/>
                <w:webHidden/>
              </w:rPr>
              <w:t>11</w:t>
            </w:r>
            <w:r w:rsidR="00FA167F">
              <w:rPr>
                <w:noProof/>
                <w:webHidden/>
              </w:rPr>
              <w:fldChar w:fldCharType="end"/>
            </w:r>
          </w:hyperlink>
        </w:p>
        <w:p w14:paraId="1B14AB54" w14:textId="2C53B136" w:rsidR="00FA167F" w:rsidRDefault="00000000">
          <w:pPr>
            <w:pStyle w:val="TM3"/>
            <w:tabs>
              <w:tab w:val="left" w:pos="880"/>
              <w:tab w:val="right" w:leader="dot" w:pos="9062"/>
            </w:tabs>
            <w:rPr>
              <w:rFonts w:eastAsiaTheme="minorEastAsia"/>
              <w:noProof/>
              <w:lang w:eastAsia="fr-FR"/>
            </w:rPr>
          </w:pPr>
          <w:hyperlink w:anchor="_Toc122600606" w:history="1">
            <w:r w:rsidR="00FA167F" w:rsidRPr="0024481E">
              <w:rPr>
                <w:rStyle w:val="Lienhypertexte"/>
                <w:noProof/>
              </w:rPr>
              <w:t>c.</w:t>
            </w:r>
            <w:r w:rsidR="00FA167F">
              <w:rPr>
                <w:rFonts w:eastAsiaTheme="minorEastAsia"/>
                <w:noProof/>
                <w:lang w:eastAsia="fr-FR"/>
              </w:rPr>
              <w:tab/>
            </w:r>
            <w:r w:rsidR="00FA167F" w:rsidRPr="0024481E">
              <w:rPr>
                <w:rStyle w:val="Lienhypertexte"/>
                <w:noProof/>
              </w:rPr>
              <w:t>Un exemple d’alerte par e-mail</w:t>
            </w:r>
            <w:r w:rsidR="00FA167F">
              <w:rPr>
                <w:noProof/>
                <w:webHidden/>
              </w:rPr>
              <w:tab/>
            </w:r>
            <w:r w:rsidR="00FA167F">
              <w:rPr>
                <w:noProof/>
                <w:webHidden/>
              </w:rPr>
              <w:fldChar w:fldCharType="begin"/>
            </w:r>
            <w:r w:rsidR="00FA167F">
              <w:rPr>
                <w:noProof/>
                <w:webHidden/>
              </w:rPr>
              <w:instrText xml:space="preserve"> PAGEREF _Toc122600606 \h </w:instrText>
            </w:r>
            <w:r w:rsidR="00FA167F">
              <w:rPr>
                <w:noProof/>
                <w:webHidden/>
              </w:rPr>
            </w:r>
            <w:r w:rsidR="00FA167F">
              <w:rPr>
                <w:noProof/>
                <w:webHidden/>
              </w:rPr>
              <w:fldChar w:fldCharType="separate"/>
            </w:r>
            <w:r w:rsidR="00FA167F">
              <w:rPr>
                <w:noProof/>
                <w:webHidden/>
              </w:rPr>
              <w:t>12</w:t>
            </w:r>
            <w:r w:rsidR="00FA167F">
              <w:rPr>
                <w:noProof/>
                <w:webHidden/>
              </w:rPr>
              <w:fldChar w:fldCharType="end"/>
            </w:r>
          </w:hyperlink>
        </w:p>
        <w:p w14:paraId="02FD7E93" w14:textId="2A5370D9" w:rsidR="00FA167F" w:rsidRDefault="00000000">
          <w:pPr>
            <w:pStyle w:val="TM2"/>
            <w:tabs>
              <w:tab w:val="left" w:pos="660"/>
              <w:tab w:val="right" w:leader="dot" w:pos="9062"/>
            </w:tabs>
            <w:rPr>
              <w:rFonts w:eastAsiaTheme="minorEastAsia"/>
              <w:noProof/>
              <w:lang w:eastAsia="fr-FR"/>
            </w:rPr>
          </w:pPr>
          <w:hyperlink w:anchor="_Toc122600607" w:history="1">
            <w:r w:rsidR="00FA167F" w:rsidRPr="0024481E">
              <w:rPr>
                <w:rStyle w:val="Lienhypertexte"/>
                <w:noProof/>
              </w:rPr>
              <w:t>4.</w:t>
            </w:r>
            <w:r w:rsidR="00FA167F">
              <w:rPr>
                <w:rFonts w:eastAsiaTheme="minorEastAsia"/>
                <w:noProof/>
                <w:lang w:eastAsia="fr-FR"/>
              </w:rPr>
              <w:tab/>
            </w:r>
            <w:r w:rsidR="00FA167F" w:rsidRPr="0024481E">
              <w:rPr>
                <w:rStyle w:val="Lienhypertexte"/>
                <w:noProof/>
              </w:rPr>
              <w:t>Analyse à froid : l’évolution du nombre d’alertes</w:t>
            </w:r>
            <w:r w:rsidR="00FA167F">
              <w:rPr>
                <w:noProof/>
                <w:webHidden/>
              </w:rPr>
              <w:tab/>
            </w:r>
            <w:r w:rsidR="00FA167F">
              <w:rPr>
                <w:noProof/>
                <w:webHidden/>
              </w:rPr>
              <w:fldChar w:fldCharType="begin"/>
            </w:r>
            <w:r w:rsidR="00FA167F">
              <w:rPr>
                <w:noProof/>
                <w:webHidden/>
              </w:rPr>
              <w:instrText xml:space="preserve"> PAGEREF _Toc122600607 \h </w:instrText>
            </w:r>
            <w:r w:rsidR="00FA167F">
              <w:rPr>
                <w:noProof/>
                <w:webHidden/>
              </w:rPr>
            </w:r>
            <w:r w:rsidR="00FA167F">
              <w:rPr>
                <w:noProof/>
                <w:webHidden/>
              </w:rPr>
              <w:fldChar w:fldCharType="separate"/>
            </w:r>
            <w:r w:rsidR="00FA167F">
              <w:rPr>
                <w:noProof/>
                <w:webHidden/>
              </w:rPr>
              <w:t>13</w:t>
            </w:r>
            <w:r w:rsidR="00FA167F">
              <w:rPr>
                <w:noProof/>
                <w:webHidden/>
              </w:rPr>
              <w:fldChar w:fldCharType="end"/>
            </w:r>
          </w:hyperlink>
        </w:p>
        <w:p w14:paraId="51ED84B3" w14:textId="16616E81" w:rsidR="00FA167F" w:rsidRDefault="00000000">
          <w:pPr>
            <w:pStyle w:val="TM3"/>
            <w:tabs>
              <w:tab w:val="left" w:pos="880"/>
              <w:tab w:val="right" w:leader="dot" w:pos="9062"/>
            </w:tabs>
            <w:rPr>
              <w:rFonts w:eastAsiaTheme="minorEastAsia"/>
              <w:noProof/>
              <w:lang w:eastAsia="fr-FR"/>
            </w:rPr>
          </w:pPr>
          <w:hyperlink w:anchor="_Toc122600608" w:history="1">
            <w:r w:rsidR="00FA167F" w:rsidRPr="0024481E">
              <w:rPr>
                <w:rStyle w:val="Lienhypertexte"/>
                <w:noProof/>
              </w:rPr>
              <w:t>a.</w:t>
            </w:r>
            <w:r w:rsidR="00FA167F">
              <w:rPr>
                <w:rFonts w:eastAsiaTheme="minorEastAsia"/>
                <w:noProof/>
                <w:lang w:eastAsia="fr-FR"/>
              </w:rPr>
              <w:tab/>
            </w:r>
            <w:r w:rsidR="00FA167F" w:rsidRPr="0024481E">
              <w:rPr>
                <w:rStyle w:val="Lienhypertexte"/>
                <w:noProof/>
              </w:rPr>
              <w:t>Anomaly Timeline</w:t>
            </w:r>
            <w:r w:rsidR="00FA167F">
              <w:rPr>
                <w:noProof/>
                <w:webHidden/>
              </w:rPr>
              <w:tab/>
            </w:r>
            <w:r w:rsidR="00FA167F">
              <w:rPr>
                <w:noProof/>
                <w:webHidden/>
              </w:rPr>
              <w:fldChar w:fldCharType="begin"/>
            </w:r>
            <w:r w:rsidR="00FA167F">
              <w:rPr>
                <w:noProof/>
                <w:webHidden/>
              </w:rPr>
              <w:instrText xml:space="preserve"> PAGEREF _Toc122600608 \h </w:instrText>
            </w:r>
            <w:r w:rsidR="00FA167F">
              <w:rPr>
                <w:noProof/>
                <w:webHidden/>
              </w:rPr>
            </w:r>
            <w:r w:rsidR="00FA167F">
              <w:rPr>
                <w:noProof/>
                <w:webHidden/>
              </w:rPr>
              <w:fldChar w:fldCharType="separate"/>
            </w:r>
            <w:r w:rsidR="00FA167F">
              <w:rPr>
                <w:noProof/>
                <w:webHidden/>
              </w:rPr>
              <w:t>13</w:t>
            </w:r>
            <w:r w:rsidR="00FA167F">
              <w:rPr>
                <w:noProof/>
                <w:webHidden/>
              </w:rPr>
              <w:fldChar w:fldCharType="end"/>
            </w:r>
          </w:hyperlink>
        </w:p>
        <w:p w14:paraId="2008A2D2" w14:textId="27224006" w:rsidR="00FA167F" w:rsidRDefault="00000000">
          <w:pPr>
            <w:pStyle w:val="TM3"/>
            <w:tabs>
              <w:tab w:val="left" w:pos="880"/>
              <w:tab w:val="right" w:leader="dot" w:pos="9062"/>
            </w:tabs>
            <w:rPr>
              <w:rFonts w:eastAsiaTheme="minorEastAsia"/>
              <w:noProof/>
              <w:lang w:eastAsia="fr-FR"/>
            </w:rPr>
          </w:pPr>
          <w:hyperlink w:anchor="_Toc122600609" w:history="1">
            <w:r w:rsidR="00FA167F" w:rsidRPr="0024481E">
              <w:rPr>
                <w:rStyle w:val="Lienhypertexte"/>
                <w:noProof/>
              </w:rPr>
              <w:t>b.</w:t>
            </w:r>
            <w:r w:rsidR="00FA167F">
              <w:rPr>
                <w:rFonts w:eastAsiaTheme="minorEastAsia"/>
                <w:noProof/>
                <w:lang w:eastAsia="fr-FR"/>
              </w:rPr>
              <w:tab/>
            </w:r>
            <w:r w:rsidR="00FA167F" w:rsidRPr="0024481E">
              <w:rPr>
                <w:rStyle w:val="Lienhypertexte"/>
                <w:noProof/>
              </w:rPr>
              <w:t>Analyse d’un évènement anormal</w:t>
            </w:r>
            <w:r w:rsidR="00FA167F">
              <w:rPr>
                <w:noProof/>
                <w:webHidden/>
              </w:rPr>
              <w:tab/>
            </w:r>
            <w:r w:rsidR="00FA167F">
              <w:rPr>
                <w:noProof/>
                <w:webHidden/>
              </w:rPr>
              <w:fldChar w:fldCharType="begin"/>
            </w:r>
            <w:r w:rsidR="00FA167F">
              <w:rPr>
                <w:noProof/>
                <w:webHidden/>
              </w:rPr>
              <w:instrText xml:space="preserve"> PAGEREF _Toc122600609 \h </w:instrText>
            </w:r>
            <w:r w:rsidR="00FA167F">
              <w:rPr>
                <w:noProof/>
                <w:webHidden/>
              </w:rPr>
            </w:r>
            <w:r w:rsidR="00FA167F">
              <w:rPr>
                <w:noProof/>
                <w:webHidden/>
              </w:rPr>
              <w:fldChar w:fldCharType="separate"/>
            </w:r>
            <w:r w:rsidR="00FA167F">
              <w:rPr>
                <w:noProof/>
                <w:webHidden/>
              </w:rPr>
              <w:t>14</w:t>
            </w:r>
            <w:r w:rsidR="00FA167F">
              <w:rPr>
                <w:noProof/>
                <w:webHidden/>
              </w:rPr>
              <w:fldChar w:fldCharType="end"/>
            </w:r>
          </w:hyperlink>
        </w:p>
        <w:p w14:paraId="065B09F7" w14:textId="4D35C9F8" w:rsidR="00FA167F" w:rsidRDefault="00000000">
          <w:pPr>
            <w:pStyle w:val="TM2"/>
            <w:tabs>
              <w:tab w:val="right" w:leader="dot" w:pos="9062"/>
            </w:tabs>
            <w:rPr>
              <w:rFonts w:eastAsiaTheme="minorEastAsia"/>
              <w:noProof/>
              <w:lang w:eastAsia="fr-FR"/>
            </w:rPr>
          </w:pPr>
          <w:hyperlink w:anchor="_Toc122600610" w:history="1">
            <w:r w:rsidR="00FA167F" w:rsidRPr="0024481E">
              <w:rPr>
                <w:rStyle w:val="Lienhypertexte"/>
                <w:noProof/>
              </w:rPr>
              <w:t>Conclusion</w:t>
            </w:r>
            <w:r w:rsidR="00FA167F">
              <w:rPr>
                <w:noProof/>
                <w:webHidden/>
              </w:rPr>
              <w:tab/>
            </w:r>
            <w:r w:rsidR="00FA167F">
              <w:rPr>
                <w:noProof/>
                <w:webHidden/>
              </w:rPr>
              <w:fldChar w:fldCharType="begin"/>
            </w:r>
            <w:r w:rsidR="00FA167F">
              <w:rPr>
                <w:noProof/>
                <w:webHidden/>
              </w:rPr>
              <w:instrText xml:space="preserve"> PAGEREF _Toc122600610 \h </w:instrText>
            </w:r>
            <w:r w:rsidR="00FA167F">
              <w:rPr>
                <w:noProof/>
                <w:webHidden/>
              </w:rPr>
            </w:r>
            <w:r w:rsidR="00FA167F">
              <w:rPr>
                <w:noProof/>
                <w:webHidden/>
              </w:rPr>
              <w:fldChar w:fldCharType="separate"/>
            </w:r>
            <w:r w:rsidR="00FA167F">
              <w:rPr>
                <w:noProof/>
                <w:webHidden/>
              </w:rPr>
              <w:t>14</w:t>
            </w:r>
            <w:r w:rsidR="00FA167F">
              <w:rPr>
                <w:noProof/>
                <w:webHidden/>
              </w:rPr>
              <w:fldChar w:fldCharType="end"/>
            </w:r>
          </w:hyperlink>
        </w:p>
        <w:p w14:paraId="6D99FAA1" w14:textId="63B25755" w:rsidR="00FA167F" w:rsidRDefault="00000000">
          <w:pPr>
            <w:pStyle w:val="TM1"/>
            <w:tabs>
              <w:tab w:val="right" w:leader="dot" w:pos="9062"/>
            </w:tabs>
            <w:rPr>
              <w:rFonts w:eastAsiaTheme="minorEastAsia"/>
              <w:noProof/>
              <w:lang w:eastAsia="fr-FR"/>
            </w:rPr>
          </w:pPr>
          <w:hyperlink w:anchor="_Toc122600611" w:history="1">
            <w:r w:rsidR="00FA167F" w:rsidRPr="0024481E">
              <w:rPr>
                <w:rStyle w:val="Lienhypertexte"/>
                <w:noProof/>
                <w:lang w:val="it-IT"/>
              </w:rPr>
              <w:t>Bibliographie</w:t>
            </w:r>
            <w:r w:rsidR="00FA167F">
              <w:rPr>
                <w:noProof/>
                <w:webHidden/>
              </w:rPr>
              <w:tab/>
            </w:r>
            <w:r w:rsidR="00FA167F">
              <w:rPr>
                <w:noProof/>
                <w:webHidden/>
              </w:rPr>
              <w:fldChar w:fldCharType="begin"/>
            </w:r>
            <w:r w:rsidR="00FA167F">
              <w:rPr>
                <w:noProof/>
                <w:webHidden/>
              </w:rPr>
              <w:instrText xml:space="preserve"> PAGEREF _Toc122600611 \h </w:instrText>
            </w:r>
            <w:r w:rsidR="00FA167F">
              <w:rPr>
                <w:noProof/>
                <w:webHidden/>
              </w:rPr>
            </w:r>
            <w:r w:rsidR="00FA167F">
              <w:rPr>
                <w:noProof/>
                <w:webHidden/>
              </w:rPr>
              <w:fldChar w:fldCharType="separate"/>
            </w:r>
            <w:r w:rsidR="00FA167F">
              <w:rPr>
                <w:noProof/>
                <w:webHidden/>
              </w:rPr>
              <w:t>15</w:t>
            </w:r>
            <w:r w:rsidR="00FA167F">
              <w:rPr>
                <w:noProof/>
                <w:webHidden/>
              </w:rPr>
              <w:fldChar w:fldCharType="end"/>
            </w:r>
          </w:hyperlink>
        </w:p>
        <w:p w14:paraId="6F1FFCCF" w14:textId="4730F1A4" w:rsidR="00BE3F4F" w:rsidRDefault="00BE3F4F">
          <w:r>
            <w:rPr>
              <w:b/>
              <w:bCs/>
            </w:rPr>
            <w:fldChar w:fldCharType="end"/>
          </w:r>
        </w:p>
      </w:sdtContent>
    </w:sdt>
    <w:p w14:paraId="0CE72BFB" w14:textId="0CF070C5" w:rsidR="00BE3F4F" w:rsidRDefault="00BE3F4F" w:rsidP="00471654">
      <w:pPr>
        <w:pStyle w:val="Titre1"/>
        <w:jc w:val="center"/>
        <w:rPr>
          <w:rStyle w:val="lev"/>
          <w:b w:val="0"/>
          <w:bCs w:val="0"/>
          <w:color w:val="auto"/>
          <w:sz w:val="56"/>
          <w:szCs w:val="56"/>
        </w:rPr>
      </w:pPr>
    </w:p>
    <w:p w14:paraId="7F22E01F" w14:textId="77FD0C0E" w:rsidR="00BE3F4F" w:rsidRDefault="00BE3F4F" w:rsidP="00BE3F4F"/>
    <w:p w14:paraId="41C46C99" w14:textId="2E55686B" w:rsidR="00BE3F4F" w:rsidRDefault="00BE3F4F" w:rsidP="00BE3F4F"/>
    <w:p w14:paraId="1D938F97" w14:textId="598657C1" w:rsidR="00BE3F4F" w:rsidRDefault="00BE3F4F" w:rsidP="00BE3F4F"/>
    <w:p w14:paraId="11E15BB6" w14:textId="3590D22C" w:rsidR="00BE3F4F" w:rsidRDefault="00BE3F4F" w:rsidP="00BE3F4F"/>
    <w:p w14:paraId="0FDBBE13" w14:textId="660F24E1" w:rsidR="00BE3F4F" w:rsidRDefault="00BE3F4F" w:rsidP="00BE3F4F"/>
    <w:p w14:paraId="6E06A7E6" w14:textId="7CE6ADA5" w:rsidR="00BE3F4F" w:rsidRDefault="00BE3F4F" w:rsidP="00BE3F4F"/>
    <w:p w14:paraId="38A086DB" w14:textId="39270BF6" w:rsidR="00BE3F4F" w:rsidRDefault="00BE3F4F" w:rsidP="00BE3F4F"/>
    <w:p w14:paraId="2A02B618" w14:textId="742D8562" w:rsidR="00BE3F4F" w:rsidRDefault="00BE3F4F" w:rsidP="00BE3F4F"/>
    <w:p w14:paraId="1162F7D1" w14:textId="3A08012F" w:rsidR="00BE3F4F" w:rsidRDefault="00BE3F4F" w:rsidP="00BE3F4F"/>
    <w:p w14:paraId="602234CD" w14:textId="437B7E1F" w:rsidR="00BE3F4F" w:rsidRDefault="00BE3F4F" w:rsidP="00BE3F4F"/>
    <w:p w14:paraId="73A23969" w14:textId="0847C539" w:rsidR="00BE3F4F" w:rsidRDefault="00BE3F4F" w:rsidP="00BE3F4F"/>
    <w:p w14:paraId="4465C524" w14:textId="73D20458" w:rsidR="00BE3F4F" w:rsidRDefault="00BE3F4F" w:rsidP="00BE3F4F"/>
    <w:p w14:paraId="5AFDA1C6" w14:textId="2A6433DD" w:rsidR="00BE3F4F" w:rsidRDefault="00BE3F4F" w:rsidP="00BE3F4F"/>
    <w:p w14:paraId="61266F03" w14:textId="51875BA1" w:rsidR="00BE3F4F" w:rsidRDefault="00BE3F4F" w:rsidP="00BE3F4F"/>
    <w:p w14:paraId="50D3177D" w14:textId="59294090" w:rsidR="00BE3F4F" w:rsidRDefault="00BE3F4F" w:rsidP="00BE3F4F"/>
    <w:p w14:paraId="1E9EB905" w14:textId="23B387C4" w:rsidR="00BE3F4F" w:rsidRDefault="00BE3F4F" w:rsidP="00BE3F4F"/>
    <w:p w14:paraId="396C2A0B" w14:textId="77777777" w:rsidR="00BE3F4F" w:rsidRPr="00BE3F4F" w:rsidRDefault="00BE3F4F" w:rsidP="00BE3F4F"/>
    <w:p w14:paraId="17488FDC" w14:textId="0109ED91" w:rsidR="00471654" w:rsidRDefault="00BE3F4F" w:rsidP="00BE3F4F">
      <w:pPr>
        <w:pStyle w:val="Titre2"/>
        <w:spacing w:line="360" w:lineRule="auto"/>
        <w:rPr>
          <w:rStyle w:val="lev"/>
          <w:b w:val="0"/>
          <w:bCs w:val="0"/>
        </w:rPr>
      </w:pPr>
      <w:bookmarkStart w:id="0" w:name="_Toc122600597"/>
      <w:r w:rsidRPr="00BE3F4F">
        <w:rPr>
          <w:rStyle w:val="lev"/>
          <w:b w:val="0"/>
          <w:bCs w:val="0"/>
        </w:rPr>
        <w:t>Introduction</w:t>
      </w:r>
      <w:bookmarkEnd w:id="0"/>
      <w:r w:rsidRPr="00BE3F4F">
        <w:rPr>
          <w:rStyle w:val="lev"/>
          <w:b w:val="0"/>
          <w:bCs w:val="0"/>
        </w:rPr>
        <w:t xml:space="preserve"> </w:t>
      </w:r>
    </w:p>
    <w:p w14:paraId="4ABC8B48" w14:textId="7CDB259F" w:rsidR="003C799F" w:rsidRPr="00BC1D72" w:rsidRDefault="003C799F" w:rsidP="00BE3F4F">
      <w:pPr>
        <w:spacing w:line="360" w:lineRule="auto"/>
        <w:jc w:val="both"/>
        <w:rPr>
          <w:rFonts w:cstheme="minorHAnsi"/>
          <w:shd w:val="clear" w:color="auto" w:fill="FFFFFF"/>
        </w:rPr>
      </w:pPr>
      <w:r w:rsidRPr="00BC1D72">
        <w:rPr>
          <w:rFonts w:cstheme="minorHAnsi"/>
        </w:rPr>
        <w:t xml:space="preserve">L’objectif premier de ce projet est </w:t>
      </w:r>
      <w:r w:rsidR="00BE3F4F" w:rsidRPr="00BC1D72">
        <w:rPr>
          <w:rFonts w:cstheme="minorHAnsi"/>
        </w:rPr>
        <w:t>de m</w:t>
      </w:r>
      <w:r w:rsidR="004F1D21" w:rsidRPr="00BC1D72">
        <w:rPr>
          <w:rFonts w:cstheme="minorHAnsi"/>
          <w:shd w:val="clear" w:color="auto" w:fill="FFFFFF"/>
        </w:rPr>
        <w:t>ettre en œuvre une base de données dont l'objectif est d'héberger les journaux (logs) d'équipements, logiciels , systèmes d'exploitation, équipements</w:t>
      </w:r>
      <w:r w:rsidRPr="00BC1D72">
        <w:rPr>
          <w:rFonts w:cstheme="minorHAnsi"/>
          <w:shd w:val="clear" w:color="auto" w:fill="FFFFFF"/>
        </w:rPr>
        <w:t>. Ensuite, il faudra qu’à partir de cette base nous puissions</w:t>
      </w:r>
      <w:r w:rsidR="004F1D21" w:rsidRPr="00BC1D72">
        <w:rPr>
          <w:rFonts w:cstheme="minorHAnsi"/>
          <w:shd w:val="clear" w:color="auto" w:fill="FFFFFF"/>
        </w:rPr>
        <w:t xml:space="preserve"> l'analyse</w:t>
      </w:r>
      <w:r w:rsidRPr="00BC1D72">
        <w:rPr>
          <w:rFonts w:cstheme="minorHAnsi"/>
          <w:shd w:val="clear" w:color="auto" w:fill="FFFFFF"/>
        </w:rPr>
        <w:t>r</w:t>
      </w:r>
      <w:r w:rsidR="004F1D21" w:rsidRPr="00BC1D72">
        <w:rPr>
          <w:rFonts w:cstheme="minorHAnsi"/>
          <w:shd w:val="clear" w:color="auto" w:fill="FFFFFF"/>
        </w:rPr>
        <w:t xml:space="preserve"> </w:t>
      </w:r>
      <w:r w:rsidRPr="00BC1D72">
        <w:rPr>
          <w:rFonts w:cstheme="minorHAnsi"/>
          <w:shd w:val="clear" w:color="auto" w:fill="FFFFFF"/>
        </w:rPr>
        <w:t xml:space="preserve">les logs de la base de données </w:t>
      </w:r>
      <w:r w:rsidR="004F1D21" w:rsidRPr="00BC1D72">
        <w:rPr>
          <w:rFonts w:cstheme="minorHAnsi"/>
          <w:shd w:val="clear" w:color="auto" w:fill="FFFFFF"/>
        </w:rPr>
        <w:t xml:space="preserve">à froid et à chaud. </w:t>
      </w:r>
    </w:p>
    <w:p w14:paraId="020BF460" w14:textId="1511F21C" w:rsidR="00BC1D72" w:rsidRDefault="003C799F" w:rsidP="00BC1D72">
      <w:pPr>
        <w:spacing w:line="360" w:lineRule="auto"/>
        <w:jc w:val="both"/>
        <w:rPr>
          <w:rFonts w:cstheme="minorHAnsi"/>
          <w:shd w:val="clear" w:color="auto" w:fill="FFFFFF"/>
        </w:rPr>
      </w:pPr>
      <w:r w:rsidRPr="00BC1D72">
        <w:rPr>
          <w:rFonts w:cstheme="minorHAnsi"/>
          <w:shd w:val="clear" w:color="auto" w:fill="FFFFFF"/>
        </w:rPr>
        <w:t xml:space="preserve">Dans </w:t>
      </w:r>
      <w:r w:rsidR="004A3E37" w:rsidRPr="00BC1D72">
        <w:rPr>
          <w:rFonts w:cstheme="minorHAnsi"/>
          <w:shd w:val="clear" w:color="auto" w:fill="FFFFFF"/>
        </w:rPr>
        <w:t>un souci</w:t>
      </w:r>
      <w:r w:rsidRPr="00BC1D72">
        <w:rPr>
          <w:rFonts w:cstheme="minorHAnsi"/>
          <w:shd w:val="clear" w:color="auto" w:fill="FFFFFF"/>
        </w:rPr>
        <w:t xml:space="preserve"> de réalisme, nous réaliserons l’ensemble du projet en nous appuyant sur un </w:t>
      </w:r>
      <w:r w:rsidR="00BC1D72">
        <w:rPr>
          <w:rFonts w:cstheme="minorHAnsi"/>
          <w:shd w:val="clear" w:color="auto" w:fill="FFFFFF"/>
        </w:rPr>
        <w:t>cas d’usage</w:t>
      </w:r>
      <w:r w:rsidRPr="00BC1D72">
        <w:rPr>
          <w:rFonts w:cstheme="minorHAnsi"/>
          <w:shd w:val="clear" w:color="auto" w:fill="FFFFFF"/>
        </w:rPr>
        <w:t xml:space="preserve">. Pour cela, nous avons la possibilité de faire </w:t>
      </w:r>
      <w:r w:rsidR="004F1D21" w:rsidRPr="00BC1D72">
        <w:rPr>
          <w:rFonts w:cstheme="minorHAnsi"/>
          <w:shd w:val="clear" w:color="auto" w:fill="FFFFFF"/>
        </w:rPr>
        <w:t xml:space="preserve">une démonstration sur un exemple </w:t>
      </w:r>
      <w:r w:rsidRPr="00BC1D72">
        <w:rPr>
          <w:rFonts w:cstheme="minorHAnsi"/>
          <w:shd w:val="clear" w:color="auto" w:fill="FFFFFF"/>
        </w:rPr>
        <w:t>de c</w:t>
      </w:r>
      <w:r w:rsidR="004F1D21" w:rsidRPr="00BC1D72">
        <w:rPr>
          <w:rFonts w:cstheme="minorHAnsi"/>
          <w:shd w:val="clear" w:color="auto" w:fill="FFFFFF"/>
        </w:rPr>
        <w:t xml:space="preserve">ybersécurité </w:t>
      </w:r>
      <w:r w:rsidRPr="00BC1D72">
        <w:rPr>
          <w:rFonts w:cstheme="minorHAnsi"/>
          <w:shd w:val="clear" w:color="auto" w:fill="FFFFFF"/>
        </w:rPr>
        <w:t>comme une</w:t>
      </w:r>
      <w:r w:rsidR="004F1D21" w:rsidRPr="00BC1D72">
        <w:rPr>
          <w:rFonts w:cstheme="minorHAnsi"/>
          <w:shd w:val="clear" w:color="auto" w:fill="FFFFFF"/>
        </w:rPr>
        <w:t xml:space="preserve"> tentative d' intrusion ou </w:t>
      </w:r>
      <w:r w:rsidRPr="00BC1D72">
        <w:rPr>
          <w:rFonts w:cstheme="minorHAnsi"/>
          <w:shd w:val="clear" w:color="auto" w:fill="FFFFFF"/>
        </w:rPr>
        <w:t xml:space="preserve">un </w:t>
      </w:r>
      <w:r w:rsidR="004F1D21" w:rsidRPr="00BC1D72">
        <w:rPr>
          <w:rFonts w:cstheme="minorHAnsi"/>
          <w:shd w:val="clear" w:color="auto" w:fill="FFFFFF"/>
        </w:rPr>
        <w:t xml:space="preserve">dysfonctionnement pour </w:t>
      </w:r>
      <w:r w:rsidRPr="00BC1D72">
        <w:rPr>
          <w:rFonts w:cstheme="minorHAnsi"/>
          <w:shd w:val="clear" w:color="auto" w:fill="FFFFFF"/>
        </w:rPr>
        <w:t xml:space="preserve">une </w:t>
      </w:r>
      <w:r w:rsidR="004F1D21" w:rsidRPr="00BC1D72">
        <w:rPr>
          <w:rFonts w:cstheme="minorHAnsi"/>
          <w:shd w:val="clear" w:color="auto" w:fill="FFFFFF"/>
        </w:rPr>
        <w:t xml:space="preserve">analyse et </w:t>
      </w:r>
      <w:r w:rsidRPr="00BC1D72">
        <w:rPr>
          <w:rFonts w:cstheme="minorHAnsi"/>
          <w:shd w:val="clear" w:color="auto" w:fill="FFFFFF"/>
        </w:rPr>
        <w:t xml:space="preserve">une </w:t>
      </w:r>
      <w:r w:rsidR="004F1D21" w:rsidRPr="00BC1D72">
        <w:rPr>
          <w:rFonts w:cstheme="minorHAnsi"/>
          <w:shd w:val="clear" w:color="auto" w:fill="FFFFFF"/>
        </w:rPr>
        <w:t>correction de bugs</w:t>
      </w:r>
      <w:r w:rsidRPr="00BC1D72">
        <w:rPr>
          <w:rFonts w:cstheme="minorHAnsi"/>
          <w:shd w:val="clear" w:color="auto" w:fill="FFFFFF"/>
        </w:rPr>
        <w:t>.</w:t>
      </w:r>
    </w:p>
    <w:p w14:paraId="14B1765B" w14:textId="77777777" w:rsidR="003808D3" w:rsidRPr="00BC1D72" w:rsidRDefault="003808D3" w:rsidP="00BC1D72">
      <w:pPr>
        <w:spacing w:line="360" w:lineRule="auto"/>
        <w:jc w:val="both"/>
        <w:rPr>
          <w:rFonts w:cstheme="minorHAnsi"/>
          <w:shd w:val="clear" w:color="auto" w:fill="FFFFFF"/>
        </w:rPr>
      </w:pPr>
    </w:p>
    <w:p w14:paraId="2FC253EC" w14:textId="77777777" w:rsidR="003808D3" w:rsidRDefault="00BC1D72" w:rsidP="00BC1D72">
      <w:pPr>
        <w:spacing w:line="360" w:lineRule="auto"/>
        <w:jc w:val="both"/>
      </w:pPr>
      <w:r>
        <w:t xml:space="preserve">Dans notre cas d’usage les logs seront probablement stockés en termes de jours, voire mois, avec une nécessitée de pouvoir facilement et rapidement accéder aux données. Nous allons nous placer comme les responsables du parc informatique d’une entreprise. </w:t>
      </w:r>
    </w:p>
    <w:p w14:paraId="1DE6A015" w14:textId="06800C87" w:rsidR="00BC1D72" w:rsidRDefault="00BC1D72" w:rsidP="00BC1D72">
      <w:pPr>
        <w:spacing w:line="360" w:lineRule="auto"/>
        <w:jc w:val="both"/>
      </w:pPr>
      <w:r>
        <w:t xml:space="preserve">Nous aurons besoin de récupérer les </w:t>
      </w:r>
      <w:r w:rsidR="003808D3">
        <w:t>évènements</w:t>
      </w:r>
      <w:r>
        <w:t xml:space="preserve"> </w:t>
      </w:r>
      <w:r w:rsidR="003808D3">
        <w:t>enregistrés sur l</w:t>
      </w:r>
      <w:r>
        <w:t>es machines pour prévenir les problèmes techniques, les défaillances et les failles potentielles de sécurité.</w:t>
      </w:r>
      <w:r w:rsidR="003808D3">
        <w:t xml:space="preserve"> </w:t>
      </w:r>
      <w:r>
        <w:t>Dans ce contexte nous allons mettre en place un système permettant de récupérer les logs Windows des postes de travail de manière automatique et stockés dans une base.</w:t>
      </w:r>
    </w:p>
    <w:p w14:paraId="68F7F08D" w14:textId="77777777" w:rsidR="00BC1D72" w:rsidRDefault="00BC1D72" w:rsidP="00BC1D72">
      <w:pPr>
        <w:spacing w:line="360" w:lineRule="auto"/>
        <w:jc w:val="both"/>
      </w:pPr>
      <w:r>
        <w:t xml:space="preserve">Une fois la base mise en place, nous pourrons distinguer deux types d’analyse : l’analyse à chaud et à froid. L’analyse à chaud, va nous permettre d’analyser chaque nouveau log pour y détecter des warnings, des erreurs ou d’autres choses qui peuvent nous servir. Ainsi, la sécurité immédiate de l’entreprise sera assurée contre les attaques cybers. </w:t>
      </w:r>
    </w:p>
    <w:p w14:paraId="0F572609" w14:textId="796D50A9" w:rsidR="00BC1D72" w:rsidRDefault="00BC1D72" w:rsidP="00BC1D72">
      <w:pPr>
        <w:spacing w:line="360" w:lineRule="auto"/>
        <w:jc w:val="both"/>
      </w:pPr>
      <w:r>
        <w:t>L’analyse à froid, nous permettra de faire une analyse d’ensemble pour faire ressortir des informations pertinentes, des rapports détaillés de l’état des machines. Ainsi, nous pourrons assurer la sécurité de l’entreprise sur le long terme en détectant des failles plus discrètes.</w:t>
      </w:r>
    </w:p>
    <w:p w14:paraId="71BC5761" w14:textId="77777777" w:rsidR="003808D3" w:rsidRPr="00BC1D72" w:rsidRDefault="003808D3" w:rsidP="00BC1D72">
      <w:pPr>
        <w:spacing w:line="360" w:lineRule="auto"/>
        <w:jc w:val="both"/>
      </w:pPr>
    </w:p>
    <w:p w14:paraId="1A917009" w14:textId="54AAF523" w:rsidR="004F1D21" w:rsidRDefault="003C799F" w:rsidP="00BC1D72">
      <w:pPr>
        <w:spacing w:line="360" w:lineRule="auto"/>
        <w:jc w:val="both"/>
      </w:pPr>
      <w:r>
        <w:t xml:space="preserve">Nous étudierons </w:t>
      </w:r>
      <w:r w:rsidR="00BC1D72">
        <w:t>4</w:t>
      </w:r>
      <w:r>
        <w:t xml:space="preserve"> points dans ce rapport. Nous commencerons par étudier les technologies disponibles pour stocker des logs et garderons la plus adaptée. Dans une deuxième partie, nous allons </w:t>
      </w:r>
      <w:r>
        <w:lastRenderedPageBreak/>
        <w:t xml:space="preserve">mettre en place la base de données de logs et présenterons les logs. Troisièmement, nous étudierons la mise en place d’un système d’analyse à froid des logs. Enfin, nous allons </w:t>
      </w:r>
      <w:r w:rsidR="00BC1D72">
        <w:t>mettre en place un système d’analyse à chaud.</w:t>
      </w:r>
    </w:p>
    <w:p w14:paraId="3D8B1A01" w14:textId="68A00227" w:rsidR="00BC1D72" w:rsidRDefault="00BC1D72" w:rsidP="003808D3">
      <w:pPr>
        <w:pStyle w:val="Titre2"/>
        <w:numPr>
          <w:ilvl w:val="0"/>
          <w:numId w:val="16"/>
        </w:numPr>
        <w:spacing w:line="360" w:lineRule="auto"/>
      </w:pPr>
      <w:bookmarkStart w:id="1" w:name="_Toc122600598"/>
      <w:r>
        <w:t>La technologie la plus adaptée au stockage de logs</w:t>
      </w:r>
      <w:bookmarkEnd w:id="1"/>
    </w:p>
    <w:p w14:paraId="5D7F92D2" w14:textId="7B59AD8C" w:rsidR="003808D3" w:rsidRDefault="003808D3" w:rsidP="003808D3">
      <w:pPr>
        <w:spacing w:line="360" w:lineRule="auto"/>
        <w:jc w:val="both"/>
      </w:pPr>
      <w:r>
        <w:t xml:space="preserve">Nous n’avons pas de technologie de base de données imposée. La première étape de choix du type de base de données est donc </w:t>
      </w:r>
      <w:r w:rsidR="004A3E37">
        <w:t>cruciale</w:t>
      </w:r>
      <w:r>
        <w:t>. En effet, notre choix s’il n’est pas pertinent rendra notre projet difficile à mettre en place, si ce n’est impossible. Il existe plus de 343 bases de données, nous devons donc choisir des critères discriminant pour faire notre choix.</w:t>
      </w:r>
    </w:p>
    <w:p w14:paraId="0EC7647E" w14:textId="7CC50B85" w:rsidR="00290279" w:rsidRDefault="003808D3" w:rsidP="00290279">
      <w:pPr>
        <w:spacing w:line="360" w:lineRule="auto"/>
        <w:jc w:val="both"/>
      </w:pPr>
      <w:r>
        <w:t xml:space="preserve">Dans un premier temps, il est important que la technologie soit connue. Cela nous permettra d’avoir accès à de nombreux tutoriels, à une </w:t>
      </w:r>
      <w:r w:rsidR="00290279">
        <w:t xml:space="preserve">communauté active. Cela permettra faciliter notre installation. Pour être adaptée, il faudra également que cette base de données puisse répondre aux critères ci -dessous : </w:t>
      </w:r>
      <w:r w:rsidR="00290279" w:rsidRPr="003808D3">
        <w:t>Collection</w:t>
      </w:r>
      <w:r w:rsidR="00290279">
        <w:t xml:space="preserve">, </w:t>
      </w:r>
      <w:r w:rsidR="00290279" w:rsidRPr="003808D3">
        <w:t>Transport</w:t>
      </w:r>
      <w:r w:rsidR="00290279">
        <w:t xml:space="preserve">, </w:t>
      </w:r>
      <w:r w:rsidR="00290279" w:rsidRPr="003808D3">
        <w:t>Traitement</w:t>
      </w:r>
      <w:r w:rsidR="00290279">
        <w:t xml:space="preserve">, </w:t>
      </w:r>
      <w:r w:rsidR="00290279" w:rsidRPr="003808D3">
        <w:t>Stockage</w:t>
      </w:r>
      <w:r w:rsidR="00290279">
        <w:t xml:space="preserve">, </w:t>
      </w:r>
      <w:r w:rsidR="00290279" w:rsidRPr="003808D3">
        <w:t>Recherche</w:t>
      </w:r>
      <w:r w:rsidR="00290279">
        <w:t>, V</w:t>
      </w:r>
      <w:r w:rsidR="00290279" w:rsidRPr="003808D3">
        <w:t>isualisation</w:t>
      </w:r>
      <w:r w:rsidR="00290279">
        <w:t xml:space="preserve"> de logs. Aussi, comme la plupart des logs se présente au format JSON, il faudra que la base puisse lire ce format facilement.</w:t>
      </w:r>
    </w:p>
    <w:p w14:paraId="2E57F0BE" w14:textId="2BC3A539" w:rsidR="00290279" w:rsidRDefault="00290279" w:rsidP="00290279">
      <w:pPr>
        <w:spacing w:line="360" w:lineRule="auto"/>
        <w:jc w:val="both"/>
      </w:pPr>
      <w:r>
        <w:t>Une première pré-sélection nous a donné  la liste ci-après :</w:t>
      </w:r>
    </w:p>
    <w:p w14:paraId="2DC7E735" w14:textId="77777777" w:rsidR="00290279" w:rsidRDefault="00290279" w:rsidP="00290279">
      <w:pPr>
        <w:pStyle w:val="Paragraphedeliste"/>
        <w:numPr>
          <w:ilvl w:val="0"/>
          <w:numId w:val="18"/>
        </w:numPr>
        <w:spacing w:line="360" w:lineRule="auto"/>
        <w:jc w:val="both"/>
      </w:pPr>
      <w:r>
        <w:t xml:space="preserve">Cassandra </w:t>
      </w:r>
    </w:p>
    <w:p w14:paraId="68FDA7EE" w14:textId="77777777" w:rsidR="00290279" w:rsidRDefault="00290279" w:rsidP="00290279">
      <w:pPr>
        <w:pStyle w:val="Paragraphedeliste"/>
        <w:numPr>
          <w:ilvl w:val="0"/>
          <w:numId w:val="18"/>
        </w:numPr>
        <w:spacing w:line="360" w:lineRule="auto"/>
        <w:jc w:val="both"/>
      </w:pPr>
      <w:r>
        <w:t>MySQL</w:t>
      </w:r>
    </w:p>
    <w:p w14:paraId="662040D5" w14:textId="77777777" w:rsidR="00290279" w:rsidRDefault="00290279" w:rsidP="00290279">
      <w:pPr>
        <w:pStyle w:val="Paragraphedeliste"/>
        <w:numPr>
          <w:ilvl w:val="0"/>
          <w:numId w:val="18"/>
        </w:numPr>
        <w:spacing w:line="360" w:lineRule="auto"/>
        <w:jc w:val="both"/>
      </w:pPr>
      <w:r>
        <w:t>elasticsearch</w:t>
      </w:r>
    </w:p>
    <w:p w14:paraId="7E641061" w14:textId="77777777" w:rsidR="00290279" w:rsidRDefault="00290279" w:rsidP="00290279">
      <w:pPr>
        <w:pStyle w:val="Paragraphedeliste"/>
        <w:numPr>
          <w:ilvl w:val="0"/>
          <w:numId w:val="18"/>
        </w:numPr>
        <w:spacing w:line="360" w:lineRule="auto"/>
        <w:jc w:val="both"/>
      </w:pPr>
      <w:r>
        <w:t>MongoDB</w:t>
      </w:r>
    </w:p>
    <w:p w14:paraId="6A436FB1" w14:textId="38BB0C4E" w:rsidR="00290279" w:rsidRPr="003808D3" w:rsidRDefault="00290279" w:rsidP="0078592F">
      <w:pPr>
        <w:spacing w:line="360" w:lineRule="auto"/>
        <w:jc w:val="both"/>
      </w:pPr>
      <w:r>
        <w:t>Après avoir fait nos recherches sur des sites Internet spécialisés, deux technologies sont ressorties comme étant les plus adaptées.</w:t>
      </w:r>
      <w:r w:rsidR="00181825">
        <w:t xml:space="preserve"> Ce sont des bases NoSQL et distribuées dont leur renommée n’est plus à faire.</w:t>
      </w:r>
    </w:p>
    <w:p w14:paraId="700EEBA3" w14:textId="117F0E63" w:rsidR="004F1D21" w:rsidRPr="003808D3" w:rsidRDefault="004F1D21" w:rsidP="0078592F">
      <w:pPr>
        <w:spacing w:line="360" w:lineRule="auto"/>
        <w:jc w:val="both"/>
      </w:pPr>
      <w:r w:rsidRPr="00290279">
        <w:rPr>
          <w:b/>
          <w:bCs/>
        </w:rPr>
        <w:t>MongoDB</w:t>
      </w:r>
      <w:r w:rsidRPr="003808D3">
        <w:t xml:space="preserve"> semble être la solution de base et répondre plutôt bien aux attentes</w:t>
      </w:r>
      <w:r w:rsidR="00D43157" w:rsidRPr="003808D3">
        <w:t>, surtout en termes de stockage.</w:t>
      </w:r>
      <w:r w:rsidR="00290279">
        <w:t xml:space="preserve"> En effet, MongoDB est une base NoSQL et est faite pour lire des données au format JSON.</w:t>
      </w:r>
    </w:p>
    <w:p w14:paraId="6BA2C9FE" w14:textId="7AD3E5DF" w:rsidR="00DC087A" w:rsidRDefault="00290279" w:rsidP="0078592F">
      <w:pPr>
        <w:spacing w:line="360" w:lineRule="auto"/>
        <w:jc w:val="both"/>
      </w:pPr>
      <w:r>
        <w:t>Le</w:t>
      </w:r>
      <w:r w:rsidR="00D43157" w:rsidRPr="003808D3">
        <w:t xml:space="preserve"> combo </w:t>
      </w:r>
      <w:r w:rsidR="00181825">
        <w:t xml:space="preserve">qui apparait </w:t>
      </w:r>
      <w:r w:rsidR="00D43157" w:rsidRPr="003808D3">
        <w:t xml:space="preserve">gagnant implique </w:t>
      </w:r>
      <w:r w:rsidR="00D43157" w:rsidRPr="003808D3">
        <w:rPr>
          <w:b/>
          <w:bCs/>
        </w:rPr>
        <w:t>Logstash-Forwarder</w:t>
      </w:r>
      <w:r w:rsidR="00D43157" w:rsidRPr="003808D3">
        <w:t xml:space="preserve"> pour la collecte</w:t>
      </w:r>
      <w:r w:rsidR="00181825">
        <w:t xml:space="preserve"> </w:t>
      </w:r>
      <w:r w:rsidR="00D43157" w:rsidRPr="003808D3">
        <w:t xml:space="preserve">et le transport, </w:t>
      </w:r>
      <w:r w:rsidR="00D43157" w:rsidRPr="003808D3">
        <w:rPr>
          <w:b/>
          <w:bCs/>
        </w:rPr>
        <w:t>Logstash et Riemann</w:t>
      </w:r>
      <w:r w:rsidR="00D43157" w:rsidRPr="003808D3">
        <w:t xml:space="preserve"> pour le process, et </w:t>
      </w:r>
      <w:r w:rsidR="00D43157" w:rsidRPr="003808D3">
        <w:rPr>
          <w:b/>
          <w:bCs/>
        </w:rPr>
        <w:t>Kibana3</w:t>
      </w:r>
      <w:r w:rsidR="00D43157" w:rsidRPr="003808D3">
        <w:t xml:space="preserve"> pour la visualisation.</w:t>
      </w:r>
    </w:p>
    <w:p w14:paraId="50FA0221" w14:textId="766BC703" w:rsidR="00181825" w:rsidRPr="003808D3" w:rsidRDefault="00181825" w:rsidP="0078592F">
      <w:pPr>
        <w:spacing w:line="360" w:lineRule="auto"/>
        <w:jc w:val="both"/>
      </w:pPr>
      <w:r>
        <w:t xml:space="preserve">Nous avons tout de même comparé les 4 technologies citées précédemment suivant 3 critères qui nous sont apparus comme primordiaux : l’insertion de données, la </w:t>
      </w:r>
      <w:r w:rsidR="0078592F">
        <w:t>c</w:t>
      </w:r>
      <w:r>
        <w:t>onsommation de ressources CPU, le temps de lecture. Ces critères ont été mesuré sur des données de types logs afin de correspondre à nos besoins.</w:t>
      </w:r>
    </w:p>
    <w:p w14:paraId="2EA50BB2" w14:textId="77777777" w:rsidR="00DC087A" w:rsidRPr="003808D3" w:rsidRDefault="00DC087A" w:rsidP="003808D3">
      <w:pPr>
        <w:jc w:val="both"/>
      </w:pPr>
      <w:r w:rsidRPr="003808D3">
        <w:br w:type="page"/>
      </w:r>
    </w:p>
    <w:p w14:paraId="61962206" w14:textId="6EBD3819" w:rsidR="00DC087A" w:rsidRPr="00F55774" w:rsidRDefault="0078592F" w:rsidP="00F55774">
      <w:pPr>
        <w:pStyle w:val="Paragraphedeliste"/>
        <w:numPr>
          <w:ilvl w:val="0"/>
          <w:numId w:val="21"/>
        </w:numPr>
        <w:rPr>
          <w:u w:val="single"/>
        </w:rPr>
      </w:pPr>
      <w:r>
        <w:rPr>
          <w:noProof/>
          <w:lang w:val="en-US"/>
        </w:rPr>
        <w:lastRenderedPageBreak/>
        <w:drawing>
          <wp:anchor distT="0" distB="0" distL="114300" distR="114300" simplePos="0" relativeHeight="251672576" behindDoc="0" locked="0" layoutInCell="1" allowOverlap="1" wp14:anchorId="42D58EC5" wp14:editId="25E47BD3">
            <wp:simplePos x="0" y="0"/>
            <wp:positionH relativeFrom="column">
              <wp:posOffset>605155</wp:posOffset>
            </wp:positionH>
            <wp:positionV relativeFrom="paragraph">
              <wp:posOffset>250825</wp:posOffset>
            </wp:positionV>
            <wp:extent cx="4712970" cy="3652520"/>
            <wp:effectExtent l="19050" t="19050" r="11430" b="2413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a:extLst>
                        <a:ext uri="{28A0092B-C50C-407E-A947-70E740481C1C}">
                          <a14:useLocalDpi xmlns:a14="http://schemas.microsoft.com/office/drawing/2010/main" val="0"/>
                        </a:ext>
                      </a:extLst>
                    </a:blip>
                    <a:srcRect l="788" t="857" r="1084"/>
                    <a:stretch/>
                  </pic:blipFill>
                  <pic:spPr bwMode="auto">
                    <a:xfrm>
                      <a:off x="0" y="0"/>
                      <a:ext cx="4712970" cy="3652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5774">
        <w:rPr>
          <w:u w:val="single"/>
        </w:rPr>
        <w:t>L’</w:t>
      </w:r>
      <w:r w:rsidR="00DC087A" w:rsidRPr="00F55774">
        <w:rPr>
          <w:u w:val="single"/>
        </w:rPr>
        <w:t>Insertion</w:t>
      </w:r>
      <w:r w:rsidRPr="00F55774">
        <w:rPr>
          <w:u w:val="single"/>
        </w:rPr>
        <w:t xml:space="preserve"> de données :</w:t>
      </w:r>
    </w:p>
    <w:p w14:paraId="674F3866" w14:textId="02EA39EF" w:rsidR="00DC087A" w:rsidRPr="0078592F" w:rsidRDefault="00DC087A" w:rsidP="004F1D21"/>
    <w:p w14:paraId="7A4E8C30" w14:textId="6037BAAA" w:rsidR="00D43157" w:rsidRPr="00F55774" w:rsidRDefault="0078592F" w:rsidP="00F55774">
      <w:pPr>
        <w:pStyle w:val="Paragraphedeliste"/>
        <w:numPr>
          <w:ilvl w:val="0"/>
          <w:numId w:val="20"/>
        </w:numPr>
        <w:rPr>
          <w:u w:val="single"/>
        </w:rPr>
      </w:pPr>
      <w:r>
        <w:rPr>
          <w:noProof/>
          <w:lang w:val="en-US"/>
        </w:rPr>
        <w:drawing>
          <wp:anchor distT="0" distB="0" distL="114300" distR="114300" simplePos="0" relativeHeight="251673600" behindDoc="0" locked="0" layoutInCell="1" allowOverlap="1" wp14:anchorId="09789596" wp14:editId="20E1D452">
            <wp:simplePos x="0" y="0"/>
            <wp:positionH relativeFrom="margin">
              <wp:align>center</wp:align>
            </wp:positionH>
            <wp:positionV relativeFrom="paragraph">
              <wp:posOffset>232410</wp:posOffset>
            </wp:positionV>
            <wp:extent cx="6164132" cy="1455420"/>
            <wp:effectExtent l="19050" t="19050" r="27305" b="1143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6164132" cy="1455420"/>
                    </a:xfrm>
                    <a:prstGeom prst="rect">
                      <a:avLst/>
                    </a:prstGeom>
                    <a:ln>
                      <a:solidFill>
                        <a:schemeClr val="tx1"/>
                      </a:solidFill>
                    </a:ln>
                  </pic:spPr>
                </pic:pic>
              </a:graphicData>
            </a:graphic>
          </wp:anchor>
        </w:drawing>
      </w:r>
      <w:r w:rsidRPr="00F55774">
        <w:rPr>
          <w:u w:val="single"/>
        </w:rPr>
        <w:t>La consommation :</w:t>
      </w:r>
    </w:p>
    <w:p w14:paraId="2E9BEB5A" w14:textId="5500F5C8" w:rsidR="00DC087A" w:rsidRPr="00F55774" w:rsidRDefault="00F55774" w:rsidP="00F55774">
      <w:pPr>
        <w:pStyle w:val="Paragraphedeliste"/>
        <w:numPr>
          <w:ilvl w:val="0"/>
          <w:numId w:val="19"/>
        </w:numPr>
        <w:rPr>
          <w:u w:val="single"/>
        </w:rPr>
      </w:pPr>
      <w:r>
        <w:rPr>
          <w:noProof/>
          <w:lang w:val="en-US"/>
        </w:rPr>
        <w:drawing>
          <wp:anchor distT="0" distB="0" distL="114300" distR="114300" simplePos="0" relativeHeight="251674624" behindDoc="0" locked="0" layoutInCell="1" allowOverlap="1" wp14:anchorId="4CB21F97" wp14:editId="71C06130">
            <wp:simplePos x="0" y="0"/>
            <wp:positionH relativeFrom="margin">
              <wp:align>center</wp:align>
            </wp:positionH>
            <wp:positionV relativeFrom="paragraph">
              <wp:posOffset>1797685</wp:posOffset>
            </wp:positionV>
            <wp:extent cx="3036570" cy="2188845"/>
            <wp:effectExtent l="19050" t="19050" r="11430" b="2095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1">
                      <a:extLst>
                        <a:ext uri="{28A0092B-C50C-407E-A947-70E740481C1C}">
                          <a14:useLocalDpi xmlns:a14="http://schemas.microsoft.com/office/drawing/2010/main" val="0"/>
                        </a:ext>
                      </a:extLst>
                    </a:blip>
                    <a:srcRect l="3020" t="2475" r="2132" b="2228"/>
                    <a:stretch/>
                  </pic:blipFill>
                  <pic:spPr bwMode="auto">
                    <a:xfrm>
                      <a:off x="0" y="0"/>
                      <a:ext cx="3036570" cy="21888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92F" w:rsidRPr="00F55774">
        <w:rPr>
          <w:u w:val="single"/>
        </w:rPr>
        <w:t>Le temps de lectures en secondes pour 5000 requêtes :</w:t>
      </w:r>
    </w:p>
    <w:p w14:paraId="79F4294B" w14:textId="1B1FC3E3" w:rsidR="00F55774" w:rsidRPr="00F55774" w:rsidRDefault="00F55774" w:rsidP="004F1D21">
      <w:pPr>
        <w:rPr>
          <w:noProof/>
        </w:rPr>
      </w:pPr>
    </w:p>
    <w:p w14:paraId="210480B1" w14:textId="092AE609" w:rsidR="00DC087A" w:rsidRPr="00F55774" w:rsidRDefault="00DC087A" w:rsidP="004F1D21"/>
    <w:p w14:paraId="5EECCBEC" w14:textId="3D580316" w:rsidR="00DC087A" w:rsidRPr="00F55774" w:rsidRDefault="00DC087A" w:rsidP="004F1D21"/>
    <w:p w14:paraId="747B4179" w14:textId="313DEB5A" w:rsidR="00DC087A" w:rsidRDefault="00DC087A" w:rsidP="004A5D15">
      <w:pPr>
        <w:spacing w:line="360" w:lineRule="auto"/>
        <w:jc w:val="both"/>
      </w:pPr>
      <w:r w:rsidRPr="00DC087A">
        <w:t>Les tests ont été réalisé</w:t>
      </w:r>
      <w:r w:rsidR="004A5D15">
        <w:t>s</w:t>
      </w:r>
      <w:r w:rsidRPr="00DC087A">
        <w:t xml:space="preserve"> e</w:t>
      </w:r>
      <w:r>
        <w:t>n essayant d’être cohérent pour un comparatif pertinent même si d’autres workbench dans d’autres circonstances et avec d’autres paramètres pourrait être très différents.</w:t>
      </w:r>
    </w:p>
    <w:p w14:paraId="6E18B9A7" w14:textId="2A9CE20D" w:rsidR="00DC087A" w:rsidRDefault="00DC087A" w:rsidP="004A5D15">
      <w:pPr>
        <w:spacing w:line="360" w:lineRule="auto"/>
        <w:jc w:val="both"/>
      </w:pPr>
      <w:r>
        <w:t xml:space="preserve">Au niveau des résultats, </w:t>
      </w:r>
      <w:r w:rsidRPr="0086299C">
        <w:rPr>
          <w:b/>
          <w:bCs/>
        </w:rPr>
        <w:t>Cassandra</w:t>
      </w:r>
      <w:r>
        <w:t xml:space="preserve"> sort gagnant avec des très bons temps de lecture et d’écriture tout en ayant une faible consommation. Malgré cela l’équipe qui a réalisé ces tests ont finalement décidé d’utiliser </w:t>
      </w:r>
      <w:r w:rsidRPr="0086299C">
        <w:rPr>
          <w:b/>
          <w:bCs/>
        </w:rPr>
        <w:t>ElasticSearch</w:t>
      </w:r>
      <w:r>
        <w:t xml:space="preserve"> pour leur projet, Les atouts sont la facilité de mise en place et les avantages liés au services annexes comme </w:t>
      </w:r>
      <w:r w:rsidRPr="0086299C">
        <w:rPr>
          <w:b/>
          <w:bCs/>
        </w:rPr>
        <w:t>Kibana</w:t>
      </w:r>
      <w:r>
        <w:t>.</w:t>
      </w:r>
    </w:p>
    <w:p w14:paraId="4FA4C983" w14:textId="77777777" w:rsidR="00492CCF" w:rsidRPr="00492CCF" w:rsidRDefault="00492CCF" w:rsidP="004A5D15">
      <w:pPr>
        <w:spacing w:line="360" w:lineRule="auto"/>
        <w:jc w:val="both"/>
      </w:pPr>
      <w:r w:rsidRPr="00492CCF">
        <w:t>ELK Stack, MongoDB et Cassandra sont tous des outils populaires qui peuvent être utilisés pour la gestion de journaux. Voici une comparaison de la façon dont ces outils diffèrent:</w:t>
      </w:r>
    </w:p>
    <w:p w14:paraId="7FD386A5" w14:textId="77777777" w:rsidR="00492CCF" w:rsidRPr="00492CCF" w:rsidRDefault="00492CCF" w:rsidP="004A5D15">
      <w:pPr>
        <w:numPr>
          <w:ilvl w:val="0"/>
          <w:numId w:val="7"/>
        </w:numPr>
        <w:spacing w:line="360" w:lineRule="auto"/>
        <w:jc w:val="both"/>
      </w:pPr>
      <w:r w:rsidRPr="004A5D15">
        <w:rPr>
          <w:b/>
          <w:bCs/>
          <w:u w:val="single"/>
        </w:rPr>
        <w:t>ELK Stack:</w:t>
      </w:r>
      <w:r w:rsidRPr="00492CCF">
        <w:t xml:space="preserve"> ELK Stack est une plateforme d'analyse de journaux qui se compose d'Elasticsearch, de Logstash et de Kibana. Elasticsearch est utilisé pour stocker et indexer les journaux, Logstash est utilisé pour collecter et traiter les journaux, et Kibana est utilisé pour visualiser et analyser les journaux. ELK Stack est un outil puissant et flexible pour l'analyse de journaux et est largement utilisé dans une variété d'environnements.</w:t>
      </w:r>
    </w:p>
    <w:p w14:paraId="70E162E5" w14:textId="0144D6AC" w:rsidR="00492CCF" w:rsidRPr="00492CCF" w:rsidRDefault="00492CCF" w:rsidP="004A5D15">
      <w:pPr>
        <w:numPr>
          <w:ilvl w:val="0"/>
          <w:numId w:val="7"/>
        </w:numPr>
        <w:spacing w:line="360" w:lineRule="auto"/>
        <w:jc w:val="both"/>
      </w:pPr>
      <w:r w:rsidRPr="004A5D15">
        <w:rPr>
          <w:b/>
          <w:bCs/>
          <w:u w:val="single"/>
        </w:rPr>
        <w:t>MongoDB:</w:t>
      </w:r>
      <w:r w:rsidRPr="00492CCF">
        <w:t xml:space="preserve"> MongoDB est une base de données orientée documents conçue pour stocker et interroger de grands volumes de données. Il peut être utilisé pour stocker des journaux, mais il n'est pas spécifiquement conçu pour l'analyse de journaux. En revanche, il est plus souvent utilisé pour stocker et interroger des données pour des applications et d'autres fins.</w:t>
      </w:r>
    </w:p>
    <w:p w14:paraId="119BEE3F" w14:textId="77777777" w:rsidR="00492CCF" w:rsidRPr="00492CCF" w:rsidRDefault="00492CCF" w:rsidP="004A5D15">
      <w:pPr>
        <w:numPr>
          <w:ilvl w:val="0"/>
          <w:numId w:val="7"/>
        </w:numPr>
        <w:spacing w:line="360" w:lineRule="auto"/>
        <w:jc w:val="both"/>
      </w:pPr>
      <w:r w:rsidRPr="004A5D15">
        <w:rPr>
          <w:b/>
          <w:bCs/>
          <w:u w:val="single"/>
        </w:rPr>
        <w:t>Cassandra:</w:t>
      </w:r>
      <w:r w:rsidRPr="00492CCF">
        <w:t xml:space="preserve"> Cassandra est une base de données distribuée conçue pour stocker et interroger de grandes quantités de données sur de nombreux serveurs. Il peut être utilisé pour stocker des journaux, mais comme MongoDB, il n'est pas spécifiquement conçu pour l'analyse de journaux. Il est plus souvent utilisé pour stocker et interroger des données pour des applications et d'autres fins.</w:t>
      </w:r>
    </w:p>
    <w:p w14:paraId="6F44CB73" w14:textId="1C66A857" w:rsidR="00A51836" w:rsidRDefault="00492CCF" w:rsidP="004A5D15">
      <w:pPr>
        <w:spacing w:line="360" w:lineRule="auto"/>
        <w:jc w:val="both"/>
      </w:pPr>
      <w:r w:rsidRPr="00492CCF">
        <w:t>En général, ELK Stack est la meilleure option pour l'analyse de journaux, car il est spécifiquement conçu à cet effet. MongoDB et Cassandra sont des bases de données plus généralistes qui peuvent être utilisées pour stocker des journaux, mais elles ne proposent pas le même niveau de fonctionnalités d'analyse de journaux que ELK Stack.</w:t>
      </w:r>
    </w:p>
    <w:p w14:paraId="3874D620" w14:textId="77777777" w:rsidR="004A5D15" w:rsidRDefault="004A5D15">
      <w:pPr>
        <w:rPr>
          <w:b/>
          <w:bCs/>
          <w:u w:val="single"/>
        </w:rPr>
      </w:pPr>
    </w:p>
    <w:p w14:paraId="4AC60BAF" w14:textId="77777777" w:rsidR="004A5D15" w:rsidRDefault="004A5D15">
      <w:pPr>
        <w:rPr>
          <w:b/>
          <w:bCs/>
          <w:u w:val="single"/>
        </w:rPr>
      </w:pPr>
    </w:p>
    <w:p w14:paraId="65D53D25" w14:textId="77777777" w:rsidR="004A5D15" w:rsidRDefault="004A5D15">
      <w:pPr>
        <w:rPr>
          <w:b/>
          <w:bCs/>
          <w:u w:val="single"/>
        </w:rPr>
      </w:pPr>
    </w:p>
    <w:p w14:paraId="11F7E94C" w14:textId="77777777" w:rsidR="004A5D15" w:rsidRDefault="004A5D15">
      <w:pPr>
        <w:rPr>
          <w:b/>
          <w:bCs/>
          <w:u w:val="single"/>
        </w:rPr>
      </w:pPr>
    </w:p>
    <w:p w14:paraId="38C5F5FC" w14:textId="15EC4AD8" w:rsidR="004A5D15" w:rsidRDefault="004A5D15" w:rsidP="00D56E0D">
      <w:pPr>
        <w:pStyle w:val="Titre2"/>
        <w:numPr>
          <w:ilvl w:val="0"/>
          <w:numId w:val="17"/>
        </w:numPr>
        <w:spacing w:line="360" w:lineRule="auto"/>
      </w:pPr>
      <w:bookmarkStart w:id="2" w:name="_Toc122600599"/>
      <w:r>
        <w:lastRenderedPageBreak/>
        <w:t>Mise en place de la base de données et p</w:t>
      </w:r>
      <w:r w:rsidRPr="00F052D6">
        <w:t>résentation des logs</w:t>
      </w:r>
      <w:bookmarkEnd w:id="2"/>
    </w:p>
    <w:p w14:paraId="6735C921" w14:textId="044F8B62" w:rsidR="00D56E0D" w:rsidRDefault="00D56E0D" w:rsidP="00D56E0D">
      <w:pPr>
        <w:pStyle w:val="Titre3"/>
        <w:numPr>
          <w:ilvl w:val="1"/>
          <w:numId w:val="17"/>
        </w:numPr>
        <w:spacing w:line="480" w:lineRule="auto"/>
      </w:pPr>
      <w:bookmarkStart w:id="3" w:name="_Toc122600600"/>
      <w:proofErr w:type="spellStart"/>
      <w:r w:rsidRPr="004A3E37">
        <w:t>E</w:t>
      </w:r>
      <w:r w:rsidR="00E22169" w:rsidRPr="004A3E37">
        <w:t>lastic</w:t>
      </w:r>
      <w:proofErr w:type="spellEnd"/>
      <w:r w:rsidR="00E22169" w:rsidRPr="004A3E37">
        <w:t xml:space="preserve"> </w:t>
      </w:r>
      <w:r w:rsidR="00360D75" w:rsidRPr="004A3E37">
        <w:t>O</w:t>
      </w:r>
      <w:r w:rsidR="00E22169" w:rsidRPr="004A3E37">
        <w:t xml:space="preserve">n </w:t>
      </w:r>
      <w:proofErr w:type="spellStart"/>
      <w:r w:rsidR="00360D75" w:rsidRPr="004A3E37">
        <w:t>P</w:t>
      </w:r>
      <w:r w:rsidR="00E22169" w:rsidRPr="004A3E37">
        <w:t>remise</w:t>
      </w:r>
      <w:proofErr w:type="spellEnd"/>
      <w:r w:rsidR="00360D75">
        <w:t xml:space="preserve">, </w:t>
      </w:r>
      <w:r w:rsidRPr="00D56E0D">
        <w:t>dans un Docker</w:t>
      </w:r>
      <w:r w:rsidR="00E22169" w:rsidRPr="00D56E0D">
        <w:t xml:space="preserve"> </w:t>
      </w:r>
      <w:r>
        <w:t xml:space="preserve">ou </w:t>
      </w:r>
      <w:r w:rsidRPr="00D56E0D">
        <w:t>Cloud</w:t>
      </w:r>
      <w:r w:rsidR="00E22169" w:rsidRPr="00D56E0D">
        <w:t>?</w:t>
      </w:r>
      <w:bookmarkEnd w:id="3"/>
    </w:p>
    <w:p w14:paraId="246972AD" w14:textId="1FF3FC5B" w:rsidR="00D56E0D" w:rsidRPr="00D56E0D" w:rsidRDefault="00D56E0D" w:rsidP="00D56E0D">
      <w:pPr>
        <w:spacing w:line="360" w:lineRule="auto"/>
        <w:jc w:val="both"/>
      </w:pPr>
      <w:r w:rsidRPr="00360D75">
        <w:rPr>
          <w:b/>
          <w:bCs/>
        </w:rPr>
        <w:t xml:space="preserve">Elastic </w:t>
      </w:r>
      <w:r w:rsidR="00360D75">
        <w:rPr>
          <w:b/>
          <w:bCs/>
        </w:rPr>
        <w:t>O</w:t>
      </w:r>
      <w:r w:rsidRPr="00360D75">
        <w:rPr>
          <w:b/>
          <w:bCs/>
        </w:rPr>
        <w:t xml:space="preserve">n </w:t>
      </w:r>
      <w:r w:rsidR="00360D75">
        <w:rPr>
          <w:b/>
          <w:bCs/>
        </w:rPr>
        <w:t>P</w:t>
      </w:r>
      <w:r w:rsidRPr="00360D75">
        <w:rPr>
          <w:b/>
          <w:bCs/>
        </w:rPr>
        <w:t>remise</w:t>
      </w:r>
      <w:r>
        <w:t xml:space="preserve"> est la solution gratuite de la suite Elastic, qu’il faut mettre en place soi-même et sur son matériel. L’avantage de cette solution est qu’elle est entièrement gratuite. Le choix de cette </w:t>
      </w:r>
      <w:r w:rsidR="004A3E37">
        <w:t>option est</w:t>
      </w:r>
      <w:r>
        <w:t xml:space="preserve"> intéressant si l’entreprise possède une équipe dédiée à la gestion de l’infrastructure informatique.</w:t>
      </w:r>
    </w:p>
    <w:p w14:paraId="3C1DA59B" w14:textId="1B1E7066" w:rsidR="00360D75" w:rsidRDefault="00E22169" w:rsidP="00AF6FB5">
      <w:pPr>
        <w:spacing w:line="360" w:lineRule="auto"/>
        <w:jc w:val="both"/>
      </w:pPr>
      <w:r w:rsidRPr="00360D75">
        <w:rPr>
          <w:b/>
          <w:bCs/>
        </w:rPr>
        <w:t>Elastic Cloud</w:t>
      </w:r>
      <w:r w:rsidRPr="00E22169">
        <w:t xml:space="preserve"> est </w:t>
      </w:r>
      <w:r>
        <w:t>une</w:t>
      </w:r>
      <w:r w:rsidRPr="00E22169">
        <w:t xml:space="preserve"> s</w:t>
      </w:r>
      <w:r>
        <w:t xml:space="preserve">olution entièrement sur le cloud et mise à disposition par l’entreprise Elastic. C’est une </w:t>
      </w:r>
      <w:r w:rsidR="004A3E37">
        <w:t>solution payante</w:t>
      </w:r>
      <w:r>
        <w:t>, mais qui possède l’avantage de pouvoir utiliser la suite Elastic sans rencontrer aucune difficulté de mise en place.</w:t>
      </w:r>
      <w:r w:rsidR="00AF6FB5">
        <w:t xml:space="preserve"> Aussi, en étant sur le Cloud l’entreprise bénéficie d’une grande flexibilité avec la possibilité d’augmenter la taille de stockage en 2 clics.</w:t>
      </w:r>
    </w:p>
    <w:p w14:paraId="4B3C9645" w14:textId="77777777" w:rsidR="006367A3" w:rsidRDefault="006367A3" w:rsidP="00AF6FB5">
      <w:pPr>
        <w:spacing w:line="360" w:lineRule="auto"/>
        <w:jc w:val="both"/>
      </w:pPr>
    </w:p>
    <w:p w14:paraId="34F70F79" w14:textId="43C0C66F" w:rsidR="00D56E0D" w:rsidRDefault="00AF6FB5" w:rsidP="00AF6FB5">
      <w:pPr>
        <w:spacing w:line="360" w:lineRule="auto"/>
        <w:jc w:val="both"/>
      </w:pPr>
      <w:r>
        <w:t>La solution qui parait donc être la plus adaptée à notre cas d’usage est l’option On Premise. Nous avons donc dans un premier temps choisi cette option. Cependant, nous avons rencontré des difficultés quant à l’installation de la suite, ce qui nous a retardé dans la réalisation du projet.</w:t>
      </w:r>
      <w:r w:rsidR="00360D75">
        <w:t xml:space="preserve"> Nous avons été </w:t>
      </w:r>
      <w:r w:rsidR="004A3E37">
        <w:t>contraints</w:t>
      </w:r>
      <w:r w:rsidR="00360D75">
        <w:t xml:space="preserve"> de nous passer de l’installation On Premise pour respecter les délais du projet.</w:t>
      </w:r>
    </w:p>
    <w:p w14:paraId="43A253F3" w14:textId="60396DA1" w:rsidR="00AF6FB5" w:rsidRDefault="00360D75" w:rsidP="00AF6FB5">
      <w:pPr>
        <w:spacing w:line="360" w:lineRule="auto"/>
        <w:jc w:val="both"/>
      </w:pPr>
      <w:r>
        <w:t xml:space="preserve">Nous nous sommes ensuite </w:t>
      </w:r>
      <w:r w:rsidR="004A3E37">
        <w:t>tournés</w:t>
      </w:r>
      <w:r>
        <w:t xml:space="preserve"> vers </w:t>
      </w:r>
      <w:r w:rsidR="00D979E6">
        <w:t>un</w:t>
      </w:r>
      <w:r>
        <w:t xml:space="preserve"> </w:t>
      </w:r>
      <w:r w:rsidRPr="00D979E6">
        <w:rPr>
          <w:b/>
          <w:bCs/>
        </w:rPr>
        <w:t>container</w:t>
      </w:r>
      <w:r w:rsidR="00D979E6" w:rsidRPr="00D979E6">
        <w:rPr>
          <w:b/>
          <w:bCs/>
        </w:rPr>
        <w:t xml:space="preserve"> </w:t>
      </w:r>
      <w:r w:rsidRPr="00D979E6">
        <w:rPr>
          <w:b/>
          <w:bCs/>
        </w:rPr>
        <w:t>Docker</w:t>
      </w:r>
      <w:r>
        <w:t>.</w:t>
      </w:r>
      <w:r w:rsidR="00D979E6">
        <w:t xml:space="preserve"> Ce container avait déjà l’ensemble de la suite ELK Stack d’installé sur une distribution Debian. L’avantage de cette solution est la compatibilité de l’installation de la suite avec n’importe quel ordinateur du parc informatique de l’entreprise. Cependant, </w:t>
      </w:r>
      <w:r w:rsidR="00AF6FB5">
        <w:t xml:space="preserve">nous n’avons pas réussi à installer </w:t>
      </w:r>
      <w:r w:rsidR="004A3E37">
        <w:t>les modules complémentaires</w:t>
      </w:r>
      <w:r w:rsidR="00AF6FB5">
        <w:t>. Or</w:t>
      </w:r>
      <w:r w:rsidR="00D979E6">
        <w:t>,</w:t>
      </w:r>
      <w:r w:rsidR="00AF6FB5">
        <w:t xml:space="preserve"> ces modules</w:t>
      </w:r>
      <w:r w:rsidR="00D979E6">
        <w:t xml:space="preserve"> </w:t>
      </w:r>
      <w:r w:rsidR="00AF6FB5">
        <w:t>sont essentiels pour connecter les ordinateurs du parc informatique à la bas</w:t>
      </w:r>
      <w:r w:rsidR="00D979E6">
        <w:t>e</w:t>
      </w:r>
      <w:r w:rsidR="00AF6FB5">
        <w:t xml:space="preserve">. </w:t>
      </w:r>
    </w:p>
    <w:p w14:paraId="730E6AAF" w14:textId="77777777" w:rsidR="00E828F5" w:rsidRDefault="00E828F5" w:rsidP="00AF6FB5">
      <w:pPr>
        <w:spacing w:line="360" w:lineRule="auto"/>
        <w:jc w:val="both"/>
      </w:pPr>
    </w:p>
    <w:p w14:paraId="77CA9416" w14:textId="5265495F" w:rsidR="00AF6FB5" w:rsidRDefault="00AF6FB5" w:rsidP="00AF6FB5">
      <w:pPr>
        <w:spacing w:line="360" w:lineRule="auto"/>
        <w:jc w:val="both"/>
      </w:pPr>
      <w:r>
        <w:t>Afin de pouvoir finir le projet dans les temps, nous avons donc fait le choix de nous tourner vers la solution Cloud d’</w:t>
      </w:r>
      <w:r w:rsidR="004A6E13">
        <w:t>Elastic</w:t>
      </w:r>
      <w:r>
        <w:t xml:space="preserve">. </w:t>
      </w:r>
      <w:r w:rsidR="00A01858">
        <w:t xml:space="preserve">Nous avons bénéficié d’un essai gratuit de 14 jours de la version Cloud. </w:t>
      </w:r>
      <w:r>
        <w:t xml:space="preserve">Nous avons pu en quelques clics déployer une instance de la suite </w:t>
      </w:r>
      <w:proofErr w:type="spellStart"/>
      <w:r w:rsidR="004A6E13">
        <w:t>Elastic</w:t>
      </w:r>
      <w:proofErr w:type="spellEnd"/>
      <w:r>
        <w:t xml:space="preserve">, puis installer </w:t>
      </w:r>
      <w:r w:rsidR="004A3E37">
        <w:t>les modules nécessaires</w:t>
      </w:r>
      <w:r>
        <w:t xml:space="preserve"> à la collection de</w:t>
      </w:r>
      <w:r w:rsidR="00854918">
        <w:t>s</w:t>
      </w:r>
      <w:r>
        <w:t xml:space="preserve"> logs</w:t>
      </w:r>
      <w:r w:rsidR="00A01858">
        <w:t xml:space="preserve"> </w:t>
      </w:r>
      <w:r w:rsidR="00854918">
        <w:t xml:space="preserve">de </w:t>
      </w:r>
      <w:r w:rsidR="00A01858">
        <w:t>nos ordinateurs</w:t>
      </w:r>
      <w:r>
        <w:t>.</w:t>
      </w:r>
    </w:p>
    <w:p w14:paraId="59852948" w14:textId="77777777" w:rsidR="00E828F5" w:rsidRPr="00E22169" w:rsidRDefault="00E828F5" w:rsidP="00AF6FB5">
      <w:pPr>
        <w:spacing w:line="360" w:lineRule="auto"/>
        <w:jc w:val="both"/>
      </w:pPr>
    </w:p>
    <w:p w14:paraId="24FFF718" w14:textId="66AA75F4" w:rsidR="004A5D15" w:rsidRPr="004A5D15" w:rsidRDefault="004A5D15" w:rsidP="004A5D15">
      <w:pPr>
        <w:pStyle w:val="Titre3"/>
        <w:numPr>
          <w:ilvl w:val="1"/>
          <w:numId w:val="17"/>
        </w:numPr>
      </w:pPr>
      <w:bookmarkStart w:id="4" w:name="_Toc122600601"/>
      <w:r>
        <w:t>Mise en place de la base de données</w:t>
      </w:r>
      <w:bookmarkEnd w:id="4"/>
    </w:p>
    <w:p w14:paraId="1E0560D7" w14:textId="5544ACB7" w:rsidR="00A36896" w:rsidRPr="00A36896" w:rsidRDefault="00D5586F" w:rsidP="00D5586F">
      <w:pPr>
        <w:jc w:val="both"/>
      </w:pPr>
      <w:r>
        <w:t>Voici</w:t>
      </w:r>
      <w:r w:rsidR="00A36896" w:rsidRPr="00A36896">
        <w:t xml:space="preserve"> un aperçu général de la configuration et de l'utilisation d'Elastic Cloud pour l'analyse des journaux :</w:t>
      </w:r>
    </w:p>
    <w:p w14:paraId="16C6F5CC" w14:textId="29219E20" w:rsidR="00D5586F" w:rsidRDefault="00A36896" w:rsidP="00D5586F">
      <w:pPr>
        <w:pStyle w:val="Paragraphedeliste"/>
        <w:numPr>
          <w:ilvl w:val="0"/>
          <w:numId w:val="8"/>
        </w:numPr>
        <w:jc w:val="both"/>
      </w:pPr>
      <w:r w:rsidRPr="004428A3">
        <w:rPr>
          <w:u w:val="single"/>
        </w:rPr>
        <w:t>Ouvrez un compte Elastic Cloud :</w:t>
      </w:r>
      <w:r w:rsidRPr="00A36896">
        <w:t xml:space="preserve"> accédez au site Web d'Elastic Cloud et créez un compte. Vous devrez fournir votre adresse e-mail et créer un mot de passe.</w:t>
      </w:r>
    </w:p>
    <w:p w14:paraId="09BC0147" w14:textId="77777777" w:rsidR="00D5586F" w:rsidRPr="00A36896" w:rsidRDefault="00D5586F" w:rsidP="00D5586F">
      <w:pPr>
        <w:pStyle w:val="Paragraphedeliste"/>
        <w:jc w:val="both"/>
      </w:pPr>
    </w:p>
    <w:p w14:paraId="1F56F521" w14:textId="45AFA21E" w:rsidR="00D5586F" w:rsidRDefault="00A36896" w:rsidP="00D5586F">
      <w:pPr>
        <w:pStyle w:val="Paragraphedeliste"/>
        <w:numPr>
          <w:ilvl w:val="0"/>
          <w:numId w:val="8"/>
        </w:numPr>
        <w:jc w:val="both"/>
      </w:pPr>
      <w:r w:rsidRPr="004428A3">
        <w:rPr>
          <w:u w:val="single"/>
        </w:rPr>
        <w:lastRenderedPageBreak/>
        <w:t>Créer un déploiement :</w:t>
      </w:r>
      <w:r w:rsidRPr="00A36896">
        <w:t xml:space="preserve"> un déploiement dans Elastic Cloud est un regroupement logique d'instances Elasticsearch et Kibana que vous pouvez utiliser pour stocker et analyser vos données. Pour créer un déploiement, accédez au tableau de bord Elastic Cloud et cliquez sur le bouton « Créer un déploiement ». Choisissez le nombre d'instances Elasticsearch et la quantité de stockage et de mémoire que vous souhaitez allouer à votre déploiement, puis cliquez sur le bouton "Créer un déploiement".</w:t>
      </w:r>
    </w:p>
    <w:p w14:paraId="2AFF4DC3" w14:textId="77777777" w:rsidR="00D5586F" w:rsidRPr="00A36896" w:rsidRDefault="00D5586F" w:rsidP="00D5586F">
      <w:pPr>
        <w:pStyle w:val="Paragraphedeliste"/>
        <w:jc w:val="both"/>
      </w:pPr>
    </w:p>
    <w:p w14:paraId="676E5E29" w14:textId="09B74096" w:rsidR="00A36896" w:rsidRPr="00A36896" w:rsidRDefault="00A36896" w:rsidP="00D5586F">
      <w:pPr>
        <w:pStyle w:val="Paragraphedeliste"/>
        <w:numPr>
          <w:ilvl w:val="0"/>
          <w:numId w:val="8"/>
        </w:numPr>
        <w:jc w:val="both"/>
      </w:pPr>
      <w:r w:rsidRPr="004428A3">
        <w:rPr>
          <w:u w:val="single"/>
        </w:rPr>
        <w:t>Configurer la collecte de journaux :</w:t>
      </w:r>
      <w:r w:rsidRPr="00A36896">
        <w:t xml:space="preserve"> pour collecter des journaux avec Elastic Cloud, vous pouvez utiliser Logstash ou Filebeat pour envoyer les journaux à votre déploiement. Pour le configurer, vous devrez installer et configurer Logstash ou Filebeat sur les serveurs ou appareils qui génèrent les journaux. Ensuite, vous devrez créer un fichier de configuration qui spécifie comment Logstash ou Filebeat doit envoyer les journaux à Elastic Cloud.</w:t>
      </w:r>
    </w:p>
    <w:p w14:paraId="101F2E54" w14:textId="77777777" w:rsidR="00A36896" w:rsidRPr="00A36896" w:rsidRDefault="00A36896" w:rsidP="00D5586F">
      <w:pPr>
        <w:jc w:val="both"/>
      </w:pPr>
    </w:p>
    <w:p w14:paraId="1741016B" w14:textId="51362594" w:rsidR="00A36896" w:rsidRPr="00A36896" w:rsidRDefault="00A36896" w:rsidP="00D5586F">
      <w:pPr>
        <w:pStyle w:val="Paragraphedeliste"/>
        <w:numPr>
          <w:ilvl w:val="0"/>
          <w:numId w:val="8"/>
        </w:numPr>
        <w:jc w:val="both"/>
      </w:pPr>
      <w:r w:rsidRPr="004428A3">
        <w:rPr>
          <w:u w:val="single"/>
        </w:rPr>
        <w:t>Visualisez et analysez les journaux dans Kibana :</w:t>
      </w:r>
      <w:r w:rsidRPr="00A36896">
        <w:t xml:space="preserve"> Une fois vos journaux collectés et stockés dans Elastic Cloud, vous pouvez utiliser Kibana pour les visualiser et les analyser. Kibana propose une gamme d'options de visualisation, notamment des graphiques linéaires, des graphiques à barres, des graphiques circulaires, etc. Vous pouvez utiliser ces visualisations pour comprendre vos journaux plus en détail et identifier des tendances ou des modèles.</w:t>
      </w:r>
    </w:p>
    <w:p w14:paraId="63DF4F7F" w14:textId="0A0DA044" w:rsidR="0086299C" w:rsidRDefault="0086299C" w:rsidP="004F1D21"/>
    <w:p w14:paraId="4EF8F714" w14:textId="143828E9" w:rsidR="004A6E13" w:rsidRPr="004A6E13" w:rsidRDefault="004A5D15" w:rsidP="004A6E13">
      <w:pPr>
        <w:pStyle w:val="Titre3"/>
        <w:numPr>
          <w:ilvl w:val="1"/>
          <w:numId w:val="17"/>
        </w:numPr>
        <w:spacing w:line="480" w:lineRule="auto"/>
      </w:pPr>
      <w:bookmarkStart w:id="5" w:name="_Toc122600602"/>
      <w:r>
        <w:t>Présentation des logs</w:t>
      </w:r>
      <w:bookmarkEnd w:id="5"/>
      <w:r>
        <w:t> </w:t>
      </w:r>
      <w:r w:rsidR="004A6E13">
        <w:t xml:space="preserve">Windows </w:t>
      </w:r>
    </w:p>
    <w:p w14:paraId="7A881004" w14:textId="30479345" w:rsidR="00F052D6" w:rsidRDefault="004A6E13" w:rsidP="00F052D6">
      <w:r>
        <w:t xml:space="preserve">Sur Kibana, nous avons la possibilité de </w:t>
      </w:r>
      <w:r w:rsidR="00F052D6">
        <w:t>voir en temps réel les logs enregistrés et les différents types de logs.</w:t>
      </w:r>
    </w:p>
    <w:p w14:paraId="0D5FB91F" w14:textId="15EB1AAA" w:rsidR="00F052D6" w:rsidRDefault="00F052D6" w:rsidP="00F052D6">
      <w:r>
        <w:rPr>
          <w:noProof/>
        </w:rPr>
        <w:drawing>
          <wp:inline distT="0" distB="0" distL="0" distR="0" wp14:anchorId="13E7AC4A" wp14:editId="5DBB8DC7">
            <wp:extent cx="5760720" cy="1345565"/>
            <wp:effectExtent l="19050" t="19050" r="11430" b="260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345565"/>
                    </a:xfrm>
                    <a:prstGeom prst="rect">
                      <a:avLst/>
                    </a:prstGeom>
                    <a:ln>
                      <a:solidFill>
                        <a:schemeClr val="tx1"/>
                      </a:solidFill>
                    </a:ln>
                  </pic:spPr>
                </pic:pic>
              </a:graphicData>
            </a:graphic>
          </wp:inline>
        </w:drawing>
      </w:r>
    </w:p>
    <w:p w14:paraId="27827EDF" w14:textId="1F47A811" w:rsidR="000262CF" w:rsidRDefault="000262CF" w:rsidP="00F052D6">
      <w:r w:rsidRPr="000262CF">
        <w:t xml:space="preserve">Le premier, </w:t>
      </w:r>
      <w:proofErr w:type="spellStart"/>
      <w:r w:rsidRPr="000262CF">
        <w:rPr>
          <w:i/>
          <w:iCs/>
        </w:rPr>
        <w:t>system.security</w:t>
      </w:r>
      <w:proofErr w:type="spellEnd"/>
      <w:r w:rsidRPr="000262CF">
        <w:t xml:space="preserve"> correspond</w:t>
      </w:r>
      <w:r>
        <w:t xml:space="preserve"> aux logs Windows récupérés sur les postes de travail, les trois suivant</w:t>
      </w:r>
      <w:r w:rsidR="00940F78">
        <w:t>s</w:t>
      </w:r>
      <w:r>
        <w:t xml:space="preserve"> sont des logs de base pour suivre le fonctionnement de </w:t>
      </w:r>
      <w:proofErr w:type="spellStart"/>
      <w:r>
        <w:t>filebeat</w:t>
      </w:r>
      <w:proofErr w:type="spellEnd"/>
      <w:r>
        <w:t xml:space="preserve">, </w:t>
      </w:r>
      <w:proofErr w:type="spellStart"/>
      <w:r>
        <w:t>metrics</w:t>
      </w:r>
      <w:proofErr w:type="spellEnd"/>
      <w:r>
        <w:t xml:space="preserve"> et des process </w:t>
      </w:r>
      <w:r w:rsidR="00940F78">
        <w:t>de ELK Stack.</w:t>
      </w:r>
    </w:p>
    <w:p w14:paraId="5E34810D" w14:textId="1B074D93" w:rsidR="00940F78" w:rsidRDefault="00940F78" w:rsidP="00F052D6"/>
    <w:p w14:paraId="0237B921" w14:textId="23B843B0" w:rsidR="00940F78" w:rsidRDefault="00940F78" w:rsidP="00F052D6">
      <w:r>
        <w:t xml:space="preserve">Pour simuler des postes de travail d’une entreprise, nous avons utilisé nos deux ordinateurs pour envoyer automatiquement les logs Windows à ELK via une Intégration </w:t>
      </w:r>
      <w:r w:rsidR="004A6E13">
        <w:t xml:space="preserve">(module) </w:t>
      </w:r>
      <w:r>
        <w:t>appelé Custom Windows Event Logs.</w:t>
      </w:r>
    </w:p>
    <w:p w14:paraId="000CFF2E" w14:textId="1EDB01B2" w:rsidR="00940F78" w:rsidRDefault="00940F78" w:rsidP="00F052D6">
      <w:r>
        <w:rPr>
          <w:noProof/>
        </w:rPr>
        <w:lastRenderedPageBreak/>
        <w:drawing>
          <wp:inline distT="0" distB="0" distL="0" distR="0" wp14:anchorId="16B0EF66" wp14:editId="0628EE90">
            <wp:extent cx="5760720" cy="1457325"/>
            <wp:effectExtent l="19050" t="19050" r="11430" b="2857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1457325"/>
                    </a:xfrm>
                    <a:prstGeom prst="rect">
                      <a:avLst/>
                    </a:prstGeom>
                    <a:ln>
                      <a:solidFill>
                        <a:schemeClr val="tx1"/>
                      </a:solidFill>
                    </a:ln>
                  </pic:spPr>
                </pic:pic>
              </a:graphicData>
            </a:graphic>
          </wp:inline>
        </w:drawing>
      </w:r>
    </w:p>
    <w:p w14:paraId="2A5A6596" w14:textId="67EC0854" w:rsidR="00940F78" w:rsidRDefault="00940F78" w:rsidP="00F052D6">
      <w:r>
        <w:t>Une fois le module installé, nous avons pu effectuer la mise en place d’un agent sur les deux machines pour écouter les logs Windows et les envoyer sur le serveur cloud.</w:t>
      </w:r>
    </w:p>
    <w:p w14:paraId="65087905" w14:textId="73EDAE16" w:rsidR="00940F78" w:rsidRDefault="00940F78" w:rsidP="00F052D6">
      <w:r>
        <w:rPr>
          <w:noProof/>
        </w:rPr>
        <w:drawing>
          <wp:inline distT="0" distB="0" distL="0" distR="0" wp14:anchorId="0957A5CA" wp14:editId="2CDC61BD">
            <wp:extent cx="5760720" cy="968375"/>
            <wp:effectExtent l="19050" t="19050" r="11430" b="22225"/>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968375"/>
                    </a:xfrm>
                    <a:prstGeom prst="rect">
                      <a:avLst/>
                    </a:prstGeom>
                    <a:ln>
                      <a:solidFill>
                        <a:schemeClr val="tx1"/>
                      </a:solidFill>
                    </a:ln>
                  </pic:spPr>
                </pic:pic>
              </a:graphicData>
            </a:graphic>
          </wp:inline>
        </w:drawing>
      </w:r>
    </w:p>
    <w:p w14:paraId="003C6E1E" w14:textId="09A91520" w:rsidR="00940F78" w:rsidRDefault="00940F78" w:rsidP="00F052D6">
      <w:r>
        <w:t xml:space="preserve">Sur </w:t>
      </w:r>
      <w:r w:rsidR="004A6E13">
        <w:t>l’</w:t>
      </w:r>
      <w:r>
        <w:t xml:space="preserve">image </w:t>
      </w:r>
      <w:r w:rsidR="004A6E13">
        <w:t xml:space="preserve">ci-dessus, nous pouvons </w:t>
      </w:r>
      <w:r>
        <w:t xml:space="preserve">voir </w:t>
      </w:r>
      <w:r w:rsidR="004A6E13">
        <w:t xml:space="preserve">nos </w:t>
      </w:r>
      <w:r>
        <w:t>deux postes</w:t>
      </w:r>
      <w:r w:rsidR="004A6E13">
        <w:t xml:space="preserve"> </w:t>
      </w:r>
      <w:r>
        <w:t xml:space="preserve">avec quelques informations générales </w:t>
      </w:r>
      <w:r w:rsidR="004A6E13">
        <w:t xml:space="preserve">comme </w:t>
      </w:r>
      <w:r>
        <w:t>le nom du poste, le CPU ou encore le uptime.</w:t>
      </w:r>
    </w:p>
    <w:p w14:paraId="5F3C27DD" w14:textId="54D61959" w:rsidR="00940F78" w:rsidRDefault="00940F78" w:rsidP="00F052D6">
      <w:r>
        <w:t xml:space="preserve">Si on veut analyser </w:t>
      </w:r>
      <w:r w:rsidR="00D44659">
        <w:t>un poste en particulier pour détecter des possible problèmes on peut simplement cliquer sur l’un des noms pour avoir accès à une myriade d’informations.</w:t>
      </w:r>
    </w:p>
    <w:p w14:paraId="34975BBA" w14:textId="5545F408" w:rsidR="00D44659" w:rsidRDefault="00D44659" w:rsidP="00F052D6">
      <w:r>
        <w:rPr>
          <w:noProof/>
        </w:rPr>
        <w:drawing>
          <wp:inline distT="0" distB="0" distL="0" distR="0" wp14:anchorId="665217CA" wp14:editId="1FC1A906">
            <wp:extent cx="5760720" cy="2790825"/>
            <wp:effectExtent l="19050" t="19050" r="11430" b="285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5760720" cy="2790825"/>
                    </a:xfrm>
                    <a:prstGeom prst="rect">
                      <a:avLst/>
                    </a:prstGeom>
                    <a:ln>
                      <a:solidFill>
                        <a:schemeClr val="tx1"/>
                      </a:solidFill>
                    </a:ln>
                  </pic:spPr>
                </pic:pic>
              </a:graphicData>
            </a:graphic>
          </wp:inline>
        </w:drawing>
      </w:r>
    </w:p>
    <w:p w14:paraId="37E52904" w14:textId="19ACF130" w:rsidR="00D44659" w:rsidRDefault="004A6E13" w:rsidP="00F052D6">
      <w:r>
        <w:t xml:space="preserve">Nous pouvons </w:t>
      </w:r>
      <w:r w:rsidR="00D44659">
        <w:t xml:space="preserve">bénéficier d’informations comme des métriques du poste (CPU, Network, etc…) </w:t>
      </w:r>
      <w:r>
        <w:t xml:space="preserve">ou </w:t>
      </w:r>
      <w:r w:rsidR="00D44659">
        <w:t>voir les logs, les processus lancés sur le PC et bien d’autres.</w:t>
      </w:r>
    </w:p>
    <w:p w14:paraId="1AAD82C6" w14:textId="03BD3C11" w:rsidR="004A6E13" w:rsidRDefault="00A063C1" w:rsidP="00F052D6">
      <w:r>
        <w:rPr>
          <w:noProof/>
        </w:rPr>
        <w:lastRenderedPageBreak/>
        <w:drawing>
          <wp:anchor distT="0" distB="0" distL="114300" distR="114300" simplePos="0" relativeHeight="251675648" behindDoc="0" locked="0" layoutInCell="1" allowOverlap="1" wp14:anchorId="084204A0" wp14:editId="129CE750">
            <wp:simplePos x="0" y="0"/>
            <wp:positionH relativeFrom="margin">
              <wp:align>center</wp:align>
            </wp:positionH>
            <wp:positionV relativeFrom="paragraph">
              <wp:posOffset>622723</wp:posOffset>
            </wp:positionV>
            <wp:extent cx="4470400" cy="7797201"/>
            <wp:effectExtent l="19050" t="19050" r="25400" b="13335"/>
            <wp:wrapTopAndBottom/>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470400" cy="7797201"/>
                    </a:xfrm>
                    <a:prstGeom prst="rect">
                      <a:avLst/>
                    </a:prstGeom>
                    <a:ln>
                      <a:solidFill>
                        <a:schemeClr val="tx1"/>
                      </a:solidFill>
                    </a:ln>
                  </pic:spPr>
                </pic:pic>
              </a:graphicData>
            </a:graphic>
          </wp:anchor>
        </w:drawing>
      </w:r>
      <w:r w:rsidR="004A6E13">
        <w:t>Dans les logs Windows, nous avons beaucoup de champs qui sont collectés et stockés dans notre base. En voici une description détaillée</w:t>
      </w:r>
      <w:r>
        <w:t xml:space="preserve"> d’un extrait des champs disponibles</w:t>
      </w:r>
      <w:r w:rsidR="004A6E13">
        <w:t> :</w:t>
      </w:r>
    </w:p>
    <w:p w14:paraId="66B20575" w14:textId="2B8664B6" w:rsidR="004A6E13" w:rsidRDefault="004A6E13" w:rsidP="00F052D6"/>
    <w:p w14:paraId="701224BB" w14:textId="61E3F447" w:rsidR="00D44659" w:rsidRDefault="000A2CFD" w:rsidP="003808D3">
      <w:pPr>
        <w:pStyle w:val="Titre2"/>
        <w:numPr>
          <w:ilvl w:val="0"/>
          <w:numId w:val="17"/>
        </w:numPr>
        <w:spacing w:line="480" w:lineRule="auto"/>
      </w:pPr>
      <w:bookmarkStart w:id="6" w:name="_Toc122600603"/>
      <w:r>
        <w:lastRenderedPageBreak/>
        <w:t>Analyse à chaud : envoi d’e-mail en cas de problème.</w:t>
      </w:r>
      <w:bookmarkEnd w:id="6"/>
    </w:p>
    <w:p w14:paraId="011F3FC2" w14:textId="72A59123" w:rsidR="008F6E48" w:rsidRPr="008F6E48" w:rsidRDefault="008F6E48" w:rsidP="008F6E48">
      <w:pPr>
        <w:spacing w:line="360" w:lineRule="auto"/>
        <w:jc w:val="both"/>
      </w:pPr>
      <w:r>
        <w:t>Une fois toutes les informations importantes collectées, nous avons mis en place des alertes automatiques qui permettent de surveiller les machines et effectuent des actions suivant des conditions spécifiques, comme un excès de warnings, des erreurs, ou des comportements particuliers.</w:t>
      </w:r>
    </w:p>
    <w:p w14:paraId="65E3E787" w14:textId="77777777" w:rsidR="006A19F6" w:rsidRDefault="006A19F6" w:rsidP="006A19F6">
      <w:pPr>
        <w:pStyle w:val="Titre3"/>
        <w:numPr>
          <w:ilvl w:val="1"/>
          <w:numId w:val="10"/>
        </w:numPr>
        <w:spacing w:line="480" w:lineRule="auto"/>
      </w:pPr>
      <w:bookmarkStart w:id="7" w:name="_Toc122600604"/>
      <w:r>
        <w:t>Les canaux d’alerte disponibles</w:t>
      </w:r>
      <w:bookmarkEnd w:id="7"/>
    </w:p>
    <w:p w14:paraId="7E4B0AF1" w14:textId="6A69A8CD" w:rsidR="008F6E48" w:rsidRDefault="0057330A" w:rsidP="0057330A">
      <w:pPr>
        <w:spacing w:line="360" w:lineRule="auto"/>
        <w:jc w:val="both"/>
      </w:pPr>
      <w:r>
        <w:t>Elastic permet de mettre en place un système d’alerte. Il est possible de paramétrer l’envoi d’une alerte sur un ou plusieurs canaux lorsqu’une condition est remplie.</w:t>
      </w:r>
      <w:r w:rsidR="009A0A61">
        <w:t xml:space="preserve"> Les canaux disponibles pour l’envoi d’alerte sont très variés. Cela permet </w:t>
      </w:r>
      <w:r w:rsidR="004A3E37">
        <w:t>à</w:t>
      </w:r>
      <w:r w:rsidR="009A0A61">
        <w:t xml:space="preserve"> chacun d’y trouver celui qui est le plus adapté, en fonction de nos habitudes, usages et besoins.</w:t>
      </w:r>
      <w:r w:rsidR="00CC1A33">
        <w:t xml:space="preserve"> </w:t>
      </w:r>
    </w:p>
    <w:p w14:paraId="1975DDB0" w14:textId="2F267D66" w:rsidR="0057330A" w:rsidRDefault="008F6E48" w:rsidP="0057330A">
      <w:pPr>
        <w:spacing w:line="360" w:lineRule="auto"/>
        <w:jc w:val="both"/>
      </w:pPr>
      <w:r>
        <w:rPr>
          <w:noProof/>
        </w:rPr>
        <w:drawing>
          <wp:anchor distT="0" distB="0" distL="114300" distR="114300" simplePos="0" relativeHeight="251660288" behindDoc="0" locked="0" layoutInCell="1" allowOverlap="1" wp14:anchorId="0699CF40" wp14:editId="64998E54">
            <wp:simplePos x="0" y="0"/>
            <wp:positionH relativeFrom="column">
              <wp:posOffset>704215</wp:posOffset>
            </wp:positionH>
            <wp:positionV relativeFrom="paragraph">
              <wp:posOffset>274320</wp:posOffset>
            </wp:positionV>
            <wp:extent cx="4194810" cy="2476500"/>
            <wp:effectExtent l="19050" t="19050" r="15240" b="1905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a:extLst>
                        <a:ext uri="{28A0092B-C50C-407E-A947-70E740481C1C}">
                          <a14:useLocalDpi xmlns:a14="http://schemas.microsoft.com/office/drawing/2010/main" val="0"/>
                        </a:ext>
                      </a:extLst>
                    </a:blip>
                    <a:stretch>
                      <a:fillRect/>
                    </a:stretch>
                  </pic:blipFill>
                  <pic:spPr>
                    <a:xfrm>
                      <a:off x="0" y="0"/>
                      <a:ext cx="4194810" cy="2476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1A33">
        <w:t>Parmi ces canaux nous retrouvons :</w:t>
      </w:r>
    </w:p>
    <w:p w14:paraId="7F9BD3AF" w14:textId="62C76598" w:rsidR="00CC1A33" w:rsidRDefault="00CC1A33" w:rsidP="0057330A">
      <w:pPr>
        <w:spacing w:line="360" w:lineRule="auto"/>
        <w:jc w:val="both"/>
      </w:pPr>
    </w:p>
    <w:p w14:paraId="11B4BC6D" w14:textId="73CC0DB4" w:rsidR="00CC1A33" w:rsidRDefault="00CC1A33" w:rsidP="0057330A">
      <w:pPr>
        <w:spacing w:line="360" w:lineRule="auto"/>
        <w:jc w:val="both"/>
      </w:pPr>
      <w:r>
        <w:t>Pour chaque canal, il est possible de personnaliser le message en précisant le type d’erreur, l’ordinateur, et plein d’autres possibilités en fonction des champs présents dans les logs</w:t>
      </w:r>
      <w:r w:rsidR="006A19F6">
        <w:t xml:space="preserve"> Windows</w:t>
      </w:r>
      <w:r>
        <w:t>.</w:t>
      </w:r>
    </w:p>
    <w:p w14:paraId="381CECA5" w14:textId="77777777" w:rsidR="00F14F7E" w:rsidRDefault="006A19F6" w:rsidP="006A19F6">
      <w:pPr>
        <w:pStyle w:val="Titre3"/>
        <w:numPr>
          <w:ilvl w:val="1"/>
          <w:numId w:val="10"/>
        </w:numPr>
        <w:spacing w:line="480" w:lineRule="auto"/>
      </w:pPr>
      <w:bookmarkStart w:id="8" w:name="_Toc122600605"/>
      <w:r>
        <w:t xml:space="preserve">La création </w:t>
      </w:r>
      <w:r w:rsidR="00424EF1">
        <w:t>de règles d’alerte</w:t>
      </w:r>
      <w:bookmarkEnd w:id="8"/>
    </w:p>
    <w:p w14:paraId="63CC3245" w14:textId="441C2F1F" w:rsidR="00424EF1" w:rsidRDefault="00424EF1" w:rsidP="00424EF1">
      <w:pPr>
        <w:spacing w:line="360" w:lineRule="auto"/>
        <w:jc w:val="both"/>
      </w:pPr>
      <w:r>
        <w:t>Il est possible de créer des règles répondant à différents critères, en fonction des logs. Nous avons la possibilité de créer des règles répondant aux critères suivants :</w:t>
      </w:r>
    </w:p>
    <w:p w14:paraId="0848A357" w14:textId="3AB04A40" w:rsidR="00424EF1" w:rsidRDefault="00424EF1" w:rsidP="00424EF1">
      <w:pPr>
        <w:pStyle w:val="Paragraphedeliste"/>
        <w:numPr>
          <w:ilvl w:val="0"/>
          <w:numId w:val="14"/>
        </w:numPr>
        <w:spacing w:line="276" w:lineRule="auto"/>
        <w:jc w:val="both"/>
      </w:pPr>
      <w:r w:rsidRPr="00424EF1">
        <w:rPr>
          <w:b/>
          <w:bCs/>
          <w:u w:val="single"/>
        </w:rPr>
        <w:t>Anomalie :</w:t>
      </w:r>
      <w:r w:rsidRPr="00424EF1">
        <w:t xml:space="preserve"> Alerte lorsque la latence, le débit ou le taux d'échec des transactions d'un service est anormal.</w:t>
      </w:r>
    </w:p>
    <w:p w14:paraId="333EBE0C" w14:textId="2BD0A8F3" w:rsidR="00424EF1" w:rsidRDefault="00424EF1" w:rsidP="00424EF1">
      <w:pPr>
        <w:pStyle w:val="Paragraphedeliste"/>
        <w:numPr>
          <w:ilvl w:val="0"/>
          <w:numId w:val="14"/>
        </w:numPr>
        <w:spacing w:line="276" w:lineRule="auto"/>
        <w:jc w:val="both"/>
      </w:pPr>
      <w:r w:rsidRPr="00424EF1">
        <w:rPr>
          <w:b/>
          <w:bCs/>
          <w:u w:val="single"/>
        </w:rPr>
        <w:t>Seuil du nombre d'erreurs :</w:t>
      </w:r>
      <w:r w:rsidRPr="00424EF1">
        <w:t xml:space="preserve"> Alerte lorsque le nombre d'erreurs dans un service dépasse un seuil défini</w:t>
      </w:r>
    </w:p>
    <w:p w14:paraId="5E8603AA" w14:textId="461ECABB" w:rsidR="00424EF1" w:rsidRDefault="00424EF1" w:rsidP="00424EF1">
      <w:pPr>
        <w:pStyle w:val="Paragraphedeliste"/>
        <w:numPr>
          <w:ilvl w:val="0"/>
          <w:numId w:val="14"/>
        </w:numPr>
        <w:spacing w:line="276" w:lineRule="auto"/>
        <w:jc w:val="both"/>
      </w:pPr>
      <w:r w:rsidRPr="00424EF1">
        <w:rPr>
          <w:b/>
          <w:bCs/>
          <w:u w:val="single"/>
        </w:rPr>
        <w:t>Seuil du taux d'erreurs de transaction</w:t>
      </w:r>
      <w:r>
        <w:rPr>
          <w:b/>
          <w:bCs/>
          <w:u w:val="single"/>
        </w:rPr>
        <w:t> :</w:t>
      </w:r>
      <w:r w:rsidRPr="00424EF1">
        <w:t xml:space="preserve"> Alerte lorsque le taux d'erreurs de transaction dans un service dépasse un seuil défini.</w:t>
      </w:r>
    </w:p>
    <w:p w14:paraId="2080E060" w14:textId="2959A87C" w:rsidR="00424EF1" w:rsidRDefault="00424EF1" w:rsidP="00424EF1">
      <w:pPr>
        <w:pStyle w:val="Paragraphedeliste"/>
        <w:numPr>
          <w:ilvl w:val="0"/>
          <w:numId w:val="14"/>
        </w:numPr>
        <w:spacing w:line="276" w:lineRule="auto"/>
        <w:jc w:val="both"/>
      </w:pPr>
      <w:r w:rsidRPr="00424EF1">
        <w:rPr>
          <w:b/>
          <w:bCs/>
          <w:u w:val="single"/>
        </w:rPr>
        <w:lastRenderedPageBreak/>
        <w:t>Seuil de latence</w:t>
      </w:r>
      <w:r>
        <w:rPr>
          <w:b/>
          <w:bCs/>
          <w:u w:val="single"/>
        </w:rPr>
        <w:t> :</w:t>
      </w:r>
      <w:r w:rsidRPr="00424EF1">
        <w:t xml:space="preserve"> Alerte lorsque la latence d'un type de transaction spécifique dans un service dépasse un seuil défini.</w:t>
      </w:r>
    </w:p>
    <w:p w14:paraId="24D41477" w14:textId="641B15B5" w:rsidR="00424EF1" w:rsidRDefault="00F14F7E" w:rsidP="00424EF1">
      <w:pPr>
        <w:pStyle w:val="Paragraphedeliste"/>
        <w:numPr>
          <w:ilvl w:val="0"/>
          <w:numId w:val="14"/>
        </w:numPr>
        <w:spacing w:line="276" w:lineRule="auto"/>
        <w:jc w:val="both"/>
      </w:pPr>
      <w:r>
        <w:rPr>
          <w:b/>
          <w:bCs/>
          <w:u w:val="single"/>
        </w:rPr>
        <w:t>Logs</w:t>
      </w:r>
      <w:r w:rsidR="00424EF1">
        <w:rPr>
          <w:b/>
          <w:bCs/>
          <w:u w:val="single"/>
        </w:rPr>
        <w:t> :</w:t>
      </w:r>
      <w:r w:rsidR="00424EF1" w:rsidRPr="00424EF1">
        <w:t xml:space="preserve"> Alerte lorsque </w:t>
      </w:r>
      <w:r>
        <w:t>les logs</w:t>
      </w:r>
      <w:r w:rsidR="00424EF1" w:rsidRPr="00424EF1">
        <w:t xml:space="preserve"> dépasse</w:t>
      </w:r>
      <w:r>
        <w:t>nt</w:t>
      </w:r>
      <w:r w:rsidR="00424EF1" w:rsidRPr="00424EF1">
        <w:t xml:space="preserve"> un seuil défini</w:t>
      </w:r>
    </w:p>
    <w:p w14:paraId="64D27492" w14:textId="1B10EBA1" w:rsidR="00424EF1" w:rsidRDefault="00424EF1" w:rsidP="00424EF1">
      <w:pPr>
        <w:pStyle w:val="Paragraphedeliste"/>
        <w:numPr>
          <w:ilvl w:val="0"/>
          <w:numId w:val="14"/>
        </w:numPr>
        <w:spacing w:line="276" w:lineRule="auto"/>
        <w:jc w:val="both"/>
      </w:pPr>
      <w:r w:rsidRPr="00424EF1">
        <w:rPr>
          <w:b/>
          <w:bCs/>
          <w:u w:val="single"/>
        </w:rPr>
        <w:t>Seuil de métrique</w:t>
      </w:r>
      <w:r>
        <w:rPr>
          <w:b/>
          <w:bCs/>
          <w:u w:val="single"/>
        </w:rPr>
        <w:t> :</w:t>
      </w:r>
      <w:r w:rsidRPr="00424EF1">
        <w:t xml:space="preserve"> Alerte lorsque l'agrégation des métriques dépasse le seuil.</w:t>
      </w:r>
    </w:p>
    <w:p w14:paraId="57C977DD" w14:textId="6FA2A3D9" w:rsidR="00424EF1" w:rsidRDefault="00424EF1" w:rsidP="00424EF1">
      <w:pPr>
        <w:pStyle w:val="Paragraphedeliste"/>
        <w:numPr>
          <w:ilvl w:val="0"/>
          <w:numId w:val="14"/>
        </w:numPr>
        <w:spacing w:line="276" w:lineRule="auto"/>
        <w:jc w:val="both"/>
      </w:pPr>
      <w:r w:rsidRPr="00424EF1">
        <w:rPr>
          <w:b/>
          <w:bCs/>
          <w:u w:val="single"/>
        </w:rPr>
        <w:t>Seuil de logs</w:t>
      </w:r>
      <w:r>
        <w:rPr>
          <w:b/>
          <w:bCs/>
          <w:u w:val="single"/>
        </w:rPr>
        <w:t> :</w:t>
      </w:r>
      <w:r w:rsidRPr="00424EF1">
        <w:t xml:space="preserve"> </w:t>
      </w:r>
      <w:r>
        <w:t>Alerte lorsque l'agrégation des logs dépasse le seuil</w:t>
      </w:r>
    </w:p>
    <w:p w14:paraId="5B3EB5C1" w14:textId="18CD21A8" w:rsidR="00424EF1" w:rsidRDefault="00424EF1" w:rsidP="00424EF1">
      <w:pPr>
        <w:pStyle w:val="Paragraphedeliste"/>
        <w:numPr>
          <w:ilvl w:val="0"/>
          <w:numId w:val="14"/>
        </w:numPr>
        <w:spacing w:line="276" w:lineRule="auto"/>
        <w:jc w:val="both"/>
      </w:pPr>
      <w:r w:rsidRPr="00424EF1">
        <w:rPr>
          <w:b/>
          <w:bCs/>
          <w:u w:val="single"/>
        </w:rPr>
        <w:t>État de disponibilité des moniteurs</w:t>
      </w:r>
      <w:r>
        <w:rPr>
          <w:b/>
          <w:bCs/>
          <w:u w:val="single"/>
        </w:rPr>
        <w:t> :</w:t>
      </w:r>
      <w:r w:rsidRPr="00424EF1">
        <w:t xml:space="preserve"> Alerte lorsqu'un moniteur est hors service ou lorsqu'un seuil de disponibilité est dépassé.</w:t>
      </w:r>
    </w:p>
    <w:p w14:paraId="57975DA0" w14:textId="01F4EEC2" w:rsidR="00424EF1" w:rsidRPr="00424EF1" w:rsidRDefault="00424EF1" w:rsidP="00424EF1">
      <w:pPr>
        <w:pStyle w:val="Paragraphedeliste"/>
        <w:numPr>
          <w:ilvl w:val="0"/>
          <w:numId w:val="14"/>
        </w:numPr>
        <w:spacing w:line="360" w:lineRule="auto"/>
        <w:jc w:val="both"/>
      </w:pPr>
      <w:r w:rsidRPr="00424EF1">
        <w:rPr>
          <w:b/>
          <w:bCs/>
          <w:u w:val="single"/>
        </w:rPr>
        <w:t>Uptime TLS</w:t>
      </w:r>
      <w:r>
        <w:rPr>
          <w:b/>
          <w:bCs/>
          <w:u w:val="single"/>
        </w:rPr>
        <w:t> :</w:t>
      </w:r>
      <w:r w:rsidRPr="00424EF1">
        <w:rPr>
          <w:b/>
          <w:bCs/>
          <w:u w:val="single"/>
        </w:rPr>
        <w:t xml:space="preserve"> </w:t>
      </w:r>
      <w:r w:rsidRPr="00424EF1">
        <w:t>Alerte lorsque le certificat TLS d'un moniteur Uptime est sur le point d'expirer.</w:t>
      </w:r>
    </w:p>
    <w:p w14:paraId="2F221664" w14:textId="77777777" w:rsidR="00556842" w:rsidRDefault="008F6E48" w:rsidP="00424EF1">
      <w:pPr>
        <w:spacing w:line="360" w:lineRule="auto"/>
        <w:jc w:val="both"/>
      </w:pPr>
      <w:r>
        <w:t>En fonction de chaque type d’alerte, il faut renseigner la condition pour que l’alerte se déclenche, ainsi que le canal sur lequel il faut envoyer l’alerte.</w:t>
      </w:r>
      <w:r w:rsidR="00556842">
        <w:t xml:space="preserve"> </w:t>
      </w:r>
    </w:p>
    <w:p w14:paraId="12158DCA" w14:textId="5CCE6499" w:rsidR="008F67F7" w:rsidRDefault="00556842" w:rsidP="00424EF1">
      <w:pPr>
        <w:spacing w:line="360" w:lineRule="auto"/>
        <w:jc w:val="both"/>
      </w:pPr>
      <w:r>
        <w:t xml:space="preserve">La condition est définie en fonction des champs disponibles dans les logs Windows. Ainsi, lorsque nous avons choisi un type d’alerte et </w:t>
      </w:r>
      <w:r w:rsidR="004A3E37">
        <w:t>qu’un champ</w:t>
      </w:r>
      <w:r>
        <w:t xml:space="preserve"> en particulier a une certaine valeur, alors une alerte est envoyée.</w:t>
      </w:r>
    </w:p>
    <w:p w14:paraId="07EAE4F6" w14:textId="19399CAC" w:rsidR="00F14F7E" w:rsidRDefault="00F14F7E" w:rsidP="00F14F7E">
      <w:pPr>
        <w:pStyle w:val="Titre3"/>
        <w:numPr>
          <w:ilvl w:val="1"/>
          <w:numId w:val="10"/>
        </w:numPr>
        <w:spacing w:line="480" w:lineRule="auto"/>
      </w:pPr>
      <w:bookmarkStart w:id="9" w:name="_Toc122600606"/>
      <w:r>
        <w:t>Un exemple d’alerte par e-mail</w:t>
      </w:r>
      <w:bookmarkEnd w:id="9"/>
    </w:p>
    <w:p w14:paraId="5371D1F5" w14:textId="369780C4" w:rsidR="00A915F4" w:rsidRDefault="00A915F4" w:rsidP="00424EF1">
      <w:pPr>
        <w:spacing w:line="360" w:lineRule="auto"/>
        <w:jc w:val="both"/>
      </w:pPr>
      <w:r>
        <w:rPr>
          <w:noProof/>
        </w:rPr>
        <w:drawing>
          <wp:anchor distT="0" distB="0" distL="114300" distR="114300" simplePos="0" relativeHeight="251661312" behindDoc="0" locked="0" layoutInCell="1" allowOverlap="1" wp14:anchorId="52F2092C" wp14:editId="34583854">
            <wp:simplePos x="0" y="0"/>
            <wp:positionH relativeFrom="column">
              <wp:posOffset>-635</wp:posOffset>
            </wp:positionH>
            <wp:positionV relativeFrom="paragraph">
              <wp:posOffset>1353185</wp:posOffset>
            </wp:positionV>
            <wp:extent cx="2910840" cy="1912620"/>
            <wp:effectExtent l="19050" t="19050" r="22860" b="1143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a:off x="0" y="0"/>
                      <a:ext cx="2910840" cy="1912620"/>
                    </a:xfrm>
                    <a:prstGeom prst="rect">
                      <a:avLst/>
                    </a:prstGeom>
                    <a:ln>
                      <a:solidFill>
                        <a:schemeClr val="tx1"/>
                      </a:solidFill>
                    </a:ln>
                  </pic:spPr>
                </pic:pic>
              </a:graphicData>
            </a:graphic>
          </wp:anchor>
        </w:drawing>
      </w:r>
      <w:r w:rsidR="00F14F7E">
        <w:t>Pour notre cas d’usage, nous avons choisi une alerte par e-mail qui se déclenche lorsque les logs</w:t>
      </w:r>
      <w:r w:rsidR="00F14F7E" w:rsidRPr="00424EF1">
        <w:t xml:space="preserve"> dépasse</w:t>
      </w:r>
      <w:r w:rsidR="00F14F7E">
        <w:t>nt</w:t>
      </w:r>
      <w:r w:rsidR="00F14F7E" w:rsidRPr="00424EF1">
        <w:t xml:space="preserve"> un seuil défini</w:t>
      </w:r>
      <w:r w:rsidR="00F14F7E">
        <w:t>. Un cyberattaquant peut vouloir installer des logiciels espions, envoyer des virus ou recevoir des fichiers confidentiels</w:t>
      </w:r>
      <w:r>
        <w:t>. Or, cela causera une augmentation de l’activité sur l’ordinateur, ce qui se traduira par une</w:t>
      </w:r>
      <w:r w:rsidR="00F14F7E">
        <w:t xml:space="preserve"> activité </w:t>
      </w:r>
      <w:r>
        <w:t>plus</w:t>
      </w:r>
      <w:r w:rsidR="00F14F7E">
        <w:t xml:space="preserve"> importante sur un ordinateur</w:t>
      </w:r>
      <w:r>
        <w:t>, ce qui sera détecté par notre règle.</w:t>
      </w:r>
    </w:p>
    <w:p w14:paraId="4DF575DA" w14:textId="20CB6968" w:rsidR="00F14F7E" w:rsidRDefault="00A915F4" w:rsidP="00424EF1">
      <w:pPr>
        <w:spacing w:line="360" w:lineRule="auto"/>
        <w:jc w:val="both"/>
      </w:pPr>
      <w:r>
        <w:t>Une activité plus importante que la normale</w:t>
      </w:r>
      <w:r w:rsidR="00F14F7E">
        <w:t xml:space="preserve"> peut</w:t>
      </w:r>
      <w:r>
        <w:t xml:space="preserve"> donc </w:t>
      </w:r>
      <w:r w:rsidR="00F14F7E">
        <w:t xml:space="preserve">être signe d’une attaque par un cyberattaquant.  </w:t>
      </w:r>
    </w:p>
    <w:p w14:paraId="27FDC959" w14:textId="07F27EE3" w:rsidR="008F67F7" w:rsidRDefault="00A915F4" w:rsidP="0057330A">
      <w:pPr>
        <w:spacing w:line="360" w:lineRule="auto"/>
        <w:jc w:val="both"/>
      </w:pPr>
      <w:r>
        <w:t>Nous avons donc paramétré un envoi d’e-mail dès que le nombre de logs dépasse 50 en moins de 5 minute sur l’ordinateur LAPTOP.</w:t>
      </w:r>
    </w:p>
    <w:p w14:paraId="0EDDA780" w14:textId="282EFF88" w:rsidR="008F67F7" w:rsidRDefault="008F67F7" w:rsidP="0057330A">
      <w:pPr>
        <w:spacing w:line="360" w:lineRule="auto"/>
        <w:jc w:val="both"/>
      </w:pPr>
    </w:p>
    <w:p w14:paraId="57C5C38F" w14:textId="2DB07A33" w:rsidR="00934FBF" w:rsidRDefault="00934FBF" w:rsidP="0057330A">
      <w:pPr>
        <w:spacing w:line="360" w:lineRule="auto"/>
        <w:jc w:val="both"/>
        <w:rPr>
          <w:noProof/>
        </w:rPr>
      </w:pPr>
      <w:r>
        <w:rPr>
          <w:noProof/>
        </w:rPr>
        <w:drawing>
          <wp:anchor distT="0" distB="0" distL="114300" distR="114300" simplePos="0" relativeHeight="251662336" behindDoc="0" locked="0" layoutInCell="1" allowOverlap="1" wp14:anchorId="0400E560" wp14:editId="516BFB9C">
            <wp:simplePos x="0" y="0"/>
            <wp:positionH relativeFrom="margin">
              <wp:align>left</wp:align>
            </wp:positionH>
            <wp:positionV relativeFrom="paragraph">
              <wp:posOffset>752475</wp:posOffset>
            </wp:positionV>
            <wp:extent cx="3699510" cy="454660"/>
            <wp:effectExtent l="19050" t="19050" r="15240" b="21590"/>
            <wp:wrapTopAndBottom/>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rotWithShape="1">
                    <a:blip r:embed="rId19">
                      <a:extLst>
                        <a:ext uri="{28A0092B-C50C-407E-A947-70E740481C1C}">
                          <a14:useLocalDpi xmlns:a14="http://schemas.microsoft.com/office/drawing/2010/main" val="0"/>
                        </a:ext>
                      </a:extLst>
                    </a:blip>
                    <a:srcRect t="4950" b="4950"/>
                    <a:stretch/>
                  </pic:blipFill>
                  <pic:spPr bwMode="auto">
                    <a:xfrm>
                      <a:off x="0" y="0"/>
                      <a:ext cx="3699510" cy="45466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noProof/>
        </w:rPr>
        <w:t>Sur le pc LAPTOP, nous avons volontairement augmenté l’activité pour simuler une attaque cyber. Pour ce faire, nous avons ouvert une dizaine de logiciels. Grâce à la règle que nous avons précédemment configurés dans elastic Obersavbility, nous avons immédiatement reçu une notification nous alertant.</w:t>
      </w:r>
    </w:p>
    <w:p w14:paraId="27BC8AB2" w14:textId="65A3CF59" w:rsidR="00934FBF" w:rsidRDefault="00934FBF" w:rsidP="0057330A">
      <w:pPr>
        <w:spacing w:line="360" w:lineRule="auto"/>
        <w:jc w:val="both"/>
      </w:pPr>
      <w:r>
        <w:rPr>
          <w:noProof/>
        </w:rPr>
        <w:lastRenderedPageBreak/>
        <w:drawing>
          <wp:anchor distT="0" distB="0" distL="114300" distR="114300" simplePos="0" relativeHeight="251663360" behindDoc="0" locked="0" layoutInCell="1" allowOverlap="1" wp14:anchorId="71B0CFD4" wp14:editId="04EBD46F">
            <wp:simplePos x="0" y="0"/>
            <wp:positionH relativeFrom="margin">
              <wp:align>left</wp:align>
            </wp:positionH>
            <wp:positionV relativeFrom="paragraph">
              <wp:posOffset>913130</wp:posOffset>
            </wp:positionV>
            <wp:extent cx="5760720" cy="1637665"/>
            <wp:effectExtent l="19050" t="19050" r="11430" b="19685"/>
            <wp:wrapTopAndBottom/>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1637665"/>
                    </a:xfrm>
                    <a:prstGeom prst="rect">
                      <a:avLst/>
                    </a:prstGeom>
                    <a:ln>
                      <a:solidFill>
                        <a:schemeClr val="tx1"/>
                      </a:solidFill>
                    </a:ln>
                  </pic:spPr>
                </pic:pic>
              </a:graphicData>
            </a:graphic>
          </wp:anchor>
        </w:drawing>
      </w:r>
    </w:p>
    <w:p w14:paraId="731D1794" w14:textId="2DE3B579" w:rsidR="008F67F7" w:rsidRDefault="00934FBF" w:rsidP="0057330A">
      <w:pPr>
        <w:spacing w:line="360" w:lineRule="auto"/>
        <w:jc w:val="both"/>
      </w:pPr>
      <w:r>
        <w:t xml:space="preserve">Lorsque nous ouvrons le courriel, Kibana nous informe que 146 logs ont été enregistré dans les dernières 5 minutes. C’est alertant car nous avons définit précédemment que le seuil de logs correspondant à une utilisation normale est de 50 toute les 5 minutes. Nous pouvons donc supposer qu’il se passe quelque chose d’anormal sur LAPTOP, cela pourrait être une cyber attaque. </w:t>
      </w:r>
    </w:p>
    <w:p w14:paraId="13B5BF0C" w14:textId="0C6316A3" w:rsidR="00934FBF" w:rsidRDefault="00934FBF" w:rsidP="0057330A">
      <w:pPr>
        <w:spacing w:line="360" w:lineRule="auto"/>
        <w:jc w:val="both"/>
      </w:pPr>
      <w:r>
        <w:t xml:space="preserve">Cet alerte e-mail, nous permettrait dans notre cas d’usage de prendre </w:t>
      </w:r>
      <w:r w:rsidR="004A3E37">
        <w:t>des mesures</w:t>
      </w:r>
      <w:r>
        <w:t xml:space="preserve"> rapidement pour contrer cette attaque. Ainsi, l’intégrité de notre entreprise serait préservée. Aussi, cela nous permettrait de prendre conscience de certaines faiblesses sur notre réseau ainsi que sur </w:t>
      </w:r>
      <w:r w:rsidR="002E2FBF">
        <w:t>notre parc informatique.</w:t>
      </w:r>
    </w:p>
    <w:p w14:paraId="634383B6" w14:textId="77777777" w:rsidR="00941716" w:rsidRDefault="000A2CFD" w:rsidP="003808D3">
      <w:pPr>
        <w:pStyle w:val="Titre2"/>
        <w:numPr>
          <w:ilvl w:val="0"/>
          <w:numId w:val="17"/>
        </w:numPr>
        <w:spacing w:line="360" w:lineRule="auto"/>
      </w:pPr>
      <w:bookmarkStart w:id="10" w:name="_Toc122600607"/>
      <w:r>
        <w:t>Analyse à froid : l’évolution du nombre d’alertes</w:t>
      </w:r>
      <w:bookmarkEnd w:id="10"/>
    </w:p>
    <w:p w14:paraId="064984C3" w14:textId="65037CD1" w:rsidR="00941716" w:rsidRPr="00941716" w:rsidRDefault="00941716" w:rsidP="00F55774">
      <w:pPr>
        <w:pStyle w:val="Titre3"/>
        <w:numPr>
          <w:ilvl w:val="0"/>
          <w:numId w:val="22"/>
        </w:numPr>
        <w:spacing w:line="480" w:lineRule="auto"/>
      </w:pPr>
      <w:bookmarkStart w:id="11" w:name="_Toc122600608"/>
      <w:proofErr w:type="spellStart"/>
      <w:r>
        <w:t>Anomaly</w:t>
      </w:r>
      <w:proofErr w:type="spellEnd"/>
      <w:r>
        <w:t xml:space="preserve"> Timeline</w:t>
      </w:r>
      <w:bookmarkEnd w:id="11"/>
    </w:p>
    <w:p w14:paraId="18D760E9" w14:textId="5EC00191" w:rsidR="000A2CFD" w:rsidRDefault="000A2CFD" w:rsidP="000A2CFD">
      <w:pPr>
        <w:spacing w:line="360" w:lineRule="auto"/>
        <w:jc w:val="both"/>
      </w:pPr>
      <w:r>
        <w:t>Il est possible d’installer une instance de Machine Learning sur le serveur Elastic. Cette instance permet d’a</w:t>
      </w:r>
      <w:r w:rsidRPr="000A2CFD">
        <w:t>utomatise</w:t>
      </w:r>
      <w:r>
        <w:t>r</w:t>
      </w:r>
      <w:r w:rsidRPr="000A2CFD">
        <w:t xml:space="preserve"> l'analyse des données chronologiques en créant des lignes de base du comportement normal et en identifiant </w:t>
      </w:r>
      <w:r>
        <w:t>d</w:t>
      </w:r>
      <w:r w:rsidRPr="000A2CFD">
        <w:t xml:space="preserve">es </w:t>
      </w:r>
      <w:r>
        <w:t>patterns</w:t>
      </w:r>
      <w:r w:rsidRPr="000A2CFD">
        <w:t xml:space="preserve"> anormaux dans </w:t>
      </w:r>
      <w:r>
        <w:t>l</w:t>
      </w:r>
      <w:r w:rsidRPr="000A2CFD">
        <w:t>es données.</w:t>
      </w:r>
      <w:r>
        <w:t xml:space="preserve"> Ainsi les anomalies peuvent-être plus facilement identifiées et monitorées.</w:t>
      </w:r>
    </w:p>
    <w:p w14:paraId="45EC8E0A" w14:textId="77777777" w:rsidR="000566FC" w:rsidRDefault="000566FC" w:rsidP="000A2CFD">
      <w:pPr>
        <w:spacing w:line="360" w:lineRule="auto"/>
        <w:jc w:val="both"/>
      </w:pPr>
      <w:proofErr w:type="spellStart"/>
      <w:r>
        <w:t>Elastic</w:t>
      </w:r>
      <w:proofErr w:type="spellEnd"/>
      <w:r>
        <w:t xml:space="preserve"> nous met </w:t>
      </w:r>
      <w:proofErr w:type="spellStart"/>
      <w:r>
        <w:t>a</w:t>
      </w:r>
      <w:proofErr w:type="spellEnd"/>
      <w:r>
        <w:t xml:space="preserve"> disposition des Job de Machine Learning qui sont spécialisé dans la détection d’anomalies. Ils sont déjà configurés et prêts à l’emplois. Il n’y a qu’à cliquer sur activer les Jobs, c’est l’avantage de la solution Cloud d’</w:t>
      </w:r>
      <w:proofErr w:type="spellStart"/>
      <w:r>
        <w:t>elastic</w:t>
      </w:r>
      <w:proofErr w:type="spellEnd"/>
      <w:r>
        <w:t xml:space="preserve">. </w:t>
      </w:r>
    </w:p>
    <w:p w14:paraId="070909A5" w14:textId="6EAB8A7B" w:rsidR="000A2CFD" w:rsidRDefault="000566FC" w:rsidP="000A2CFD">
      <w:pPr>
        <w:spacing w:line="360" w:lineRule="auto"/>
        <w:jc w:val="both"/>
      </w:pPr>
      <w:r>
        <w:t>Ces jobs permettent de :</w:t>
      </w:r>
    </w:p>
    <w:p w14:paraId="4E7CFA60" w14:textId="514356F6" w:rsidR="000566FC" w:rsidRDefault="000566FC" w:rsidP="000566FC">
      <w:pPr>
        <w:pStyle w:val="Paragraphedeliste"/>
        <w:numPr>
          <w:ilvl w:val="0"/>
          <w:numId w:val="11"/>
        </w:numPr>
        <w:spacing w:line="360" w:lineRule="auto"/>
        <w:jc w:val="both"/>
      </w:pPr>
      <w:r>
        <w:t xml:space="preserve">Logs : Détecter des </w:t>
      </w:r>
      <w:r w:rsidRPr="000566FC">
        <w:t>anomalies dans le décompte des entrées du journal par catégorie</w:t>
      </w:r>
      <w:r>
        <w:t>.</w:t>
      </w:r>
    </w:p>
    <w:p w14:paraId="3372CEA0" w14:textId="34064F57" w:rsidR="000566FC" w:rsidRDefault="000566FC" w:rsidP="000566FC">
      <w:pPr>
        <w:pStyle w:val="Paragraphedeliste"/>
        <w:numPr>
          <w:ilvl w:val="0"/>
          <w:numId w:val="11"/>
        </w:numPr>
        <w:spacing w:line="360" w:lineRule="auto"/>
        <w:jc w:val="both"/>
      </w:pPr>
      <w:r>
        <w:t xml:space="preserve">Logs : </w:t>
      </w:r>
      <w:r w:rsidRPr="000566FC">
        <w:t>Détecte</w:t>
      </w:r>
      <w:r>
        <w:t>r</w:t>
      </w:r>
      <w:r w:rsidRPr="000566FC">
        <w:t xml:space="preserve"> les anomalies dans le taux d'ingestion des entrées du journal.</w:t>
      </w:r>
    </w:p>
    <w:p w14:paraId="09E91062" w14:textId="25A3C13F" w:rsidR="000566FC" w:rsidRDefault="000566FC" w:rsidP="000566FC">
      <w:pPr>
        <w:pStyle w:val="Paragraphedeliste"/>
        <w:numPr>
          <w:ilvl w:val="0"/>
          <w:numId w:val="11"/>
        </w:numPr>
        <w:spacing w:line="360" w:lineRule="auto"/>
        <w:jc w:val="both"/>
      </w:pPr>
      <w:r w:rsidRPr="000566FC">
        <w:t>Métriques : Hôtes - Identifier les pics inhabituels d'utilisation de la mémoire sur les hôtes.</w:t>
      </w:r>
    </w:p>
    <w:p w14:paraId="163961E2" w14:textId="1D2C34C5" w:rsidR="000566FC" w:rsidRDefault="000566FC" w:rsidP="000566FC">
      <w:pPr>
        <w:pStyle w:val="Paragraphedeliste"/>
        <w:numPr>
          <w:ilvl w:val="0"/>
          <w:numId w:val="11"/>
        </w:numPr>
        <w:spacing w:line="360" w:lineRule="auto"/>
        <w:jc w:val="both"/>
      </w:pPr>
      <w:r w:rsidRPr="000566FC">
        <w:t>Métriques : Hôtes - Identifier les pics inhabituels de trafic entrant sur les hôtes.</w:t>
      </w:r>
    </w:p>
    <w:p w14:paraId="31503CFE" w14:textId="299FD002" w:rsidR="00497831" w:rsidRDefault="00497831" w:rsidP="00A249BE">
      <w:pPr>
        <w:pStyle w:val="Paragraphedeliste"/>
        <w:numPr>
          <w:ilvl w:val="0"/>
          <w:numId w:val="11"/>
        </w:numPr>
        <w:spacing w:line="360" w:lineRule="auto"/>
        <w:jc w:val="both"/>
      </w:pPr>
      <w:r>
        <w:rPr>
          <w:noProof/>
        </w:rPr>
        <w:lastRenderedPageBreak/>
        <w:drawing>
          <wp:anchor distT="0" distB="0" distL="114300" distR="114300" simplePos="0" relativeHeight="251658240" behindDoc="0" locked="0" layoutInCell="1" allowOverlap="1" wp14:anchorId="27B8DB8B" wp14:editId="4BE1A7DE">
            <wp:simplePos x="0" y="0"/>
            <wp:positionH relativeFrom="margin">
              <wp:align>center</wp:align>
            </wp:positionH>
            <wp:positionV relativeFrom="paragraph">
              <wp:posOffset>296776</wp:posOffset>
            </wp:positionV>
            <wp:extent cx="5010150" cy="1487805"/>
            <wp:effectExtent l="19050" t="19050" r="19050" b="1714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0150" cy="14878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566FC" w:rsidRPr="000566FC">
        <w:t>Métriques : Hôtes - Identifier les pics inhabituels de trafic sortant sur les hôtes.</w:t>
      </w:r>
    </w:p>
    <w:p w14:paraId="0D760E22" w14:textId="4CC38332" w:rsidR="000566FC" w:rsidRDefault="00497831" w:rsidP="000566FC">
      <w:pPr>
        <w:spacing w:line="360" w:lineRule="auto"/>
        <w:jc w:val="both"/>
      </w:pPr>
      <w:r>
        <w:t>Sur l’image ci-dessus, on voit que l</w:t>
      </w:r>
      <w:r w:rsidR="000566FC">
        <w:t>es Jobs mis en place par Elastic détectent les erreurs et leur</w:t>
      </w:r>
      <w:r>
        <w:t>s</w:t>
      </w:r>
      <w:r w:rsidR="000566FC">
        <w:t xml:space="preserve"> attribuent une note en fonction de </w:t>
      </w:r>
      <w:r>
        <w:t>leur gravité. Pour chaque Job, nous retrouvons ce graphique montrant l’évolution du nombre d’anomalies au fil du temps et en fonction de leur gravité.</w:t>
      </w:r>
    </w:p>
    <w:p w14:paraId="038CE0FF" w14:textId="3D75ECA3" w:rsidR="00941716" w:rsidRDefault="00941716" w:rsidP="00F55774">
      <w:pPr>
        <w:pStyle w:val="Titre3"/>
        <w:numPr>
          <w:ilvl w:val="0"/>
          <w:numId w:val="22"/>
        </w:numPr>
        <w:spacing w:line="360" w:lineRule="auto"/>
        <w:jc w:val="both"/>
      </w:pPr>
      <w:bookmarkStart w:id="12" w:name="_Toc122600609"/>
      <w:r>
        <w:t>Analyse d’un évènement anormal</w:t>
      </w:r>
      <w:bookmarkEnd w:id="12"/>
    </w:p>
    <w:p w14:paraId="6B57CE40" w14:textId="2F29C63F" w:rsidR="00497831" w:rsidRDefault="00497831" w:rsidP="000566FC">
      <w:pPr>
        <w:spacing w:line="360" w:lineRule="auto"/>
        <w:jc w:val="both"/>
      </w:pPr>
      <w:r>
        <w:rPr>
          <w:noProof/>
        </w:rPr>
        <w:drawing>
          <wp:anchor distT="0" distB="0" distL="114300" distR="114300" simplePos="0" relativeHeight="251659264" behindDoc="0" locked="0" layoutInCell="1" allowOverlap="1" wp14:anchorId="3134F25E" wp14:editId="7833E33C">
            <wp:simplePos x="0" y="0"/>
            <wp:positionH relativeFrom="margin">
              <wp:align>center</wp:align>
            </wp:positionH>
            <wp:positionV relativeFrom="paragraph">
              <wp:posOffset>530975</wp:posOffset>
            </wp:positionV>
            <wp:extent cx="5328285" cy="2114550"/>
            <wp:effectExtent l="19050" t="19050" r="24765" b="19050"/>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8285" cy="2114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Les anomalies sont ensuite listées et triées en fonction de leur gravité. Dans ces listes, nous pouvons avoir le détail de pourquoi le log a été flaggé en tant qu’anomalie.</w:t>
      </w:r>
    </w:p>
    <w:p w14:paraId="5763A9D5" w14:textId="002ED530" w:rsidR="00497831" w:rsidRDefault="00497831" w:rsidP="000566FC">
      <w:pPr>
        <w:spacing w:line="360" w:lineRule="auto"/>
        <w:jc w:val="both"/>
      </w:pPr>
    </w:p>
    <w:p w14:paraId="4EEA7423" w14:textId="46E6CD08" w:rsidR="00824462" w:rsidRDefault="00497831" w:rsidP="000566FC">
      <w:pPr>
        <w:spacing w:line="360" w:lineRule="auto"/>
        <w:jc w:val="both"/>
      </w:pPr>
      <w:r>
        <w:t xml:space="preserve">Sur la capture d’écran ci-dessus, nous avons </w:t>
      </w:r>
      <w:r w:rsidR="004A3E37">
        <w:t>une anomalie</w:t>
      </w:r>
      <w:r>
        <w:t xml:space="preserve"> avec une sévérité maximale (99). Dans le détail de cette anomalie, nous apprenons que l’ordinateur LAPTOP-5U3B5U6FS a fait une adhésion au groupe local à sécurité activée.</w:t>
      </w:r>
      <w:r w:rsidR="009952FF">
        <w:t xml:space="preserve"> </w:t>
      </w:r>
      <w:r w:rsidR="00824462">
        <w:t xml:space="preserve"> </w:t>
      </w:r>
      <w:r w:rsidR="009952FF">
        <w:t xml:space="preserve">Cet événement est généré lorsqu’un processus énumère les membres d’un groupe local activé pour la sécurité sur l’ordinateur ou l’appareil. </w:t>
      </w:r>
    </w:p>
    <w:p w14:paraId="718FB3BA" w14:textId="4B99FB66" w:rsidR="00A249BE" w:rsidRDefault="00824462" w:rsidP="00404CFD">
      <w:pPr>
        <w:spacing w:line="360" w:lineRule="auto"/>
        <w:jc w:val="both"/>
      </w:pPr>
      <w:r>
        <w:t xml:space="preserve">Or pour rappel, dans notre cas d’usage nous sommes une entreprise qui possède son propre réseau et son propre parc d’ordinateur. </w:t>
      </w:r>
      <w:r w:rsidR="009952FF">
        <w:t xml:space="preserve">Nous disposons </w:t>
      </w:r>
      <w:r>
        <w:t xml:space="preserve">donc </w:t>
      </w:r>
      <w:r w:rsidR="009952FF">
        <w:t>d’une liste de groupes de sécurité locaux critiques dans l’organisation et nous devons les surveiller spécifiquement</w:t>
      </w:r>
      <w:r>
        <w:t>.</w:t>
      </w:r>
      <w:r w:rsidR="009952FF">
        <w:t xml:space="preserve"> </w:t>
      </w:r>
      <w:r>
        <w:t>P</w:t>
      </w:r>
      <w:r w:rsidR="009952FF">
        <w:t>our tout accès</w:t>
      </w:r>
      <w:r>
        <w:t xml:space="preserve"> au réseau</w:t>
      </w:r>
      <w:r w:rsidR="009952FF">
        <w:t>, il est donc nécessaire de surveiller ces évènements</w:t>
      </w:r>
      <w:r w:rsidR="00E6257A">
        <w:t xml:space="preserve"> afin d’assurer la sécurité de l’entreprise</w:t>
      </w:r>
      <w:r w:rsidR="009952FF">
        <w:t>.</w:t>
      </w:r>
      <w:bookmarkStart w:id="13" w:name="_Toc122600610"/>
    </w:p>
    <w:p w14:paraId="58B344B1" w14:textId="77777777" w:rsidR="00A249BE" w:rsidRPr="00A249BE" w:rsidRDefault="00A249BE" w:rsidP="00A249BE"/>
    <w:p w14:paraId="0FED41F8" w14:textId="126CC35E" w:rsidR="00C0042C" w:rsidRDefault="00C0042C" w:rsidP="00404CFD">
      <w:pPr>
        <w:pStyle w:val="Titre2"/>
        <w:spacing w:line="480" w:lineRule="auto"/>
      </w:pPr>
      <w:r>
        <w:lastRenderedPageBreak/>
        <w:t>Conclusion</w:t>
      </w:r>
      <w:bookmarkEnd w:id="13"/>
    </w:p>
    <w:p w14:paraId="6ADB9F8A" w14:textId="082027A0" w:rsidR="00A249BE" w:rsidRPr="00A249BE" w:rsidRDefault="00A249BE" w:rsidP="00404CFD">
      <w:pPr>
        <w:spacing w:line="360" w:lineRule="auto"/>
        <w:jc w:val="both"/>
      </w:pPr>
      <w:r>
        <w:t>En conclusion Elastic Cloud est une s</w:t>
      </w:r>
      <w:r w:rsidRPr="00A249BE">
        <w:t xml:space="preserve">olution tout en un </w:t>
      </w:r>
      <w:r>
        <w:t xml:space="preserve">qui comprend </w:t>
      </w:r>
      <w:r w:rsidRPr="00A249BE">
        <w:t>Logstash</w:t>
      </w:r>
      <w:r>
        <w:t xml:space="preserve">, </w:t>
      </w:r>
      <w:r w:rsidRPr="00A249BE">
        <w:t>Elastic</w:t>
      </w:r>
      <w:r>
        <w:t xml:space="preserve"> et </w:t>
      </w:r>
      <w:r w:rsidRPr="00A249BE">
        <w:t>Kibana</w:t>
      </w:r>
      <w:r>
        <w:t xml:space="preserve"> déjà installés et prêt au déploiement. L’avantage notable de cette solution est que n’importe qui peut déployer et mettre en place une base de données. En effet, la solution Cloud est une solution clique-bouton, </w:t>
      </w:r>
      <w:r w:rsidR="004A3E37">
        <w:t>sa mise</w:t>
      </w:r>
      <w:r>
        <w:t xml:space="preserve"> en place ne nécessite donc pas de savoir coder.</w:t>
      </w:r>
    </w:p>
    <w:p w14:paraId="1F75FF2A" w14:textId="02A453C3" w:rsidR="00A249BE" w:rsidRDefault="00A249BE" w:rsidP="00404CFD">
      <w:pPr>
        <w:spacing w:line="360" w:lineRule="auto"/>
        <w:jc w:val="both"/>
      </w:pPr>
      <w:r>
        <w:t>Il est possible de p</w:t>
      </w:r>
      <w:r w:rsidRPr="00A249BE">
        <w:t>ersonnalis</w:t>
      </w:r>
      <w:r>
        <w:t xml:space="preserve">er la Stack ELK </w:t>
      </w:r>
      <w:r w:rsidRPr="00A249BE">
        <w:t xml:space="preserve">avec </w:t>
      </w:r>
      <w:r>
        <w:t>un nombre incalculable de</w:t>
      </w:r>
      <w:r w:rsidRPr="00A249BE">
        <w:t xml:space="preserve"> modules</w:t>
      </w:r>
      <w:r>
        <w:t xml:space="preserve"> tous plus différents les uns que les autres et répondant à des besoins divers. La ou la solution On Premise rend l’installation de modules complexe, la solution Cloud sait rendre leur installation et utilisation agréable et facile.</w:t>
      </w:r>
    </w:p>
    <w:p w14:paraId="0CCAB5BE" w14:textId="5C34F072" w:rsidR="00A249BE" w:rsidRDefault="00A249BE" w:rsidP="00404CFD">
      <w:pPr>
        <w:spacing w:line="360" w:lineRule="auto"/>
        <w:jc w:val="both"/>
      </w:pPr>
      <w:r>
        <w:t>Aussi cette solution nous a permis de t</w:t>
      </w:r>
      <w:r w:rsidRPr="00A249BE">
        <w:t>ravaille</w:t>
      </w:r>
      <w:r>
        <w:t>r</w:t>
      </w:r>
      <w:r w:rsidRPr="00A249BE">
        <w:t xml:space="preserve"> collaborati</w:t>
      </w:r>
      <w:r>
        <w:t>vement, ce qui a</w:t>
      </w:r>
      <w:r w:rsidRPr="00A249BE">
        <w:t xml:space="preserve"> facilité</w:t>
      </w:r>
      <w:r>
        <w:t xml:space="preserve"> la mise en place et le réalisme de notre cas d’usage.</w:t>
      </w:r>
      <w:r w:rsidR="00F77775">
        <w:t xml:space="preserve"> Elle permettrait à notre entreprise une plus grande flexibilité </w:t>
      </w:r>
      <w:r w:rsidR="00F35314">
        <w:t>en pouvant adapter la taille mémoire et le CPU de nos serveurs en quelques clics.</w:t>
      </w:r>
    </w:p>
    <w:p w14:paraId="30BF7B33" w14:textId="6EBA61C5" w:rsidR="00C0042C" w:rsidRDefault="00F77775" w:rsidP="00404CFD">
      <w:pPr>
        <w:spacing w:line="360" w:lineRule="auto"/>
        <w:jc w:val="both"/>
      </w:pPr>
      <w:r>
        <w:t>L’in</w:t>
      </w:r>
      <w:r w:rsidR="00A249BE" w:rsidRPr="00A249BE">
        <w:t>convénients</w:t>
      </w:r>
      <w:r>
        <w:t xml:space="preserve"> majeur est le prix qui est de </w:t>
      </w:r>
      <w:r w:rsidR="00A249BE" w:rsidRPr="00A249BE">
        <w:t>95 USD</w:t>
      </w:r>
      <w:r>
        <w:t xml:space="preserve"> par </w:t>
      </w:r>
      <w:r w:rsidR="00A249BE" w:rsidRPr="00A249BE">
        <w:t>mois</w:t>
      </w:r>
      <w:r>
        <w:t xml:space="preserve">, une fois que les 14 jours d’essais sont dépassés. </w:t>
      </w:r>
    </w:p>
    <w:p w14:paraId="7F45B6F7" w14:textId="308915A5" w:rsidR="00483008" w:rsidRDefault="00483008" w:rsidP="00404CFD">
      <w:pPr>
        <w:spacing w:line="360" w:lineRule="auto"/>
        <w:jc w:val="both"/>
      </w:pPr>
    </w:p>
    <w:p w14:paraId="161034C9" w14:textId="18812BC4" w:rsidR="00483008" w:rsidRPr="00C0042C" w:rsidRDefault="00483008" w:rsidP="00404CFD">
      <w:pPr>
        <w:spacing w:line="360" w:lineRule="auto"/>
        <w:jc w:val="both"/>
      </w:pPr>
      <w:r>
        <w:t>Ce s</w:t>
      </w:r>
      <w:r w:rsidRPr="00483008">
        <w:t xml:space="preserve">ujet </w:t>
      </w:r>
      <w:r>
        <w:t xml:space="preserve">fut </w:t>
      </w:r>
      <w:r w:rsidRPr="00483008">
        <w:t>intéressant</w:t>
      </w:r>
      <w:r>
        <w:t>, nous avons pu découvrir une te</w:t>
      </w:r>
      <w:r w:rsidRPr="00483008">
        <w:t>chnologie sympathique et puissante</w:t>
      </w:r>
      <w:r>
        <w:t>, tant au niveau de sa construction interne que par les possibilités qu’elle offre aux entreprises et organisations.</w:t>
      </w:r>
      <w:r w:rsidR="00404CFD">
        <w:t xml:space="preserve"> Ce sujet nous a permis de </w:t>
      </w:r>
      <w:r w:rsidRPr="00483008">
        <w:t>découvrir des aspects importants de la cyber</w:t>
      </w:r>
      <w:r w:rsidR="00404CFD">
        <w:t xml:space="preserve"> </w:t>
      </w:r>
      <w:r w:rsidRPr="00483008">
        <w:t>sécurité</w:t>
      </w:r>
      <w:r w:rsidR="00404CFD">
        <w:t xml:space="preserve"> et </w:t>
      </w:r>
      <w:r w:rsidR="004A3E37">
        <w:t>une me</w:t>
      </w:r>
      <w:r w:rsidR="004A3E37" w:rsidRPr="00483008">
        <w:t>illeure compréhension</w:t>
      </w:r>
      <w:r w:rsidRPr="00483008">
        <w:t xml:space="preserve"> des logs en général</w:t>
      </w:r>
      <w:r w:rsidR="00404CFD">
        <w:t>.</w:t>
      </w:r>
    </w:p>
    <w:p w14:paraId="1C43AF82" w14:textId="3D57FC99" w:rsidR="00EB38C0" w:rsidRPr="000542C6" w:rsidRDefault="00EB38C0">
      <w:r w:rsidRPr="000542C6">
        <w:br w:type="page"/>
      </w:r>
    </w:p>
    <w:p w14:paraId="73824C00" w14:textId="387C480D" w:rsidR="0086299C" w:rsidRPr="000542C6" w:rsidRDefault="00EB38C0" w:rsidP="00EB38C0">
      <w:pPr>
        <w:pStyle w:val="Titre1"/>
        <w:jc w:val="center"/>
        <w:rPr>
          <w:lang w:val="it-IT"/>
        </w:rPr>
      </w:pPr>
      <w:bookmarkStart w:id="14" w:name="_Toc122600611"/>
      <w:r w:rsidRPr="000542C6">
        <w:rPr>
          <w:lang w:val="it-IT"/>
        </w:rPr>
        <w:lastRenderedPageBreak/>
        <w:t>Bibliographie</w:t>
      </w:r>
      <w:bookmarkEnd w:id="14"/>
    </w:p>
    <w:p w14:paraId="12E4E7D4" w14:textId="729E5FF8" w:rsidR="00EB38C0" w:rsidRPr="000542C6" w:rsidRDefault="00EB38C0" w:rsidP="00EB38C0">
      <w:pPr>
        <w:rPr>
          <w:lang w:val="it-IT"/>
        </w:rPr>
      </w:pPr>
    </w:p>
    <w:p w14:paraId="39F1778F" w14:textId="38E417FA" w:rsidR="00B11F8F" w:rsidRPr="004A3E37" w:rsidRDefault="00B11F8F" w:rsidP="00EB38C0">
      <w:pPr>
        <w:pStyle w:val="Paragraphedeliste"/>
        <w:numPr>
          <w:ilvl w:val="0"/>
          <w:numId w:val="6"/>
        </w:numPr>
        <w:rPr>
          <w:u w:val="single"/>
          <w:lang w:val="en-US"/>
        </w:rPr>
      </w:pPr>
      <w:r w:rsidRPr="00B11F8F">
        <w:rPr>
          <w:lang w:val="en-US"/>
        </w:rPr>
        <w:t>How many types of databases are there and what are they?</w:t>
      </w:r>
      <w:r>
        <w:rPr>
          <w:lang w:val="en-US"/>
        </w:rPr>
        <w:t xml:space="preserve">, Quick Advice, 7 </w:t>
      </w:r>
      <w:proofErr w:type="spellStart"/>
      <w:r>
        <w:rPr>
          <w:lang w:val="en-US"/>
        </w:rPr>
        <w:t>mai</w:t>
      </w:r>
      <w:proofErr w:type="spellEnd"/>
      <w:r>
        <w:rPr>
          <w:lang w:val="en-US"/>
        </w:rPr>
        <w:t>, 2020,</w:t>
      </w:r>
      <w:r w:rsidRPr="00B11F8F">
        <w:rPr>
          <w:lang w:val="en-US"/>
        </w:rPr>
        <w:t xml:space="preserve"> </w:t>
      </w:r>
      <w:hyperlink r:id="rId23" w:history="1">
        <w:r w:rsidR="00641CE2" w:rsidRPr="004A3E37">
          <w:rPr>
            <w:rStyle w:val="Lienhypertexte"/>
            <w:lang w:val="en-US"/>
          </w:rPr>
          <w:t>https://quick-advices.com/how-many-types-of-databases-are-there-and-what-are-they/</w:t>
        </w:r>
      </w:hyperlink>
      <w:r w:rsidR="00641CE2" w:rsidRPr="004A3E37">
        <w:rPr>
          <w:u w:val="single"/>
          <w:lang w:val="en-US"/>
        </w:rPr>
        <w:t xml:space="preserve"> </w:t>
      </w:r>
    </w:p>
    <w:p w14:paraId="7B830797" w14:textId="7CFABB54" w:rsidR="00EB38C0" w:rsidRPr="00EB38C0" w:rsidRDefault="000E5CB2" w:rsidP="00EB38C0">
      <w:pPr>
        <w:pStyle w:val="Paragraphedeliste"/>
        <w:numPr>
          <w:ilvl w:val="0"/>
          <w:numId w:val="6"/>
        </w:numPr>
        <w:rPr>
          <w:u w:val="single"/>
        </w:rPr>
      </w:pPr>
      <w:r w:rsidRPr="000E5CB2">
        <w:t>Compar</w:t>
      </w:r>
      <w:r>
        <w:t>atif database:</w:t>
      </w:r>
      <w:r w:rsidRPr="000E5CB2">
        <w:t xml:space="preserve"> </w:t>
      </w:r>
      <w:hyperlink r:id="rId24" w:history="1">
        <w:r w:rsidRPr="00EB38C0">
          <w:rPr>
            <w:rStyle w:val="Lienhypertexte"/>
          </w:rPr>
          <w:t>https://eventuallycoding.com/2013/11/05/comparaison-de-moteurs-de-base-de-donnees-pour-du-stockage-de-logs/</w:t>
        </w:r>
      </w:hyperlink>
    </w:p>
    <w:p w14:paraId="40D49086" w14:textId="60D543E6" w:rsidR="00EB38C0" w:rsidRPr="000E5CB2" w:rsidRDefault="000E5CB2" w:rsidP="00EB38C0">
      <w:pPr>
        <w:pStyle w:val="Paragraphedeliste"/>
        <w:numPr>
          <w:ilvl w:val="0"/>
          <w:numId w:val="6"/>
        </w:numPr>
      </w:pPr>
      <w:r w:rsidRPr="000E5CB2">
        <w:t>Compar</w:t>
      </w:r>
      <w:r>
        <w:t>atif database:</w:t>
      </w:r>
      <w:r w:rsidRPr="000E5CB2">
        <w:t xml:space="preserve"> </w:t>
      </w:r>
      <w:hyperlink r:id="rId25" w:history="1">
        <w:r w:rsidRPr="000E5CB2">
          <w:rPr>
            <w:rStyle w:val="Lienhypertexte"/>
          </w:rPr>
          <w:t>https://dzone.com/articles/5-data-storages-for-better-log-management</w:t>
        </w:r>
      </w:hyperlink>
    </w:p>
    <w:p w14:paraId="5352D768" w14:textId="6BEF952D" w:rsidR="00EB38C0" w:rsidRPr="000E5CB2" w:rsidRDefault="000E5CB2" w:rsidP="00EB38C0">
      <w:pPr>
        <w:pStyle w:val="Paragraphedeliste"/>
        <w:numPr>
          <w:ilvl w:val="0"/>
          <w:numId w:val="6"/>
        </w:numPr>
        <w:rPr>
          <w:lang w:val="it-IT"/>
        </w:rPr>
      </w:pPr>
      <w:r w:rsidRPr="000E5CB2">
        <w:rPr>
          <w:lang w:val="it-IT"/>
        </w:rPr>
        <w:t>Log monito</w:t>
      </w:r>
      <w:r>
        <w:rPr>
          <w:lang w:val="it-IT"/>
        </w:rPr>
        <w:t>ring:</w:t>
      </w:r>
      <w:r w:rsidRPr="000E5CB2">
        <w:rPr>
          <w:lang w:val="it-IT"/>
        </w:rPr>
        <w:t xml:space="preserve"> </w:t>
      </w:r>
      <w:hyperlink r:id="rId26" w:history="1">
        <w:r w:rsidRPr="000E5CB2">
          <w:rPr>
            <w:rStyle w:val="Lienhypertexte"/>
            <w:lang w:val="it-IT"/>
          </w:rPr>
          <w:t>https://www.elastic.co/fr/observability/log-monitoring</w:t>
        </w:r>
      </w:hyperlink>
    </w:p>
    <w:p w14:paraId="597973B0" w14:textId="2B8D48EF" w:rsidR="000E5CB2" w:rsidRPr="000E5CB2" w:rsidRDefault="000E5CB2" w:rsidP="00EB38C0">
      <w:pPr>
        <w:pStyle w:val="Paragraphedeliste"/>
        <w:numPr>
          <w:ilvl w:val="0"/>
          <w:numId w:val="6"/>
        </w:numPr>
        <w:rPr>
          <w:lang w:val="it-IT"/>
        </w:rPr>
      </w:pPr>
      <w:r w:rsidRPr="000E5CB2">
        <w:rPr>
          <w:lang w:val="it-IT"/>
        </w:rPr>
        <w:t>Tuto</w:t>
      </w:r>
      <w:r>
        <w:rPr>
          <w:lang w:val="it-IT"/>
        </w:rPr>
        <w:t xml:space="preserve"> complet:</w:t>
      </w:r>
      <w:r w:rsidRPr="000E5CB2">
        <w:rPr>
          <w:lang w:val="it-IT"/>
        </w:rPr>
        <w:t xml:space="preserve"> </w:t>
      </w:r>
      <w:hyperlink r:id="rId27" w:history="1">
        <w:r w:rsidRPr="000E5CB2">
          <w:rPr>
            <w:rStyle w:val="Lienhypertexte"/>
            <w:lang w:val="it-IT"/>
          </w:rPr>
          <w:t>https://medium.com/@vitalypanukhin/elasticsearch-elk-stack-for-log-management-8f4e61a60239</w:t>
        </w:r>
      </w:hyperlink>
    </w:p>
    <w:p w14:paraId="3D16CAB9" w14:textId="52CA19CF" w:rsidR="000E5CB2" w:rsidRDefault="007C26E9" w:rsidP="00EB38C0">
      <w:pPr>
        <w:pStyle w:val="Paragraphedeliste"/>
        <w:numPr>
          <w:ilvl w:val="0"/>
          <w:numId w:val="6"/>
        </w:numPr>
        <w:rPr>
          <w:lang w:val="nl-NL"/>
        </w:rPr>
      </w:pPr>
      <w:r w:rsidRPr="007C26E9">
        <w:rPr>
          <w:lang w:val="nl-NL"/>
        </w:rPr>
        <w:t xml:space="preserve">Install ELK </w:t>
      </w:r>
      <w:r w:rsidR="006D49A0" w:rsidRPr="007C26E9">
        <w:rPr>
          <w:lang w:val="nl-NL"/>
        </w:rPr>
        <w:t>Ubuntu</w:t>
      </w:r>
      <w:r w:rsidRPr="007C26E9">
        <w:rPr>
          <w:lang w:val="nl-NL"/>
        </w:rPr>
        <w:t xml:space="preserve">: </w:t>
      </w:r>
      <w:hyperlink r:id="rId28" w:history="1">
        <w:r w:rsidRPr="0067390D">
          <w:rPr>
            <w:rStyle w:val="Lienhypertexte"/>
            <w:lang w:val="nl-NL"/>
          </w:rPr>
          <w:t>https://infosecwriteups.com/how-to-install-elastic-stack-on-ubuntu-22-04-lts-a2f1b00eced</w:t>
        </w:r>
      </w:hyperlink>
    </w:p>
    <w:p w14:paraId="78F89A9A" w14:textId="60E05081" w:rsidR="007C26E9" w:rsidRPr="004A3E37" w:rsidRDefault="00360D75" w:rsidP="00EB38C0">
      <w:pPr>
        <w:pStyle w:val="Paragraphedeliste"/>
        <w:numPr>
          <w:ilvl w:val="0"/>
          <w:numId w:val="6"/>
        </w:numPr>
        <w:rPr>
          <w:lang w:val="en-US"/>
        </w:rPr>
      </w:pPr>
      <w:r w:rsidRPr="004A3E37">
        <w:rPr>
          <w:lang w:val="en-US"/>
        </w:rPr>
        <w:t xml:space="preserve">ELK Stack in a Docker Container, PUJADAS Sebastien, </w:t>
      </w:r>
      <w:hyperlink r:id="rId29" w:history="1">
        <w:r w:rsidRPr="004A3E37">
          <w:rPr>
            <w:rStyle w:val="Lienhypertexte"/>
            <w:lang w:val="en-US"/>
          </w:rPr>
          <w:t>https://elk-docker.readthedocs.io/</w:t>
        </w:r>
      </w:hyperlink>
      <w:r w:rsidRPr="004A3E37">
        <w:rPr>
          <w:lang w:val="en-US"/>
        </w:rPr>
        <w:t xml:space="preserve"> </w:t>
      </w:r>
    </w:p>
    <w:p w14:paraId="187D59E7" w14:textId="21890799" w:rsidR="00B11F8F" w:rsidRDefault="00B11F8F" w:rsidP="00EB38C0">
      <w:pPr>
        <w:pStyle w:val="Paragraphedeliste"/>
        <w:numPr>
          <w:ilvl w:val="0"/>
          <w:numId w:val="6"/>
        </w:numPr>
        <w:rPr>
          <w:lang w:val="nl-NL"/>
        </w:rPr>
      </w:pPr>
      <w:r>
        <w:rPr>
          <w:lang w:val="nl-NL"/>
        </w:rPr>
        <w:t xml:space="preserve">ELK in a Docker – </w:t>
      </w:r>
      <w:proofErr w:type="spellStart"/>
      <w:r>
        <w:rPr>
          <w:lang w:val="nl-NL"/>
        </w:rPr>
        <w:t>Github</w:t>
      </w:r>
      <w:proofErr w:type="spellEnd"/>
      <w:r>
        <w:rPr>
          <w:lang w:val="nl-NL"/>
        </w:rPr>
        <w:t xml:space="preserve">, PUJADAS </w:t>
      </w:r>
      <w:proofErr w:type="spellStart"/>
      <w:r>
        <w:rPr>
          <w:lang w:val="nl-NL"/>
        </w:rPr>
        <w:t>Sebastien</w:t>
      </w:r>
      <w:proofErr w:type="spellEnd"/>
      <w:r>
        <w:rPr>
          <w:lang w:val="nl-NL"/>
        </w:rPr>
        <w:t xml:space="preserve">, </w:t>
      </w:r>
      <w:hyperlink r:id="rId30" w:history="1">
        <w:r w:rsidRPr="00921167">
          <w:rPr>
            <w:rStyle w:val="Lienhypertexte"/>
            <w:lang w:val="nl-NL"/>
          </w:rPr>
          <w:t>https://github.com/spujadas/elk-docker</w:t>
        </w:r>
      </w:hyperlink>
      <w:r>
        <w:rPr>
          <w:lang w:val="nl-NL"/>
        </w:rPr>
        <w:t xml:space="preserve"> </w:t>
      </w:r>
    </w:p>
    <w:p w14:paraId="20F548E8" w14:textId="4D165EB0" w:rsidR="00B11F8F" w:rsidRPr="004A3E37" w:rsidRDefault="00A84324" w:rsidP="00EB38C0">
      <w:pPr>
        <w:pStyle w:val="Paragraphedeliste"/>
        <w:numPr>
          <w:ilvl w:val="0"/>
          <w:numId w:val="6"/>
        </w:numPr>
        <w:rPr>
          <w:lang w:val="en-US"/>
        </w:rPr>
      </w:pPr>
      <w:r w:rsidRPr="004A3E37">
        <w:rPr>
          <w:lang w:val="en-US"/>
        </w:rPr>
        <w:t xml:space="preserve">Elastic Cloud : </w:t>
      </w:r>
      <w:hyperlink r:id="rId31" w:history="1">
        <w:r w:rsidRPr="004A3E37">
          <w:rPr>
            <w:rStyle w:val="Lienhypertexte"/>
            <w:lang w:val="en-US"/>
          </w:rPr>
          <w:t>https://www.elastic.co/fr/cloud/</w:t>
        </w:r>
      </w:hyperlink>
      <w:r w:rsidRPr="004A3E37">
        <w:rPr>
          <w:lang w:val="en-US"/>
        </w:rPr>
        <w:t xml:space="preserve"> </w:t>
      </w:r>
    </w:p>
    <w:sectPr w:rsidR="00B11F8F" w:rsidRPr="004A3E37">
      <w:head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3F79E" w14:textId="77777777" w:rsidR="005E6806" w:rsidRDefault="005E6806" w:rsidP="004F1D21">
      <w:pPr>
        <w:spacing w:after="0" w:line="240" w:lineRule="auto"/>
      </w:pPr>
      <w:r>
        <w:separator/>
      </w:r>
    </w:p>
  </w:endnote>
  <w:endnote w:type="continuationSeparator" w:id="0">
    <w:p w14:paraId="0B50A148" w14:textId="77777777" w:rsidR="005E6806" w:rsidRDefault="005E6806" w:rsidP="004F1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9E0A3" w14:textId="77777777" w:rsidR="005E6806" w:rsidRDefault="005E6806" w:rsidP="004F1D21">
      <w:pPr>
        <w:spacing w:after="0" w:line="240" w:lineRule="auto"/>
      </w:pPr>
      <w:r>
        <w:separator/>
      </w:r>
    </w:p>
  </w:footnote>
  <w:footnote w:type="continuationSeparator" w:id="0">
    <w:p w14:paraId="3E0FADBE" w14:textId="77777777" w:rsidR="005E6806" w:rsidRDefault="005E6806" w:rsidP="004F1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32FC0" w14:textId="0BAC1668" w:rsidR="004F1D21" w:rsidRDefault="000542C6">
    <w:pPr>
      <w:pStyle w:val="En-tte"/>
    </w:pPr>
    <w:r>
      <w:t>Clément Marie-Brisson</w:t>
    </w:r>
    <w:r w:rsidR="004F1D21">
      <w:tab/>
      <w:t>USSI57 : BDD Multimédia</w:t>
    </w:r>
    <w:r w:rsidR="004F1D21">
      <w:tab/>
      <w:t>2022-2023</w:t>
    </w:r>
  </w:p>
  <w:p w14:paraId="2A7C0D90" w14:textId="7F33DFA2" w:rsidR="004F1D21" w:rsidRDefault="000542C6">
    <w:pPr>
      <w:pStyle w:val="En-tte"/>
    </w:pPr>
    <w:r>
      <w:t>Alexis Guillotin</w:t>
    </w:r>
    <w:r w:rsidR="004F1D21">
      <w:tab/>
      <w:t>Logs Database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58C"/>
    <w:multiLevelType w:val="hybridMultilevel"/>
    <w:tmpl w:val="2EA86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2C7526"/>
    <w:multiLevelType w:val="hybridMultilevel"/>
    <w:tmpl w:val="02CC96D8"/>
    <w:lvl w:ilvl="0" w:tplc="73F862F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9D4DCB"/>
    <w:multiLevelType w:val="hybridMultilevel"/>
    <w:tmpl w:val="6C7EB5A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D66337"/>
    <w:multiLevelType w:val="hybridMultilevel"/>
    <w:tmpl w:val="1EA04416"/>
    <w:lvl w:ilvl="0" w:tplc="671ACCF4">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76148B"/>
    <w:multiLevelType w:val="hybridMultilevel"/>
    <w:tmpl w:val="9836F7A4"/>
    <w:lvl w:ilvl="0" w:tplc="040C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51A2B7D"/>
    <w:multiLevelType w:val="hybridMultilevel"/>
    <w:tmpl w:val="13D63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C7787"/>
    <w:multiLevelType w:val="hybridMultilevel"/>
    <w:tmpl w:val="C3808584"/>
    <w:lvl w:ilvl="0" w:tplc="077672F2">
      <w:start w:val="2"/>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ED1D20"/>
    <w:multiLevelType w:val="hybridMultilevel"/>
    <w:tmpl w:val="15BC4F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B631D4"/>
    <w:multiLevelType w:val="multilevel"/>
    <w:tmpl w:val="B2D6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385D72"/>
    <w:multiLevelType w:val="hybridMultilevel"/>
    <w:tmpl w:val="5CAEEC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F20076"/>
    <w:multiLevelType w:val="hybridMultilevel"/>
    <w:tmpl w:val="80247C7A"/>
    <w:lvl w:ilvl="0" w:tplc="73F862F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7651E8"/>
    <w:multiLevelType w:val="hybridMultilevel"/>
    <w:tmpl w:val="EE70DC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4456BFD"/>
    <w:multiLevelType w:val="hybridMultilevel"/>
    <w:tmpl w:val="A99EBB8A"/>
    <w:lvl w:ilvl="0" w:tplc="73F862F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415BC4"/>
    <w:multiLevelType w:val="hybridMultilevel"/>
    <w:tmpl w:val="66A8DC0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4781596D"/>
    <w:multiLevelType w:val="hybridMultilevel"/>
    <w:tmpl w:val="9AFC38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ACA74A4"/>
    <w:multiLevelType w:val="hybridMultilevel"/>
    <w:tmpl w:val="F4CCE76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5A472991"/>
    <w:multiLevelType w:val="hybridMultilevel"/>
    <w:tmpl w:val="A50E8C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D8635C0"/>
    <w:multiLevelType w:val="hybridMultilevel"/>
    <w:tmpl w:val="7D14D1E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61BA6C06"/>
    <w:multiLevelType w:val="hybridMultilevel"/>
    <w:tmpl w:val="FBA4908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6C2637A7"/>
    <w:multiLevelType w:val="hybridMultilevel"/>
    <w:tmpl w:val="984C3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3333974"/>
    <w:multiLevelType w:val="hybridMultilevel"/>
    <w:tmpl w:val="D00048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8ED018C"/>
    <w:multiLevelType w:val="hybridMultilevel"/>
    <w:tmpl w:val="FE1892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82483225">
    <w:abstractNumId w:val="10"/>
  </w:num>
  <w:num w:numId="2" w16cid:durableId="2057775780">
    <w:abstractNumId w:val="1"/>
  </w:num>
  <w:num w:numId="3" w16cid:durableId="1182164426">
    <w:abstractNumId w:val="4"/>
  </w:num>
  <w:num w:numId="4" w16cid:durableId="1637487769">
    <w:abstractNumId w:val="12"/>
  </w:num>
  <w:num w:numId="5" w16cid:durableId="1855538055">
    <w:abstractNumId w:val="14"/>
  </w:num>
  <w:num w:numId="6" w16cid:durableId="1455830840">
    <w:abstractNumId w:val="5"/>
  </w:num>
  <w:num w:numId="7" w16cid:durableId="1137801966">
    <w:abstractNumId w:val="8"/>
  </w:num>
  <w:num w:numId="8" w16cid:durableId="636565918">
    <w:abstractNumId w:val="3"/>
  </w:num>
  <w:num w:numId="9" w16cid:durableId="1628778425">
    <w:abstractNumId w:val="7"/>
  </w:num>
  <w:num w:numId="10" w16cid:durableId="469127626">
    <w:abstractNumId w:val="2"/>
  </w:num>
  <w:num w:numId="11" w16cid:durableId="380440069">
    <w:abstractNumId w:val="0"/>
  </w:num>
  <w:num w:numId="12" w16cid:durableId="550577890">
    <w:abstractNumId w:val="18"/>
  </w:num>
  <w:num w:numId="13" w16cid:durableId="117725498">
    <w:abstractNumId w:val="15"/>
  </w:num>
  <w:num w:numId="14" w16cid:durableId="1553620149">
    <w:abstractNumId w:val="16"/>
  </w:num>
  <w:num w:numId="15" w16cid:durableId="830566195">
    <w:abstractNumId w:val="13"/>
  </w:num>
  <w:num w:numId="16" w16cid:durableId="2093121428">
    <w:abstractNumId w:val="11"/>
  </w:num>
  <w:num w:numId="17" w16cid:durableId="106390691">
    <w:abstractNumId w:val="6"/>
  </w:num>
  <w:num w:numId="18" w16cid:durableId="1916087955">
    <w:abstractNumId w:val="21"/>
  </w:num>
  <w:num w:numId="19" w16cid:durableId="1745104871">
    <w:abstractNumId w:val="20"/>
  </w:num>
  <w:num w:numId="20" w16cid:durableId="353852038">
    <w:abstractNumId w:val="9"/>
  </w:num>
  <w:num w:numId="21" w16cid:durableId="1059551909">
    <w:abstractNumId w:val="19"/>
  </w:num>
  <w:num w:numId="22" w16cid:durableId="111464156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D21"/>
    <w:rsid w:val="00000F4B"/>
    <w:rsid w:val="000262CF"/>
    <w:rsid w:val="000542C6"/>
    <w:rsid w:val="000566FC"/>
    <w:rsid w:val="000A2CFD"/>
    <w:rsid w:val="000E5CB2"/>
    <w:rsid w:val="001022BA"/>
    <w:rsid w:val="00181825"/>
    <w:rsid w:val="001B0368"/>
    <w:rsid w:val="00290279"/>
    <w:rsid w:val="002B155E"/>
    <w:rsid w:val="002E2FBF"/>
    <w:rsid w:val="00360D75"/>
    <w:rsid w:val="003808D3"/>
    <w:rsid w:val="003C799F"/>
    <w:rsid w:val="00404CFD"/>
    <w:rsid w:val="00424EF1"/>
    <w:rsid w:val="004428A3"/>
    <w:rsid w:val="00446A4F"/>
    <w:rsid w:val="00451F42"/>
    <w:rsid w:val="00471654"/>
    <w:rsid w:val="00483008"/>
    <w:rsid w:val="00492CCF"/>
    <w:rsid w:val="00497831"/>
    <w:rsid w:val="004A3E37"/>
    <w:rsid w:val="004A5D15"/>
    <w:rsid w:val="004A6E13"/>
    <w:rsid w:val="004F1D21"/>
    <w:rsid w:val="00556842"/>
    <w:rsid w:val="0057330A"/>
    <w:rsid w:val="005E6806"/>
    <w:rsid w:val="006367A3"/>
    <w:rsid w:val="00641CE2"/>
    <w:rsid w:val="006A19F6"/>
    <w:rsid w:val="006D49A0"/>
    <w:rsid w:val="00782CFB"/>
    <w:rsid w:val="0078592F"/>
    <w:rsid w:val="007C26E9"/>
    <w:rsid w:val="00824462"/>
    <w:rsid w:val="00854918"/>
    <w:rsid w:val="0086299C"/>
    <w:rsid w:val="008E577A"/>
    <w:rsid w:val="008F67F7"/>
    <w:rsid w:val="008F6E48"/>
    <w:rsid w:val="00934FBF"/>
    <w:rsid w:val="00940F78"/>
    <w:rsid w:val="00941716"/>
    <w:rsid w:val="009952FF"/>
    <w:rsid w:val="009A0A61"/>
    <w:rsid w:val="00A01858"/>
    <w:rsid w:val="00A063C1"/>
    <w:rsid w:val="00A130F6"/>
    <w:rsid w:val="00A249BE"/>
    <w:rsid w:val="00A36896"/>
    <w:rsid w:val="00A51836"/>
    <w:rsid w:val="00A84324"/>
    <w:rsid w:val="00A915F4"/>
    <w:rsid w:val="00AC05A0"/>
    <w:rsid w:val="00AF6FB5"/>
    <w:rsid w:val="00B11F8F"/>
    <w:rsid w:val="00B2021E"/>
    <w:rsid w:val="00BC1D72"/>
    <w:rsid w:val="00BE3F4F"/>
    <w:rsid w:val="00C0042C"/>
    <w:rsid w:val="00C7098B"/>
    <w:rsid w:val="00CC1A33"/>
    <w:rsid w:val="00D34B00"/>
    <w:rsid w:val="00D35A2B"/>
    <w:rsid w:val="00D43157"/>
    <w:rsid w:val="00D44659"/>
    <w:rsid w:val="00D5586F"/>
    <w:rsid w:val="00D56582"/>
    <w:rsid w:val="00D56E0D"/>
    <w:rsid w:val="00D72C8C"/>
    <w:rsid w:val="00D979E6"/>
    <w:rsid w:val="00DC087A"/>
    <w:rsid w:val="00E15838"/>
    <w:rsid w:val="00E22169"/>
    <w:rsid w:val="00E25ACC"/>
    <w:rsid w:val="00E6257A"/>
    <w:rsid w:val="00E749DD"/>
    <w:rsid w:val="00E828F5"/>
    <w:rsid w:val="00EB38C0"/>
    <w:rsid w:val="00F052D6"/>
    <w:rsid w:val="00F14F7E"/>
    <w:rsid w:val="00F27BE7"/>
    <w:rsid w:val="00F35314"/>
    <w:rsid w:val="00F432A6"/>
    <w:rsid w:val="00F55774"/>
    <w:rsid w:val="00F77775"/>
    <w:rsid w:val="00F952CE"/>
    <w:rsid w:val="00FA16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95FC3"/>
  <w15:chartTrackingRefBased/>
  <w15:docId w15:val="{65EDD660-D3C5-4A42-8AFD-BDA436A3E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8C0"/>
  </w:style>
  <w:style w:type="paragraph" w:styleId="Titre1">
    <w:name w:val="heading 1"/>
    <w:basedOn w:val="Normal"/>
    <w:next w:val="Normal"/>
    <w:link w:val="Titre1Car"/>
    <w:uiPriority w:val="9"/>
    <w:qFormat/>
    <w:rsid w:val="00EB38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52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417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F1D21"/>
    <w:pPr>
      <w:tabs>
        <w:tab w:val="center" w:pos="4536"/>
        <w:tab w:val="right" w:pos="9072"/>
      </w:tabs>
      <w:spacing w:after="0" w:line="240" w:lineRule="auto"/>
    </w:pPr>
  </w:style>
  <w:style w:type="character" w:customStyle="1" w:styleId="En-tteCar">
    <w:name w:val="En-tête Car"/>
    <w:basedOn w:val="Policepardfaut"/>
    <w:link w:val="En-tte"/>
    <w:uiPriority w:val="99"/>
    <w:rsid w:val="004F1D21"/>
  </w:style>
  <w:style w:type="paragraph" w:styleId="Pieddepage">
    <w:name w:val="footer"/>
    <w:basedOn w:val="Normal"/>
    <w:link w:val="PieddepageCar"/>
    <w:uiPriority w:val="99"/>
    <w:unhideWhenUsed/>
    <w:rsid w:val="004F1D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1D21"/>
  </w:style>
  <w:style w:type="character" w:styleId="lev">
    <w:name w:val="Strong"/>
    <w:basedOn w:val="Policepardfaut"/>
    <w:uiPriority w:val="22"/>
    <w:qFormat/>
    <w:rsid w:val="004F1D21"/>
    <w:rPr>
      <w:b/>
      <w:bCs/>
    </w:rPr>
  </w:style>
  <w:style w:type="paragraph" w:styleId="Paragraphedeliste">
    <w:name w:val="List Paragraph"/>
    <w:basedOn w:val="Normal"/>
    <w:uiPriority w:val="34"/>
    <w:qFormat/>
    <w:rsid w:val="004F1D21"/>
    <w:pPr>
      <w:ind w:left="720"/>
      <w:contextualSpacing/>
    </w:pPr>
  </w:style>
  <w:style w:type="character" w:styleId="Lienhypertexte">
    <w:name w:val="Hyperlink"/>
    <w:basedOn w:val="Policepardfaut"/>
    <w:uiPriority w:val="99"/>
    <w:unhideWhenUsed/>
    <w:rsid w:val="004F1D21"/>
    <w:rPr>
      <w:color w:val="0563C1" w:themeColor="hyperlink"/>
      <w:u w:val="single"/>
    </w:rPr>
  </w:style>
  <w:style w:type="character" w:styleId="Mentionnonrsolue">
    <w:name w:val="Unresolved Mention"/>
    <w:basedOn w:val="Policepardfaut"/>
    <w:uiPriority w:val="99"/>
    <w:semiHidden/>
    <w:unhideWhenUsed/>
    <w:rsid w:val="004F1D21"/>
    <w:rPr>
      <w:color w:val="605E5C"/>
      <w:shd w:val="clear" w:color="auto" w:fill="E1DFDD"/>
    </w:rPr>
  </w:style>
  <w:style w:type="character" w:customStyle="1" w:styleId="Titre1Car">
    <w:name w:val="Titre 1 Car"/>
    <w:basedOn w:val="Policepardfaut"/>
    <w:link w:val="Titre1"/>
    <w:uiPriority w:val="9"/>
    <w:rsid w:val="00EB38C0"/>
    <w:rPr>
      <w:rFonts w:asciiTheme="majorHAnsi" w:eastAsiaTheme="majorEastAsia" w:hAnsiTheme="majorHAnsi" w:cstheme="majorBidi"/>
      <w:color w:val="2F5496" w:themeColor="accent1" w:themeShade="BF"/>
      <w:sz w:val="32"/>
      <w:szCs w:val="32"/>
    </w:rPr>
  </w:style>
  <w:style w:type="character" w:styleId="Lienhypertextesuivivisit">
    <w:name w:val="FollowedHyperlink"/>
    <w:basedOn w:val="Policepardfaut"/>
    <w:uiPriority w:val="99"/>
    <w:semiHidden/>
    <w:unhideWhenUsed/>
    <w:rsid w:val="000E5CB2"/>
    <w:rPr>
      <w:color w:val="954F72" w:themeColor="followedHyperlink"/>
      <w:u w:val="single"/>
    </w:rPr>
  </w:style>
  <w:style w:type="character" w:customStyle="1" w:styleId="euitablecellcontenttext">
    <w:name w:val="euitablecellcontent__text"/>
    <w:basedOn w:val="Policepardfaut"/>
    <w:rsid w:val="00451F42"/>
  </w:style>
  <w:style w:type="character" w:styleId="CodeHTML">
    <w:name w:val="HTML Code"/>
    <w:basedOn w:val="Policepardfaut"/>
    <w:uiPriority w:val="99"/>
    <w:semiHidden/>
    <w:unhideWhenUsed/>
    <w:rsid w:val="00451F42"/>
    <w:rPr>
      <w:rFonts w:ascii="Courier New" w:eastAsia="Times New Roman" w:hAnsi="Courier New" w:cs="Courier New"/>
      <w:sz w:val="20"/>
      <w:szCs w:val="20"/>
    </w:rPr>
  </w:style>
  <w:style w:type="character" w:customStyle="1" w:styleId="Titre2Car">
    <w:name w:val="Titre 2 Car"/>
    <w:basedOn w:val="Policepardfaut"/>
    <w:link w:val="Titre2"/>
    <w:uiPriority w:val="9"/>
    <w:rsid w:val="00F052D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4171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BE3F4F"/>
    <w:pPr>
      <w:outlineLvl w:val="9"/>
    </w:pPr>
    <w:rPr>
      <w:lang w:eastAsia="fr-FR"/>
    </w:rPr>
  </w:style>
  <w:style w:type="paragraph" w:styleId="TM1">
    <w:name w:val="toc 1"/>
    <w:basedOn w:val="Normal"/>
    <w:next w:val="Normal"/>
    <w:autoRedefine/>
    <w:uiPriority w:val="39"/>
    <w:unhideWhenUsed/>
    <w:rsid w:val="00BE3F4F"/>
    <w:pPr>
      <w:spacing w:after="100"/>
    </w:pPr>
  </w:style>
  <w:style w:type="paragraph" w:styleId="TM2">
    <w:name w:val="toc 2"/>
    <w:basedOn w:val="Normal"/>
    <w:next w:val="Normal"/>
    <w:autoRedefine/>
    <w:uiPriority w:val="39"/>
    <w:unhideWhenUsed/>
    <w:rsid w:val="00BE3F4F"/>
    <w:pPr>
      <w:spacing w:after="100"/>
      <w:ind w:left="220"/>
    </w:pPr>
  </w:style>
  <w:style w:type="paragraph" w:styleId="TM3">
    <w:name w:val="toc 3"/>
    <w:basedOn w:val="Normal"/>
    <w:next w:val="Normal"/>
    <w:autoRedefine/>
    <w:uiPriority w:val="39"/>
    <w:unhideWhenUsed/>
    <w:rsid w:val="00BE3F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8385">
      <w:bodyDiv w:val="1"/>
      <w:marLeft w:val="0"/>
      <w:marRight w:val="0"/>
      <w:marTop w:val="0"/>
      <w:marBottom w:val="0"/>
      <w:divBdr>
        <w:top w:val="none" w:sz="0" w:space="0" w:color="auto"/>
        <w:left w:val="none" w:sz="0" w:space="0" w:color="auto"/>
        <w:bottom w:val="none" w:sz="0" w:space="0" w:color="auto"/>
        <w:right w:val="none" w:sz="0" w:space="0" w:color="auto"/>
      </w:divBdr>
    </w:div>
    <w:div w:id="141124272">
      <w:bodyDiv w:val="1"/>
      <w:marLeft w:val="0"/>
      <w:marRight w:val="0"/>
      <w:marTop w:val="0"/>
      <w:marBottom w:val="0"/>
      <w:divBdr>
        <w:top w:val="none" w:sz="0" w:space="0" w:color="auto"/>
        <w:left w:val="none" w:sz="0" w:space="0" w:color="auto"/>
        <w:bottom w:val="none" w:sz="0" w:space="0" w:color="auto"/>
        <w:right w:val="none" w:sz="0" w:space="0" w:color="auto"/>
      </w:divBdr>
      <w:divsChild>
        <w:div w:id="329527373">
          <w:marLeft w:val="0"/>
          <w:marRight w:val="0"/>
          <w:marTop w:val="0"/>
          <w:marBottom w:val="0"/>
          <w:divBdr>
            <w:top w:val="none" w:sz="0" w:space="0" w:color="auto"/>
            <w:left w:val="none" w:sz="0" w:space="0" w:color="auto"/>
            <w:bottom w:val="none" w:sz="0" w:space="0" w:color="auto"/>
            <w:right w:val="none" w:sz="0" w:space="0" w:color="auto"/>
          </w:divBdr>
        </w:div>
        <w:div w:id="115030144">
          <w:marLeft w:val="0"/>
          <w:marRight w:val="0"/>
          <w:marTop w:val="0"/>
          <w:marBottom w:val="0"/>
          <w:divBdr>
            <w:top w:val="none" w:sz="0" w:space="0" w:color="auto"/>
            <w:left w:val="none" w:sz="0" w:space="0" w:color="auto"/>
            <w:bottom w:val="none" w:sz="0" w:space="0" w:color="auto"/>
            <w:right w:val="none" w:sz="0" w:space="0" w:color="auto"/>
          </w:divBdr>
        </w:div>
        <w:div w:id="693507579">
          <w:marLeft w:val="0"/>
          <w:marRight w:val="0"/>
          <w:marTop w:val="0"/>
          <w:marBottom w:val="0"/>
          <w:divBdr>
            <w:top w:val="none" w:sz="0" w:space="0" w:color="auto"/>
            <w:left w:val="none" w:sz="0" w:space="0" w:color="auto"/>
            <w:bottom w:val="none" w:sz="0" w:space="0" w:color="auto"/>
            <w:right w:val="none" w:sz="0" w:space="0" w:color="auto"/>
          </w:divBdr>
        </w:div>
        <w:div w:id="1447968087">
          <w:marLeft w:val="0"/>
          <w:marRight w:val="0"/>
          <w:marTop w:val="0"/>
          <w:marBottom w:val="0"/>
          <w:divBdr>
            <w:top w:val="none" w:sz="0" w:space="0" w:color="auto"/>
            <w:left w:val="none" w:sz="0" w:space="0" w:color="auto"/>
            <w:bottom w:val="none" w:sz="0" w:space="0" w:color="auto"/>
            <w:right w:val="none" w:sz="0" w:space="0" w:color="auto"/>
          </w:divBdr>
        </w:div>
        <w:div w:id="1316951172">
          <w:marLeft w:val="0"/>
          <w:marRight w:val="0"/>
          <w:marTop w:val="0"/>
          <w:marBottom w:val="0"/>
          <w:divBdr>
            <w:top w:val="none" w:sz="0" w:space="0" w:color="auto"/>
            <w:left w:val="none" w:sz="0" w:space="0" w:color="auto"/>
            <w:bottom w:val="none" w:sz="0" w:space="0" w:color="auto"/>
            <w:right w:val="none" w:sz="0" w:space="0" w:color="auto"/>
          </w:divBdr>
        </w:div>
        <w:div w:id="200286282">
          <w:marLeft w:val="0"/>
          <w:marRight w:val="0"/>
          <w:marTop w:val="0"/>
          <w:marBottom w:val="0"/>
          <w:divBdr>
            <w:top w:val="none" w:sz="0" w:space="0" w:color="auto"/>
            <w:left w:val="none" w:sz="0" w:space="0" w:color="auto"/>
            <w:bottom w:val="none" w:sz="0" w:space="0" w:color="auto"/>
            <w:right w:val="none" w:sz="0" w:space="0" w:color="auto"/>
          </w:divBdr>
        </w:div>
        <w:div w:id="1443576380">
          <w:marLeft w:val="0"/>
          <w:marRight w:val="0"/>
          <w:marTop w:val="0"/>
          <w:marBottom w:val="0"/>
          <w:divBdr>
            <w:top w:val="none" w:sz="0" w:space="0" w:color="auto"/>
            <w:left w:val="none" w:sz="0" w:space="0" w:color="auto"/>
            <w:bottom w:val="none" w:sz="0" w:space="0" w:color="auto"/>
            <w:right w:val="none" w:sz="0" w:space="0" w:color="auto"/>
          </w:divBdr>
        </w:div>
        <w:div w:id="527646470">
          <w:marLeft w:val="0"/>
          <w:marRight w:val="0"/>
          <w:marTop w:val="0"/>
          <w:marBottom w:val="0"/>
          <w:divBdr>
            <w:top w:val="none" w:sz="0" w:space="0" w:color="auto"/>
            <w:left w:val="none" w:sz="0" w:space="0" w:color="auto"/>
            <w:bottom w:val="none" w:sz="0" w:space="0" w:color="auto"/>
            <w:right w:val="none" w:sz="0" w:space="0" w:color="auto"/>
          </w:divBdr>
        </w:div>
        <w:div w:id="1452284531">
          <w:marLeft w:val="0"/>
          <w:marRight w:val="0"/>
          <w:marTop w:val="0"/>
          <w:marBottom w:val="0"/>
          <w:divBdr>
            <w:top w:val="none" w:sz="0" w:space="0" w:color="auto"/>
            <w:left w:val="none" w:sz="0" w:space="0" w:color="auto"/>
            <w:bottom w:val="none" w:sz="0" w:space="0" w:color="auto"/>
            <w:right w:val="none" w:sz="0" w:space="0" w:color="auto"/>
          </w:divBdr>
        </w:div>
        <w:div w:id="1120148839">
          <w:marLeft w:val="0"/>
          <w:marRight w:val="0"/>
          <w:marTop w:val="0"/>
          <w:marBottom w:val="0"/>
          <w:divBdr>
            <w:top w:val="none" w:sz="0" w:space="0" w:color="auto"/>
            <w:left w:val="none" w:sz="0" w:space="0" w:color="auto"/>
            <w:bottom w:val="none" w:sz="0" w:space="0" w:color="auto"/>
            <w:right w:val="none" w:sz="0" w:space="0" w:color="auto"/>
          </w:divBdr>
        </w:div>
        <w:div w:id="1995452166">
          <w:marLeft w:val="0"/>
          <w:marRight w:val="0"/>
          <w:marTop w:val="0"/>
          <w:marBottom w:val="0"/>
          <w:divBdr>
            <w:top w:val="none" w:sz="0" w:space="0" w:color="auto"/>
            <w:left w:val="none" w:sz="0" w:space="0" w:color="auto"/>
            <w:bottom w:val="none" w:sz="0" w:space="0" w:color="auto"/>
            <w:right w:val="none" w:sz="0" w:space="0" w:color="auto"/>
          </w:divBdr>
        </w:div>
        <w:div w:id="312299051">
          <w:marLeft w:val="0"/>
          <w:marRight w:val="0"/>
          <w:marTop w:val="0"/>
          <w:marBottom w:val="0"/>
          <w:divBdr>
            <w:top w:val="none" w:sz="0" w:space="0" w:color="auto"/>
            <w:left w:val="none" w:sz="0" w:space="0" w:color="auto"/>
            <w:bottom w:val="none" w:sz="0" w:space="0" w:color="auto"/>
            <w:right w:val="none" w:sz="0" w:space="0" w:color="auto"/>
          </w:divBdr>
        </w:div>
        <w:div w:id="1424691656">
          <w:marLeft w:val="0"/>
          <w:marRight w:val="0"/>
          <w:marTop w:val="0"/>
          <w:marBottom w:val="0"/>
          <w:divBdr>
            <w:top w:val="none" w:sz="0" w:space="0" w:color="auto"/>
            <w:left w:val="none" w:sz="0" w:space="0" w:color="auto"/>
            <w:bottom w:val="none" w:sz="0" w:space="0" w:color="auto"/>
            <w:right w:val="none" w:sz="0" w:space="0" w:color="auto"/>
          </w:divBdr>
        </w:div>
        <w:div w:id="1035231205">
          <w:marLeft w:val="0"/>
          <w:marRight w:val="0"/>
          <w:marTop w:val="0"/>
          <w:marBottom w:val="0"/>
          <w:divBdr>
            <w:top w:val="none" w:sz="0" w:space="0" w:color="auto"/>
            <w:left w:val="none" w:sz="0" w:space="0" w:color="auto"/>
            <w:bottom w:val="none" w:sz="0" w:space="0" w:color="auto"/>
            <w:right w:val="none" w:sz="0" w:space="0" w:color="auto"/>
          </w:divBdr>
        </w:div>
        <w:div w:id="1771781135">
          <w:marLeft w:val="0"/>
          <w:marRight w:val="0"/>
          <w:marTop w:val="0"/>
          <w:marBottom w:val="0"/>
          <w:divBdr>
            <w:top w:val="none" w:sz="0" w:space="0" w:color="auto"/>
            <w:left w:val="none" w:sz="0" w:space="0" w:color="auto"/>
            <w:bottom w:val="none" w:sz="0" w:space="0" w:color="auto"/>
            <w:right w:val="none" w:sz="0" w:space="0" w:color="auto"/>
          </w:divBdr>
        </w:div>
        <w:div w:id="335887798">
          <w:marLeft w:val="0"/>
          <w:marRight w:val="0"/>
          <w:marTop w:val="0"/>
          <w:marBottom w:val="0"/>
          <w:divBdr>
            <w:top w:val="none" w:sz="0" w:space="0" w:color="auto"/>
            <w:left w:val="none" w:sz="0" w:space="0" w:color="auto"/>
            <w:bottom w:val="none" w:sz="0" w:space="0" w:color="auto"/>
            <w:right w:val="none" w:sz="0" w:space="0" w:color="auto"/>
          </w:divBdr>
        </w:div>
        <w:div w:id="112024013">
          <w:marLeft w:val="0"/>
          <w:marRight w:val="0"/>
          <w:marTop w:val="0"/>
          <w:marBottom w:val="0"/>
          <w:divBdr>
            <w:top w:val="none" w:sz="0" w:space="0" w:color="auto"/>
            <w:left w:val="none" w:sz="0" w:space="0" w:color="auto"/>
            <w:bottom w:val="none" w:sz="0" w:space="0" w:color="auto"/>
            <w:right w:val="none" w:sz="0" w:space="0" w:color="auto"/>
          </w:divBdr>
        </w:div>
        <w:div w:id="543059269">
          <w:marLeft w:val="0"/>
          <w:marRight w:val="0"/>
          <w:marTop w:val="0"/>
          <w:marBottom w:val="0"/>
          <w:divBdr>
            <w:top w:val="none" w:sz="0" w:space="0" w:color="auto"/>
            <w:left w:val="none" w:sz="0" w:space="0" w:color="auto"/>
            <w:bottom w:val="none" w:sz="0" w:space="0" w:color="auto"/>
            <w:right w:val="none" w:sz="0" w:space="0" w:color="auto"/>
          </w:divBdr>
        </w:div>
        <w:div w:id="655107272">
          <w:marLeft w:val="0"/>
          <w:marRight w:val="0"/>
          <w:marTop w:val="0"/>
          <w:marBottom w:val="0"/>
          <w:divBdr>
            <w:top w:val="none" w:sz="0" w:space="0" w:color="auto"/>
            <w:left w:val="none" w:sz="0" w:space="0" w:color="auto"/>
            <w:bottom w:val="none" w:sz="0" w:space="0" w:color="auto"/>
            <w:right w:val="none" w:sz="0" w:space="0" w:color="auto"/>
          </w:divBdr>
        </w:div>
        <w:div w:id="775635929">
          <w:marLeft w:val="0"/>
          <w:marRight w:val="0"/>
          <w:marTop w:val="0"/>
          <w:marBottom w:val="0"/>
          <w:divBdr>
            <w:top w:val="none" w:sz="0" w:space="0" w:color="auto"/>
            <w:left w:val="none" w:sz="0" w:space="0" w:color="auto"/>
            <w:bottom w:val="none" w:sz="0" w:space="0" w:color="auto"/>
            <w:right w:val="none" w:sz="0" w:space="0" w:color="auto"/>
          </w:divBdr>
        </w:div>
        <w:div w:id="68776311">
          <w:marLeft w:val="0"/>
          <w:marRight w:val="0"/>
          <w:marTop w:val="0"/>
          <w:marBottom w:val="0"/>
          <w:divBdr>
            <w:top w:val="none" w:sz="0" w:space="0" w:color="auto"/>
            <w:left w:val="none" w:sz="0" w:space="0" w:color="auto"/>
            <w:bottom w:val="none" w:sz="0" w:space="0" w:color="auto"/>
            <w:right w:val="none" w:sz="0" w:space="0" w:color="auto"/>
          </w:divBdr>
        </w:div>
        <w:div w:id="22705854">
          <w:marLeft w:val="0"/>
          <w:marRight w:val="0"/>
          <w:marTop w:val="0"/>
          <w:marBottom w:val="0"/>
          <w:divBdr>
            <w:top w:val="none" w:sz="0" w:space="0" w:color="auto"/>
            <w:left w:val="none" w:sz="0" w:space="0" w:color="auto"/>
            <w:bottom w:val="none" w:sz="0" w:space="0" w:color="auto"/>
            <w:right w:val="none" w:sz="0" w:space="0" w:color="auto"/>
          </w:divBdr>
        </w:div>
        <w:div w:id="352540595">
          <w:marLeft w:val="0"/>
          <w:marRight w:val="0"/>
          <w:marTop w:val="0"/>
          <w:marBottom w:val="0"/>
          <w:divBdr>
            <w:top w:val="none" w:sz="0" w:space="0" w:color="auto"/>
            <w:left w:val="none" w:sz="0" w:space="0" w:color="auto"/>
            <w:bottom w:val="none" w:sz="0" w:space="0" w:color="auto"/>
            <w:right w:val="none" w:sz="0" w:space="0" w:color="auto"/>
          </w:divBdr>
        </w:div>
        <w:div w:id="252711901">
          <w:marLeft w:val="0"/>
          <w:marRight w:val="0"/>
          <w:marTop w:val="0"/>
          <w:marBottom w:val="0"/>
          <w:divBdr>
            <w:top w:val="none" w:sz="0" w:space="0" w:color="auto"/>
            <w:left w:val="none" w:sz="0" w:space="0" w:color="auto"/>
            <w:bottom w:val="none" w:sz="0" w:space="0" w:color="auto"/>
            <w:right w:val="none" w:sz="0" w:space="0" w:color="auto"/>
          </w:divBdr>
        </w:div>
        <w:div w:id="589697673">
          <w:marLeft w:val="0"/>
          <w:marRight w:val="0"/>
          <w:marTop w:val="0"/>
          <w:marBottom w:val="0"/>
          <w:divBdr>
            <w:top w:val="none" w:sz="0" w:space="0" w:color="auto"/>
            <w:left w:val="none" w:sz="0" w:space="0" w:color="auto"/>
            <w:bottom w:val="none" w:sz="0" w:space="0" w:color="auto"/>
            <w:right w:val="none" w:sz="0" w:space="0" w:color="auto"/>
          </w:divBdr>
        </w:div>
        <w:div w:id="823205792">
          <w:marLeft w:val="0"/>
          <w:marRight w:val="0"/>
          <w:marTop w:val="0"/>
          <w:marBottom w:val="0"/>
          <w:divBdr>
            <w:top w:val="none" w:sz="0" w:space="0" w:color="auto"/>
            <w:left w:val="none" w:sz="0" w:space="0" w:color="auto"/>
            <w:bottom w:val="none" w:sz="0" w:space="0" w:color="auto"/>
            <w:right w:val="none" w:sz="0" w:space="0" w:color="auto"/>
          </w:divBdr>
        </w:div>
        <w:div w:id="1561941576">
          <w:marLeft w:val="0"/>
          <w:marRight w:val="0"/>
          <w:marTop w:val="0"/>
          <w:marBottom w:val="0"/>
          <w:divBdr>
            <w:top w:val="none" w:sz="0" w:space="0" w:color="auto"/>
            <w:left w:val="none" w:sz="0" w:space="0" w:color="auto"/>
            <w:bottom w:val="none" w:sz="0" w:space="0" w:color="auto"/>
            <w:right w:val="none" w:sz="0" w:space="0" w:color="auto"/>
          </w:divBdr>
        </w:div>
        <w:div w:id="547229850">
          <w:marLeft w:val="0"/>
          <w:marRight w:val="0"/>
          <w:marTop w:val="0"/>
          <w:marBottom w:val="0"/>
          <w:divBdr>
            <w:top w:val="none" w:sz="0" w:space="0" w:color="auto"/>
            <w:left w:val="none" w:sz="0" w:space="0" w:color="auto"/>
            <w:bottom w:val="none" w:sz="0" w:space="0" w:color="auto"/>
            <w:right w:val="none" w:sz="0" w:space="0" w:color="auto"/>
          </w:divBdr>
        </w:div>
        <w:div w:id="1658419239">
          <w:marLeft w:val="0"/>
          <w:marRight w:val="0"/>
          <w:marTop w:val="0"/>
          <w:marBottom w:val="0"/>
          <w:divBdr>
            <w:top w:val="none" w:sz="0" w:space="0" w:color="auto"/>
            <w:left w:val="none" w:sz="0" w:space="0" w:color="auto"/>
            <w:bottom w:val="none" w:sz="0" w:space="0" w:color="auto"/>
            <w:right w:val="none" w:sz="0" w:space="0" w:color="auto"/>
          </w:divBdr>
        </w:div>
        <w:div w:id="322464920">
          <w:marLeft w:val="0"/>
          <w:marRight w:val="0"/>
          <w:marTop w:val="0"/>
          <w:marBottom w:val="0"/>
          <w:divBdr>
            <w:top w:val="none" w:sz="0" w:space="0" w:color="auto"/>
            <w:left w:val="none" w:sz="0" w:space="0" w:color="auto"/>
            <w:bottom w:val="none" w:sz="0" w:space="0" w:color="auto"/>
            <w:right w:val="none" w:sz="0" w:space="0" w:color="auto"/>
          </w:divBdr>
        </w:div>
        <w:div w:id="585769677">
          <w:marLeft w:val="0"/>
          <w:marRight w:val="0"/>
          <w:marTop w:val="0"/>
          <w:marBottom w:val="0"/>
          <w:divBdr>
            <w:top w:val="none" w:sz="0" w:space="0" w:color="auto"/>
            <w:left w:val="none" w:sz="0" w:space="0" w:color="auto"/>
            <w:bottom w:val="none" w:sz="0" w:space="0" w:color="auto"/>
            <w:right w:val="none" w:sz="0" w:space="0" w:color="auto"/>
          </w:divBdr>
        </w:div>
        <w:div w:id="916137575">
          <w:marLeft w:val="0"/>
          <w:marRight w:val="0"/>
          <w:marTop w:val="0"/>
          <w:marBottom w:val="0"/>
          <w:divBdr>
            <w:top w:val="none" w:sz="0" w:space="0" w:color="auto"/>
            <w:left w:val="none" w:sz="0" w:space="0" w:color="auto"/>
            <w:bottom w:val="none" w:sz="0" w:space="0" w:color="auto"/>
            <w:right w:val="none" w:sz="0" w:space="0" w:color="auto"/>
          </w:divBdr>
        </w:div>
        <w:div w:id="1485731964">
          <w:marLeft w:val="0"/>
          <w:marRight w:val="0"/>
          <w:marTop w:val="0"/>
          <w:marBottom w:val="0"/>
          <w:divBdr>
            <w:top w:val="none" w:sz="0" w:space="0" w:color="auto"/>
            <w:left w:val="none" w:sz="0" w:space="0" w:color="auto"/>
            <w:bottom w:val="none" w:sz="0" w:space="0" w:color="auto"/>
            <w:right w:val="none" w:sz="0" w:space="0" w:color="auto"/>
          </w:divBdr>
        </w:div>
        <w:div w:id="1642660067">
          <w:marLeft w:val="0"/>
          <w:marRight w:val="0"/>
          <w:marTop w:val="0"/>
          <w:marBottom w:val="0"/>
          <w:divBdr>
            <w:top w:val="none" w:sz="0" w:space="0" w:color="auto"/>
            <w:left w:val="none" w:sz="0" w:space="0" w:color="auto"/>
            <w:bottom w:val="none" w:sz="0" w:space="0" w:color="auto"/>
            <w:right w:val="none" w:sz="0" w:space="0" w:color="auto"/>
          </w:divBdr>
        </w:div>
        <w:div w:id="247738048">
          <w:marLeft w:val="0"/>
          <w:marRight w:val="0"/>
          <w:marTop w:val="0"/>
          <w:marBottom w:val="0"/>
          <w:divBdr>
            <w:top w:val="none" w:sz="0" w:space="0" w:color="auto"/>
            <w:left w:val="none" w:sz="0" w:space="0" w:color="auto"/>
            <w:bottom w:val="none" w:sz="0" w:space="0" w:color="auto"/>
            <w:right w:val="none" w:sz="0" w:space="0" w:color="auto"/>
          </w:divBdr>
        </w:div>
        <w:div w:id="339893501">
          <w:marLeft w:val="0"/>
          <w:marRight w:val="0"/>
          <w:marTop w:val="0"/>
          <w:marBottom w:val="0"/>
          <w:divBdr>
            <w:top w:val="none" w:sz="0" w:space="0" w:color="auto"/>
            <w:left w:val="none" w:sz="0" w:space="0" w:color="auto"/>
            <w:bottom w:val="none" w:sz="0" w:space="0" w:color="auto"/>
            <w:right w:val="none" w:sz="0" w:space="0" w:color="auto"/>
          </w:divBdr>
        </w:div>
        <w:div w:id="1737631162">
          <w:marLeft w:val="0"/>
          <w:marRight w:val="0"/>
          <w:marTop w:val="0"/>
          <w:marBottom w:val="0"/>
          <w:divBdr>
            <w:top w:val="none" w:sz="0" w:space="0" w:color="auto"/>
            <w:left w:val="none" w:sz="0" w:space="0" w:color="auto"/>
            <w:bottom w:val="none" w:sz="0" w:space="0" w:color="auto"/>
            <w:right w:val="none" w:sz="0" w:space="0" w:color="auto"/>
          </w:divBdr>
        </w:div>
        <w:div w:id="1821537754">
          <w:marLeft w:val="0"/>
          <w:marRight w:val="0"/>
          <w:marTop w:val="0"/>
          <w:marBottom w:val="0"/>
          <w:divBdr>
            <w:top w:val="none" w:sz="0" w:space="0" w:color="auto"/>
            <w:left w:val="none" w:sz="0" w:space="0" w:color="auto"/>
            <w:bottom w:val="none" w:sz="0" w:space="0" w:color="auto"/>
            <w:right w:val="none" w:sz="0" w:space="0" w:color="auto"/>
          </w:divBdr>
        </w:div>
        <w:div w:id="1785539079">
          <w:marLeft w:val="0"/>
          <w:marRight w:val="0"/>
          <w:marTop w:val="0"/>
          <w:marBottom w:val="0"/>
          <w:divBdr>
            <w:top w:val="none" w:sz="0" w:space="0" w:color="auto"/>
            <w:left w:val="none" w:sz="0" w:space="0" w:color="auto"/>
            <w:bottom w:val="none" w:sz="0" w:space="0" w:color="auto"/>
            <w:right w:val="none" w:sz="0" w:space="0" w:color="auto"/>
          </w:divBdr>
        </w:div>
        <w:div w:id="1647853594">
          <w:marLeft w:val="0"/>
          <w:marRight w:val="0"/>
          <w:marTop w:val="0"/>
          <w:marBottom w:val="0"/>
          <w:divBdr>
            <w:top w:val="none" w:sz="0" w:space="0" w:color="auto"/>
            <w:left w:val="none" w:sz="0" w:space="0" w:color="auto"/>
            <w:bottom w:val="none" w:sz="0" w:space="0" w:color="auto"/>
            <w:right w:val="none" w:sz="0" w:space="0" w:color="auto"/>
          </w:divBdr>
        </w:div>
        <w:div w:id="873268814">
          <w:marLeft w:val="0"/>
          <w:marRight w:val="0"/>
          <w:marTop w:val="0"/>
          <w:marBottom w:val="0"/>
          <w:divBdr>
            <w:top w:val="none" w:sz="0" w:space="0" w:color="auto"/>
            <w:left w:val="none" w:sz="0" w:space="0" w:color="auto"/>
            <w:bottom w:val="none" w:sz="0" w:space="0" w:color="auto"/>
            <w:right w:val="none" w:sz="0" w:space="0" w:color="auto"/>
          </w:divBdr>
        </w:div>
        <w:div w:id="1769544563">
          <w:marLeft w:val="0"/>
          <w:marRight w:val="0"/>
          <w:marTop w:val="0"/>
          <w:marBottom w:val="0"/>
          <w:divBdr>
            <w:top w:val="none" w:sz="0" w:space="0" w:color="auto"/>
            <w:left w:val="none" w:sz="0" w:space="0" w:color="auto"/>
            <w:bottom w:val="none" w:sz="0" w:space="0" w:color="auto"/>
            <w:right w:val="none" w:sz="0" w:space="0" w:color="auto"/>
          </w:divBdr>
        </w:div>
        <w:div w:id="221795222">
          <w:marLeft w:val="0"/>
          <w:marRight w:val="0"/>
          <w:marTop w:val="0"/>
          <w:marBottom w:val="0"/>
          <w:divBdr>
            <w:top w:val="none" w:sz="0" w:space="0" w:color="auto"/>
            <w:left w:val="none" w:sz="0" w:space="0" w:color="auto"/>
            <w:bottom w:val="none" w:sz="0" w:space="0" w:color="auto"/>
            <w:right w:val="none" w:sz="0" w:space="0" w:color="auto"/>
          </w:divBdr>
        </w:div>
        <w:div w:id="1359938160">
          <w:marLeft w:val="0"/>
          <w:marRight w:val="0"/>
          <w:marTop w:val="0"/>
          <w:marBottom w:val="0"/>
          <w:divBdr>
            <w:top w:val="none" w:sz="0" w:space="0" w:color="auto"/>
            <w:left w:val="none" w:sz="0" w:space="0" w:color="auto"/>
            <w:bottom w:val="none" w:sz="0" w:space="0" w:color="auto"/>
            <w:right w:val="none" w:sz="0" w:space="0" w:color="auto"/>
          </w:divBdr>
        </w:div>
        <w:div w:id="2105030932">
          <w:marLeft w:val="0"/>
          <w:marRight w:val="0"/>
          <w:marTop w:val="0"/>
          <w:marBottom w:val="0"/>
          <w:divBdr>
            <w:top w:val="none" w:sz="0" w:space="0" w:color="auto"/>
            <w:left w:val="none" w:sz="0" w:space="0" w:color="auto"/>
            <w:bottom w:val="none" w:sz="0" w:space="0" w:color="auto"/>
            <w:right w:val="none" w:sz="0" w:space="0" w:color="auto"/>
          </w:divBdr>
        </w:div>
        <w:div w:id="1556694088">
          <w:marLeft w:val="0"/>
          <w:marRight w:val="0"/>
          <w:marTop w:val="0"/>
          <w:marBottom w:val="0"/>
          <w:divBdr>
            <w:top w:val="none" w:sz="0" w:space="0" w:color="auto"/>
            <w:left w:val="none" w:sz="0" w:space="0" w:color="auto"/>
            <w:bottom w:val="none" w:sz="0" w:space="0" w:color="auto"/>
            <w:right w:val="none" w:sz="0" w:space="0" w:color="auto"/>
          </w:divBdr>
        </w:div>
        <w:div w:id="597761911">
          <w:marLeft w:val="0"/>
          <w:marRight w:val="0"/>
          <w:marTop w:val="0"/>
          <w:marBottom w:val="0"/>
          <w:divBdr>
            <w:top w:val="none" w:sz="0" w:space="0" w:color="auto"/>
            <w:left w:val="none" w:sz="0" w:space="0" w:color="auto"/>
            <w:bottom w:val="none" w:sz="0" w:space="0" w:color="auto"/>
            <w:right w:val="none" w:sz="0" w:space="0" w:color="auto"/>
          </w:divBdr>
        </w:div>
        <w:div w:id="626131874">
          <w:marLeft w:val="0"/>
          <w:marRight w:val="0"/>
          <w:marTop w:val="0"/>
          <w:marBottom w:val="0"/>
          <w:divBdr>
            <w:top w:val="none" w:sz="0" w:space="0" w:color="auto"/>
            <w:left w:val="none" w:sz="0" w:space="0" w:color="auto"/>
            <w:bottom w:val="none" w:sz="0" w:space="0" w:color="auto"/>
            <w:right w:val="none" w:sz="0" w:space="0" w:color="auto"/>
          </w:divBdr>
        </w:div>
        <w:div w:id="2034720539">
          <w:marLeft w:val="0"/>
          <w:marRight w:val="0"/>
          <w:marTop w:val="0"/>
          <w:marBottom w:val="0"/>
          <w:divBdr>
            <w:top w:val="none" w:sz="0" w:space="0" w:color="auto"/>
            <w:left w:val="none" w:sz="0" w:space="0" w:color="auto"/>
            <w:bottom w:val="none" w:sz="0" w:space="0" w:color="auto"/>
            <w:right w:val="none" w:sz="0" w:space="0" w:color="auto"/>
          </w:divBdr>
        </w:div>
        <w:div w:id="1005353990">
          <w:marLeft w:val="0"/>
          <w:marRight w:val="0"/>
          <w:marTop w:val="0"/>
          <w:marBottom w:val="0"/>
          <w:divBdr>
            <w:top w:val="none" w:sz="0" w:space="0" w:color="auto"/>
            <w:left w:val="none" w:sz="0" w:space="0" w:color="auto"/>
            <w:bottom w:val="none" w:sz="0" w:space="0" w:color="auto"/>
            <w:right w:val="none" w:sz="0" w:space="0" w:color="auto"/>
          </w:divBdr>
        </w:div>
        <w:div w:id="672414511">
          <w:marLeft w:val="0"/>
          <w:marRight w:val="0"/>
          <w:marTop w:val="0"/>
          <w:marBottom w:val="0"/>
          <w:divBdr>
            <w:top w:val="none" w:sz="0" w:space="0" w:color="auto"/>
            <w:left w:val="none" w:sz="0" w:space="0" w:color="auto"/>
            <w:bottom w:val="none" w:sz="0" w:space="0" w:color="auto"/>
            <w:right w:val="none" w:sz="0" w:space="0" w:color="auto"/>
          </w:divBdr>
        </w:div>
        <w:div w:id="18892444">
          <w:marLeft w:val="0"/>
          <w:marRight w:val="0"/>
          <w:marTop w:val="0"/>
          <w:marBottom w:val="0"/>
          <w:divBdr>
            <w:top w:val="none" w:sz="0" w:space="0" w:color="auto"/>
            <w:left w:val="none" w:sz="0" w:space="0" w:color="auto"/>
            <w:bottom w:val="none" w:sz="0" w:space="0" w:color="auto"/>
            <w:right w:val="none" w:sz="0" w:space="0" w:color="auto"/>
          </w:divBdr>
        </w:div>
        <w:div w:id="2064480911">
          <w:marLeft w:val="0"/>
          <w:marRight w:val="0"/>
          <w:marTop w:val="0"/>
          <w:marBottom w:val="0"/>
          <w:divBdr>
            <w:top w:val="none" w:sz="0" w:space="0" w:color="auto"/>
            <w:left w:val="none" w:sz="0" w:space="0" w:color="auto"/>
            <w:bottom w:val="none" w:sz="0" w:space="0" w:color="auto"/>
            <w:right w:val="none" w:sz="0" w:space="0" w:color="auto"/>
          </w:divBdr>
        </w:div>
        <w:div w:id="1518735220">
          <w:marLeft w:val="0"/>
          <w:marRight w:val="0"/>
          <w:marTop w:val="0"/>
          <w:marBottom w:val="0"/>
          <w:divBdr>
            <w:top w:val="none" w:sz="0" w:space="0" w:color="auto"/>
            <w:left w:val="none" w:sz="0" w:space="0" w:color="auto"/>
            <w:bottom w:val="none" w:sz="0" w:space="0" w:color="auto"/>
            <w:right w:val="none" w:sz="0" w:space="0" w:color="auto"/>
          </w:divBdr>
        </w:div>
        <w:div w:id="1642465384">
          <w:marLeft w:val="0"/>
          <w:marRight w:val="0"/>
          <w:marTop w:val="0"/>
          <w:marBottom w:val="0"/>
          <w:divBdr>
            <w:top w:val="none" w:sz="0" w:space="0" w:color="auto"/>
            <w:left w:val="none" w:sz="0" w:space="0" w:color="auto"/>
            <w:bottom w:val="none" w:sz="0" w:space="0" w:color="auto"/>
            <w:right w:val="none" w:sz="0" w:space="0" w:color="auto"/>
          </w:divBdr>
        </w:div>
        <w:div w:id="1984383904">
          <w:marLeft w:val="0"/>
          <w:marRight w:val="0"/>
          <w:marTop w:val="0"/>
          <w:marBottom w:val="0"/>
          <w:divBdr>
            <w:top w:val="none" w:sz="0" w:space="0" w:color="auto"/>
            <w:left w:val="none" w:sz="0" w:space="0" w:color="auto"/>
            <w:bottom w:val="none" w:sz="0" w:space="0" w:color="auto"/>
            <w:right w:val="none" w:sz="0" w:space="0" w:color="auto"/>
          </w:divBdr>
        </w:div>
        <w:div w:id="1436443667">
          <w:marLeft w:val="0"/>
          <w:marRight w:val="0"/>
          <w:marTop w:val="0"/>
          <w:marBottom w:val="0"/>
          <w:divBdr>
            <w:top w:val="none" w:sz="0" w:space="0" w:color="auto"/>
            <w:left w:val="none" w:sz="0" w:space="0" w:color="auto"/>
            <w:bottom w:val="none" w:sz="0" w:space="0" w:color="auto"/>
            <w:right w:val="none" w:sz="0" w:space="0" w:color="auto"/>
          </w:divBdr>
        </w:div>
      </w:divsChild>
    </w:div>
    <w:div w:id="526069327">
      <w:bodyDiv w:val="1"/>
      <w:marLeft w:val="0"/>
      <w:marRight w:val="0"/>
      <w:marTop w:val="0"/>
      <w:marBottom w:val="0"/>
      <w:divBdr>
        <w:top w:val="none" w:sz="0" w:space="0" w:color="auto"/>
        <w:left w:val="none" w:sz="0" w:space="0" w:color="auto"/>
        <w:bottom w:val="none" w:sz="0" w:space="0" w:color="auto"/>
        <w:right w:val="none" w:sz="0" w:space="0" w:color="auto"/>
      </w:divBdr>
    </w:div>
    <w:div w:id="979580837">
      <w:bodyDiv w:val="1"/>
      <w:marLeft w:val="0"/>
      <w:marRight w:val="0"/>
      <w:marTop w:val="0"/>
      <w:marBottom w:val="0"/>
      <w:divBdr>
        <w:top w:val="none" w:sz="0" w:space="0" w:color="auto"/>
        <w:left w:val="none" w:sz="0" w:space="0" w:color="auto"/>
        <w:bottom w:val="none" w:sz="0" w:space="0" w:color="auto"/>
        <w:right w:val="none" w:sz="0" w:space="0" w:color="auto"/>
      </w:divBdr>
    </w:div>
    <w:div w:id="1256287397">
      <w:bodyDiv w:val="1"/>
      <w:marLeft w:val="0"/>
      <w:marRight w:val="0"/>
      <w:marTop w:val="0"/>
      <w:marBottom w:val="0"/>
      <w:divBdr>
        <w:top w:val="none" w:sz="0" w:space="0" w:color="auto"/>
        <w:left w:val="none" w:sz="0" w:space="0" w:color="auto"/>
        <w:bottom w:val="none" w:sz="0" w:space="0" w:color="auto"/>
        <w:right w:val="none" w:sz="0" w:space="0" w:color="auto"/>
      </w:divBdr>
    </w:div>
    <w:div w:id="1544830235">
      <w:bodyDiv w:val="1"/>
      <w:marLeft w:val="0"/>
      <w:marRight w:val="0"/>
      <w:marTop w:val="0"/>
      <w:marBottom w:val="0"/>
      <w:divBdr>
        <w:top w:val="none" w:sz="0" w:space="0" w:color="auto"/>
        <w:left w:val="none" w:sz="0" w:space="0" w:color="auto"/>
        <w:bottom w:val="none" w:sz="0" w:space="0" w:color="auto"/>
        <w:right w:val="none" w:sz="0" w:space="0" w:color="auto"/>
      </w:divBdr>
      <w:divsChild>
        <w:div w:id="611594738">
          <w:marLeft w:val="0"/>
          <w:marRight w:val="0"/>
          <w:marTop w:val="0"/>
          <w:marBottom w:val="0"/>
          <w:divBdr>
            <w:top w:val="none" w:sz="0" w:space="0" w:color="auto"/>
            <w:left w:val="none" w:sz="0" w:space="0" w:color="auto"/>
            <w:bottom w:val="none" w:sz="0" w:space="0" w:color="auto"/>
            <w:right w:val="none" w:sz="0" w:space="0" w:color="auto"/>
          </w:divBdr>
        </w:div>
        <w:div w:id="718479333">
          <w:marLeft w:val="0"/>
          <w:marRight w:val="0"/>
          <w:marTop w:val="0"/>
          <w:marBottom w:val="0"/>
          <w:divBdr>
            <w:top w:val="none" w:sz="0" w:space="0" w:color="auto"/>
            <w:left w:val="none" w:sz="0" w:space="0" w:color="auto"/>
            <w:bottom w:val="none" w:sz="0" w:space="0" w:color="auto"/>
            <w:right w:val="none" w:sz="0" w:space="0" w:color="auto"/>
          </w:divBdr>
        </w:div>
        <w:div w:id="374431367">
          <w:marLeft w:val="0"/>
          <w:marRight w:val="0"/>
          <w:marTop w:val="0"/>
          <w:marBottom w:val="0"/>
          <w:divBdr>
            <w:top w:val="none" w:sz="0" w:space="0" w:color="auto"/>
            <w:left w:val="none" w:sz="0" w:space="0" w:color="auto"/>
            <w:bottom w:val="none" w:sz="0" w:space="0" w:color="auto"/>
            <w:right w:val="none" w:sz="0" w:space="0" w:color="auto"/>
          </w:divBdr>
        </w:div>
        <w:div w:id="1941570635">
          <w:marLeft w:val="0"/>
          <w:marRight w:val="0"/>
          <w:marTop w:val="0"/>
          <w:marBottom w:val="0"/>
          <w:divBdr>
            <w:top w:val="none" w:sz="0" w:space="0" w:color="auto"/>
            <w:left w:val="none" w:sz="0" w:space="0" w:color="auto"/>
            <w:bottom w:val="none" w:sz="0" w:space="0" w:color="auto"/>
            <w:right w:val="none" w:sz="0" w:space="0" w:color="auto"/>
          </w:divBdr>
        </w:div>
        <w:div w:id="1003436077">
          <w:marLeft w:val="0"/>
          <w:marRight w:val="0"/>
          <w:marTop w:val="0"/>
          <w:marBottom w:val="0"/>
          <w:divBdr>
            <w:top w:val="none" w:sz="0" w:space="0" w:color="auto"/>
            <w:left w:val="none" w:sz="0" w:space="0" w:color="auto"/>
            <w:bottom w:val="none" w:sz="0" w:space="0" w:color="auto"/>
            <w:right w:val="none" w:sz="0" w:space="0" w:color="auto"/>
          </w:divBdr>
        </w:div>
        <w:div w:id="634261887">
          <w:marLeft w:val="0"/>
          <w:marRight w:val="0"/>
          <w:marTop w:val="0"/>
          <w:marBottom w:val="0"/>
          <w:divBdr>
            <w:top w:val="none" w:sz="0" w:space="0" w:color="auto"/>
            <w:left w:val="none" w:sz="0" w:space="0" w:color="auto"/>
            <w:bottom w:val="none" w:sz="0" w:space="0" w:color="auto"/>
            <w:right w:val="none" w:sz="0" w:space="0" w:color="auto"/>
          </w:divBdr>
        </w:div>
        <w:div w:id="1268001932">
          <w:marLeft w:val="0"/>
          <w:marRight w:val="0"/>
          <w:marTop w:val="0"/>
          <w:marBottom w:val="0"/>
          <w:divBdr>
            <w:top w:val="none" w:sz="0" w:space="0" w:color="auto"/>
            <w:left w:val="none" w:sz="0" w:space="0" w:color="auto"/>
            <w:bottom w:val="none" w:sz="0" w:space="0" w:color="auto"/>
            <w:right w:val="none" w:sz="0" w:space="0" w:color="auto"/>
          </w:divBdr>
        </w:div>
        <w:div w:id="65494217">
          <w:marLeft w:val="0"/>
          <w:marRight w:val="0"/>
          <w:marTop w:val="0"/>
          <w:marBottom w:val="0"/>
          <w:divBdr>
            <w:top w:val="none" w:sz="0" w:space="0" w:color="auto"/>
            <w:left w:val="none" w:sz="0" w:space="0" w:color="auto"/>
            <w:bottom w:val="none" w:sz="0" w:space="0" w:color="auto"/>
            <w:right w:val="none" w:sz="0" w:space="0" w:color="auto"/>
          </w:divBdr>
        </w:div>
        <w:div w:id="770930427">
          <w:marLeft w:val="0"/>
          <w:marRight w:val="0"/>
          <w:marTop w:val="0"/>
          <w:marBottom w:val="0"/>
          <w:divBdr>
            <w:top w:val="none" w:sz="0" w:space="0" w:color="auto"/>
            <w:left w:val="none" w:sz="0" w:space="0" w:color="auto"/>
            <w:bottom w:val="none" w:sz="0" w:space="0" w:color="auto"/>
            <w:right w:val="none" w:sz="0" w:space="0" w:color="auto"/>
          </w:divBdr>
        </w:div>
        <w:div w:id="804930675">
          <w:marLeft w:val="0"/>
          <w:marRight w:val="0"/>
          <w:marTop w:val="0"/>
          <w:marBottom w:val="0"/>
          <w:divBdr>
            <w:top w:val="none" w:sz="0" w:space="0" w:color="auto"/>
            <w:left w:val="none" w:sz="0" w:space="0" w:color="auto"/>
            <w:bottom w:val="none" w:sz="0" w:space="0" w:color="auto"/>
            <w:right w:val="none" w:sz="0" w:space="0" w:color="auto"/>
          </w:divBdr>
        </w:div>
        <w:div w:id="267465411">
          <w:marLeft w:val="0"/>
          <w:marRight w:val="0"/>
          <w:marTop w:val="0"/>
          <w:marBottom w:val="0"/>
          <w:divBdr>
            <w:top w:val="none" w:sz="0" w:space="0" w:color="auto"/>
            <w:left w:val="none" w:sz="0" w:space="0" w:color="auto"/>
            <w:bottom w:val="none" w:sz="0" w:space="0" w:color="auto"/>
            <w:right w:val="none" w:sz="0" w:space="0" w:color="auto"/>
          </w:divBdr>
        </w:div>
        <w:div w:id="182018002">
          <w:marLeft w:val="0"/>
          <w:marRight w:val="0"/>
          <w:marTop w:val="0"/>
          <w:marBottom w:val="0"/>
          <w:divBdr>
            <w:top w:val="none" w:sz="0" w:space="0" w:color="auto"/>
            <w:left w:val="none" w:sz="0" w:space="0" w:color="auto"/>
            <w:bottom w:val="none" w:sz="0" w:space="0" w:color="auto"/>
            <w:right w:val="none" w:sz="0" w:space="0" w:color="auto"/>
          </w:divBdr>
        </w:div>
        <w:div w:id="545021596">
          <w:marLeft w:val="0"/>
          <w:marRight w:val="0"/>
          <w:marTop w:val="0"/>
          <w:marBottom w:val="0"/>
          <w:divBdr>
            <w:top w:val="none" w:sz="0" w:space="0" w:color="auto"/>
            <w:left w:val="none" w:sz="0" w:space="0" w:color="auto"/>
            <w:bottom w:val="none" w:sz="0" w:space="0" w:color="auto"/>
            <w:right w:val="none" w:sz="0" w:space="0" w:color="auto"/>
          </w:divBdr>
        </w:div>
        <w:div w:id="839348361">
          <w:marLeft w:val="0"/>
          <w:marRight w:val="0"/>
          <w:marTop w:val="0"/>
          <w:marBottom w:val="0"/>
          <w:divBdr>
            <w:top w:val="none" w:sz="0" w:space="0" w:color="auto"/>
            <w:left w:val="none" w:sz="0" w:space="0" w:color="auto"/>
            <w:bottom w:val="none" w:sz="0" w:space="0" w:color="auto"/>
            <w:right w:val="none" w:sz="0" w:space="0" w:color="auto"/>
          </w:divBdr>
        </w:div>
        <w:div w:id="1737849248">
          <w:marLeft w:val="0"/>
          <w:marRight w:val="0"/>
          <w:marTop w:val="0"/>
          <w:marBottom w:val="0"/>
          <w:divBdr>
            <w:top w:val="none" w:sz="0" w:space="0" w:color="auto"/>
            <w:left w:val="none" w:sz="0" w:space="0" w:color="auto"/>
            <w:bottom w:val="none" w:sz="0" w:space="0" w:color="auto"/>
            <w:right w:val="none" w:sz="0" w:space="0" w:color="auto"/>
          </w:divBdr>
        </w:div>
        <w:div w:id="754984267">
          <w:marLeft w:val="0"/>
          <w:marRight w:val="0"/>
          <w:marTop w:val="0"/>
          <w:marBottom w:val="0"/>
          <w:divBdr>
            <w:top w:val="none" w:sz="0" w:space="0" w:color="auto"/>
            <w:left w:val="none" w:sz="0" w:space="0" w:color="auto"/>
            <w:bottom w:val="none" w:sz="0" w:space="0" w:color="auto"/>
            <w:right w:val="none" w:sz="0" w:space="0" w:color="auto"/>
          </w:divBdr>
        </w:div>
        <w:div w:id="1406491921">
          <w:marLeft w:val="0"/>
          <w:marRight w:val="0"/>
          <w:marTop w:val="0"/>
          <w:marBottom w:val="0"/>
          <w:divBdr>
            <w:top w:val="none" w:sz="0" w:space="0" w:color="auto"/>
            <w:left w:val="none" w:sz="0" w:space="0" w:color="auto"/>
            <w:bottom w:val="none" w:sz="0" w:space="0" w:color="auto"/>
            <w:right w:val="none" w:sz="0" w:space="0" w:color="auto"/>
          </w:divBdr>
        </w:div>
        <w:div w:id="1937638695">
          <w:marLeft w:val="0"/>
          <w:marRight w:val="0"/>
          <w:marTop w:val="0"/>
          <w:marBottom w:val="0"/>
          <w:divBdr>
            <w:top w:val="none" w:sz="0" w:space="0" w:color="auto"/>
            <w:left w:val="none" w:sz="0" w:space="0" w:color="auto"/>
            <w:bottom w:val="none" w:sz="0" w:space="0" w:color="auto"/>
            <w:right w:val="none" w:sz="0" w:space="0" w:color="auto"/>
          </w:divBdr>
        </w:div>
        <w:div w:id="576019410">
          <w:marLeft w:val="0"/>
          <w:marRight w:val="0"/>
          <w:marTop w:val="0"/>
          <w:marBottom w:val="0"/>
          <w:divBdr>
            <w:top w:val="none" w:sz="0" w:space="0" w:color="auto"/>
            <w:left w:val="none" w:sz="0" w:space="0" w:color="auto"/>
            <w:bottom w:val="none" w:sz="0" w:space="0" w:color="auto"/>
            <w:right w:val="none" w:sz="0" w:space="0" w:color="auto"/>
          </w:divBdr>
        </w:div>
        <w:div w:id="407196920">
          <w:marLeft w:val="0"/>
          <w:marRight w:val="0"/>
          <w:marTop w:val="0"/>
          <w:marBottom w:val="0"/>
          <w:divBdr>
            <w:top w:val="none" w:sz="0" w:space="0" w:color="auto"/>
            <w:left w:val="none" w:sz="0" w:space="0" w:color="auto"/>
            <w:bottom w:val="none" w:sz="0" w:space="0" w:color="auto"/>
            <w:right w:val="none" w:sz="0" w:space="0" w:color="auto"/>
          </w:divBdr>
        </w:div>
        <w:div w:id="1259867861">
          <w:marLeft w:val="0"/>
          <w:marRight w:val="0"/>
          <w:marTop w:val="0"/>
          <w:marBottom w:val="0"/>
          <w:divBdr>
            <w:top w:val="none" w:sz="0" w:space="0" w:color="auto"/>
            <w:left w:val="none" w:sz="0" w:space="0" w:color="auto"/>
            <w:bottom w:val="none" w:sz="0" w:space="0" w:color="auto"/>
            <w:right w:val="none" w:sz="0" w:space="0" w:color="auto"/>
          </w:divBdr>
        </w:div>
        <w:div w:id="205802199">
          <w:marLeft w:val="0"/>
          <w:marRight w:val="0"/>
          <w:marTop w:val="0"/>
          <w:marBottom w:val="0"/>
          <w:divBdr>
            <w:top w:val="none" w:sz="0" w:space="0" w:color="auto"/>
            <w:left w:val="none" w:sz="0" w:space="0" w:color="auto"/>
            <w:bottom w:val="none" w:sz="0" w:space="0" w:color="auto"/>
            <w:right w:val="none" w:sz="0" w:space="0" w:color="auto"/>
          </w:divBdr>
        </w:div>
        <w:div w:id="1183277928">
          <w:marLeft w:val="0"/>
          <w:marRight w:val="0"/>
          <w:marTop w:val="0"/>
          <w:marBottom w:val="0"/>
          <w:divBdr>
            <w:top w:val="none" w:sz="0" w:space="0" w:color="auto"/>
            <w:left w:val="none" w:sz="0" w:space="0" w:color="auto"/>
            <w:bottom w:val="none" w:sz="0" w:space="0" w:color="auto"/>
            <w:right w:val="none" w:sz="0" w:space="0" w:color="auto"/>
          </w:divBdr>
        </w:div>
        <w:div w:id="1120539116">
          <w:marLeft w:val="0"/>
          <w:marRight w:val="0"/>
          <w:marTop w:val="0"/>
          <w:marBottom w:val="0"/>
          <w:divBdr>
            <w:top w:val="none" w:sz="0" w:space="0" w:color="auto"/>
            <w:left w:val="none" w:sz="0" w:space="0" w:color="auto"/>
            <w:bottom w:val="none" w:sz="0" w:space="0" w:color="auto"/>
            <w:right w:val="none" w:sz="0" w:space="0" w:color="auto"/>
          </w:divBdr>
        </w:div>
        <w:div w:id="487671777">
          <w:marLeft w:val="0"/>
          <w:marRight w:val="0"/>
          <w:marTop w:val="0"/>
          <w:marBottom w:val="0"/>
          <w:divBdr>
            <w:top w:val="none" w:sz="0" w:space="0" w:color="auto"/>
            <w:left w:val="none" w:sz="0" w:space="0" w:color="auto"/>
            <w:bottom w:val="none" w:sz="0" w:space="0" w:color="auto"/>
            <w:right w:val="none" w:sz="0" w:space="0" w:color="auto"/>
          </w:divBdr>
        </w:div>
        <w:div w:id="802386947">
          <w:marLeft w:val="0"/>
          <w:marRight w:val="0"/>
          <w:marTop w:val="0"/>
          <w:marBottom w:val="0"/>
          <w:divBdr>
            <w:top w:val="none" w:sz="0" w:space="0" w:color="auto"/>
            <w:left w:val="none" w:sz="0" w:space="0" w:color="auto"/>
            <w:bottom w:val="none" w:sz="0" w:space="0" w:color="auto"/>
            <w:right w:val="none" w:sz="0" w:space="0" w:color="auto"/>
          </w:divBdr>
        </w:div>
        <w:div w:id="953168300">
          <w:marLeft w:val="0"/>
          <w:marRight w:val="0"/>
          <w:marTop w:val="0"/>
          <w:marBottom w:val="0"/>
          <w:divBdr>
            <w:top w:val="none" w:sz="0" w:space="0" w:color="auto"/>
            <w:left w:val="none" w:sz="0" w:space="0" w:color="auto"/>
            <w:bottom w:val="none" w:sz="0" w:space="0" w:color="auto"/>
            <w:right w:val="none" w:sz="0" w:space="0" w:color="auto"/>
          </w:divBdr>
        </w:div>
        <w:div w:id="623535815">
          <w:marLeft w:val="0"/>
          <w:marRight w:val="0"/>
          <w:marTop w:val="0"/>
          <w:marBottom w:val="0"/>
          <w:divBdr>
            <w:top w:val="none" w:sz="0" w:space="0" w:color="auto"/>
            <w:left w:val="none" w:sz="0" w:space="0" w:color="auto"/>
            <w:bottom w:val="none" w:sz="0" w:space="0" w:color="auto"/>
            <w:right w:val="none" w:sz="0" w:space="0" w:color="auto"/>
          </w:divBdr>
        </w:div>
        <w:div w:id="375353503">
          <w:marLeft w:val="0"/>
          <w:marRight w:val="0"/>
          <w:marTop w:val="0"/>
          <w:marBottom w:val="0"/>
          <w:divBdr>
            <w:top w:val="none" w:sz="0" w:space="0" w:color="auto"/>
            <w:left w:val="none" w:sz="0" w:space="0" w:color="auto"/>
            <w:bottom w:val="none" w:sz="0" w:space="0" w:color="auto"/>
            <w:right w:val="none" w:sz="0" w:space="0" w:color="auto"/>
          </w:divBdr>
        </w:div>
        <w:div w:id="587034734">
          <w:marLeft w:val="0"/>
          <w:marRight w:val="0"/>
          <w:marTop w:val="0"/>
          <w:marBottom w:val="0"/>
          <w:divBdr>
            <w:top w:val="none" w:sz="0" w:space="0" w:color="auto"/>
            <w:left w:val="none" w:sz="0" w:space="0" w:color="auto"/>
            <w:bottom w:val="none" w:sz="0" w:space="0" w:color="auto"/>
            <w:right w:val="none" w:sz="0" w:space="0" w:color="auto"/>
          </w:divBdr>
        </w:div>
        <w:div w:id="1425297332">
          <w:marLeft w:val="0"/>
          <w:marRight w:val="0"/>
          <w:marTop w:val="0"/>
          <w:marBottom w:val="0"/>
          <w:divBdr>
            <w:top w:val="none" w:sz="0" w:space="0" w:color="auto"/>
            <w:left w:val="none" w:sz="0" w:space="0" w:color="auto"/>
            <w:bottom w:val="none" w:sz="0" w:space="0" w:color="auto"/>
            <w:right w:val="none" w:sz="0" w:space="0" w:color="auto"/>
          </w:divBdr>
        </w:div>
        <w:div w:id="1340766697">
          <w:marLeft w:val="0"/>
          <w:marRight w:val="0"/>
          <w:marTop w:val="0"/>
          <w:marBottom w:val="0"/>
          <w:divBdr>
            <w:top w:val="none" w:sz="0" w:space="0" w:color="auto"/>
            <w:left w:val="none" w:sz="0" w:space="0" w:color="auto"/>
            <w:bottom w:val="none" w:sz="0" w:space="0" w:color="auto"/>
            <w:right w:val="none" w:sz="0" w:space="0" w:color="auto"/>
          </w:divBdr>
        </w:div>
        <w:div w:id="133641291">
          <w:marLeft w:val="0"/>
          <w:marRight w:val="0"/>
          <w:marTop w:val="0"/>
          <w:marBottom w:val="0"/>
          <w:divBdr>
            <w:top w:val="none" w:sz="0" w:space="0" w:color="auto"/>
            <w:left w:val="none" w:sz="0" w:space="0" w:color="auto"/>
            <w:bottom w:val="none" w:sz="0" w:space="0" w:color="auto"/>
            <w:right w:val="none" w:sz="0" w:space="0" w:color="auto"/>
          </w:divBdr>
        </w:div>
        <w:div w:id="1210338220">
          <w:marLeft w:val="0"/>
          <w:marRight w:val="0"/>
          <w:marTop w:val="0"/>
          <w:marBottom w:val="0"/>
          <w:divBdr>
            <w:top w:val="none" w:sz="0" w:space="0" w:color="auto"/>
            <w:left w:val="none" w:sz="0" w:space="0" w:color="auto"/>
            <w:bottom w:val="none" w:sz="0" w:space="0" w:color="auto"/>
            <w:right w:val="none" w:sz="0" w:space="0" w:color="auto"/>
          </w:divBdr>
        </w:div>
        <w:div w:id="494960474">
          <w:marLeft w:val="0"/>
          <w:marRight w:val="0"/>
          <w:marTop w:val="0"/>
          <w:marBottom w:val="0"/>
          <w:divBdr>
            <w:top w:val="none" w:sz="0" w:space="0" w:color="auto"/>
            <w:left w:val="none" w:sz="0" w:space="0" w:color="auto"/>
            <w:bottom w:val="none" w:sz="0" w:space="0" w:color="auto"/>
            <w:right w:val="none" w:sz="0" w:space="0" w:color="auto"/>
          </w:divBdr>
        </w:div>
        <w:div w:id="1352759580">
          <w:marLeft w:val="0"/>
          <w:marRight w:val="0"/>
          <w:marTop w:val="0"/>
          <w:marBottom w:val="0"/>
          <w:divBdr>
            <w:top w:val="none" w:sz="0" w:space="0" w:color="auto"/>
            <w:left w:val="none" w:sz="0" w:space="0" w:color="auto"/>
            <w:bottom w:val="none" w:sz="0" w:space="0" w:color="auto"/>
            <w:right w:val="none" w:sz="0" w:space="0" w:color="auto"/>
          </w:divBdr>
        </w:div>
        <w:div w:id="1215509358">
          <w:marLeft w:val="0"/>
          <w:marRight w:val="0"/>
          <w:marTop w:val="0"/>
          <w:marBottom w:val="0"/>
          <w:divBdr>
            <w:top w:val="none" w:sz="0" w:space="0" w:color="auto"/>
            <w:left w:val="none" w:sz="0" w:space="0" w:color="auto"/>
            <w:bottom w:val="none" w:sz="0" w:space="0" w:color="auto"/>
            <w:right w:val="none" w:sz="0" w:space="0" w:color="auto"/>
          </w:divBdr>
        </w:div>
        <w:div w:id="590553546">
          <w:marLeft w:val="0"/>
          <w:marRight w:val="0"/>
          <w:marTop w:val="0"/>
          <w:marBottom w:val="0"/>
          <w:divBdr>
            <w:top w:val="none" w:sz="0" w:space="0" w:color="auto"/>
            <w:left w:val="none" w:sz="0" w:space="0" w:color="auto"/>
            <w:bottom w:val="none" w:sz="0" w:space="0" w:color="auto"/>
            <w:right w:val="none" w:sz="0" w:space="0" w:color="auto"/>
          </w:divBdr>
        </w:div>
        <w:div w:id="1678190085">
          <w:marLeft w:val="0"/>
          <w:marRight w:val="0"/>
          <w:marTop w:val="0"/>
          <w:marBottom w:val="0"/>
          <w:divBdr>
            <w:top w:val="none" w:sz="0" w:space="0" w:color="auto"/>
            <w:left w:val="none" w:sz="0" w:space="0" w:color="auto"/>
            <w:bottom w:val="none" w:sz="0" w:space="0" w:color="auto"/>
            <w:right w:val="none" w:sz="0" w:space="0" w:color="auto"/>
          </w:divBdr>
        </w:div>
        <w:div w:id="427582112">
          <w:marLeft w:val="0"/>
          <w:marRight w:val="0"/>
          <w:marTop w:val="0"/>
          <w:marBottom w:val="0"/>
          <w:divBdr>
            <w:top w:val="none" w:sz="0" w:space="0" w:color="auto"/>
            <w:left w:val="none" w:sz="0" w:space="0" w:color="auto"/>
            <w:bottom w:val="none" w:sz="0" w:space="0" w:color="auto"/>
            <w:right w:val="none" w:sz="0" w:space="0" w:color="auto"/>
          </w:divBdr>
        </w:div>
        <w:div w:id="1035278825">
          <w:marLeft w:val="0"/>
          <w:marRight w:val="0"/>
          <w:marTop w:val="0"/>
          <w:marBottom w:val="0"/>
          <w:divBdr>
            <w:top w:val="none" w:sz="0" w:space="0" w:color="auto"/>
            <w:left w:val="none" w:sz="0" w:space="0" w:color="auto"/>
            <w:bottom w:val="none" w:sz="0" w:space="0" w:color="auto"/>
            <w:right w:val="none" w:sz="0" w:space="0" w:color="auto"/>
          </w:divBdr>
        </w:div>
        <w:div w:id="30234060">
          <w:marLeft w:val="0"/>
          <w:marRight w:val="0"/>
          <w:marTop w:val="0"/>
          <w:marBottom w:val="0"/>
          <w:divBdr>
            <w:top w:val="none" w:sz="0" w:space="0" w:color="auto"/>
            <w:left w:val="none" w:sz="0" w:space="0" w:color="auto"/>
            <w:bottom w:val="none" w:sz="0" w:space="0" w:color="auto"/>
            <w:right w:val="none" w:sz="0" w:space="0" w:color="auto"/>
          </w:divBdr>
        </w:div>
        <w:div w:id="449319692">
          <w:marLeft w:val="0"/>
          <w:marRight w:val="0"/>
          <w:marTop w:val="0"/>
          <w:marBottom w:val="0"/>
          <w:divBdr>
            <w:top w:val="none" w:sz="0" w:space="0" w:color="auto"/>
            <w:left w:val="none" w:sz="0" w:space="0" w:color="auto"/>
            <w:bottom w:val="none" w:sz="0" w:space="0" w:color="auto"/>
            <w:right w:val="none" w:sz="0" w:space="0" w:color="auto"/>
          </w:divBdr>
        </w:div>
        <w:div w:id="1178229257">
          <w:marLeft w:val="0"/>
          <w:marRight w:val="0"/>
          <w:marTop w:val="0"/>
          <w:marBottom w:val="0"/>
          <w:divBdr>
            <w:top w:val="none" w:sz="0" w:space="0" w:color="auto"/>
            <w:left w:val="none" w:sz="0" w:space="0" w:color="auto"/>
            <w:bottom w:val="none" w:sz="0" w:space="0" w:color="auto"/>
            <w:right w:val="none" w:sz="0" w:space="0" w:color="auto"/>
          </w:divBdr>
        </w:div>
        <w:div w:id="892077270">
          <w:marLeft w:val="0"/>
          <w:marRight w:val="0"/>
          <w:marTop w:val="0"/>
          <w:marBottom w:val="0"/>
          <w:divBdr>
            <w:top w:val="none" w:sz="0" w:space="0" w:color="auto"/>
            <w:left w:val="none" w:sz="0" w:space="0" w:color="auto"/>
            <w:bottom w:val="none" w:sz="0" w:space="0" w:color="auto"/>
            <w:right w:val="none" w:sz="0" w:space="0" w:color="auto"/>
          </w:divBdr>
        </w:div>
        <w:div w:id="307438565">
          <w:marLeft w:val="0"/>
          <w:marRight w:val="0"/>
          <w:marTop w:val="0"/>
          <w:marBottom w:val="0"/>
          <w:divBdr>
            <w:top w:val="none" w:sz="0" w:space="0" w:color="auto"/>
            <w:left w:val="none" w:sz="0" w:space="0" w:color="auto"/>
            <w:bottom w:val="none" w:sz="0" w:space="0" w:color="auto"/>
            <w:right w:val="none" w:sz="0" w:space="0" w:color="auto"/>
          </w:divBdr>
        </w:div>
        <w:div w:id="455179767">
          <w:marLeft w:val="0"/>
          <w:marRight w:val="0"/>
          <w:marTop w:val="0"/>
          <w:marBottom w:val="0"/>
          <w:divBdr>
            <w:top w:val="none" w:sz="0" w:space="0" w:color="auto"/>
            <w:left w:val="none" w:sz="0" w:space="0" w:color="auto"/>
            <w:bottom w:val="none" w:sz="0" w:space="0" w:color="auto"/>
            <w:right w:val="none" w:sz="0" w:space="0" w:color="auto"/>
          </w:divBdr>
        </w:div>
        <w:div w:id="438645026">
          <w:marLeft w:val="0"/>
          <w:marRight w:val="0"/>
          <w:marTop w:val="0"/>
          <w:marBottom w:val="0"/>
          <w:divBdr>
            <w:top w:val="none" w:sz="0" w:space="0" w:color="auto"/>
            <w:left w:val="none" w:sz="0" w:space="0" w:color="auto"/>
            <w:bottom w:val="none" w:sz="0" w:space="0" w:color="auto"/>
            <w:right w:val="none" w:sz="0" w:space="0" w:color="auto"/>
          </w:divBdr>
        </w:div>
        <w:div w:id="2058040616">
          <w:marLeft w:val="0"/>
          <w:marRight w:val="0"/>
          <w:marTop w:val="0"/>
          <w:marBottom w:val="0"/>
          <w:divBdr>
            <w:top w:val="none" w:sz="0" w:space="0" w:color="auto"/>
            <w:left w:val="none" w:sz="0" w:space="0" w:color="auto"/>
            <w:bottom w:val="none" w:sz="0" w:space="0" w:color="auto"/>
            <w:right w:val="none" w:sz="0" w:space="0" w:color="auto"/>
          </w:divBdr>
        </w:div>
        <w:div w:id="1487548357">
          <w:marLeft w:val="0"/>
          <w:marRight w:val="0"/>
          <w:marTop w:val="0"/>
          <w:marBottom w:val="0"/>
          <w:divBdr>
            <w:top w:val="none" w:sz="0" w:space="0" w:color="auto"/>
            <w:left w:val="none" w:sz="0" w:space="0" w:color="auto"/>
            <w:bottom w:val="none" w:sz="0" w:space="0" w:color="auto"/>
            <w:right w:val="none" w:sz="0" w:space="0" w:color="auto"/>
          </w:divBdr>
        </w:div>
        <w:div w:id="546601358">
          <w:marLeft w:val="0"/>
          <w:marRight w:val="0"/>
          <w:marTop w:val="0"/>
          <w:marBottom w:val="0"/>
          <w:divBdr>
            <w:top w:val="none" w:sz="0" w:space="0" w:color="auto"/>
            <w:left w:val="none" w:sz="0" w:space="0" w:color="auto"/>
            <w:bottom w:val="none" w:sz="0" w:space="0" w:color="auto"/>
            <w:right w:val="none" w:sz="0" w:space="0" w:color="auto"/>
          </w:divBdr>
        </w:div>
        <w:div w:id="1541699495">
          <w:marLeft w:val="0"/>
          <w:marRight w:val="0"/>
          <w:marTop w:val="0"/>
          <w:marBottom w:val="0"/>
          <w:divBdr>
            <w:top w:val="none" w:sz="0" w:space="0" w:color="auto"/>
            <w:left w:val="none" w:sz="0" w:space="0" w:color="auto"/>
            <w:bottom w:val="none" w:sz="0" w:space="0" w:color="auto"/>
            <w:right w:val="none" w:sz="0" w:space="0" w:color="auto"/>
          </w:divBdr>
        </w:div>
        <w:div w:id="1516766620">
          <w:marLeft w:val="0"/>
          <w:marRight w:val="0"/>
          <w:marTop w:val="0"/>
          <w:marBottom w:val="0"/>
          <w:divBdr>
            <w:top w:val="none" w:sz="0" w:space="0" w:color="auto"/>
            <w:left w:val="none" w:sz="0" w:space="0" w:color="auto"/>
            <w:bottom w:val="none" w:sz="0" w:space="0" w:color="auto"/>
            <w:right w:val="none" w:sz="0" w:space="0" w:color="auto"/>
          </w:divBdr>
        </w:div>
        <w:div w:id="941642235">
          <w:marLeft w:val="0"/>
          <w:marRight w:val="0"/>
          <w:marTop w:val="0"/>
          <w:marBottom w:val="0"/>
          <w:divBdr>
            <w:top w:val="none" w:sz="0" w:space="0" w:color="auto"/>
            <w:left w:val="none" w:sz="0" w:space="0" w:color="auto"/>
            <w:bottom w:val="none" w:sz="0" w:space="0" w:color="auto"/>
            <w:right w:val="none" w:sz="0" w:space="0" w:color="auto"/>
          </w:divBdr>
        </w:div>
        <w:div w:id="652103938">
          <w:marLeft w:val="0"/>
          <w:marRight w:val="0"/>
          <w:marTop w:val="0"/>
          <w:marBottom w:val="0"/>
          <w:divBdr>
            <w:top w:val="none" w:sz="0" w:space="0" w:color="auto"/>
            <w:left w:val="none" w:sz="0" w:space="0" w:color="auto"/>
            <w:bottom w:val="none" w:sz="0" w:space="0" w:color="auto"/>
            <w:right w:val="none" w:sz="0" w:space="0" w:color="auto"/>
          </w:divBdr>
        </w:div>
        <w:div w:id="1701053827">
          <w:marLeft w:val="0"/>
          <w:marRight w:val="0"/>
          <w:marTop w:val="0"/>
          <w:marBottom w:val="0"/>
          <w:divBdr>
            <w:top w:val="none" w:sz="0" w:space="0" w:color="auto"/>
            <w:left w:val="none" w:sz="0" w:space="0" w:color="auto"/>
            <w:bottom w:val="none" w:sz="0" w:space="0" w:color="auto"/>
            <w:right w:val="none" w:sz="0" w:space="0" w:color="auto"/>
          </w:divBdr>
        </w:div>
        <w:div w:id="119037602">
          <w:marLeft w:val="0"/>
          <w:marRight w:val="0"/>
          <w:marTop w:val="0"/>
          <w:marBottom w:val="0"/>
          <w:divBdr>
            <w:top w:val="none" w:sz="0" w:space="0" w:color="auto"/>
            <w:left w:val="none" w:sz="0" w:space="0" w:color="auto"/>
            <w:bottom w:val="none" w:sz="0" w:space="0" w:color="auto"/>
            <w:right w:val="none" w:sz="0" w:space="0" w:color="auto"/>
          </w:divBdr>
        </w:div>
      </w:divsChild>
    </w:div>
    <w:div w:id="1628509068">
      <w:bodyDiv w:val="1"/>
      <w:marLeft w:val="0"/>
      <w:marRight w:val="0"/>
      <w:marTop w:val="0"/>
      <w:marBottom w:val="0"/>
      <w:divBdr>
        <w:top w:val="none" w:sz="0" w:space="0" w:color="auto"/>
        <w:left w:val="none" w:sz="0" w:space="0" w:color="auto"/>
        <w:bottom w:val="none" w:sz="0" w:space="0" w:color="auto"/>
        <w:right w:val="none" w:sz="0" w:space="0" w:color="auto"/>
      </w:divBdr>
    </w:div>
    <w:div w:id="1978413023">
      <w:bodyDiv w:val="1"/>
      <w:marLeft w:val="0"/>
      <w:marRight w:val="0"/>
      <w:marTop w:val="0"/>
      <w:marBottom w:val="0"/>
      <w:divBdr>
        <w:top w:val="none" w:sz="0" w:space="0" w:color="auto"/>
        <w:left w:val="none" w:sz="0" w:space="0" w:color="auto"/>
        <w:bottom w:val="none" w:sz="0" w:space="0" w:color="auto"/>
        <w:right w:val="none" w:sz="0" w:space="0" w:color="auto"/>
      </w:divBdr>
    </w:div>
    <w:div w:id="211131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elastic.co/fr/observability/log-monitoring"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dzone.com/articles/5-data-storages-for-better-log-managemen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hyperlink" Target="https://elk-docker.readthedoc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eventuallycoding.com/2013/11/05/comparaison-de-moteurs-de-base-de-donnees-pour-du-stockage-de-log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quick-advices.com/how-many-types-of-databases-are-there-and-what-are-they/" TargetMode="External"/><Relationship Id="rId28" Type="http://schemas.openxmlformats.org/officeDocument/2006/relationships/hyperlink" Target="https://infosecwriteups.com/how-to-install-elastic-stack-on-ubuntu-22-04-lts-a2f1b00eced"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www.elastic.co/fr/cloud/"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medium.com/@vitalypanukhin/elasticsearch-elk-stack-for-log-management-8f4e61a60239" TargetMode="External"/><Relationship Id="rId30" Type="http://schemas.openxmlformats.org/officeDocument/2006/relationships/hyperlink" Target="https://github.com/spujadas/elk-docker" TargetMode="Externa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F3E0E-69CA-4568-88A7-FBA3DC65C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3506</Words>
  <Characters>19284</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Guillotin</dc:creator>
  <cp:keywords/>
  <dc:description/>
  <cp:lastModifiedBy>Alexis Guillotin</cp:lastModifiedBy>
  <cp:revision>53</cp:revision>
  <dcterms:created xsi:type="dcterms:W3CDTF">2022-11-18T10:47:00Z</dcterms:created>
  <dcterms:modified xsi:type="dcterms:W3CDTF">2022-12-22T11:29:00Z</dcterms:modified>
</cp:coreProperties>
</file>