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6ABC" w14:textId="4980177D" w:rsidR="004D5154" w:rsidRPr="00DC33F7" w:rsidRDefault="004D5154" w:rsidP="004D5154">
      <w:pPr>
        <w:pStyle w:val="Sinespaciado"/>
        <w:jc w:val="center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>TEMA #2</w:t>
      </w:r>
    </w:p>
    <w:p w14:paraId="15FB3043" w14:textId="5D167AEE" w:rsidR="004D5154" w:rsidRPr="00DC33F7" w:rsidRDefault="004D5154" w:rsidP="004D5154">
      <w:pPr>
        <w:pStyle w:val="Sinespaciado"/>
        <w:jc w:val="center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>Unión de Panamá a la Gran Colombia</w:t>
      </w:r>
    </w:p>
    <w:p w14:paraId="6732B52C" w14:textId="77777777" w:rsidR="004D5154" w:rsidRPr="00DC33F7" w:rsidRDefault="004D5154" w:rsidP="004D5154">
      <w:pPr>
        <w:pStyle w:val="Sinespaciado"/>
        <w:jc w:val="center"/>
        <w:rPr>
          <w:rFonts w:ascii="Arial" w:hAnsi="Arial" w:cs="Arial"/>
          <w:b/>
          <w:bCs/>
        </w:rPr>
      </w:pPr>
    </w:p>
    <w:p w14:paraId="7C6C9265" w14:textId="6FA5365E" w:rsidR="005C4773" w:rsidRPr="00DC33F7" w:rsidRDefault="005C4773" w:rsidP="005C4773">
      <w:pPr>
        <w:rPr>
          <w:rFonts w:ascii="Arial" w:hAnsi="Arial" w:cs="Arial"/>
        </w:rPr>
      </w:pPr>
      <w:r w:rsidRPr="00DC33F7">
        <w:rPr>
          <w:rFonts w:ascii="Arial" w:hAnsi="Arial" w:cs="Arial"/>
        </w:rPr>
        <w:t>Durante nuestra unión a Colombia, se dio una serie de hechos históricos</w:t>
      </w:r>
      <w:r w:rsidR="00E45D91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muy importantes para Panamá, como fueron el Congreso Anfictiónico de</w:t>
      </w:r>
      <w:r w:rsidR="00E45D91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1826, la creación del Estado Federal en 1855, la construcción del</w:t>
      </w:r>
      <w:r w:rsidR="00E45D91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ferrocarril</w:t>
      </w:r>
      <w:r w:rsidR="004D5154" w:rsidRPr="00DC33F7">
        <w:rPr>
          <w:rFonts w:ascii="Arial" w:hAnsi="Arial" w:cs="Arial"/>
        </w:rPr>
        <w:t xml:space="preserve"> 1850-1855</w:t>
      </w:r>
      <w:r w:rsidRPr="00DC33F7">
        <w:rPr>
          <w:rFonts w:ascii="Arial" w:hAnsi="Arial" w:cs="Arial"/>
        </w:rPr>
        <w:t>, el inicio de la construcción del Canal por los franceses</w:t>
      </w:r>
      <w:r w:rsidR="004D5154" w:rsidRPr="00DC33F7">
        <w:rPr>
          <w:rFonts w:ascii="Arial" w:hAnsi="Arial" w:cs="Arial"/>
        </w:rPr>
        <w:t xml:space="preserve"> 1881</w:t>
      </w:r>
      <w:r w:rsidRPr="00DC33F7">
        <w:rPr>
          <w:rFonts w:ascii="Arial" w:hAnsi="Arial" w:cs="Arial"/>
        </w:rPr>
        <w:t>, la</w:t>
      </w:r>
      <w:r w:rsidR="00E45D91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Guerra de los Mil Días</w:t>
      </w:r>
      <w:r w:rsidR="004D5154" w:rsidRPr="00DC33F7">
        <w:rPr>
          <w:rFonts w:ascii="Arial" w:hAnsi="Arial" w:cs="Arial"/>
        </w:rPr>
        <w:t xml:space="preserve"> 1899 </w:t>
      </w:r>
      <w:r w:rsidRPr="00DC33F7">
        <w:rPr>
          <w:rFonts w:ascii="Arial" w:hAnsi="Arial" w:cs="Arial"/>
        </w:rPr>
        <w:t>y otros más, que iremos conociendo a lo largo del desarrollo de esta área.</w:t>
      </w:r>
    </w:p>
    <w:p w14:paraId="680EE3DA" w14:textId="77777777" w:rsidR="005C4773" w:rsidRPr="00DC33F7" w:rsidRDefault="005C4773" w:rsidP="004D5154">
      <w:pPr>
        <w:pStyle w:val="Sinespaciado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>Causas de la unión a la Gran Colombia</w:t>
      </w:r>
    </w:p>
    <w:p w14:paraId="3ADB6913" w14:textId="637E4658" w:rsidR="005C4773" w:rsidRPr="00DC33F7" w:rsidRDefault="005C4773" w:rsidP="004D5154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Desde el momento en que Panamá declaró su independencia de España</w:t>
      </w:r>
      <w:r w:rsidR="00E45D91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el 28 de noviembre de 1821, éste decidió unirse a la Gran Colombia por</w:t>
      </w:r>
      <w:r w:rsidR="000F1298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voluntad propia.</w:t>
      </w:r>
    </w:p>
    <w:p w14:paraId="4C91EFA9" w14:textId="77777777" w:rsidR="004D5154" w:rsidRPr="00DC33F7" w:rsidRDefault="005C4773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El temor que sentían de no poder mantener la</w:t>
      </w:r>
      <w:r w:rsidR="00C52F32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independencia</w:t>
      </w:r>
    </w:p>
    <w:p w14:paraId="22526E0A" w14:textId="0801E90F" w:rsidR="005C4773" w:rsidRPr="00DC33F7" w:rsidRDefault="005C4773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 xml:space="preserve">La </w:t>
      </w:r>
      <w:r w:rsidR="004D5154" w:rsidRPr="00DC33F7">
        <w:rPr>
          <w:rFonts w:ascii="Arial" w:hAnsi="Arial" w:cs="Arial"/>
        </w:rPr>
        <w:t xml:space="preserve">admiración que sentían hacía Simón </w:t>
      </w:r>
      <w:r w:rsidR="003B0D49" w:rsidRPr="00DC33F7">
        <w:rPr>
          <w:rFonts w:ascii="Arial" w:hAnsi="Arial" w:cs="Arial"/>
        </w:rPr>
        <w:t>Bolívar</w:t>
      </w:r>
      <w:r w:rsidR="004D5154" w:rsidRPr="00DC33F7">
        <w:rPr>
          <w:rFonts w:ascii="Arial" w:hAnsi="Arial" w:cs="Arial"/>
        </w:rPr>
        <w:t>.</w:t>
      </w:r>
    </w:p>
    <w:p w14:paraId="72424FEA" w14:textId="10BC7760" w:rsidR="005C4773" w:rsidRPr="00DC33F7" w:rsidRDefault="004D5154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eastAsia="Malgun Gothic" w:hAnsi="Arial" w:cs="Arial"/>
        </w:rPr>
        <w:t xml:space="preserve">El </w:t>
      </w:r>
      <w:r w:rsidRPr="00DC33F7">
        <w:rPr>
          <w:rFonts w:ascii="Arial" w:hAnsi="Arial" w:cs="Arial"/>
        </w:rPr>
        <w:t>Creer</w:t>
      </w:r>
      <w:r w:rsidR="005C4773" w:rsidRPr="00DC33F7">
        <w:rPr>
          <w:rFonts w:ascii="Arial" w:hAnsi="Arial" w:cs="Arial"/>
        </w:rPr>
        <w:t xml:space="preserve"> que </w:t>
      </w:r>
      <w:r w:rsidR="00D20576" w:rsidRPr="00DC33F7">
        <w:rPr>
          <w:rFonts w:ascii="Arial" w:hAnsi="Arial" w:cs="Arial"/>
        </w:rPr>
        <w:t>unidos a</w:t>
      </w:r>
      <w:r w:rsidR="005C4773" w:rsidRPr="00DC33F7">
        <w:rPr>
          <w:rFonts w:ascii="Arial" w:hAnsi="Arial" w:cs="Arial"/>
        </w:rPr>
        <w:t xml:space="preserve"> la Gran Colombia, la </w:t>
      </w:r>
      <w:r w:rsidR="00D20576" w:rsidRPr="00DC33F7">
        <w:rPr>
          <w:rFonts w:ascii="Arial" w:hAnsi="Arial" w:cs="Arial"/>
        </w:rPr>
        <w:t>economía</w:t>
      </w:r>
      <w:r w:rsidR="005C4773" w:rsidRPr="00DC33F7">
        <w:rPr>
          <w:rFonts w:ascii="Arial" w:hAnsi="Arial" w:cs="Arial"/>
        </w:rPr>
        <w:t xml:space="preserve"> del istmo</w:t>
      </w:r>
      <w:r w:rsidR="00D20576" w:rsidRPr="00DC33F7">
        <w:rPr>
          <w:rFonts w:ascii="Arial" w:hAnsi="Arial" w:cs="Arial"/>
        </w:rPr>
        <w:t xml:space="preserve"> </w:t>
      </w:r>
      <w:r w:rsidR="005C4773" w:rsidRPr="00DC33F7">
        <w:rPr>
          <w:rFonts w:ascii="Arial" w:hAnsi="Arial" w:cs="Arial"/>
        </w:rPr>
        <w:t>mejoraría</w:t>
      </w:r>
      <w:r w:rsidRPr="00DC33F7">
        <w:rPr>
          <w:rFonts w:ascii="Arial" w:hAnsi="Arial" w:cs="Arial"/>
        </w:rPr>
        <w:t>.</w:t>
      </w:r>
    </w:p>
    <w:p w14:paraId="6F52D114" w14:textId="70C36DAB" w:rsidR="005C4773" w:rsidRPr="00DC33F7" w:rsidRDefault="005C4773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Al momento de unirse Panamá a la Gran Colombia, pasó a convertirse</w:t>
      </w:r>
      <w:r w:rsidR="007E1E1A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 xml:space="preserve">en un departamento más de </w:t>
      </w:r>
      <w:r w:rsidR="003B0D49" w:rsidRPr="00DC33F7">
        <w:rPr>
          <w:rFonts w:ascii="Arial" w:hAnsi="Arial" w:cs="Arial"/>
        </w:rPr>
        <w:t>ese Estado.</w:t>
      </w:r>
    </w:p>
    <w:p w14:paraId="2097E1F0" w14:textId="15D4A862" w:rsidR="00B3307F" w:rsidRPr="00DC33F7" w:rsidRDefault="00B3307F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 xml:space="preserve">La provincia de Panamá estuvo a cargo del Gobernador José </w:t>
      </w:r>
      <w:r w:rsidR="00B67725" w:rsidRPr="00DC33F7">
        <w:rPr>
          <w:rFonts w:ascii="Arial" w:hAnsi="Arial" w:cs="Arial"/>
        </w:rPr>
        <w:t>María Carreño; y</w:t>
      </w:r>
      <w:r w:rsidRPr="00DC33F7">
        <w:rPr>
          <w:rFonts w:ascii="Arial" w:hAnsi="Arial" w:cs="Arial"/>
        </w:rPr>
        <w:t xml:space="preserve"> la provincia de Veraguas, a cargo del Gobernador José de</w:t>
      </w:r>
      <w:r w:rsidR="00B67725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Fábrega.</w:t>
      </w:r>
    </w:p>
    <w:p w14:paraId="4E629175" w14:textId="7FE6BD03" w:rsidR="00B3307F" w:rsidRPr="00DC33F7" w:rsidRDefault="00B3307F" w:rsidP="00DC33F7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Panamá permaneció unida a Colombia durante 82 años</w:t>
      </w:r>
      <w:r w:rsidR="00DC33F7">
        <w:rPr>
          <w:rFonts w:ascii="Arial" w:hAnsi="Arial" w:cs="Arial"/>
        </w:rPr>
        <w:t>.</w:t>
      </w:r>
    </w:p>
    <w:p w14:paraId="7A95CCCE" w14:textId="709EF1F2" w:rsidR="00B3307F" w:rsidRPr="00DC33F7" w:rsidRDefault="00B3307F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La creación y extinción del Estado Federal de Panamá.</w:t>
      </w:r>
    </w:p>
    <w:p w14:paraId="5BD2BFFC" w14:textId="5F76C144" w:rsidR="007E1E1A" w:rsidRPr="00DC33F7" w:rsidRDefault="00B3307F" w:rsidP="003B0D49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La influencia de las constantes guerras civiles surgidas en</w:t>
      </w:r>
      <w:r w:rsidR="00AC6018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Colombia.</w:t>
      </w:r>
    </w:p>
    <w:p w14:paraId="45D87F0B" w14:textId="77777777" w:rsidR="003B0D49" w:rsidRPr="00DC33F7" w:rsidRDefault="003B0D49" w:rsidP="003B0D49">
      <w:pPr>
        <w:pStyle w:val="Sinespaciado"/>
        <w:ind w:left="720"/>
        <w:rPr>
          <w:rFonts w:ascii="Arial" w:hAnsi="Arial" w:cs="Arial"/>
        </w:rPr>
      </w:pPr>
    </w:p>
    <w:p w14:paraId="10611975" w14:textId="3B95B3EA" w:rsidR="00EB6EFA" w:rsidRPr="00DC33F7" w:rsidRDefault="00E857F5" w:rsidP="003B0D49">
      <w:pPr>
        <w:pStyle w:val="Sinespaciado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 xml:space="preserve">El proyecto de </w:t>
      </w:r>
      <w:r w:rsidR="00EB6EFA" w:rsidRPr="00DC33F7">
        <w:rPr>
          <w:rFonts w:ascii="Arial" w:hAnsi="Arial" w:cs="Arial"/>
          <w:b/>
          <w:bCs/>
        </w:rPr>
        <w:t xml:space="preserve">Simón Bolívar </w:t>
      </w:r>
    </w:p>
    <w:p w14:paraId="22BD723B" w14:textId="0351A017" w:rsidR="00E857F5" w:rsidRPr="00DC33F7" w:rsidRDefault="00E857F5" w:rsidP="003B0D49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E</w:t>
      </w:r>
      <w:r w:rsidR="003B0D49" w:rsidRPr="00DC33F7">
        <w:rPr>
          <w:rFonts w:ascii="Arial" w:hAnsi="Arial" w:cs="Arial"/>
        </w:rPr>
        <w:t>l</w:t>
      </w:r>
      <w:r w:rsidRPr="00DC33F7">
        <w:rPr>
          <w:rFonts w:ascii="Arial" w:hAnsi="Arial" w:cs="Arial"/>
        </w:rPr>
        <w:t xml:space="preserve"> libertador Simón Bolívar había estado combatiendo contra las fuerzas</w:t>
      </w:r>
      <w:r w:rsidR="00041DAC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 xml:space="preserve">en diferentes lugares del sur de América, con </w:t>
      </w:r>
      <w:r w:rsidR="003B0D49" w:rsidRPr="00DC33F7">
        <w:rPr>
          <w:rFonts w:ascii="Arial" w:hAnsi="Arial" w:cs="Arial"/>
        </w:rPr>
        <w:t>la intención d</w:t>
      </w:r>
      <w:r w:rsidRPr="00DC33F7">
        <w:rPr>
          <w:rFonts w:ascii="Arial" w:hAnsi="Arial" w:cs="Arial"/>
        </w:rPr>
        <w:t>e</w:t>
      </w:r>
      <w:r w:rsidR="003C257E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independizarlas de la Corona española. Bolívar ve en Colombia el lugar ideal y</w:t>
      </w:r>
      <w:r w:rsidR="00CF3A24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el 15 de febrero de 1819, reunió el Congreso de Angostura,</w:t>
      </w:r>
      <w:r w:rsidR="00CF3A24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donde nació la Gran Colombia, que comprendía los territorios de</w:t>
      </w:r>
      <w:r w:rsidR="00CF3A24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la Nueva</w:t>
      </w:r>
      <w:r w:rsidR="007E4386" w:rsidRPr="00DC33F7">
        <w:rPr>
          <w:rFonts w:ascii="Arial" w:hAnsi="Arial" w:cs="Arial"/>
        </w:rPr>
        <w:t xml:space="preserve"> </w:t>
      </w:r>
      <w:r w:rsidR="00CF3A24" w:rsidRPr="00DC33F7">
        <w:rPr>
          <w:rFonts w:ascii="Arial" w:hAnsi="Arial" w:cs="Arial"/>
        </w:rPr>
        <w:t>Granada y</w:t>
      </w:r>
      <w:r w:rsidRPr="00DC33F7">
        <w:rPr>
          <w:rFonts w:ascii="Arial" w:hAnsi="Arial" w:cs="Arial"/>
        </w:rPr>
        <w:t xml:space="preserve"> Venezuela y se proclama a Bolívar como </w:t>
      </w:r>
      <w:r w:rsidR="003B0D49" w:rsidRPr="00DC33F7">
        <w:rPr>
          <w:rFonts w:ascii="Arial" w:hAnsi="Arial" w:cs="Arial"/>
        </w:rPr>
        <w:t>presidente</w:t>
      </w:r>
      <w:r w:rsidR="00A51B39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de la Gran Colombia.</w:t>
      </w:r>
    </w:p>
    <w:p w14:paraId="18CF1612" w14:textId="77777777" w:rsidR="003B0D49" w:rsidRPr="00DC33F7" w:rsidRDefault="003B0D49" w:rsidP="003B0D49">
      <w:pPr>
        <w:pStyle w:val="Sinespaciado"/>
        <w:rPr>
          <w:rFonts w:ascii="Arial" w:hAnsi="Arial" w:cs="Arial"/>
        </w:rPr>
      </w:pPr>
    </w:p>
    <w:p w14:paraId="56D77B46" w14:textId="04297FF4" w:rsidR="00E857F5" w:rsidRPr="00DC33F7" w:rsidRDefault="00E857F5" w:rsidP="003B0D49">
      <w:pPr>
        <w:pStyle w:val="Sinespaciado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 xml:space="preserve">EI </w:t>
      </w:r>
      <w:r w:rsidR="007E4386" w:rsidRPr="00DC33F7">
        <w:rPr>
          <w:rFonts w:ascii="Arial" w:hAnsi="Arial" w:cs="Arial"/>
          <w:b/>
          <w:bCs/>
        </w:rPr>
        <w:t>Congreso</w:t>
      </w:r>
      <w:r w:rsidRPr="00DC33F7">
        <w:rPr>
          <w:rFonts w:ascii="Arial" w:hAnsi="Arial" w:cs="Arial"/>
          <w:b/>
          <w:bCs/>
        </w:rPr>
        <w:t xml:space="preserve"> Anfictiónico de Panamá</w:t>
      </w:r>
    </w:p>
    <w:p w14:paraId="34246513" w14:textId="244137E3" w:rsidR="00E857F5" w:rsidRPr="00DC33F7" w:rsidRDefault="00100D81" w:rsidP="003B0D49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teniendo</w:t>
      </w:r>
      <w:r w:rsidR="00E857F5" w:rsidRPr="00DC33F7">
        <w:rPr>
          <w:rFonts w:ascii="Arial" w:hAnsi="Arial" w:cs="Arial"/>
        </w:rPr>
        <w:t xml:space="preserve"> como objetivo principal la unión de todas las naciones</w:t>
      </w:r>
      <w:r w:rsidRPr="00DC33F7">
        <w:rPr>
          <w:rFonts w:ascii="Arial" w:hAnsi="Arial" w:cs="Arial"/>
        </w:rPr>
        <w:t xml:space="preserve"> hispanoamericanas</w:t>
      </w:r>
      <w:r w:rsidR="00E857F5" w:rsidRPr="00DC33F7">
        <w:rPr>
          <w:rFonts w:ascii="Arial" w:hAnsi="Arial" w:cs="Arial"/>
        </w:rPr>
        <w:t xml:space="preserve"> en una gran confederación de </w:t>
      </w:r>
      <w:r w:rsidRPr="00DC33F7">
        <w:rPr>
          <w:rFonts w:ascii="Arial" w:hAnsi="Arial" w:cs="Arial"/>
        </w:rPr>
        <w:t>naciones y</w:t>
      </w:r>
      <w:r w:rsidR="00E857F5" w:rsidRPr="00DC33F7">
        <w:rPr>
          <w:rFonts w:ascii="Arial" w:hAnsi="Arial" w:cs="Arial"/>
        </w:rPr>
        <w:t xml:space="preserve"> también</w:t>
      </w:r>
      <w:r w:rsidRPr="00DC33F7">
        <w:rPr>
          <w:rFonts w:ascii="Arial" w:hAnsi="Arial" w:cs="Arial"/>
        </w:rPr>
        <w:t xml:space="preserve"> </w:t>
      </w:r>
      <w:r w:rsidR="00E857F5" w:rsidRPr="00DC33F7">
        <w:rPr>
          <w:rFonts w:ascii="Arial" w:hAnsi="Arial" w:cs="Arial"/>
        </w:rPr>
        <w:t xml:space="preserve">ante la amenaza de </w:t>
      </w:r>
      <w:r w:rsidRPr="00DC33F7">
        <w:rPr>
          <w:rFonts w:ascii="Arial" w:hAnsi="Arial" w:cs="Arial"/>
        </w:rPr>
        <w:t>reconquista</w:t>
      </w:r>
      <w:r w:rsidR="00E857F5" w:rsidRPr="00DC33F7">
        <w:rPr>
          <w:rFonts w:ascii="Arial" w:hAnsi="Arial" w:cs="Arial"/>
        </w:rPr>
        <w:t xml:space="preserve"> de España o de cualquier otra potencia</w:t>
      </w:r>
      <w:r w:rsidR="00041686" w:rsidRPr="00DC33F7">
        <w:rPr>
          <w:rFonts w:ascii="Arial" w:hAnsi="Arial" w:cs="Arial"/>
        </w:rPr>
        <w:t xml:space="preserve"> </w:t>
      </w:r>
      <w:r w:rsidR="00E857F5" w:rsidRPr="00DC33F7">
        <w:rPr>
          <w:rFonts w:ascii="Arial" w:hAnsi="Arial" w:cs="Arial"/>
        </w:rPr>
        <w:t xml:space="preserve">europea, Simón Bolívar invita a todas ellas a un </w:t>
      </w:r>
      <w:r w:rsidR="00041686" w:rsidRPr="00DC33F7">
        <w:rPr>
          <w:rFonts w:ascii="Arial" w:hAnsi="Arial" w:cs="Arial"/>
        </w:rPr>
        <w:t>congreso</w:t>
      </w:r>
      <w:r w:rsidR="00E857F5" w:rsidRPr="00DC33F7">
        <w:rPr>
          <w:rFonts w:ascii="Arial" w:hAnsi="Arial" w:cs="Arial"/>
        </w:rPr>
        <w:t xml:space="preserve"> y escogió como</w:t>
      </w:r>
      <w:r w:rsidR="00041686" w:rsidRPr="00DC33F7">
        <w:rPr>
          <w:rFonts w:ascii="Arial" w:hAnsi="Arial" w:cs="Arial"/>
        </w:rPr>
        <w:t xml:space="preserve"> </w:t>
      </w:r>
      <w:r w:rsidR="00E857F5" w:rsidRPr="00DC33F7">
        <w:rPr>
          <w:rFonts w:ascii="Arial" w:hAnsi="Arial" w:cs="Arial"/>
        </w:rPr>
        <w:t>sede a Panamá.</w:t>
      </w:r>
    </w:p>
    <w:p w14:paraId="754B3AD1" w14:textId="77777777" w:rsidR="003B0D49" w:rsidRPr="00DC33F7" w:rsidRDefault="00E857F5" w:rsidP="003B0D49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El congreso se realizó desde el 22 de junio de 1826 y finalizó el 15 de julio</w:t>
      </w:r>
      <w:r w:rsidR="00C34215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del mismo año.</w:t>
      </w:r>
      <w:r w:rsidR="00901F4E" w:rsidRPr="00DC33F7">
        <w:rPr>
          <w:rFonts w:ascii="Arial" w:hAnsi="Arial" w:cs="Arial"/>
        </w:rPr>
        <w:t xml:space="preserve"> </w:t>
      </w:r>
      <w:r w:rsidR="00D27C19" w:rsidRPr="00DC33F7">
        <w:rPr>
          <w:rFonts w:ascii="Arial" w:hAnsi="Arial" w:cs="Arial"/>
        </w:rPr>
        <w:t>Los</w:t>
      </w:r>
      <w:r w:rsidR="00E10932" w:rsidRPr="00DC33F7">
        <w:rPr>
          <w:rFonts w:ascii="Arial" w:hAnsi="Arial" w:cs="Arial"/>
        </w:rPr>
        <w:t xml:space="preserve"> </w:t>
      </w:r>
      <w:r w:rsidR="00D27C19" w:rsidRPr="00DC33F7">
        <w:rPr>
          <w:rFonts w:ascii="Arial" w:hAnsi="Arial" w:cs="Arial"/>
        </w:rPr>
        <w:t>países</w:t>
      </w:r>
      <w:r w:rsidR="00E10932" w:rsidRPr="00DC33F7">
        <w:rPr>
          <w:rFonts w:ascii="Arial" w:hAnsi="Arial" w:cs="Arial"/>
        </w:rPr>
        <w:t xml:space="preserve"> que estuvieron presentes fueron: Perú, la Gran Colombia</w:t>
      </w:r>
      <w:r w:rsidR="002D14F9" w:rsidRPr="00DC33F7">
        <w:rPr>
          <w:rFonts w:ascii="Arial" w:hAnsi="Arial" w:cs="Arial"/>
        </w:rPr>
        <w:t xml:space="preserve"> </w:t>
      </w:r>
      <w:r w:rsidR="00E10932" w:rsidRPr="00DC33F7">
        <w:rPr>
          <w:rFonts w:ascii="Arial" w:hAnsi="Arial" w:cs="Arial"/>
        </w:rPr>
        <w:t>(conformada por Panamá</w:t>
      </w:r>
      <w:r w:rsidR="002D14F9" w:rsidRPr="00DC33F7">
        <w:rPr>
          <w:rFonts w:ascii="Arial" w:hAnsi="Arial" w:cs="Arial"/>
        </w:rPr>
        <w:t xml:space="preserve">, </w:t>
      </w:r>
      <w:r w:rsidR="00E10932" w:rsidRPr="00DC33F7">
        <w:rPr>
          <w:rFonts w:ascii="Arial" w:hAnsi="Arial" w:cs="Arial"/>
        </w:rPr>
        <w:t>Colombia</w:t>
      </w:r>
      <w:r w:rsidR="002D14F9" w:rsidRPr="00DC33F7">
        <w:rPr>
          <w:rFonts w:ascii="Arial" w:hAnsi="Arial" w:cs="Arial"/>
        </w:rPr>
        <w:t>,</w:t>
      </w:r>
      <w:r w:rsidR="00E10932" w:rsidRPr="00DC33F7">
        <w:rPr>
          <w:rFonts w:ascii="Arial" w:hAnsi="Arial" w:cs="Arial"/>
        </w:rPr>
        <w:t xml:space="preserve"> Perú y Venezuela), México y la</w:t>
      </w:r>
      <w:r w:rsidR="002D14F9" w:rsidRPr="00DC33F7">
        <w:rPr>
          <w:rFonts w:ascii="Arial" w:hAnsi="Arial" w:cs="Arial"/>
        </w:rPr>
        <w:t xml:space="preserve"> </w:t>
      </w:r>
      <w:r w:rsidR="00E10932" w:rsidRPr="00DC33F7">
        <w:rPr>
          <w:rFonts w:ascii="Arial" w:hAnsi="Arial" w:cs="Arial"/>
        </w:rPr>
        <w:t>República Federal Centroamericana (conformada por Guatemala, Honduras,</w:t>
      </w:r>
      <w:r w:rsidR="00D71E5A" w:rsidRPr="00DC33F7">
        <w:rPr>
          <w:rFonts w:ascii="Arial" w:hAnsi="Arial" w:cs="Arial"/>
        </w:rPr>
        <w:t xml:space="preserve"> </w:t>
      </w:r>
      <w:r w:rsidR="003B0D49" w:rsidRPr="00DC33F7">
        <w:rPr>
          <w:rFonts w:ascii="Arial" w:hAnsi="Arial" w:cs="Arial"/>
        </w:rPr>
        <w:t>El Salvador</w:t>
      </w:r>
      <w:r w:rsidR="00E10932" w:rsidRPr="00DC33F7">
        <w:rPr>
          <w:rFonts w:ascii="Arial" w:hAnsi="Arial" w:cs="Arial"/>
        </w:rPr>
        <w:t xml:space="preserve">, Nicaragua y Costa Rica). </w:t>
      </w:r>
    </w:p>
    <w:p w14:paraId="6CC897A8" w14:textId="2E967BB0" w:rsidR="00C34215" w:rsidRPr="00DC33F7" w:rsidRDefault="00985661" w:rsidP="003B0D49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La</w:t>
      </w:r>
      <w:r w:rsidR="00E10932" w:rsidRPr="00DC33F7">
        <w:rPr>
          <w:rFonts w:ascii="Arial" w:hAnsi="Arial" w:cs="Arial"/>
        </w:rPr>
        <w:t xml:space="preserve"> sede de este congreso fue el antiguo Convento de San Francisco. </w:t>
      </w:r>
      <w:r w:rsidR="00A428E7" w:rsidRPr="00DC33F7">
        <w:rPr>
          <w:rFonts w:ascii="Arial" w:hAnsi="Arial" w:cs="Arial"/>
        </w:rPr>
        <w:t xml:space="preserve">Que </w:t>
      </w:r>
      <w:r w:rsidR="00E10932" w:rsidRPr="00DC33F7">
        <w:rPr>
          <w:rFonts w:ascii="Arial" w:hAnsi="Arial" w:cs="Arial"/>
        </w:rPr>
        <w:t xml:space="preserve">hoy ocupa el Ministerio de Relaciones </w:t>
      </w:r>
      <w:r w:rsidR="00A428E7" w:rsidRPr="00DC33F7">
        <w:rPr>
          <w:rFonts w:ascii="Arial" w:hAnsi="Arial" w:cs="Arial"/>
        </w:rPr>
        <w:t>Exterior</w:t>
      </w:r>
      <w:r w:rsidR="00E10932" w:rsidRPr="00DC33F7">
        <w:rPr>
          <w:rFonts w:ascii="Arial" w:hAnsi="Arial" w:cs="Arial"/>
        </w:rPr>
        <w:t>es, ubicado en el</w:t>
      </w:r>
      <w:r w:rsidR="00A428E7" w:rsidRPr="00DC33F7">
        <w:rPr>
          <w:rFonts w:ascii="Arial" w:hAnsi="Arial" w:cs="Arial"/>
        </w:rPr>
        <w:t xml:space="preserve"> </w:t>
      </w:r>
      <w:r w:rsidR="00E10932" w:rsidRPr="00DC33F7">
        <w:rPr>
          <w:rFonts w:ascii="Arial" w:hAnsi="Arial" w:cs="Arial"/>
        </w:rPr>
        <w:t xml:space="preserve">corregimiento de San Felipe en el </w:t>
      </w:r>
      <w:r w:rsidR="007C43D5" w:rsidRPr="00DC33F7">
        <w:rPr>
          <w:rFonts w:ascii="Arial" w:hAnsi="Arial" w:cs="Arial"/>
        </w:rPr>
        <w:t>Casco</w:t>
      </w:r>
      <w:r w:rsidR="00E10932" w:rsidRPr="00DC33F7">
        <w:rPr>
          <w:rFonts w:ascii="Arial" w:hAnsi="Arial" w:cs="Arial"/>
        </w:rPr>
        <w:t xml:space="preserve"> Antiguo. </w:t>
      </w:r>
    </w:p>
    <w:p w14:paraId="4DA6C4F8" w14:textId="77777777" w:rsidR="00275239" w:rsidRPr="00DC33F7" w:rsidRDefault="00275239" w:rsidP="003B0D49">
      <w:pPr>
        <w:pStyle w:val="Sinespaciado"/>
        <w:rPr>
          <w:rFonts w:ascii="Arial" w:hAnsi="Arial" w:cs="Arial"/>
        </w:rPr>
      </w:pPr>
    </w:p>
    <w:p w14:paraId="07DE7557" w14:textId="502AA571" w:rsidR="003C3AE6" w:rsidRPr="00DC33F7" w:rsidRDefault="00D15713" w:rsidP="00275239">
      <w:pPr>
        <w:pStyle w:val="Sinespaciado"/>
        <w:rPr>
          <w:rFonts w:ascii="Arial" w:hAnsi="Arial" w:cs="Arial"/>
          <w:b/>
          <w:bCs/>
        </w:rPr>
      </w:pPr>
      <w:r w:rsidRPr="00DC33F7">
        <w:rPr>
          <w:rFonts w:ascii="Arial" w:hAnsi="Arial" w:cs="Arial"/>
          <w:b/>
          <w:bCs/>
        </w:rPr>
        <w:t>Movimientos</w:t>
      </w:r>
      <w:r w:rsidR="003C3AE6" w:rsidRPr="00DC33F7">
        <w:rPr>
          <w:rFonts w:ascii="Arial" w:hAnsi="Arial" w:cs="Arial"/>
          <w:b/>
          <w:bCs/>
        </w:rPr>
        <w:t xml:space="preserve"> autonomistas</w:t>
      </w:r>
    </w:p>
    <w:p w14:paraId="1DF88A1A" w14:textId="3F3F578D" w:rsidR="00410B45" w:rsidRPr="00DC33F7" w:rsidRDefault="003C3AE6" w:rsidP="00275239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Debido al descontento del pueblo panameño por el abandono en que el Gobierno colombiano</w:t>
      </w:r>
      <w:r w:rsidR="006272FB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lo mantenía, se suscitó una serie de movimientos autonomistas durante los años de 1830,</w:t>
      </w:r>
      <w:r w:rsidR="006E544F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1831, 1840</w:t>
      </w:r>
      <w:r w:rsidR="00275239" w:rsidRPr="00DC33F7">
        <w:rPr>
          <w:rFonts w:ascii="Arial" w:hAnsi="Arial" w:cs="Arial"/>
        </w:rPr>
        <w:t xml:space="preserve"> y </w:t>
      </w:r>
      <w:r w:rsidRPr="00DC33F7">
        <w:rPr>
          <w:rFonts w:ascii="Arial" w:hAnsi="Arial" w:cs="Arial"/>
        </w:rPr>
        <w:t>a inicios del siglo XX, en 1903, Cuyos propósitos eran</w:t>
      </w:r>
      <w:r w:rsidR="006E544F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lograr la separación de Panamá de Colombia.</w:t>
      </w:r>
    </w:p>
    <w:p w14:paraId="42EC99F5" w14:textId="77777777" w:rsidR="00275239" w:rsidRPr="00DC33F7" w:rsidRDefault="00275239" w:rsidP="00275239">
      <w:pPr>
        <w:pStyle w:val="Sinespaciado"/>
        <w:rPr>
          <w:rFonts w:ascii="Arial" w:hAnsi="Arial" w:cs="Arial"/>
        </w:rPr>
      </w:pPr>
    </w:p>
    <w:p w14:paraId="1CD0F924" w14:textId="77777777" w:rsidR="00275239" w:rsidRPr="00DC33F7" w:rsidRDefault="00212B20" w:rsidP="00C8300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Movimiento de</w:t>
      </w:r>
      <w:r w:rsidR="00FA3C1B" w:rsidRPr="00DC33F7">
        <w:rPr>
          <w:rFonts w:ascii="Arial" w:hAnsi="Arial" w:cs="Arial"/>
        </w:rPr>
        <w:t xml:space="preserve"> 1</w:t>
      </w:r>
      <w:r w:rsidRPr="00DC33F7">
        <w:rPr>
          <w:rFonts w:ascii="Arial" w:hAnsi="Arial" w:cs="Arial"/>
        </w:rPr>
        <w:t>830</w:t>
      </w:r>
    </w:p>
    <w:p w14:paraId="544CC6DF" w14:textId="51EE1E51" w:rsidR="00C83002" w:rsidRPr="00DC33F7" w:rsidRDefault="00275239" w:rsidP="00C83002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 xml:space="preserve">Estuvo liderizado por el </w:t>
      </w:r>
      <w:r w:rsidR="00212B20" w:rsidRPr="00DC33F7">
        <w:rPr>
          <w:rFonts w:ascii="Arial" w:hAnsi="Arial" w:cs="Arial"/>
        </w:rPr>
        <w:t>General</w:t>
      </w:r>
      <w:r w:rsidR="00FA3C1B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José Domingo Espinar, decidió realizar este</w:t>
      </w:r>
      <w:r w:rsidR="00CE6A7B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movimiento independentista el 26 de</w:t>
      </w:r>
      <w:r w:rsidR="00CE6A7B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septiembre de 1830 con el apoyo del</w:t>
      </w:r>
      <w:r w:rsidR="00CE6A7B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pueblo panameño.</w:t>
      </w:r>
      <w:r w:rsidR="00C83002" w:rsidRPr="00DC33F7">
        <w:rPr>
          <w:rFonts w:ascii="Arial" w:hAnsi="Arial" w:cs="Arial"/>
        </w:rPr>
        <w:t xml:space="preserve"> E</w:t>
      </w:r>
      <w:r w:rsidR="00212B20" w:rsidRPr="00DC33F7">
        <w:rPr>
          <w:rFonts w:ascii="Arial" w:hAnsi="Arial" w:cs="Arial"/>
        </w:rPr>
        <w:t>sta separación solo</w:t>
      </w:r>
      <w:r w:rsidR="00F461EC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duró dos meses y</w:t>
      </w:r>
      <w:r w:rsidR="00F461EC" w:rsidRPr="00DC33F7">
        <w:rPr>
          <w:rFonts w:ascii="Arial" w:hAnsi="Arial" w:cs="Arial"/>
        </w:rPr>
        <w:t xml:space="preserve"> </w:t>
      </w:r>
      <w:r w:rsidR="00212B20" w:rsidRPr="00DC33F7">
        <w:rPr>
          <w:rFonts w:ascii="Arial" w:hAnsi="Arial" w:cs="Arial"/>
        </w:rPr>
        <w:t>algunos días.</w:t>
      </w:r>
    </w:p>
    <w:p w14:paraId="19DAFD74" w14:textId="1CFD8C77" w:rsidR="00647DED" w:rsidRPr="00DC33F7" w:rsidRDefault="00647DED" w:rsidP="00DC33F7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Movimiento de</w:t>
      </w:r>
      <w:r w:rsidR="001111F9" w:rsidRPr="00DC33F7">
        <w:rPr>
          <w:rFonts w:ascii="Arial" w:hAnsi="Arial" w:cs="Arial"/>
        </w:rPr>
        <w:t xml:space="preserve"> 1831</w:t>
      </w:r>
    </w:p>
    <w:p w14:paraId="4527D5B7" w14:textId="16EB35EE" w:rsidR="007C43D5" w:rsidRPr="00DC33F7" w:rsidRDefault="00647DED" w:rsidP="00DC33F7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E</w:t>
      </w:r>
      <w:r w:rsidR="00866102" w:rsidRPr="00DC33F7">
        <w:rPr>
          <w:rFonts w:ascii="Arial" w:hAnsi="Arial" w:cs="Arial"/>
        </w:rPr>
        <w:t>ste movimiento estuvo liderizado por Juan Eli</w:t>
      </w:r>
      <w:r w:rsidR="006E7748" w:rsidRPr="00DC33F7">
        <w:rPr>
          <w:rFonts w:ascii="Arial" w:hAnsi="Arial" w:cs="Arial"/>
        </w:rPr>
        <w:t>gio Alzuru. Era un militar</w:t>
      </w:r>
      <w:r w:rsidR="00DC33F7" w:rsidRPr="00DC33F7">
        <w:rPr>
          <w:rFonts w:ascii="Arial" w:hAnsi="Arial" w:cs="Arial"/>
        </w:rPr>
        <w:t xml:space="preserve"> que liderizó el segundo movimiento independentista pero no se pudo mantener debido a la inestabilidad política. Esta </w:t>
      </w:r>
      <w:r w:rsidRPr="00DC33F7">
        <w:rPr>
          <w:rFonts w:ascii="Arial" w:hAnsi="Arial" w:cs="Arial"/>
        </w:rPr>
        <w:t>separación duró solo un mes y diez días</w:t>
      </w:r>
      <w:r w:rsidR="00221AFB" w:rsidRPr="00DC33F7">
        <w:rPr>
          <w:rFonts w:ascii="Arial" w:hAnsi="Arial" w:cs="Arial"/>
        </w:rPr>
        <w:t>.</w:t>
      </w:r>
    </w:p>
    <w:p w14:paraId="3CCC591E" w14:textId="457EB55D" w:rsidR="000A4E2A" w:rsidRPr="00DC33F7" w:rsidRDefault="000A4E2A" w:rsidP="00DC33F7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DC33F7">
        <w:rPr>
          <w:rFonts w:ascii="Arial" w:hAnsi="Arial" w:cs="Arial"/>
        </w:rPr>
        <w:t>Movimiento de 1840</w:t>
      </w:r>
    </w:p>
    <w:p w14:paraId="3BFCDD1B" w14:textId="29100C5C" w:rsidR="00221AFB" w:rsidRPr="00DC33F7" w:rsidRDefault="000A4E2A" w:rsidP="00DC33F7">
      <w:pPr>
        <w:pStyle w:val="Sinespaciado"/>
        <w:rPr>
          <w:rFonts w:ascii="Arial" w:hAnsi="Arial" w:cs="Arial"/>
        </w:rPr>
      </w:pPr>
      <w:r w:rsidRPr="00DC33F7">
        <w:rPr>
          <w:rFonts w:ascii="Arial" w:hAnsi="Arial" w:cs="Arial"/>
        </w:rPr>
        <w:t>Para esta época, se estaba desarrollando en Colombia</w:t>
      </w:r>
      <w:r w:rsidR="004F6A4B" w:rsidRPr="00DC33F7">
        <w:rPr>
          <w:rFonts w:ascii="Arial" w:hAnsi="Arial" w:cs="Arial"/>
        </w:rPr>
        <w:t xml:space="preserve">, </w:t>
      </w:r>
      <w:r w:rsidRPr="00DC33F7">
        <w:rPr>
          <w:rFonts w:ascii="Arial" w:hAnsi="Arial" w:cs="Arial"/>
        </w:rPr>
        <w:t>una</w:t>
      </w:r>
      <w:r w:rsidR="004F6A4B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lucha religiosa que poco a poco se fue tornando una</w:t>
      </w:r>
      <w:r w:rsidR="004F6A4B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lucha civil. 18 de noviembre de 1840</w:t>
      </w:r>
      <w:r w:rsidR="0080786E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>decidieron declarar al Istmo como un Estado soberano</w:t>
      </w:r>
      <w:r w:rsidR="0080786E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 xml:space="preserve">con el nombre de Estado Libre del Istmo, y se </w:t>
      </w:r>
      <w:r w:rsidR="00866102" w:rsidRPr="00DC33F7">
        <w:rPr>
          <w:rFonts w:ascii="Arial" w:hAnsi="Arial" w:cs="Arial"/>
        </w:rPr>
        <w:t>nombró</w:t>
      </w:r>
      <w:r w:rsidRPr="00DC33F7">
        <w:rPr>
          <w:rFonts w:ascii="Arial" w:hAnsi="Arial" w:cs="Arial"/>
        </w:rPr>
        <w:t xml:space="preserve"> primer jefe de gobierno a Tomás Herrera.</w:t>
      </w:r>
      <w:r w:rsidR="00CC45B8" w:rsidRPr="00DC33F7">
        <w:rPr>
          <w:rFonts w:ascii="Arial" w:hAnsi="Arial" w:cs="Arial"/>
        </w:rPr>
        <w:t xml:space="preserve"> </w:t>
      </w:r>
      <w:r w:rsidRPr="00DC33F7">
        <w:rPr>
          <w:rFonts w:ascii="Arial" w:hAnsi="Arial" w:cs="Arial"/>
        </w:rPr>
        <w:t xml:space="preserve">Esta separación duró alrededor de un año y un mes </w:t>
      </w:r>
    </w:p>
    <w:p w14:paraId="1FEE8EC5" w14:textId="77777777" w:rsidR="00871ED6" w:rsidRDefault="00871ED6" w:rsidP="00C34215"/>
    <w:p w14:paraId="37C13BC8" w14:textId="6BFFF357" w:rsidR="0089650F" w:rsidRDefault="0089650F"/>
    <w:sectPr w:rsidR="008965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7741"/>
    <w:multiLevelType w:val="hybridMultilevel"/>
    <w:tmpl w:val="1178841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D1B88"/>
    <w:multiLevelType w:val="hybridMultilevel"/>
    <w:tmpl w:val="A84A8996"/>
    <w:lvl w:ilvl="0" w:tplc="08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386837E7"/>
    <w:multiLevelType w:val="hybridMultilevel"/>
    <w:tmpl w:val="04826AB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E32CC"/>
    <w:multiLevelType w:val="hybridMultilevel"/>
    <w:tmpl w:val="F35A8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379539">
    <w:abstractNumId w:val="1"/>
  </w:num>
  <w:num w:numId="2" w16cid:durableId="149713308">
    <w:abstractNumId w:val="3"/>
  </w:num>
  <w:num w:numId="3" w16cid:durableId="720403388">
    <w:abstractNumId w:val="2"/>
  </w:num>
  <w:num w:numId="4" w16cid:durableId="186300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0F"/>
    <w:rsid w:val="0000483E"/>
    <w:rsid w:val="00016D2B"/>
    <w:rsid w:val="00041686"/>
    <w:rsid w:val="00041DAC"/>
    <w:rsid w:val="000A4E2A"/>
    <w:rsid w:val="000F1298"/>
    <w:rsid w:val="00100D81"/>
    <w:rsid w:val="001111F9"/>
    <w:rsid w:val="001F2FD8"/>
    <w:rsid w:val="00200856"/>
    <w:rsid w:val="00212B20"/>
    <w:rsid w:val="00221AFB"/>
    <w:rsid w:val="00262E30"/>
    <w:rsid w:val="00275239"/>
    <w:rsid w:val="002D14F9"/>
    <w:rsid w:val="00331DAC"/>
    <w:rsid w:val="003B0D49"/>
    <w:rsid w:val="003C257E"/>
    <w:rsid w:val="003C3AE6"/>
    <w:rsid w:val="003D6887"/>
    <w:rsid w:val="00410B45"/>
    <w:rsid w:val="004B731F"/>
    <w:rsid w:val="004D5154"/>
    <w:rsid w:val="004F6A4B"/>
    <w:rsid w:val="005269A5"/>
    <w:rsid w:val="00533A42"/>
    <w:rsid w:val="00545B7C"/>
    <w:rsid w:val="005C4773"/>
    <w:rsid w:val="006250D4"/>
    <w:rsid w:val="006272FB"/>
    <w:rsid w:val="00647DED"/>
    <w:rsid w:val="00667DD1"/>
    <w:rsid w:val="006831C0"/>
    <w:rsid w:val="006E544F"/>
    <w:rsid w:val="006E7748"/>
    <w:rsid w:val="007A6CC5"/>
    <w:rsid w:val="007C43D5"/>
    <w:rsid w:val="007E1E1A"/>
    <w:rsid w:val="007E4386"/>
    <w:rsid w:val="0080786E"/>
    <w:rsid w:val="00817C31"/>
    <w:rsid w:val="0084712D"/>
    <w:rsid w:val="008630F7"/>
    <w:rsid w:val="00866102"/>
    <w:rsid w:val="00871ED6"/>
    <w:rsid w:val="0089650F"/>
    <w:rsid w:val="008A5681"/>
    <w:rsid w:val="00901F4E"/>
    <w:rsid w:val="00985661"/>
    <w:rsid w:val="00A30456"/>
    <w:rsid w:val="00A428E7"/>
    <w:rsid w:val="00A472FA"/>
    <w:rsid w:val="00A51B39"/>
    <w:rsid w:val="00AC0BC7"/>
    <w:rsid w:val="00AC6018"/>
    <w:rsid w:val="00AC7D1F"/>
    <w:rsid w:val="00B3307F"/>
    <w:rsid w:val="00B67725"/>
    <w:rsid w:val="00C20D32"/>
    <w:rsid w:val="00C34215"/>
    <w:rsid w:val="00C52F32"/>
    <w:rsid w:val="00C83002"/>
    <w:rsid w:val="00C93B36"/>
    <w:rsid w:val="00CC45B8"/>
    <w:rsid w:val="00CE6A7B"/>
    <w:rsid w:val="00CF3A24"/>
    <w:rsid w:val="00D15713"/>
    <w:rsid w:val="00D20576"/>
    <w:rsid w:val="00D27C19"/>
    <w:rsid w:val="00D71E5A"/>
    <w:rsid w:val="00DC33F7"/>
    <w:rsid w:val="00DE24DD"/>
    <w:rsid w:val="00E10932"/>
    <w:rsid w:val="00E45D91"/>
    <w:rsid w:val="00E64D5F"/>
    <w:rsid w:val="00E857F5"/>
    <w:rsid w:val="00EB1A13"/>
    <w:rsid w:val="00EB6EFA"/>
    <w:rsid w:val="00F461EC"/>
    <w:rsid w:val="00FA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C88A3"/>
  <w15:chartTrackingRefBased/>
  <w15:docId w15:val="{839594B8-5B7A-E74B-AA92-4565C4BC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5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5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5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5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5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5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5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5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5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5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50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D51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3091</Characters>
  <Application>Microsoft Office Word</Application>
  <DocSecurity>0</DocSecurity>
  <Lines>67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 Quiroz</dc:creator>
  <cp:keywords/>
  <dc:description/>
  <cp:lastModifiedBy>ALEXIS JAEN</cp:lastModifiedBy>
  <cp:revision>2</cp:revision>
  <cp:lastPrinted>2025-10-27T23:03:00Z</cp:lastPrinted>
  <dcterms:created xsi:type="dcterms:W3CDTF">2025-10-27T23:04:00Z</dcterms:created>
  <dcterms:modified xsi:type="dcterms:W3CDTF">2025-10-27T23:04:00Z</dcterms:modified>
</cp:coreProperties>
</file>