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63553205"/>
        <w:docPartObj>
          <w:docPartGallery w:val="Cover Pages"/>
          <w:docPartUnique/>
        </w:docPartObj>
      </w:sdtPr>
      <w:sdtContent>
        <w:p w14:paraId="42D4FF13" w14:textId="28BEB748" w:rsidR="00D26773" w:rsidRDefault="00D26773"/>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D26773" w14:paraId="67213547" w14:textId="77777777" w:rsidTr="00D26773">
            <w:tc>
              <w:tcPr>
                <w:tcW w:w="7476" w:type="dxa"/>
              </w:tcPr>
              <w:sdt>
                <w:sdtPr>
                  <w:rPr>
                    <w:rFonts w:asciiTheme="majorHAnsi" w:eastAsiaTheme="majorEastAsia" w:hAnsiTheme="majorHAnsi" w:cstheme="majorBidi"/>
                    <w:color w:val="156082" w:themeColor="accent1"/>
                    <w:sz w:val="88"/>
                    <w:szCs w:val="88"/>
                  </w:rPr>
                  <w:alias w:val="Title"/>
                  <w:id w:val="13406919"/>
                  <w:placeholder>
                    <w:docPart w:val="6D20CE8B1FAE44BA9A4BC56AA071B167"/>
                  </w:placeholder>
                  <w:dataBinding w:prefixMappings="xmlns:ns0='http://schemas.openxmlformats.org/package/2006/metadata/core-properties' xmlns:ns1='http://purl.org/dc/elements/1.1/'" w:xpath="/ns0:coreProperties[1]/ns1:title[1]" w:storeItemID="{6C3C8BC8-F283-45AE-878A-BAB7291924A1}"/>
                  <w:text/>
                </w:sdtPr>
                <w:sdtContent>
                  <w:p w14:paraId="1C543FD3" w14:textId="2E6D58C5" w:rsidR="00D26773" w:rsidRDefault="00D26773">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Power Supply Efficiency</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D26773" w14:paraId="34B37871" w14:textId="77777777" w:rsidTr="00D26773">
            <w:tc>
              <w:tcPr>
                <w:tcW w:w="7220" w:type="dxa"/>
                <w:tcMar>
                  <w:top w:w="216" w:type="dxa"/>
                  <w:left w:w="115" w:type="dxa"/>
                  <w:bottom w:w="216" w:type="dxa"/>
                  <w:right w:w="115" w:type="dxa"/>
                </w:tcMar>
              </w:tcPr>
              <w:sdt>
                <w:sdtPr>
                  <w:rPr>
                    <w:color w:val="156082" w:themeColor="accent1"/>
                    <w:sz w:val="28"/>
                    <w:szCs w:val="28"/>
                  </w:rPr>
                  <w:alias w:val="Author"/>
                  <w:id w:val="13406928"/>
                  <w:placeholder>
                    <w:docPart w:val="989A3AED651F4B6A9D394B92AAD76408"/>
                  </w:placeholder>
                  <w:dataBinding w:prefixMappings="xmlns:ns0='http://schemas.openxmlformats.org/package/2006/metadata/core-properties' xmlns:ns1='http://purl.org/dc/elements/1.1/'" w:xpath="/ns0:coreProperties[1]/ns1:creator[1]" w:storeItemID="{6C3C8BC8-F283-45AE-878A-BAB7291924A1}"/>
                  <w:text/>
                </w:sdtPr>
                <w:sdtContent>
                  <w:p w14:paraId="2820ADA7" w14:textId="49BEE610" w:rsidR="00D26773" w:rsidRDefault="00D26773">
                    <w:pPr>
                      <w:pStyle w:val="NoSpacing"/>
                      <w:rPr>
                        <w:color w:val="156082" w:themeColor="accent1"/>
                        <w:sz w:val="28"/>
                        <w:szCs w:val="28"/>
                      </w:rPr>
                    </w:pPr>
                    <w:r>
                      <w:rPr>
                        <w:color w:val="156082" w:themeColor="accent1"/>
                        <w:sz w:val="28"/>
                        <w:szCs w:val="28"/>
                      </w:rPr>
                      <w:t>Alexis Lopez</w:t>
                    </w:r>
                  </w:p>
                </w:sdtContent>
              </w:sdt>
              <w:sdt>
                <w:sdtPr>
                  <w:rPr>
                    <w:color w:val="156082" w:themeColor="accent1"/>
                    <w:sz w:val="28"/>
                    <w:szCs w:val="28"/>
                  </w:rPr>
                  <w:alias w:val="Date"/>
                  <w:tag w:val="Date"/>
                  <w:id w:val="13406932"/>
                  <w:placeholder>
                    <w:docPart w:val="9DAACD2945BB4E6D94D2C5BE89C5C284"/>
                  </w:placeholder>
                  <w:dataBinding w:prefixMappings="xmlns:ns0='http://schemas.microsoft.com/office/2006/coverPageProps'" w:xpath="/ns0:CoverPageProperties[1]/ns0:PublishDate[1]" w:storeItemID="{55AF091B-3C7A-41E3-B477-F2FDAA23CFDA}"/>
                  <w:date w:fullDate="2025-05-05T00:00:00Z">
                    <w:dateFormat w:val="M-d-yyyy"/>
                    <w:lid w:val="en-US"/>
                    <w:storeMappedDataAs w:val="dateTime"/>
                    <w:calendar w:val="gregorian"/>
                  </w:date>
                </w:sdtPr>
                <w:sdtContent>
                  <w:p w14:paraId="08B2B251" w14:textId="35FAB436" w:rsidR="00D26773" w:rsidRDefault="00D26773">
                    <w:pPr>
                      <w:pStyle w:val="NoSpacing"/>
                      <w:rPr>
                        <w:color w:val="156082" w:themeColor="accent1"/>
                        <w:sz w:val="28"/>
                        <w:szCs w:val="28"/>
                      </w:rPr>
                    </w:pPr>
                    <w:r>
                      <w:rPr>
                        <w:color w:val="156082" w:themeColor="accent1"/>
                        <w:sz w:val="28"/>
                        <w:szCs w:val="28"/>
                      </w:rPr>
                      <w:t>5-5-2025</w:t>
                    </w:r>
                  </w:p>
                </w:sdtContent>
              </w:sdt>
              <w:p w14:paraId="4A6F8E50" w14:textId="77777777" w:rsidR="00D26773" w:rsidRDefault="00D26773">
                <w:pPr>
                  <w:pStyle w:val="NoSpacing"/>
                  <w:rPr>
                    <w:color w:val="156082" w:themeColor="accent1"/>
                  </w:rPr>
                </w:pPr>
              </w:p>
            </w:tc>
          </w:tr>
        </w:tbl>
        <w:p w14:paraId="0B226DA5" w14:textId="7B8497C1" w:rsidR="00D26773" w:rsidRDefault="00D26773">
          <w:r>
            <w:br w:type="page"/>
          </w:r>
        </w:p>
      </w:sdtContent>
    </w:sdt>
    <w:p w14:paraId="0DE3874F" w14:textId="4638C676" w:rsidR="0046410B" w:rsidRDefault="00327999">
      <w:r>
        <w:lastRenderedPageBreak/>
        <w:t>A PC</w:t>
      </w:r>
      <w:r w:rsidR="004C748B">
        <w:t xml:space="preserve"> parts</w:t>
      </w:r>
      <w:r>
        <w:t xml:space="preserve"> </w:t>
      </w:r>
      <w:r w:rsidR="004C748B">
        <w:t>store</w:t>
      </w:r>
      <w:r>
        <w:t xml:space="preserve"> is interested in buying 2 power supplies for comparison and will then decide which one they will go to build </w:t>
      </w:r>
      <w:r w:rsidR="009970C4">
        <w:t>PCs</w:t>
      </w:r>
      <w:r>
        <w:t xml:space="preserve"> with</w:t>
      </w:r>
      <w:r w:rsidR="00867DBE">
        <w:t>. The</w:t>
      </w:r>
      <w:r>
        <w:t>ir</w:t>
      </w:r>
      <w:r w:rsidR="00867DBE">
        <w:t xml:space="preserve"> </w:t>
      </w:r>
      <w:r>
        <w:t>local</w:t>
      </w:r>
      <w:r w:rsidR="00867DBE">
        <w:t xml:space="preserve"> retailer carries </w:t>
      </w:r>
      <w:r w:rsidR="00750AB9">
        <w:t xml:space="preserve">two brands with 3 coming from ASUS and 2 coming from Corsair. </w:t>
      </w:r>
      <w:r w:rsidR="00BF2881">
        <w:t xml:space="preserve">This subset contains </w:t>
      </w:r>
      <w:r w:rsidR="009970C4">
        <w:t>all</w:t>
      </w:r>
      <w:r w:rsidR="00BF2881">
        <w:t xml:space="preserve"> the different options available.</w:t>
      </w:r>
    </w:p>
    <w:p w14:paraId="5B88344F" w14:textId="0F361AC7" w:rsidR="00327999" w:rsidRPr="00327999" w:rsidRDefault="00000000">
      <w:pPr>
        <w:rPr>
          <w:rFonts w:eastAsiaTheme="minorEastAsia"/>
        </w:rPr>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5</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2!3!</m:t>
              </m:r>
            </m:den>
          </m:f>
          <m:r>
            <w:rPr>
              <w:rFonts w:ascii="Cambria Math" w:hAnsi="Cambria Math"/>
            </w:rPr>
            <m:t>=10</m:t>
          </m:r>
        </m:oMath>
      </m:oMathPara>
    </w:p>
    <w:p w14:paraId="7351B76B" w14:textId="01F42DBC" w:rsidR="00BF2881" w:rsidRPr="00BF2881" w:rsidRDefault="00BF2881">
      <w:pPr>
        <w:rPr>
          <w:rFonts w:eastAsiaTheme="minorEastAsia"/>
        </w:rPr>
      </w:pPr>
      <m:oMathPara>
        <m:oMath>
          <m:r>
            <w:rPr>
              <w:rFonts w:ascii="Cambria Math" w:hAnsi="Cambria Math"/>
            </w:rPr>
            <m:t>S =</m:t>
          </m:r>
          <m:f>
            <m:fPr>
              <m:type m:val="noBar"/>
              <m:ctrlPr>
                <w:rPr>
                  <w:rFonts w:ascii="Cambria Math" w:hAnsi="Cambria Math"/>
                  <w:i/>
                </w:rPr>
              </m:ctrlPr>
            </m:fPr>
            <m:num>
              <m:d>
                <m:dPr>
                  <m:begChr m:val="{"/>
                  <m:endChr m:val="}"/>
                  <m:ctrlPr>
                    <w:rPr>
                      <w:rFonts w:ascii="Cambria Math" w:hAnsi="Cambria Math"/>
                      <w:i/>
                    </w:rPr>
                  </m:ctrlPr>
                </m:dPr>
                <m:e>
                  <m:r>
                    <w:rPr>
                      <w:rFonts w:ascii="Cambria Math" w:hAnsi="Cambria Math"/>
                    </w:rPr>
                    <m:t>A1, A2</m:t>
                  </m:r>
                </m:e>
              </m:d>
              <m:r>
                <w:rPr>
                  <w:rFonts w:ascii="Cambria Math" w:hAnsi="Cambria Math"/>
                </w:rPr>
                <m:t xml:space="preserve">, </m:t>
              </m:r>
              <m:d>
                <m:dPr>
                  <m:begChr m:val="{"/>
                  <m:endChr m:val="}"/>
                  <m:ctrlPr>
                    <w:rPr>
                      <w:rFonts w:ascii="Cambria Math" w:hAnsi="Cambria Math"/>
                      <w:i/>
                    </w:rPr>
                  </m:ctrlPr>
                </m:dPr>
                <m:e>
                  <m:r>
                    <w:rPr>
                      <w:rFonts w:ascii="Cambria Math" w:hAnsi="Cambria Math"/>
                    </w:rPr>
                    <m:t>A1, A3</m:t>
                  </m:r>
                </m:e>
              </m:d>
              <m:r>
                <w:rPr>
                  <w:rFonts w:ascii="Cambria Math" w:hAnsi="Cambria Math"/>
                </w:rPr>
                <m:t xml:space="preserve">, </m:t>
              </m:r>
              <m:d>
                <m:dPr>
                  <m:begChr m:val="{"/>
                  <m:endChr m:val="}"/>
                  <m:ctrlPr>
                    <w:rPr>
                      <w:rFonts w:ascii="Cambria Math" w:hAnsi="Cambria Math"/>
                      <w:i/>
                    </w:rPr>
                  </m:ctrlPr>
                </m:dPr>
                <m:e>
                  <m:r>
                    <w:rPr>
                      <w:rFonts w:ascii="Cambria Math" w:hAnsi="Cambria Math"/>
                    </w:rPr>
                    <m:t>A2, A3</m:t>
                  </m:r>
                </m:e>
              </m:d>
              <m:r>
                <w:rPr>
                  <w:rFonts w:ascii="Cambria Math" w:hAnsi="Cambria Math"/>
                </w:rPr>
                <m:t xml:space="preserve">, </m:t>
              </m:r>
              <m:d>
                <m:dPr>
                  <m:begChr m:val="{"/>
                  <m:endChr m:val="}"/>
                  <m:ctrlPr>
                    <w:rPr>
                      <w:rFonts w:ascii="Cambria Math" w:hAnsi="Cambria Math"/>
                      <w:i/>
                    </w:rPr>
                  </m:ctrlPr>
                </m:dPr>
                <m:e>
                  <m:r>
                    <w:rPr>
                      <w:rFonts w:ascii="Cambria Math" w:hAnsi="Cambria Math"/>
                    </w:rPr>
                    <m:t>A1, C1</m:t>
                  </m:r>
                </m:e>
              </m:d>
              <m:r>
                <w:rPr>
                  <w:rFonts w:ascii="Cambria Math" w:hAnsi="Cambria Math"/>
                </w:rPr>
                <m:t xml:space="preserve">, </m:t>
              </m:r>
              <m:d>
                <m:dPr>
                  <m:begChr m:val="{"/>
                  <m:endChr m:val="}"/>
                  <m:ctrlPr>
                    <w:rPr>
                      <w:rFonts w:ascii="Cambria Math" w:hAnsi="Cambria Math"/>
                      <w:i/>
                    </w:rPr>
                  </m:ctrlPr>
                </m:dPr>
                <m:e>
                  <m:r>
                    <w:rPr>
                      <w:rFonts w:ascii="Cambria Math" w:hAnsi="Cambria Math"/>
                    </w:rPr>
                    <m:t>A2, C1</m:t>
                  </m:r>
                </m:e>
              </m:d>
            </m:num>
            <m:den>
              <m:r>
                <w:rPr>
                  <w:rFonts w:ascii="Cambria Math" w:hAnsi="Cambria Math"/>
                </w:rPr>
                <m:t>{A3, C1}, {A1, C2}, {A2, C2}, {A3, C2}, {C1, C2}</m:t>
              </m:r>
            </m:den>
          </m:f>
          <m:r>
            <w:rPr>
              <w:rFonts w:ascii="Cambria Math" w:hAnsi="Cambria Math"/>
            </w:rPr>
            <m:t xml:space="preserve"> </m:t>
          </m:r>
        </m:oMath>
      </m:oMathPara>
    </w:p>
    <w:p w14:paraId="68397631" w14:textId="7DA0811D" w:rsidR="00BF2881" w:rsidRDefault="00BF2881">
      <w:pPr>
        <w:rPr>
          <w:rFonts w:eastAsiaTheme="minorEastAsia"/>
        </w:rPr>
      </w:pPr>
      <w:r>
        <w:rPr>
          <w:rFonts w:eastAsiaTheme="minorEastAsia"/>
        </w:rPr>
        <w:t xml:space="preserve">These power supplies though, are all made differently. The </w:t>
      </w:r>
      <w:r w:rsidR="004C748B">
        <w:rPr>
          <w:rFonts w:eastAsiaTheme="minorEastAsia"/>
        </w:rPr>
        <w:t>store</w:t>
      </w:r>
      <w:r>
        <w:rPr>
          <w:rFonts w:eastAsiaTheme="minorEastAsia"/>
        </w:rPr>
        <w:t xml:space="preserve"> leans more towards those that are more power efficient. A1 has the highest average efficiency compared to the other two skews of the same brand, and C</w:t>
      </w:r>
      <w:r w:rsidR="009970C4">
        <w:rPr>
          <w:rFonts w:eastAsiaTheme="minorEastAsia"/>
        </w:rPr>
        <w:t>2 being</w:t>
      </w:r>
      <w:r>
        <w:rPr>
          <w:rFonts w:eastAsiaTheme="minorEastAsia"/>
        </w:rPr>
        <w:t xml:space="preserve"> a similar case. As a </w:t>
      </w:r>
      <w:r w:rsidR="009970C4">
        <w:rPr>
          <w:rFonts w:eastAsiaTheme="minorEastAsia"/>
        </w:rPr>
        <w:t>result,</w:t>
      </w:r>
      <w:r>
        <w:rPr>
          <w:rFonts w:eastAsiaTheme="minorEastAsia"/>
        </w:rPr>
        <w:t xml:space="preserve"> they are leaning more towards these two, but the price associated with such efficiency</w:t>
      </w:r>
      <w:r w:rsidR="0084233A">
        <w:rPr>
          <w:rFonts w:eastAsiaTheme="minorEastAsia"/>
        </w:rPr>
        <w:t xml:space="preserve"> makes it a difficult choice. As a result, power supplies A</w:t>
      </w:r>
      <w:r w:rsidR="009970C4">
        <w:rPr>
          <w:rFonts w:eastAsiaTheme="minorEastAsia"/>
        </w:rPr>
        <w:t>2, A</w:t>
      </w:r>
      <w:r w:rsidR="0084233A">
        <w:rPr>
          <w:rFonts w:eastAsiaTheme="minorEastAsia"/>
        </w:rPr>
        <w:t xml:space="preserve">3, and C2 </w:t>
      </w:r>
      <w:r w:rsidR="009970C4">
        <w:rPr>
          <w:rFonts w:eastAsiaTheme="minorEastAsia"/>
        </w:rPr>
        <w:t>have</w:t>
      </w:r>
      <w:r w:rsidR="0084233A">
        <w:rPr>
          <w:rFonts w:eastAsiaTheme="minorEastAsia"/>
        </w:rPr>
        <w:t xml:space="preserve"> all gone down 2% with A1 and C2 going up 3% </w:t>
      </w:r>
      <w:proofErr w:type="gramStart"/>
      <w:r w:rsidR="0084233A">
        <w:rPr>
          <w:rFonts w:eastAsiaTheme="minorEastAsia"/>
        </w:rPr>
        <w:t>each</w:t>
      </w:r>
      <w:proofErr w:type="gramEnd"/>
    </w:p>
    <w:p w14:paraId="6CA25C40" w14:textId="57095285" w:rsidR="0084233A" w:rsidRPr="0084233A" w:rsidRDefault="0084233A">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A2</m:t>
              </m:r>
            </m:e>
          </m:d>
          <m:r>
            <w:rPr>
              <w:rFonts w:ascii="Cambria Math" w:hAnsi="Cambria Math"/>
            </w:rPr>
            <m:t xml:space="preserve"> &amp; P</m:t>
          </m:r>
          <m:d>
            <m:dPr>
              <m:ctrlPr>
                <w:rPr>
                  <w:rFonts w:ascii="Cambria Math" w:hAnsi="Cambria Math"/>
                  <w:i/>
                </w:rPr>
              </m:ctrlPr>
            </m:dPr>
            <m:e>
              <m:r>
                <w:rPr>
                  <w:rFonts w:ascii="Cambria Math" w:hAnsi="Cambria Math"/>
                </w:rPr>
                <m:t>A3</m:t>
              </m:r>
            </m:e>
          </m:d>
          <m:r>
            <w:rPr>
              <w:rFonts w:ascii="Cambria Math" w:hAnsi="Cambria Math"/>
            </w:rPr>
            <m:t xml:space="preserve"> &amp; P(C1)= .18</m:t>
          </m:r>
        </m:oMath>
      </m:oMathPara>
    </w:p>
    <w:p w14:paraId="01D6F984" w14:textId="2DB5DD14" w:rsidR="0084233A" w:rsidRPr="0084233A" w:rsidRDefault="0084233A">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A1</m:t>
              </m:r>
            </m:e>
          </m:d>
          <m:r>
            <w:rPr>
              <w:rFonts w:ascii="Cambria Math" w:eastAsiaTheme="minorEastAsia" w:hAnsi="Cambria Math"/>
            </w:rPr>
            <m:t xml:space="preserve"> &amp; P</m:t>
          </m:r>
          <m:d>
            <m:dPr>
              <m:ctrlPr>
                <w:rPr>
                  <w:rFonts w:ascii="Cambria Math" w:eastAsiaTheme="minorEastAsia" w:hAnsi="Cambria Math"/>
                  <w:i/>
                </w:rPr>
              </m:ctrlPr>
            </m:dPr>
            <m:e>
              <m:r>
                <w:rPr>
                  <w:rFonts w:ascii="Cambria Math" w:eastAsiaTheme="minorEastAsia" w:hAnsi="Cambria Math"/>
                </w:rPr>
                <m:t>C2</m:t>
              </m:r>
            </m:e>
          </m:d>
          <m:r>
            <w:rPr>
              <w:rFonts w:ascii="Cambria Math" w:eastAsiaTheme="minorEastAsia" w:hAnsi="Cambria Math"/>
            </w:rPr>
            <m:t>= .23</m:t>
          </m:r>
        </m:oMath>
      </m:oMathPara>
    </w:p>
    <w:p w14:paraId="33BC06EA" w14:textId="65805D21" w:rsidR="0084233A" w:rsidRDefault="00327999">
      <w:pPr>
        <w:rPr>
          <w:rFonts w:eastAsiaTheme="minorEastAsia"/>
        </w:rPr>
      </w:pPr>
      <w:r>
        <w:rPr>
          <w:rFonts w:eastAsiaTheme="minorEastAsia"/>
        </w:rPr>
        <w:t xml:space="preserve">The </w:t>
      </w:r>
      <w:r w:rsidR="004C748B">
        <w:rPr>
          <w:rFonts w:eastAsiaTheme="minorEastAsia"/>
        </w:rPr>
        <w:t>store</w:t>
      </w:r>
      <w:r>
        <w:rPr>
          <w:rFonts w:eastAsiaTheme="minorEastAsia"/>
        </w:rPr>
        <w:t xml:space="preserve"> has decided to go with the more power efficient ones of the five, A1 and C2. They have found that Corsair offers better warranty coverage, but at a higher cost. Asus </w:t>
      </w:r>
      <w:r w:rsidR="00A11CD6">
        <w:rPr>
          <w:rFonts w:eastAsiaTheme="minorEastAsia"/>
        </w:rPr>
        <w:t xml:space="preserve">power </w:t>
      </w:r>
      <w:r w:rsidR="009970C4">
        <w:rPr>
          <w:rFonts w:eastAsiaTheme="minorEastAsia"/>
        </w:rPr>
        <w:t>supply,</w:t>
      </w:r>
      <w:r w:rsidR="00A11CD6">
        <w:rPr>
          <w:rFonts w:eastAsiaTheme="minorEastAsia"/>
        </w:rPr>
        <w:t xml:space="preserve"> on the other hand, offers better efficiency at idle </w:t>
      </w:r>
      <w:r w:rsidR="009970C4">
        <w:rPr>
          <w:rFonts w:eastAsiaTheme="minorEastAsia"/>
        </w:rPr>
        <w:t>as it</w:t>
      </w:r>
      <w:r w:rsidR="00A11CD6">
        <w:rPr>
          <w:rFonts w:eastAsiaTheme="minorEastAsia"/>
        </w:rPr>
        <w:t xml:space="preserve"> is </w:t>
      </w:r>
      <w:r w:rsidR="00046AAC">
        <w:rPr>
          <w:rFonts w:eastAsiaTheme="minorEastAsia"/>
        </w:rPr>
        <w:t>quieter</w:t>
      </w:r>
      <w:r w:rsidR="00A11CD6">
        <w:rPr>
          <w:rFonts w:eastAsiaTheme="minorEastAsia"/>
        </w:rPr>
        <w:t xml:space="preserve"> than the one offered by corsair. </w:t>
      </w:r>
      <w:r w:rsidR="00A36173">
        <w:rPr>
          <w:rFonts w:eastAsiaTheme="minorEastAsia"/>
        </w:rPr>
        <w:t xml:space="preserve">As a result, they have decided to offer the choice to the consumer. When building a computer with their </w:t>
      </w:r>
      <w:r w:rsidR="004C748B">
        <w:rPr>
          <w:rFonts w:eastAsiaTheme="minorEastAsia"/>
        </w:rPr>
        <w:t>store</w:t>
      </w:r>
      <w:r w:rsidR="00A36173">
        <w:rPr>
          <w:rFonts w:eastAsiaTheme="minorEastAsia"/>
        </w:rPr>
        <w:t xml:space="preserve">, the consumer has an additional option to choose either A1 or C2. After a couple of months, they noticed that they needed to order more A1 power supplies than C2. As a result, when ordering parts, the </w:t>
      </w:r>
      <w:r w:rsidR="004C748B">
        <w:rPr>
          <w:rFonts w:eastAsiaTheme="minorEastAsia"/>
        </w:rPr>
        <w:t>store</w:t>
      </w:r>
      <w:r w:rsidR="00A36173">
        <w:rPr>
          <w:rFonts w:eastAsiaTheme="minorEastAsia"/>
        </w:rPr>
        <w:t xml:space="preserve"> orders A1 50% of the time, while C2 </w:t>
      </w:r>
      <w:r w:rsidR="00046AAC">
        <w:rPr>
          <w:rFonts w:eastAsiaTheme="minorEastAsia"/>
        </w:rPr>
        <w:t>orders</w:t>
      </w:r>
      <w:r w:rsidR="00A36173">
        <w:rPr>
          <w:rFonts w:eastAsiaTheme="minorEastAsia"/>
        </w:rPr>
        <w:t xml:space="preserve"> 30% of the time, with the </w:t>
      </w:r>
      <w:r w:rsidR="004C748B">
        <w:rPr>
          <w:rFonts w:eastAsiaTheme="minorEastAsia"/>
        </w:rPr>
        <w:t>store</w:t>
      </w:r>
      <w:r w:rsidR="00A36173">
        <w:rPr>
          <w:rFonts w:eastAsiaTheme="minorEastAsia"/>
        </w:rPr>
        <w:t xml:space="preserve"> needing to order both 10% of the time. The probability of the </w:t>
      </w:r>
      <w:r w:rsidR="004C748B">
        <w:rPr>
          <w:rFonts w:eastAsiaTheme="minorEastAsia"/>
        </w:rPr>
        <w:t>store</w:t>
      </w:r>
      <w:r w:rsidR="00A36173">
        <w:rPr>
          <w:rFonts w:eastAsiaTheme="minorEastAsia"/>
        </w:rPr>
        <w:t xml:space="preserve"> needing to order A1 power supplies given that they </w:t>
      </w:r>
      <w:r w:rsidR="009970C4">
        <w:rPr>
          <w:rFonts w:eastAsiaTheme="minorEastAsia"/>
        </w:rPr>
        <w:t>have already</w:t>
      </w:r>
      <w:r w:rsidR="00A36173">
        <w:rPr>
          <w:rFonts w:eastAsiaTheme="minorEastAsia"/>
        </w:rPr>
        <w:t xml:space="preserve"> ordered a supply of C2 power supplies </w:t>
      </w:r>
      <w:r w:rsidR="009970C4">
        <w:rPr>
          <w:rFonts w:eastAsiaTheme="minorEastAsia"/>
        </w:rPr>
        <w:t>is.</w:t>
      </w:r>
      <w:r w:rsidR="00A36173">
        <w:rPr>
          <w:rFonts w:eastAsiaTheme="minorEastAsia"/>
        </w:rPr>
        <w:t xml:space="preserve"> </w:t>
      </w:r>
    </w:p>
    <w:p w14:paraId="6327FA72" w14:textId="74C76660" w:rsidR="00A36173" w:rsidRPr="00A36173" w:rsidRDefault="00A36173">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A1</m:t>
              </m:r>
            </m:e>
            <m:e>
              <m:r>
                <w:rPr>
                  <w:rFonts w:ascii="Cambria Math" w:eastAsiaTheme="minorEastAsia" w:hAnsi="Cambria Math"/>
                </w:rPr>
                <m:t>C2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A1∧C2</m:t>
                  </m:r>
                </m:e>
              </m:d>
            </m:num>
            <m:den>
              <m:r>
                <w:rPr>
                  <w:rFonts w:ascii="Cambria Math" w:eastAsiaTheme="minorEastAsia" w:hAnsi="Cambria Math"/>
                </w:rPr>
                <m:t>P(C2)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 xml:space="preserve"> or .33%</m:t>
          </m:r>
        </m:oMath>
      </m:oMathPara>
    </w:p>
    <w:p w14:paraId="4A3F53DE" w14:textId="3AFD77E0" w:rsidR="00A36173" w:rsidRDefault="009970C4">
      <w:pPr>
        <w:rPr>
          <w:rFonts w:eastAsiaTheme="minorEastAsia"/>
        </w:rPr>
      </w:pPr>
      <w:r>
        <w:rPr>
          <w:rFonts w:eastAsiaTheme="minorEastAsia"/>
        </w:rPr>
        <w:t>On</w:t>
      </w:r>
      <w:r w:rsidR="00046AAC">
        <w:rPr>
          <w:rFonts w:eastAsiaTheme="minorEastAsia"/>
        </w:rPr>
        <w:t xml:space="preserve"> the </w:t>
      </w:r>
      <w:proofErr w:type="gramStart"/>
      <w:r w:rsidR="00046AAC">
        <w:rPr>
          <w:rFonts w:eastAsiaTheme="minorEastAsia"/>
        </w:rPr>
        <w:t>opposite</w:t>
      </w:r>
      <w:proofErr w:type="gramEnd"/>
      <w:r w:rsidR="00046AAC">
        <w:rPr>
          <w:rFonts w:eastAsiaTheme="minorEastAsia"/>
        </w:rPr>
        <w:t xml:space="preserve">, </w:t>
      </w:r>
      <w:r>
        <w:rPr>
          <w:rFonts w:eastAsiaTheme="minorEastAsia"/>
        </w:rPr>
        <w:t>the</w:t>
      </w:r>
      <w:r w:rsidR="00046AAC">
        <w:rPr>
          <w:rFonts w:eastAsiaTheme="minorEastAsia"/>
        </w:rPr>
        <w:t xml:space="preserve"> </w:t>
      </w:r>
      <w:r w:rsidR="004C748B">
        <w:rPr>
          <w:rFonts w:eastAsiaTheme="minorEastAsia"/>
        </w:rPr>
        <w:t>store</w:t>
      </w:r>
      <w:r w:rsidR="00046AAC">
        <w:rPr>
          <w:rFonts w:eastAsiaTheme="minorEastAsia"/>
        </w:rPr>
        <w:t xml:space="preserve"> </w:t>
      </w:r>
      <w:proofErr w:type="gramStart"/>
      <w:r w:rsidR="00046AAC">
        <w:rPr>
          <w:rFonts w:eastAsiaTheme="minorEastAsia"/>
        </w:rPr>
        <w:t>ordering</w:t>
      </w:r>
      <w:proofErr w:type="gramEnd"/>
      <w:r w:rsidR="00046AAC">
        <w:rPr>
          <w:rFonts w:eastAsiaTheme="minorEastAsia"/>
        </w:rPr>
        <w:t xml:space="preserve"> C2 power supplies given they have already ordered A1 power supplies, using the same conditional probability formula, being 20%. Additionally, the </w:t>
      </w:r>
      <w:r>
        <w:rPr>
          <w:rFonts w:eastAsiaTheme="minorEastAsia"/>
        </w:rPr>
        <w:t>probability of</w:t>
      </w:r>
      <w:r w:rsidR="00046AAC">
        <w:rPr>
          <w:rFonts w:eastAsiaTheme="minorEastAsia"/>
        </w:rPr>
        <w:t xml:space="preserve"> the </w:t>
      </w:r>
      <w:r w:rsidR="004C748B">
        <w:rPr>
          <w:rFonts w:eastAsiaTheme="minorEastAsia"/>
        </w:rPr>
        <w:t>store</w:t>
      </w:r>
      <w:r w:rsidR="00046AAC">
        <w:rPr>
          <w:rFonts w:eastAsiaTheme="minorEastAsia"/>
        </w:rPr>
        <w:t xml:space="preserve"> orders either or both power supplies </w:t>
      </w:r>
      <w:r>
        <w:rPr>
          <w:rFonts w:eastAsiaTheme="minorEastAsia"/>
        </w:rPr>
        <w:t>is.</w:t>
      </w:r>
      <w:r w:rsidR="00046AAC">
        <w:rPr>
          <w:rFonts w:eastAsiaTheme="minorEastAsia"/>
        </w:rPr>
        <w:t xml:space="preserve"> </w:t>
      </w:r>
    </w:p>
    <w:p w14:paraId="123DD750" w14:textId="011361AE" w:rsidR="00046AAC" w:rsidRPr="00046AAC" w:rsidRDefault="00046AAC">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A1∨C2</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A1</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C2</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A1∧C2</m:t>
              </m:r>
            </m:e>
          </m:d>
          <m:r>
            <w:rPr>
              <w:rFonts w:ascii="Cambria Math" w:eastAsiaTheme="minorEastAsia" w:hAnsi="Cambria Math"/>
            </w:rPr>
            <m:t>=.7 or 70%</m:t>
          </m:r>
        </m:oMath>
      </m:oMathPara>
    </w:p>
    <w:p w14:paraId="62C94280" w14:textId="67064711" w:rsidR="00944965" w:rsidRDefault="00046AAC">
      <w:pPr>
        <w:rPr>
          <w:rFonts w:eastAsiaTheme="minorEastAsia"/>
        </w:rPr>
      </w:pPr>
      <w:r>
        <w:rPr>
          <w:rFonts w:eastAsiaTheme="minorEastAsia"/>
        </w:rPr>
        <w:t xml:space="preserve">We can subtract 100% from this and conclude that the probability the </w:t>
      </w:r>
      <w:r w:rsidR="004C748B">
        <w:rPr>
          <w:rFonts w:eastAsiaTheme="minorEastAsia"/>
        </w:rPr>
        <w:t>store</w:t>
      </w:r>
      <w:r>
        <w:rPr>
          <w:rFonts w:eastAsiaTheme="minorEastAsia"/>
        </w:rPr>
        <w:t xml:space="preserve"> does not order any power supplies is </w:t>
      </w:r>
      <w:r w:rsidR="009970C4">
        <w:rPr>
          <w:rFonts w:eastAsiaTheme="minorEastAsia"/>
        </w:rPr>
        <w:t>30%.</w:t>
      </w:r>
    </w:p>
    <w:p w14:paraId="719A0322" w14:textId="52D63F87" w:rsidR="00667736" w:rsidRDefault="009970C4">
      <w:pPr>
        <w:rPr>
          <w:rFonts w:eastAsiaTheme="minorEastAsia"/>
        </w:rPr>
      </w:pPr>
      <w:r>
        <w:rPr>
          <w:rFonts w:eastAsiaTheme="minorEastAsia"/>
        </w:rPr>
        <w:lastRenderedPageBreak/>
        <w:t>Only</w:t>
      </w:r>
      <w:r w:rsidR="00C72175">
        <w:rPr>
          <w:rFonts w:eastAsiaTheme="minorEastAsia"/>
        </w:rPr>
        <w:t xml:space="preserve"> open on weekdays has offered to their customers to rent a power supply </w:t>
      </w:r>
      <w:r>
        <w:rPr>
          <w:rFonts w:eastAsiaTheme="minorEastAsia"/>
        </w:rPr>
        <w:t>to</w:t>
      </w:r>
      <w:r w:rsidR="00C72175">
        <w:rPr>
          <w:rFonts w:eastAsiaTheme="minorEastAsia"/>
        </w:rPr>
        <w:t xml:space="preserve"> </w:t>
      </w:r>
      <w:r>
        <w:rPr>
          <w:rFonts w:eastAsiaTheme="minorEastAsia"/>
        </w:rPr>
        <w:t>evaluate</w:t>
      </w:r>
      <w:r w:rsidR="00C72175">
        <w:rPr>
          <w:rFonts w:eastAsiaTheme="minorEastAsia"/>
        </w:rPr>
        <w:t xml:space="preserve"> whether they would like to commit to a specific model or brand. This option </w:t>
      </w:r>
      <w:r>
        <w:rPr>
          <w:rFonts w:eastAsiaTheme="minorEastAsia"/>
        </w:rPr>
        <w:t>is not</w:t>
      </w:r>
      <w:r w:rsidR="00C72175">
        <w:rPr>
          <w:rFonts w:eastAsiaTheme="minorEastAsia"/>
        </w:rPr>
        <w:t xml:space="preserve"> all too popular, but their customers are </w:t>
      </w:r>
      <w:r>
        <w:rPr>
          <w:rFonts w:eastAsiaTheme="minorEastAsia"/>
        </w:rPr>
        <w:t>incredibly pleased</w:t>
      </w:r>
      <w:r w:rsidR="00C72175">
        <w:rPr>
          <w:rFonts w:eastAsiaTheme="minorEastAsia"/>
        </w:rPr>
        <w:t xml:space="preserve"> with the option. After a couple of months with this option, it was found that on any given day, the chance that a power supply is rented is 1 in 5 or 20%. The retailer asked for a probability distribution of the number of days between a pair of rentals for their own information. </w:t>
      </w:r>
      <w:r w:rsidR="00667736">
        <w:rPr>
          <w:rFonts w:eastAsiaTheme="minorEastAsia"/>
        </w:rPr>
        <w:t xml:space="preserve">The sequence of which can be represented with the </w:t>
      </w:r>
      <w:r>
        <w:rPr>
          <w:rFonts w:eastAsiaTheme="minorEastAsia"/>
        </w:rPr>
        <w:t>following.</w:t>
      </w:r>
    </w:p>
    <w:p w14:paraId="35A97861" w14:textId="086AF04D" w:rsidR="00667736" w:rsidRDefault="00667736">
      <w:pPr>
        <w:rPr>
          <w:rFonts w:eastAsiaTheme="minorEastAsia"/>
        </w:rPr>
      </w:pPr>
      <w:r>
        <w:rPr>
          <w:rFonts w:eastAsiaTheme="minorEastAsia"/>
        </w:rPr>
        <w:t>R = rental</w:t>
      </w:r>
    </w:p>
    <w:p w14:paraId="2778A560" w14:textId="360E7595" w:rsidR="00667736" w:rsidRDefault="00667736">
      <w:pPr>
        <w:rPr>
          <w:rFonts w:eastAsiaTheme="minorEastAsia"/>
        </w:rPr>
      </w:pPr>
      <w:r>
        <w:rPr>
          <w:rFonts w:eastAsiaTheme="minorEastAsia"/>
        </w:rPr>
        <w:t>N = no rental</w:t>
      </w:r>
    </w:p>
    <w:p w14:paraId="60F6712B" w14:textId="6F716587" w:rsidR="00667736" w:rsidRDefault="00667736">
      <w:pPr>
        <w:rPr>
          <w:rFonts w:eastAsiaTheme="minorEastAsia"/>
        </w:rPr>
      </w:pPr>
      <w:r>
        <w:rPr>
          <w:rFonts w:eastAsiaTheme="minorEastAsia"/>
        </w:rPr>
        <w:t xml:space="preserve">Number of days between a pair of rentals </w:t>
      </w:r>
      <w:proofErr w:type="gramStart"/>
      <w:r w:rsidR="009970C4">
        <w:rPr>
          <w:rFonts w:eastAsiaTheme="minorEastAsia"/>
        </w:rPr>
        <w:t>= {(</w:t>
      </w:r>
      <w:proofErr w:type="gramEnd"/>
      <w:r>
        <w:rPr>
          <w:rFonts w:eastAsiaTheme="minorEastAsia"/>
        </w:rPr>
        <w:t>RR), (RNR</w:t>
      </w:r>
      <w:r w:rsidR="009970C4">
        <w:rPr>
          <w:rFonts w:eastAsiaTheme="minorEastAsia"/>
        </w:rPr>
        <w:t>), (</w:t>
      </w:r>
      <w:r>
        <w:rPr>
          <w:rFonts w:eastAsiaTheme="minorEastAsia"/>
        </w:rPr>
        <w:t>RNNR</w:t>
      </w:r>
      <w:proofErr w:type="gramStart"/>
      <w:r>
        <w:rPr>
          <w:rFonts w:eastAsiaTheme="minorEastAsia"/>
        </w:rPr>
        <w:t>),(RNNNR)}</w:t>
      </w:r>
      <w:proofErr w:type="gramEnd"/>
    </w:p>
    <w:p w14:paraId="49B8AC26" w14:textId="34FE018D" w:rsidR="00667736" w:rsidRDefault="00667736">
      <w:pPr>
        <w:rPr>
          <w:rFonts w:eastAsiaTheme="minorEastAsia"/>
        </w:rPr>
      </w:pPr>
      <w:r>
        <w:rPr>
          <w:rFonts w:eastAsiaTheme="minorEastAsia"/>
        </w:rPr>
        <w:t>We can then create a formula based on this information, which is the following:</w:t>
      </w:r>
    </w:p>
    <w:p w14:paraId="6184DE9D" w14:textId="5280759F" w:rsidR="00667736" w:rsidRPr="00667736" w:rsidRDefault="00667736">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e>
              </m:d>
            </m:e>
            <m:sup>
              <m:r>
                <w:rPr>
                  <w:rFonts w:ascii="Cambria Math" w:eastAsiaTheme="minorEastAsia" w:hAnsi="Cambria Math"/>
                </w:rPr>
                <m:t>y</m:t>
              </m:r>
            </m:sup>
          </m:sSup>
        </m:oMath>
      </m:oMathPara>
    </w:p>
    <w:p w14:paraId="518C40B7" w14:textId="30EB2869" w:rsidR="00667736" w:rsidRDefault="00667736">
      <w:pPr>
        <w:rPr>
          <w:rFonts w:eastAsiaTheme="minorEastAsia"/>
        </w:rPr>
      </w:pPr>
      <w:r>
        <w:rPr>
          <w:rFonts w:eastAsiaTheme="minorEastAsia"/>
        </w:rPr>
        <w:t>Plugging in for numbers from 0 – 3</w:t>
      </w:r>
      <w:r w:rsidR="00F43E92">
        <w:rPr>
          <w:rFonts w:eastAsiaTheme="minorEastAsia"/>
        </w:rPr>
        <w:t xml:space="preserve"> (days between rentals)</w:t>
      </w:r>
      <w:r>
        <w:rPr>
          <w:rFonts w:eastAsiaTheme="minorEastAsia"/>
        </w:rPr>
        <w:t xml:space="preserve">, we get the </w:t>
      </w:r>
      <w:r w:rsidR="009970C4">
        <w:rPr>
          <w:rFonts w:eastAsiaTheme="minorEastAsia"/>
        </w:rPr>
        <w:t>following.</w:t>
      </w:r>
    </w:p>
    <w:p w14:paraId="0C89DF7D" w14:textId="77777777" w:rsidR="00667736" w:rsidRDefault="00667736">
      <w:pPr>
        <w:rPr>
          <w:rFonts w:eastAsiaTheme="minorEastAsia"/>
        </w:rPr>
      </w:pPr>
    </w:p>
    <w:p w14:paraId="237A7B82" w14:textId="7991D4AC" w:rsidR="00667736" w:rsidRDefault="00667736">
      <w:pPr>
        <w:rPr>
          <w:rFonts w:eastAsiaTheme="minorEastAsia"/>
        </w:rPr>
      </w:pPr>
      <w:r>
        <w:rPr>
          <w:noProof/>
        </w:rPr>
        <w:drawing>
          <wp:inline distT="0" distB="0" distL="0" distR="0" wp14:anchorId="6A98B2C8" wp14:editId="09F697F3">
            <wp:extent cx="4572000" cy="2743200"/>
            <wp:effectExtent l="0" t="0" r="0" b="0"/>
            <wp:docPr id="837362183" name="Chart 1">
              <a:extLst xmlns:a="http://schemas.openxmlformats.org/drawingml/2006/main">
                <a:ext uri="{FF2B5EF4-FFF2-40B4-BE49-F238E27FC236}">
                  <a16:creationId xmlns:a16="http://schemas.microsoft.com/office/drawing/2014/main" id="{912FAFF1-2F94-E32D-DD3C-2692E244AC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204604E" w14:textId="54EBE17C" w:rsidR="003728CF" w:rsidRDefault="00667736" w:rsidP="003851EB">
      <w:pPr>
        <w:pBdr>
          <w:bottom w:val="single" w:sz="12" w:space="1" w:color="auto"/>
        </w:pBdr>
        <w:rPr>
          <w:rFonts w:eastAsiaTheme="minorEastAsia"/>
        </w:rPr>
      </w:pPr>
      <w:r>
        <w:rPr>
          <w:rFonts w:eastAsiaTheme="minorEastAsia"/>
        </w:rPr>
        <w:t xml:space="preserve">The probability that </w:t>
      </w:r>
      <w:r w:rsidR="00F43E92">
        <w:rPr>
          <w:rFonts w:eastAsiaTheme="minorEastAsia"/>
        </w:rPr>
        <w:t xml:space="preserve">several days between rentals </w:t>
      </w:r>
      <w:proofErr w:type="gramStart"/>
      <w:r w:rsidR="00F43E92">
        <w:rPr>
          <w:rFonts w:eastAsiaTheme="minorEastAsia"/>
        </w:rPr>
        <w:t>moves</w:t>
      </w:r>
      <w:proofErr w:type="gramEnd"/>
      <w:r w:rsidR="00F43E92">
        <w:rPr>
          <w:rFonts w:eastAsiaTheme="minorEastAsia"/>
        </w:rPr>
        <w:t xml:space="preserve"> </w:t>
      </w:r>
      <w:r w:rsidR="009970C4">
        <w:rPr>
          <w:rFonts w:eastAsiaTheme="minorEastAsia"/>
        </w:rPr>
        <w:t>downwards.</w:t>
      </w:r>
    </w:p>
    <w:p w14:paraId="73A9E658" w14:textId="77777777" w:rsidR="00E57A9D" w:rsidRDefault="00E57A9D" w:rsidP="003851EB">
      <w:pPr>
        <w:pBdr>
          <w:bottom w:val="single" w:sz="12" w:space="1" w:color="auto"/>
        </w:pBdr>
        <w:rPr>
          <w:rFonts w:eastAsiaTheme="minorEastAsia"/>
        </w:rPr>
      </w:pPr>
    </w:p>
    <w:p w14:paraId="30D3452F" w14:textId="77777777" w:rsidR="00E57A9D" w:rsidRDefault="00E57A9D" w:rsidP="003851EB">
      <w:pPr>
        <w:pBdr>
          <w:bottom w:val="single" w:sz="12" w:space="1" w:color="auto"/>
        </w:pBdr>
        <w:rPr>
          <w:rFonts w:eastAsiaTheme="minorEastAsia"/>
        </w:rPr>
      </w:pPr>
    </w:p>
    <w:p w14:paraId="6BE4BC11" w14:textId="42A13D47" w:rsidR="00E57A9D" w:rsidRDefault="00E57A9D" w:rsidP="003851EB">
      <w:pPr>
        <w:pBdr>
          <w:bottom w:val="single" w:sz="12" w:space="1" w:color="auto"/>
        </w:pBdr>
        <w:rPr>
          <w:rFonts w:eastAsiaTheme="minorEastAsia"/>
        </w:rPr>
      </w:pPr>
      <w:r>
        <w:rPr>
          <w:rFonts w:eastAsiaTheme="minorEastAsia"/>
        </w:rPr>
        <w:lastRenderedPageBreak/>
        <w:t xml:space="preserve">The store </w:t>
      </w:r>
      <w:r w:rsidR="009970C4">
        <w:rPr>
          <w:rFonts w:eastAsiaTheme="minorEastAsia"/>
        </w:rPr>
        <w:t>has</w:t>
      </w:r>
      <w:r>
        <w:rPr>
          <w:rFonts w:eastAsiaTheme="minorEastAsia"/>
        </w:rPr>
        <w:t xml:space="preserve"> a total of 10 different power supplies, each of which </w:t>
      </w:r>
      <w:proofErr w:type="gramStart"/>
      <w:r>
        <w:rPr>
          <w:rFonts w:eastAsiaTheme="minorEastAsia"/>
        </w:rPr>
        <w:t>suit</w:t>
      </w:r>
      <w:proofErr w:type="gramEnd"/>
      <w:r>
        <w:rPr>
          <w:rFonts w:eastAsiaTheme="minorEastAsia"/>
        </w:rPr>
        <w:t xml:space="preserve"> </w:t>
      </w:r>
      <w:proofErr w:type="gramStart"/>
      <w:r>
        <w:rPr>
          <w:rFonts w:eastAsiaTheme="minorEastAsia"/>
        </w:rPr>
        <w:t xml:space="preserve">a </w:t>
      </w:r>
      <w:r w:rsidR="009970C4">
        <w:rPr>
          <w:rFonts w:eastAsiaTheme="minorEastAsia"/>
        </w:rPr>
        <w:t>different</w:t>
      </w:r>
      <w:proofErr w:type="gramEnd"/>
      <w:r w:rsidR="009970C4">
        <w:rPr>
          <w:rFonts w:eastAsiaTheme="minorEastAsia"/>
        </w:rPr>
        <w:t xml:space="preserve"> customer</w:t>
      </w:r>
      <w:r>
        <w:rPr>
          <w:rFonts w:eastAsiaTheme="minorEastAsia"/>
        </w:rPr>
        <w:t xml:space="preserve"> </w:t>
      </w:r>
      <w:proofErr w:type="gramStart"/>
      <w:r>
        <w:rPr>
          <w:rFonts w:eastAsiaTheme="minorEastAsia"/>
        </w:rPr>
        <w:t>needs</w:t>
      </w:r>
      <w:proofErr w:type="gramEnd"/>
      <w:r>
        <w:rPr>
          <w:rFonts w:eastAsiaTheme="minorEastAsia"/>
        </w:rPr>
        <w:t xml:space="preserve">. Mainly, they keep 3 </w:t>
      </w:r>
      <w:proofErr w:type="gramStart"/>
      <w:r>
        <w:rPr>
          <w:rFonts w:eastAsiaTheme="minorEastAsia"/>
        </w:rPr>
        <w:t>platinum</w:t>
      </w:r>
      <w:proofErr w:type="gramEnd"/>
      <w:r>
        <w:rPr>
          <w:rFonts w:eastAsiaTheme="minorEastAsia"/>
        </w:rPr>
        <w:t xml:space="preserve"> efficient, 5 gold efficient, and 2 bronze efficient power supplies. Given that two customers walk into the store and purchase a power supply each, the store wants a joint probability function of them choosing either a </w:t>
      </w:r>
      <w:r w:rsidR="00891E76">
        <w:rPr>
          <w:rFonts w:eastAsiaTheme="minorEastAsia"/>
        </w:rPr>
        <w:t>gold (Y</w:t>
      </w:r>
      <w:r w:rsidR="00891E76">
        <w:rPr>
          <w:rFonts w:eastAsiaTheme="minorEastAsia"/>
        </w:rPr>
        <w:t>1</w:t>
      </w:r>
      <w:r w:rsidR="00891E76">
        <w:rPr>
          <w:rFonts w:eastAsiaTheme="minorEastAsia"/>
        </w:rPr>
        <w:t>)</w:t>
      </w:r>
      <w:r>
        <w:rPr>
          <w:rFonts w:eastAsiaTheme="minorEastAsia"/>
        </w:rPr>
        <w:t xml:space="preserve"> or</w:t>
      </w:r>
      <w:r w:rsidR="00891E76" w:rsidRPr="00891E76">
        <w:rPr>
          <w:rFonts w:eastAsiaTheme="minorEastAsia"/>
        </w:rPr>
        <w:t xml:space="preserve"> </w:t>
      </w:r>
      <w:r w:rsidR="00891E76">
        <w:rPr>
          <w:rFonts w:eastAsiaTheme="minorEastAsia"/>
        </w:rPr>
        <w:t>platinum (Y2</w:t>
      </w:r>
      <w:r w:rsidR="00792982">
        <w:rPr>
          <w:rFonts w:eastAsiaTheme="minorEastAsia"/>
        </w:rPr>
        <w:t>)</w:t>
      </w:r>
      <w:r>
        <w:rPr>
          <w:rFonts w:eastAsiaTheme="minorEastAsia"/>
        </w:rPr>
        <w:t xml:space="preserve"> efficient power supply</w:t>
      </w:r>
      <w:r w:rsidR="00792982">
        <w:rPr>
          <w:rFonts w:eastAsiaTheme="minorEastAsia"/>
        </w:rPr>
        <w:t>. We could use th</w:t>
      </w:r>
      <w:r w:rsidR="009F1E4E">
        <w:rPr>
          <w:rFonts w:eastAsiaTheme="minorEastAsia"/>
        </w:rPr>
        <w:t>e following</w:t>
      </w:r>
      <w:r w:rsidR="00792982">
        <w:rPr>
          <w:rFonts w:eastAsiaTheme="minorEastAsia"/>
        </w:rPr>
        <w:t xml:space="preserve"> equation to find the probability for each event</w:t>
      </w:r>
      <w:r w:rsidR="009F1E4E">
        <w:rPr>
          <w:rFonts w:eastAsiaTheme="minorEastAsia"/>
        </w:rPr>
        <w:t xml:space="preserve"> </w:t>
      </w:r>
      <w:r w:rsidR="009970C4">
        <w:rPr>
          <w:rFonts w:eastAsiaTheme="minorEastAsia"/>
        </w:rPr>
        <w:t>occurring</w:t>
      </w:r>
      <w:r w:rsidR="00792982">
        <w:rPr>
          <w:rFonts w:eastAsiaTheme="minorEastAsia"/>
        </w:rPr>
        <w:t xml:space="preserve"> for (Y</w:t>
      </w:r>
      <w:r w:rsidR="009970C4">
        <w:rPr>
          <w:rFonts w:eastAsiaTheme="minorEastAsia"/>
        </w:rPr>
        <w:t>1, Y</w:t>
      </w:r>
      <w:r w:rsidR="00792982">
        <w:rPr>
          <w:rFonts w:eastAsiaTheme="minorEastAsia"/>
        </w:rPr>
        <w:t>2)</w:t>
      </w:r>
    </w:p>
    <w:p w14:paraId="2BFAB2E3" w14:textId="5700EA70" w:rsidR="00E57A9D" w:rsidRPr="009970C4" w:rsidRDefault="00792982" w:rsidP="003851EB">
      <w:pPr>
        <w:pBdr>
          <w:bottom w:val="single" w:sz="12" w:space="1" w:color="auto"/>
        </w:pBdr>
        <w:rPr>
          <w:rFonts w:eastAsiaTheme="minorEastAsia"/>
        </w:rPr>
      </w:pPr>
      <m:oMathPara>
        <m:oMath>
          <m:f>
            <m:fPr>
              <m:ctrlPr>
                <w:rPr>
                  <w:rFonts w:ascii="Cambria Math" w:eastAsiaTheme="minorEastAsia" w:hAnsi="Cambria Math"/>
                  <w:i/>
                </w:rPr>
              </m:ctrlPr>
            </m:fPr>
            <m:num>
              <m:f>
                <m:fPr>
                  <m:type m:val="noBa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x</m:t>
                  </m:r>
                </m:den>
              </m:f>
              <m:f>
                <m:fPr>
                  <m:type m:val="noBa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y</m:t>
                  </m:r>
                </m:den>
              </m:f>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2-x-y</m:t>
                  </m:r>
                </m:den>
              </m:f>
            </m:num>
            <m:den>
              <m:f>
                <m:fPr>
                  <m:type m:val="noBa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2</m:t>
                  </m:r>
                </m:den>
              </m:f>
            </m:den>
          </m:f>
        </m:oMath>
      </m:oMathPara>
    </w:p>
    <w:p w14:paraId="6EC39131" w14:textId="77777777" w:rsidR="009970C4" w:rsidRDefault="009970C4" w:rsidP="003851EB">
      <w:pPr>
        <w:pBdr>
          <w:bottom w:val="single" w:sz="12" w:space="1" w:color="auto"/>
        </w:pBdr>
        <w:rPr>
          <w:rFonts w:eastAsiaTheme="minorEastAsia"/>
        </w:rPr>
      </w:pPr>
    </w:p>
    <w:tbl>
      <w:tblPr>
        <w:tblStyle w:val="TableGrid"/>
        <w:tblW w:w="0" w:type="auto"/>
        <w:tblLook w:val="04A0" w:firstRow="1" w:lastRow="0" w:firstColumn="1" w:lastColumn="0" w:noHBand="0" w:noVBand="1"/>
      </w:tblPr>
      <w:tblGrid>
        <w:gridCol w:w="2337"/>
        <w:gridCol w:w="2337"/>
        <w:gridCol w:w="2338"/>
        <w:gridCol w:w="2338"/>
      </w:tblGrid>
      <w:tr w:rsidR="00E57A9D" w14:paraId="6C67009A" w14:textId="77777777" w:rsidTr="00E57A9D">
        <w:tc>
          <w:tcPr>
            <w:tcW w:w="2337" w:type="dxa"/>
          </w:tcPr>
          <w:p w14:paraId="787D80B0" w14:textId="77777777" w:rsidR="00E57A9D" w:rsidRDefault="00E57A9D" w:rsidP="003851EB">
            <w:pPr>
              <w:rPr>
                <w:rFonts w:eastAsiaTheme="minorEastAsia"/>
              </w:rPr>
            </w:pPr>
            <w:r>
              <w:rPr>
                <w:rFonts w:eastAsiaTheme="minorEastAsia"/>
              </w:rPr>
              <w:t>Y2/Y1-&gt;</w:t>
            </w:r>
          </w:p>
          <w:p w14:paraId="0D895A83" w14:textId="77777777" w:rsidR="00E57A9D" w:rsidRDefault="00E57A9D" w:rsidP="003851EB">
            <w:pPr>
              <w:rPr>
                <w:rFonts w:eastAsiaTheme="minorEastAsia"/>
              </w:rPr>
            </w:pPr>
            <w:r>
              <w:rPr>
                <w:rFonts w:eastAsiaTheme="minorEastAsia"/>
              </w:rPr>
              <w:t>|</w:t>
            </w:r>
          </w:p>
          <w:p w14:paraId="2457CB5D" w14:textId="69621812" w:rsidR="00E57A9D" w:rsidRDefault="00E57A9D" w:rsidP="003851EB">
            <w:pPr>
              <w:rPr>
                <w:rFonts w:eastAsiaTheme="minorEastAsia"/>
              </w:rPr>
            </w:pPr>
            <w:r>
              <w:rPr>
                <w:rFonts w:eastAsiaTheme="minorEastAsia"/>
              </w:rPr>
              <w:t>v</w:t>
            </w:r>
          </w:p>
        </w:tc>
        <w:tc>
          <w:tcPr>
            <w:tcW w:w="2337" w:type="dxa"/>
          </w:tcPr>
          <w:p w14:paraId="57217A89" w14:textId="55BEE863" w:rsidR="00E57A9D" w:rsidRDefault="00E57A9D" w:rsidP="003851EB">
            <w:pPr>
              <w:rPr>
                <w:rFonts w:eastAsiaTheme="minorEastAsia"/>
              </w:rPr>
            </w:pPr>
            <w:r>
              <w:rPr>
                <w:rFonts w:eastAsiaTheme="minorEastAsia"/>
              </w:rPr>
              <w:t>0</w:t>
            </w:r>
          </w:p>
        </w:tc>
        <w:tc>
          <w:tcPr>
            <w:tcW w:w="2338" w:type="dxa"/>
          </w:tcPr>
          <w:p w14:paraId="3A66CC1C" w14:textId="17E60957" w:rsidR="00E57A9D" w:rsidRDefault="00E57A9D" w:rsidP="003851EB">
            <w:pPr>
              <w:rPr>
                <w:rFonts w:eastAsiaTheme="minorEastAsia"/>
              </w:rPr>
            </w:pPr>
            <w:r>
              <w:rPr>
                <w:rFonts w:eastAsiaTheme="minorEastAsia"/>
              </w:rPr>
              <w:t>1</w:t>
            </w:r>
          </w:p>
        </w:tc>
        <w:tc>
          <w:tcPr>
            <w:tcW w:w="2338" w:type="dxa"/>
          </w:tcPr>
          <w:p w14:paraId="14B12F0F" w14:textId="6F010D3E" w:rsidR="00E57A9D" w:rsidRDefault="00E57A9D" w:rsidP="003851EB">
            <w:pPr>
              <w:rPr>
                <w:rFonts w:eastAsiaTheme="minorEastAsia"/>
              </w:rPr>
            </w:pPr>
            <w:r>
              <w:rPr>
                <w:rFonts w:eastAsiaTheme="minorEastAsia"/>
              </w:rPr>
              <w:t>2</w:t>
            </w:r>
          </w:p>
        </w:tc>
      </w:tr>
      <w:tr w:rsidR="00E57A9D" w14:paraId="0421FF01" w14:textId="77777777" w:rsidTr="00E57A9D">
        <w:tc>
          <w:tcPr>
            <w:tcW w:w="2337" w:type="dxa"/>
          </w:tcPr>
          <w:p w14:paraId="468F0FF4" w14:textId="61847629" w:rsidR="00E57A9D" w:rsidRDefault="00E57A9D" w:rsidP="003851EB">
            <w:pPr>
              <w:rPr>
                <w:rFonts w:eastAsiaTheme="minorEastAsia"/>
              </w:rPr>
            </w:pPr>
            <w:r>
              <w:rPr>
                <w:rFonts w:eastAsiaTheme="minorEastAsia"/>
              </w:rPr>
              <w:t>0</w:t>
            </w:r>
          </w:p>
        </w:tc>
        <w:tc>
          <w:tcPr>
            <w:tcW w:w="2337" w:type="dxa"/>
          </w:tcPr>
          <w:p w14:paraId="7963CECA" w14:textId="5A07AF43" w:rsidR="00E57A9D" w:rsidRDefault="00792982" w:rsidP="003851EB">
            <w:pPr>
              <w:rPr>
                <w:rFonts w:eastAsiaTheme="minorEastAsia"/>
              </w:rPr>
            </w:pPr>
            <w:r>
              <w:rPr>
                <w:rFonts w:eastAsiaTheme="minorEastAsia"/>
              </w:rPr>
              <w:t>1/45</w:t>
            </w:r>
          </w:p>
        </w:tc>
        <w:tc>
          <w:tcPr>
            <w:tcW w:w="2338" w:type="dxa"/>
          </w:tcPr>
          <w:p w14:paraId="050122B5" w14:textId="57AAFB34" w:rsidR="00E57A9D" w:rsidRDefault="00792982" w:rsidP="003851EB">
            <w:pPr>
              <w:rPr>
                <w:rFonts w:eastAsiaTheme="minorEastAsia"/>
              </w:rPr>
            </w:pPr>
            <w:r>
              <w:rPr>
                <w:rFonts w:eastAsiaTheme="minorEastAsia"/>
              </w:rPr>
              <w:t>10/45</w:t>
            </w:r>
          </w:p>
        </w:tc>
        <w:tc>
          <w:tcPr>
            <w:tcW w:w="2338" w:type="dxa"/>
          </w:tcPr>
          <w:p w14:paraId="179D2F08" w14:textId="33C41B93" w:rsidR="00E57A9D" w:rsidRDefault="00792982" w:rsidP="003851EB">
            <w:pPr>
              <w:rPr>
                <w:rFonts w:eastAsiaTheme="minorEastAsia"/>
              </w:rPr>
            </w:pPr>
            <w:r>
              <w:rPr>
                <w:rFonts w:eastAsiaTheme="minorEastAsia"/>
              </w:rPr>
              <w:t>10/45</w:t>
            </w:r>
          </w:p>
        </w:tc>
      </w:tr>
      <w:tr w:rsidR="00E57A9D" w14:paraId="3C884696" w14:textId="77777777" w:rsidTr="00E57A9D">
        <w:tc>
          <w:tcPr>
            <w:tcW w:w="2337" w:type="dxa"/>
          </w:tcPr>
          <w:p w14:paraId="27408C93" w14:textId="31B5F995" w:rsidR="00E57A9D" w:rsidRDefault="00E57A9D" w:rsidP="003851EB">
            <w:pPr>
              <w:rPr>
                <w:rFonts w:eastAsiaTheme="minorEastAsia"/>
              </w:rPr>
            </w:pPr>
            <w:r>
              <w:rPr>
                <w:rFonts w:eastAsiaTheme="minorEastAsia"/>
              </w:rPr>
              <w:t>1</w:t>
            </w:r>
          </w:p>
        </w:tc>
        <w:tc>
          <w:tcPr>
            <w:tcW w:w="2337" w:type="dxa"/>
          </w:tcPr>
          <w:p w14:paraId="725DBA9E" w14:textId="67725362" w:rsidR="00E57A9D" w:rsidRDefault="00792982" w:rsidP="003851EB">
            <w:pPr>
              <w:rPr>
                <w:rFonts w:eastAsiaTheme="minorEastAsia"/>
              </w:rPr>
            </w:pPr>
            <w:r>
              <w:rPr>
                <w:rFonts w:eastAsiaTheme="minorEastAsia"/>
              </w:rPr>
              <w:t>6/45</w:t>
            </w:r>
          </w:p>
        </w:tc>
        <w:tc>
          <w:tcPr>
            <w:tcW w:w="2338" w:type="dxa"/>
          </w:tcPr>
          <w:p w14:paraId="10CD29BA" w14:textId="46A0169C" w:rsidR="00E57A9D" w:rsidRDefault="00792982" w:rsidP="003851EB">
            <w:pPr>
              <w:rPr>
                <w:rFonts w:eastAsiaTheme="minorEastAsia"/>
              </w:rPr>
            </w:pPr>
            <w:r>
              <w:rPr>
                <w:rFonts w:eastAsiaTheme="minorEastAsia"/>
              </w:rPr>
              <w:t>15/45</w:t>
            </w:r>
          </w:p>
        </w:tc>
        <w:tc>
          <w:tcPr>
            <w:tcW w:w="2338" w:type="dxa"/>
          </w:tcPr>
          <w:p w14:paraId="29C66E75" w14:textId="09DB801A" w:rsidR="00E57A9D" w:rsidRDefault="00E57A9D" w:rsidP="003851EB">
            <w:pPr>
              <w:rPr>
                <w:rFonts w:eastAsiaTheme="minorEastAsia"/>
              </w:rPr>
            </w:pPr>
            <w:r>
              <w:rPr>
                <w:rFonts w:eastAsiaTheme="minorEastAsia"/>
              </w:rPr>
              <w:t>0</w:t>
            </w:r>
          </w:p>
        </w:tc>
      </w:tr>
      <w:tr w:rsidR="00E57A9D" w14:paraId="659A6DCB" w14:textId="77777777" w:rsidTr="00E57A9D">
        <w:tc>
          <w:tcPr>
            <w:tcW w:w="2337" w:type="dxa"/>
          </w:tcPr>
          <w:p w14:paraId="5308B84A" w14:textId="2D34982E" w:rsidR="00E57A9D" w:rsidRDefault="00E57A9D" w:rsidP="003851EB">
            <w:pPr>
              <w:rPr>
                <w:rFonts w:eastAsiaTheme="minorEastAsia"/>
              </w:rPr>
            </w:pPr>
            <w:r>
              <w:rPr>
                <w:rFonts w:eastAsiaTheme="minorEastAsia"/>
              </w:rPr>
              <w:t>2</w:t>
            </w:r>
          </w:p>
        </w:tc>
        <w:tc>
          <w:tcPr>
            <w:tcW w:w="2337" w:type="dxa"/>
          </w:tcPr>
          <w:p w14:paraId="1092D9E2" w14:textId="1F9F1992" w:rsidR="00E57A9D" w:rsidRDefault="00792982" w:rsidP="003851EB">
            <w:pPr>
              <w:rPr>
                <w:rFonts w:eastAsiaTheme="minorEastAsia"/>
              </w:rPr>
            </w:pPr>
            <w:r>
              <w:rPr>
                <w:rFonts w:eastAsiaTheme="minorEastAsia"/>
              </w:rPr>
              <w:t>3/45</w:t>
            </w:r>
          </w:p>
        </w:tc>
        <w:tc>
          <w:tcPr>
            <w:tcW w:w="2338" w:type="dxa"/>
          </w:tcPr>
          <w:p w14:paraId="6CBD7543" w14:textId="7736BC1C" w:rsidR="00E57A9D" w:rsidRDefault="00E57A9D" w:rsidP="003851EB">
            <w:pPr>
              <w:rPr>
                <w:rFonts w:eastAsiaTheme="minorEastAsia"/>
              </w:rPr>
            </w:pPr>
            <w:r>
              <w:rPr>
                <w:rFonts w:eastAsiaTheme="minorEastAsia"/>
              </w:rPr>
              <w:t>0</w:t>
            </w:r>
          </w:p>
        </w:tc>
        <w:tc>
          <w:tcPr>
            <w:tcW w:w="2338" w:type="dxa"/>
          </w:tcPr>
          <w:p w14:paraId="3B487417" w14:textId="0F923638" w:rsidR="00E57A9D" w:rsidRDefault="00E57A9D" w:rsidP="003851EB">
            <w:pPr>
              <w:rPr>
                <w:rFonts w:eastAsiaTheme="minorEastAsia"/>
              </w:rPr>
            </w:pPr>
            <w:r>
              <w:rPr>
                <w:rFonts w:eastAsiaTheme="minorEastAsia"/>
              </w:rPr>
              <w:t>0</w:t>
            </w:r>
          </w:p>
        </w:tc>
      </w:tr>
    </w:tbl>
    <w:p w14:paraId="56B57F29" w14:textId="77777777" w:rsidR="00E57A9D" w:rsidRDefault="00E57A9D" w:rsidP="003851EB">
      <w:pPr>
        <w:pBdr>
          <w:bottom w:val="single" w:sz="12" w:space="1" w:color="auto"/>
        </w:pBdr>
        <w:rPr>
          <w:rFonts w:eastAsiaTheme="minorEastAsia"/>
        </w:rPr>
      </w:pPr>
    </w:p>
    <w:p w14:paraId="03104167" w14:textId="71A034F7" w:rsidR="00891E76" w:rsidRDefault="00891E76" w:rsidP="003851EB">
      <w:pPr>
        <w:pBdr>
          <w:bottom w:val="single" w:sz="12" w:space="1" w:color="auto"/>
        </w:pBdr>
        <w:rPr>
          <w:rFonts w:eastAsiaTheme="minorEastAsia"/>
        </w:rPr>
      </w:pPr>
      <w:r>
        <w:rPr>
          <w:rFonts w:eastAsiaTheme="minorEastAsia"/>
        </w:rPr>
        <w:t>With the marginal distribution for Y1 being:</w:t>
      </w:r>
    </w:p>
    <w:tbl>
      <w:tblPr>
        <w:tblStyle w:val="TableGrid"/>
        <w:tblW w:w="0" w:type="auto"/>
        <w:tblLook w:val="04A0" w:firstRow="1" w:lastRow="0" w:firstColumn="1" w:lastColumn="0" w:noHBand="0" w:noVBand="1"/>
      </w:tblPr>
      <w:tblGrid>
        <w:gridCol w:w="2337"/>
        <w:gridCol w:w="2337"/>
        <w:gridCol w:w="2338"/>
        <w:gridCol w:w="2338"/>
      </w:tblGrid>
      <w:tr w:rsidR="00891E76" w14:paraId="0EF65E80" w14:textId="77777777" w:rsidTr="00891E76">
        <w:tc>
          <w:tcPr>
            <w:tcW w:w="2337" w:type="dxa"/>
          </w:tcPr>
          <w:p w14:paraId="2E0B847D" w14:textId="42190C4B" w:rsidR="00891E76" w:rsidRDefault="00891E76" w:rsidP="003851EB">
            <w:pPr>
              <w:rPr>
                <w:rFonts w:eastAsiaTheme="minorEastAsia"/>
              </w:rPr>
            </w:pPr>
            <w:r>
              <w:rPr>
                <w:rFonts w:eastAsiaTheme="minorEastAsia"/>
              </w:rPr>
              <w:t>Y1=y1</w:t>
            </w:r>
          </w:p>
        </w:tc>
        <w:tc>
          <w:tcPr>
            <w:tcW w:w="2337" w:type="dxa"/>
          </w:tcPr>
          <w:p w14:paraId="0AE6850F" w14:textId="55F9691E" w:rsidR="00891E76" w:rsidRDefault="00891E76" w:rsidP="003851EB">
            <w:pPr>
              <w:rPr>
                <w:rFonts w:eastAsiaTheme="minorEastAsia"/>
              </w:rPr>
            </w:pPr>
            <w:r>
              <w:rPr>
                <w:rFonts w:eastAsiaTheme="minorEastAsia"/>
              </w:rPr>
              <w:t>0</w:t>
            </w:r>
          </w:p>
        </w:tc>
        <w:tc>
          <w:tcPr>
            <w:tcW w:w="2338" w:type="dxa"/>
          </w:tcPr>
          <w:p w14:paraId="488B352A" w14:textId="5C4295DD" w:rsidR="00891E76" w:rsidRDefault="00891E76" w:rsidP="003851EB">
            <w:pPr>
              <w:rPr>
                <w:rFonts w:eastAsiaTheme="minorEastAsia"/>
              </w:rPr>
            </w:pPr>
            <w:r>
              <w:rPr>
                <w:rFonts w:eastAsiaTheme="minorEastAsia"/>
              </w:rPr>
              <w:t>1</w:t>
            </w:r>
          </w:p>
        </w:tc>
        <w:tc>
          <w:tcPr>
            <w:tcW w:w="2338" w:type="dxa"/>
          </w:tcPr>
          <w:p w14:paraId="1F836640" w14:textId="017C23B1" w:rsidR="00891E76" w:rsidRDefault="00891E76" w:rsidP="003851EB">
            <w:pPr>
              <w:rPr>
                <w:rFonts w:eastAsiaTheme="minorEastAsia"/>
              </w:rPr>
            </w:pPr>
            <w:r>
              <w:rPr>
                <w:rFonts w:eastAsiaTheme="minorEastAsia"/>
              </w:rPr>
              <w:t>2</w:t>
            </w:r>
          </w:p>
        </w:tc>
      </w:tr>
      <w:tr w:rsidR="00891E76" w14:paraId="6FC5B0F0" w14:textId="77777777" w:rsidTr="00891E76">
        <w:tc>
          <w:tcPr>
            <w:tcW w:w="2337" w:type="dxa"/>
          </w:tcPr>
          <w:p w14:paraId="1C93FF49" w14:textId="0798A66F" w:rsidR="00891E76" w:rsidRDefault="00891E76" w:rsidP="003851EB">
            <w:pPr>
              <w:rPr>
                <w:rFonts w:eastAsiaTheme="minorEastAsia"/>
              </w:rPr>
            </w:pPr>
            <w:r>
              <w:rPr>
                <w:rFonts w:eastAsiaTheme="minorEastAsia"/>
              </w:rPr>
              <w:t>PY1(y1)</w:t>
            </w:r>
          </w:p>
        </w:tc>
        <w:tc>
          <w:tcPr>
            <w:tcW w:w="2337" w:type="dxa"/>
          </w:tcPr>
          <w:p w14:paraId="74B5627E" w14:textId="07CD2715" w:rsidR="00891E76" w:rsidRDefault="00891E76" w:rsidP="003851EB">
            <w:pPr>
              <w:rPr>
                <w:rFonts w:eastAsiaTheme="minorEastAsia"/>
              </w:rPr>
            </w:pPr>
            <w:r>
              <w:rPr>
                <w:rFonts w:eastAsiaTheme="minorEastAsia"/>
              </w:rPr>
              <w:t>10/45</w:t>
            </w:r>
          </w:p>
        </w:tc>
        <w:tc>
          <w:tcPr>
            <w:tcW w:w="2338" w:type="dxa"/>
          </w:tcPr>
          <w:p w14:paraId="6D9066D8" w14:textId="2450F945" w:rsidR="00891E76" w:rsidRDefault="00891E76" w:rsidP="003851EB">
            <w:pPr>
              <w:rPr>
                <w:rFonts w:eastAsiaTheme="minorEastAsia"/>
              </w:rPr>
            </w:pPr>
            <w:r>
              <w:rPr>
                <w:rFonts w:eastAsiaTheme="minorEastAsia"/>
              </w:rPr>
              <w:t>25/45</w:t>
            </w:r>
          </w:p>
        </w:tc>
        <w:tc>
          <w:tcPr>
            <w:tcW w:w="2338" w:type="dxa"/>
          </w:tcPr>
          <w:p w14:paraId="57C65C09" w14:textId="76173C0C" w:rsidR="00891E76" w:rsidRDefault="00891E76" w:rsidP="003851EB">
            <w:pPr>
              <w:rPr>
                <w:rFonts w:eastAsiaTheme="minorEastAsia"/>
              </w:rPr>
            </w:pPr>
            <w:r>
              <w:rPr>
                <w:rFonts w:eastAsiaTheme="minorEastAsia"/>
              </w:rPr>
              <w:t>10/45</w:t>
            </w:r>
          </w:p>
        </w:tc>
      </w:tr>
    </w:tbl>
    <w:p w14:paraId="3028E286" w14:textId="60D1CF82" w:rsidR="00891E76" w:rsidRDefault="00891E76" w:rsidP="003851EB">
      <w:pPr>
        <w:pBdr>
          <w:bottom w:val="single" w:sz="12" w:space="1" w:color="auto"/>
        </w:pBdr>
        <w:rPr>
          <w:rFonts w:eastAsiaTheme="minorEastAsia"/>
        </w:rPr>
      </w:pPr>
    </w:p>
    <w:p w14:paraId="6ADADBE1" w14:textId="2E69846F" w:rsidR="00891E76" w:rsidRDefault="00891E76" w:rsidP="003851EB">
      <w:pPr>
        <w:pBdr>
          <w:bottom w:val="single" w:sz="12" w:space="1" w:color="auto"/>
        </w:pBdr>
        <w:rPr>
          <w:rFonts w:eastAsiaTheme="minorEastAsia"/>
        </w:rPr>
      </w:pPr>
      <w:r>
        <w:rPr>
          <w:rFonts w:eastAsiaTheme="minorEastAsia"/>
        </w:rPr>
        <w:t xml:space="preserve">And Y2 </w:t>
      </w:r>
      <w:r w:rsidR="009970C4">
        <w:rPr>
          <w:rFonts w:eastAsiaTheme="minorEastAsia"/>
        </w:rPr>
        <w:t>being.</w:t>
      </w:r>
      <w:r>
        <w:rPr>
          <w:rFonts w:eastAsiaTheme="minorEastAsia"/>
        </w:rPr>
        <w:t xml:space="preserve"> </w:t>
      </w:r>
    </w:p>
    <w:tbl>
      <w:tblPr>
        <w:tblStyle w:val="TableGrid"/>
        <w:tblW w:w="0" w:type="auto"/>
        <w:tblLook w:val="04A0" w:firstRow="1" w:lastRow="0" w:firstColumn="1" w:lastColumn="0" w:noHBand="0" w:noVBand="1"/>
      </w:tblPr>
      <w:tblGrid>
        <w:gridCol w:w="2337"/>
        <w:gridCol w:w="2337"/>
        <w:gridCol w:w="2338"/>
        <w:gridCol w:w="2338"/>
      </w:tblGrid>
      <w:tr w:rsidR="00891E76" w14:paraId="44CCA8CF" w14:textId="77777777" w:rsidTr="00891E76">
        <w:tc>
          <w:tcPr>
            <w:tcW w:w="2337" w:type="dxa"/>
          </w:tcPr>
          <w:p w14:paraId="2130F375" w14:textId="79EBFAFC" w:rsidR="00891E76" w:rsidRDefault="00891E76" w:rsidP="003851EB">
            <w:pPr>
              <w:rPr>
                <w:rFonts w:eastAsiaTheme="minorEastAsia"/>
              </w:rPr>
            </w:pPr>
            <w:r>
              <w:rPr>
                <w:rFonts w:eastAsiaTheme="minorEastAsia"/>
              </w:rPr>
              <w:t>Y2=y2</w:t>
            </w:r>
          </w:p>
        </w:tc>
        <w:tc>
          <w:tcPr>
            <w:tcW w:w="2337" w:type="dxa"/>
          </w:tcPr>
          <w:p w14:paraId="6DF88560" w14:textId="3669750A" w:rsidR="00891E76" w:rsidRDefault="00891E76" w:rsidP="003851EB">
            <w:pPr>
              <w:rPr>
                <w:rFonts w:eastAsiaTheme="minorEastAsia"/>
              </w:rPr>
            </w:pPr>
            <w:r>
              <w:rPr>
                <w:rFonts w:eastAsiaTheme="minorEastAsia"/>
              </w:rPr>
              <w:t>0</w:t>
            </w:r>
          </w:p>
        </w:tc>
        <w:tc>
          <w:tcPr>
            <w:tcW w:w="2338" w:type="dxa"/>
          </w:tcPr>
          <w:p w14:paraId="7221A4B7" w14:textId="06BBDB73" w:rsidR="00891E76" w:rsidRDefault="00891E76" w:rsidP="003851EB">
            <w:pPr>
              <w:rPr>
                <w:rFonts w:eastAsiaTheme="minorEastAsia"/>
              </w:rPr>
            </w:pPr>
            <w:r>
              <w:rPr>
                <w:rFonts w:eastAsiaTheme="minorEastAsia"/>
              </w:rPr>
              <w:t>1</w:t>
            </w:r>
          </w:p>
        </w:tc>
        <w:tc>
          <w:tcPr>
            <w:tcW w:w="2338" w:type="dxa"/>
          </w:tcPr>
          <w:p w14:paraId="0FB8EF9A" w14:textId="6FDE83F2" w:rsidR="00891E76" w:rsidRDefault="00891E76" w:rsidP="003851EB">
            <w:pPr>
              <w:rPr>
                <w:rFonts w:eastAsiaTheme="minorEastAsia"/>
              </w:rPr>
            </w:pPr>
            <w:r>
              <w:rPr>
                <w:rFonts w:eastAsiaTheme="minorEastAsia"/>
              </w:rPr>
              <w:t>2</w:t>
            </w:r>
          </w:p>
        </w:tc>
      </w:tr>
      <w:tr w:rsidR="00891E76" w14:paraId="6C91B2C9" w14:textId="77777777" w:rsidTr="00891E76">
        <w:tc>
          <w:tcPr>
            <w:tcW w:w="2337" w:type="dxa"/>
          </w:tcPr>
          <w:p w14:paraId="7A74DA13" w14:textId="546B60B2" w:rsidR="00891E76" w:rsidRDefault="00891E76" w:rsidP="003851EB">
            <w:pPr>
              <w:rPr>
                <w:rFonts w:eastAsiaTheme="minorEastAsia"/>
              </w:rPr>
            </w:pPr>
            <w:r>
              <w:rPr>
                <w:rFonts w:eastAsiaTheme="minorEastAsia"/>
              </w:rPr>
              <w:t>PY2(y2)</w:t>
            </w:r>
          </w:p>
        </w:tc>
        <w:tc>
          <w:tcPr>
            <w:tcW w:w="2337" w:type="dxa"/>
          </w:tcPr>
          <w:p w14:paraId="6FDEF2AD" w14:textId="2931108D" w:rsidR="00891E76" w:rsidRDefault="00891E76" w:rsidP="003851EB">
            <w:pPr>
              <w:rPr>
                <w:rFonts w:eastAsiaTheme="minorEastAsia"/>
              </w:rPr>
            </w:pPr>
            <w:r>
              <w:rPr>
                <w:rFonts w:eastAsiaTheme="minorEastAsia"/>
              </w:rPr>
              <w:t>21/45</w:t>
            </w:r>
          </w:p>
        </w:tc>
        <w:tc>
          <w:tcPr>
            <w:tcW w:w="2338" w:type="dxa"/>
          </w:tcPr>
          <w:p w14:paraId="5710C6B7" w14:textId="7AB34D14" w:rsidR="00891E76" w:rsidRDefault="00891E76" w:rsidP="003851EB">
            <w:pPr>
              <w:rPr>
                <w:rFonts w:eastAsiaTheme="minorEastAsia"/>
              </w:rPr>
            </w:pPr>
            <w:r>
              <w:rPr>
                <w:rFonts w:eastAsiaTheme="minorEastAsia"/>
              </w:rPr>
              <w:t>21/45</w:t>
            </w:r>
          </w:p>
        </w:tc>
        <w:tc>
          <w:tcPr>
            <w:tcW w:w="2338" w:type="dxa"/>
          </w:tcPr>
          <w:p w14:paraId="39A43BAA" w14:textId="753DD4BB" w:rsidR="00891E76" w:rsidRDefault="00891E76" w:rsidP="003851EB">
            <w:pPr>
              <w:rPr>
                <w:rFonts w:eastAsiaTheme="minorEastAsia"/>
              </w:rPr>
            </w:pPr>
            <w:r>
              <w:rPr>
                <w:rFonts w:eastAsiaTheme="minorEastAsia"/>
              </w:rPr>
              <w:t>3/45</w:t>
            </w:r>
          </w:p>
        </w:tc>
      </w:tr>
    </w:tbl>
    <w:p w14:paraId="21422016" w14:textId="7DC22349" w:rsidR="00891E76" w:rsidRDefault="00891E76" w:rsidP="003851EB">
      <w:pPr>
        <w:pBdr>
          <w:bottom w:val="single" w:sz="12" w:space="1" w:color="auto"/>
        </w:pBdr>
        <w:rPr>
          <w:rFonts w:eastAsiaTheme="minorEastAsia"/>
        </w:rPr>
      </w:pPr>
    </w:p>
    <w:p w14:paraId="44D6A6BF" w14:textId="34374C6A" w:rsidR="009970C4" w:rsidRDefault="009970C4" w:rsidP="003851EB">
      <w:pPr>
        <w:pBdr>
          <w:bottom w:val="single" w:sz="12" w:space="1" w:color="auto"/>
        </w:pBdr>
        <w:rPr>
          <w:rFonts w:eastAsiaTheme="minorEastAsia"/>
        </w:rPr>
      </w:pPr>
      <w:r>
        <w:rPr>
          <w:rFonts w:eastAsiaTheme="minorEastAsia"/>
        </w:rPr>
        <w:t>Using these numbers, we can check for dependency.</w:t>
      </w:r>
    </w:p>
    <w:p w14:paraId="7B3E74EE" w14:textId="3CB4A23F" w:rsidR="009970C4" w:rsidRDefault="009970C4" w:rsidP="003851EB">
      <w:pPr>
        <w:pBdr>
          <w:bottom w:val="single" w:sz="12" w:space="1" w:color="auto"/>
        </w:pBdr>
        <w:rPr>
          <w:rFonts w:eastAsiaTheme="minorEastAsia"/>
        </w:rPr>
      </w:pPr>
      <w:r>
        <w:rPr>
          <w:rFonts w:eastAsiaTheme="minorEastAsia"/>
        </w:rPr>
        <w:t>Where P (y1=0, y2=0) = P(y1=0) + P(y2=0)</w:t>
      </w:r>
    </w:p>
    <w:p w14:paraId="3BE8634F" w14:textId="133DE9A0" w:rsidR="009970C4" w:rsidRDefault="009970C4" w:rsidP="003851EB">
      <w:pPr>
        <w:pBdr>
          <w:bottom w:val="single" w:sz="12" w:space="1" w:color="auto"/>
        </w:pBdr>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45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45</m:t>
            </m:r>
          </m:den>
        </m:f>
      </m:oMath>
      <w:r>
        <w:rPr>
          <w:rFonts w:eastAsiaTheme="minorEastAsia"/>
        </w:rPr>
        <w:t xml:space="preserve"> </w:t>
      </w:r>
    </w:p>
    <w:p w14:paraId="49018C0A" w14:textId="742F8538" w:rsidR="009970C4" w:rsidRDefault="009970C4" w:rsidP="003851EB">
      <w:pPr>
        <w:pBdr>
          <w:bottom w:val="single" w:sz="12" w:space="1" w:color="auto"/>
        </w:pBdr>
        <w:rPr>
          <w:rFonts w:eastAsiaTheme="minorEastAsia"/>
        </w:rPr>
      </w:pPr>
      <w:r>
        <w:rPr>
          <w:rFonts w:eastAsiaTheme="minorEastAsia"/>
        </w:rPr>
        <w:t>So, they are dependent.</w:t>
      </w:r>
    </w:p>
    <w:p w14:paraId="2923A79C" w14:textId="77777777" w:rsidR="002C7454" w:rsidRDefault="002C7454" w:rsidP="002C7454">
      <w:pPr>
        <w:rPr>
          <w:rFonts w:eastAsiaTheme="minorEastAsia"/>
        </w:rPr>
      </w:pPr>
      <w:r>
        <w:rPr>
          <w:rFonts w:eastAsiaTheme="minorEastAsia"/>
        </w:rPr>
        <w:t xml:space="preserve">The shop has decided to run </w:t>
      </w:r>
      <w:proofErr w:type="gramStart"/>
      <w:r>
        <w:rPr>
          <w:rFonts w:eastAsiaTheme="minorEastAsia"/>
        </w:rPr>
        <w:t>their</w:t>
      </w:r>
      <w:proofErr w:type="gramEnd"/>
      <w:r>
        <w:rPr>
          <w:rFonts w:eastAsiaTheme="minorEastAsia"/>
        </w:rPr>
        <w:t xml:space="preserve"> own promotion for power supplies, where 3 platinum, 5 gold, and 7 bronze efficient power supplies are put into a bin and can be chosen at random to receive a 15</w:t>
      </w:r>
      <w:proofErr w:type="gramStart"/>
      <w:r>
        <w:rPr>
          <w:rFonts w:eastAsiaTheme="minorEastAsia"/>
        </w:rPr>
        <w:t>% off</w:t>
      </w:r>
      <w:proofErr w:type="gramEnd"/>
      <w:r>
        <w:rPr>
          <w:rFonts w:eastAsiaTheme="minorEastAsia"/>
        </w:rPr>
        <w:t xml:space="preserve"> discount. A guest can have a total of three tries, so the shop wants to find the probability that all three of the chosen power supplies are platinum efficient.</w:t>
      </w:r>
    </w:p>
    <w:p w14:paraId="57E1E00A" w14:textId="77777777" w:rsidR="002C7454" w:rsidRDefault="002C7454" w:rsidP="002C7454">
      <w:pPr>
        <w:rPr>
          <w:rFonts w:eastAsiaTheme="minorEastAsia"/>
        </w:rPr>
      </w:pPr>
      <w:r>
        <w:rPr>
          <w:rFonts w:eastAsiaTheme="minorEastAsia"/>
        </w:rPr>
        <w:lastRenderedPageBreak/>
        <w:t>Using Hypergeometric</w:t>
      </w:r>
    </w:p>
    <w:p w14:paraId="0F5CCDB5" w14:textId="77777777" w:rsidR="002C7454" w:rsidRPr="002C7454" w:rsidRDefault="002C7454" w:rsidP="002C7454">
      <w:pPr>
        <w:rPr>
          <w:rFonts w:eastAsiaTheme="minorEastAsia"/>
        </w:rPr>
      </w:pPr>
      <m:oMathPara>
        <m:oMath>
          <m:f>
            <m:fPr>
              <m:ctrlPr>
                <w:rPr>
                  <w:rFonts w:ascii="Cambria Math" w:eastAsiaTheme="minorEastAsia" w:hAnsi="Cambria Math"/>
                  <w:i/>
                </w:rPr>
              </m:ctrlPr>
            </m:fPr>
            <m:num>
              <m:f>
                <m:fPr>
                  <m:type m:val="noBa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m:t>
                  </m:r>
                </m:den>
              </m:f>
              <m:f>
                <m:fPr>
                  <m:type m:val="noBa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0</m:t>
                  </m:r>
                </m:den>
              </m:f>
            </m:num>
            <m:den>
              <m:f>
                <m:fPr>
                  <m:type m:val="noBa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3</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455</m:t>
              </m:r>
            </m:den>
          </m:f>
        </m:oMath>
      </m:oMathPara>
    </w:p>
    <w:p w14:paraId="764C45B5" w14:textId="77777777" w:rsidR="002C7454" w:rsidRDefault="002C7454" w:rsidP="002C7454">
      <w:pPr>
        <w:rPr>
          <w:rFonts w:eastAsiaTheme="minorEastAsia"/>
        </w:rPr>
      </w:pPr>
      <w:proofErr w:type="gramStart"/>
      <w:r>
        <w:rPr>
          <w:rFonts w:eastAsiaTheme="minorEastAsia"/>
        </w:rPr>
        <w:t>Thus</w:t>
      </w:r>
      <w:proofErr w:type="gramEnd"/>
      <w:r>
        <w:rPr>
          <w:rFonts w:eastAsiaTheme="minorEastAsia"/>
        </w:rPr>
        <w:t xml:space="preserve"> the probability that a guest getting all three </w:t>
      </w:r>
      <w:proofErr w:type="gramStart"/>
      <w:r>
        <w:rPr>
          <w:rFonts w:eastAsiaTheme="minorEastAsia"/>
        </w:rPr>
        <w:t>platinum</w:t>
      </w:r>
      <w:proofErr w:type="gramEnd"/>
      <w:r>
        <w:rPr>
          <w:rFonts w:eastAsiaTheme="minorEastAsia"/>
        </w:rPr>
        <w:t xml:space="preserve"> in a row is 1/455 or </w:t>
      </w:r>
      <w:proofErr w:type="gramStart"/>
      <w:r>
        <w:rPr>
          <w:rFonts w:eastAsiaTheme="minorEastAsia"/>
        </w:rPr>
        <w:t>.0022%</w:t>
      </w:r>
      <w:proofErr w:type="gramEnd"/>
    </w:p>
    <w:p w14:paraId="671B305B" w14:textId="77777777" w:rsidR="002C7454" w:rsidRDefault="002C7454" w:rsidP="002C7454">
      <w:pPr>
        <w:rPr>
          <w:rFonts w:eastAsiaTheme="minorEastAsia"/>
        </w:rPr>
      </w:pPr>
      <w:r>
        <w:rPr>
          <w:rFonts w:eastAsiaTheme="minorEastAsia"/>
        </w:rPr>
        <w:t xml:space="preserve">After running discount promotions and allowing customers to </w:t>
      </w:r>
      <w:proofErr w:type="gramStart"/>
      <w:r>
        <w:rPr>
          <w:rFonts w:eastAsiaTheme="minorEastAsia"/>
        </w:rPr>
        <w:t>test</w:t>
      </w:r>
      <w:proofErr w:type="gramEnd"/>
      <w:r>
        <w:rPr>
          <w:rFonts w:eastAsiaTheme="minorEastAsia"/>
        </w:rPr>
        <w:t xml:space="preserve"> power supplies, they have noticed that more customers have started visiting their stores. Before, customers would come and go, after 5 months though, the average went up to 7 and as a result, they have had to hire more staff to manage customers. The owner of the store wants to know the probability of at most 5 customers arriving at the </w:t>
      </w:r>
      <w:proofErr w:type="spellStart"/>
      <w:r>
        <w:rPr>
          <w:rFonts w:eastAsiaTheme="minorEastAsia"/>
        </w:rPr>
        <w:t>check out</w:t>
      </w:r>
      <w:proofErr w:type="spellEnd"/>
      <w:r>
        <w:rPr>
          <w:rFonts w:eastAsiaTheme="minorEastAsia"/>
        </w:rPr>
        <w:t>, at least 2 customers arrive, and exactly 4 customers come to checkout, to plan staff accordingly.</w:t>
      </w:r>
    </w:p>
    <w:p w14:paraId="191AF9CA" w14:textId="77777777" w:rsidR="002C7454" w:rsidRPr="00D26773" w:rsidRDefault="002C7454" w:rsidP="002C7454">
      <w:pPr>
        <w:rPr>
          <w:rFonts w:eastAsiaTheme="minorEastAsia"/>
        </w:rPr>
      </w:pPr>
      <m:oMathPara>
        <m:oMath>
          <m:r>
            <w:rPr>
              <w:rFonts w:ascii="Cambria Math" w:eastAsiaTheme="minorEastAsia" w:hAnsi="Cambria Math"/>
            </w:rPr>
            <m:t>λ=7</m:t>
          </m:r>
        </m:oMath>
      </m:oMathPara>
    </w:p>
    <w:p w14:paraId="3AED6EFC" w14:textId="77777777" w:rsidR="002C7454" w:rsidRPr="00416061" w:rsidRDefault="002C7454" w:rsidP="002C745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Y≤5</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+P(5)</m:t>
          </m:r>
        </m:oMath>
      </m:oMathPara>
    </w:p>
    <w:p w14:paraId="41C780A7" w14:textId="77777777" w:rsidR="002C7454" w:rsidRPr="00416061" w:rsidRDefault="002C7454" w:rsidP="002C745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Y=0</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-7</m:t>
                  </m:r>
                </m:sup>
              </m:sSup>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0</m:t>
                  </m:r>
                </m:sup>
              </m:sSup>
            </m:num>
            <m:den>
              <m:r>
                <w:rPr>
                  <w:rFonts w:ascii="Cambria Math" w:eastAsiaTheme="minorEastAsia" w:hAnsi="Cambria Math"/>
                </w:rPr>
                <m:t>0!</m:t>
              </m:r>
            </m:den>
          </m:f>
          <m:r>
            <w:rPr>
              <w:rFonts w:ascii="Cambria Math" w:eastAsiaTheme="minorEastAsia" w:hAnsi="Cambria Math"/>
            </w:rPr>
            <m:t>=.0009</m:t>
          </m:r>
        </m:oMath>
      </m:oMathPara>
    </w:p>
    <w:p w14:paraId="1D9F6EF8" w14:textId="77777777" w:rsidR="002C7454" w:rsidRPr="00416061" w:rsidRDefault="002C7454" w:rsidP="002C745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-7</m:t>
                  </m:r>
                </m:sup>
              </m:sSup>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1</m:t>
                  </m:r>
                </m:sup>
              </m:sSup>
            </m:num>
            <m:den>
              <m:r>
                <w:rPr>
                  <w:rFonts w:ascii="Cambria Math" w:eastAsiaTheme="minorEastAsia" w:hAnsi="Cambria Math"/>
                </w:rPr>
                <m:t>1!</m:t>
              </m:r>
            </m:den>
          </m:f>
          <m:r>
            <w:rPr>
              <w:rFonts w:ascii="Cambria Math" w:eastAsiaTheme="minorEastAsia" w:hAnsi="Cambria Math"/>
            </w:rPr>
            <m:t>=.0063</m:t>
          </m:r>
        </m:oMath>
      </m:oMathPara>
    </w:p>
    <w:p w14:paraId="0870F3F1" w14:textId="77777777" w:rsidR="002C7454" w:rsidRPr="00416061" w:rsidRDefault="002C7454" w:rsidP="002C745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Y=2</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-7</m:t>
                  </m:r>
                </m:sup>
              </m:sSup>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=.022</m:t>
          </m:r>
        </m:oMath>
      </m:oMathPara>
    </w:p>
    <w:p w14:paraId="704B21D7" w14:textId="77777777" w:rsidR="002C7454" w:rsidRPr="00416061" w:rsidRDefault="002C7454" w:rsidP="002C745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Y=3</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-7</m:t>
                  </m:r>
                </m:sup>
              </m:sSup>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3</m:t>
                  </m:r>
                </m:sup>
              </m:sSup>
            </m:num>
            <m:den>
              <m:r>
                <w:rPr>
                  <w:rFonts w:ascii="Cambria Math" w:eastAsiaTheme="minorEastAsia" w:hAnsi="Cambria Math"/>
                </w:rPr>
                <m:t>3!</m:t>
              </m:r>
            </m:den>
          </m:f>
          <m:r>
            <w:rPr>
              <w:rFonts w:ascii="Cambria Math" w:eastAsiaTheme="minorEastAsia" w:hAnsi="Cambria Math"/>
            </w:rPr>
            <m:t>=.052</m:t>
          </m:r>
        </m:oMath>
      </m:oMathPara>
    </w:p>
    <w:p w14:paraId="0D5E2547" w14:textId="77777777" w:rsidR="002C7454" w:rsidRPr="00D26773" w:rsidRDefault="002C7454" w:rsidP="002C745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Y=4</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-7</m:t>
                  </m:r>
                </m:sup>
              </m:sSup>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4</m:t>
                  </m:r>
                </m:sup>
              </m:sSup>
            </m:num>
            <m:den>
              <m:r>
                <w:rPr>
                  <w:rFonts w:ascii="Cambria Math" w:eastAsiaTheme="minorEastAsia" w:hAnsi="Cambria Math"/>
                </w:rPr>
                <m:t>4!</m:t>
              </m:r>
            </m:den>
          </m:f>
          <m:r>
            <w:rPr>
              <w:rFonts w:ascii="Cambria Math" w:eastAsiaTheme="minorEastAsia" w:hAnsi="Cambria Math"/>
            </w:rPr>
            <m:t>=.091</m:t>
          </m:r>
        </m:oMath>
      </m:oMathPara>
    </w:p>
    <w:p w14:paraId="6FC8C51E" w14:textId="77777777" w:rsidR="002C7454" w:rsidRPr="002C7454" w:rsidRDefault="002C7454" w:rsidP="002C745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Y=5</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-7</m:t>
                  </m:r>
                </m:sup>
              </m:sSup>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4</m:t>
                  </m:r>
                </m:sup>
              </m:sSup>
            </m:num>
            <m:den>
              <m:r>
                <w:rPr>
                  <w:rFonts w:ascii="Cambria Math" w:eastAsiaTheme="minorEastAsia" w:hAnsi="Cambria Math"/>
                </w:rPr>
                <m:t>4!</m:t>
              </m:r>
            </m:den>
          </m:f>
          <m:r>
            <w:rPr>
              <w:rFonts w:ascii="Cambria Math" w:eastAsiaTheme="minorEastAsia" w:hAnsi="Cambria Math"/>
            </w:rPr>
            <m:t>=.128</m:t>
          </m:r>
        </m:oMath>
      </m:oMathPara>
    </w:p>
    <w:p w14:paraId="043F162D" w14:textId="77777777" w:rsidR="002C7454" w:rsidRPr="00416061" w:rsidRDefault="002C7454" w:rsidP="002C745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=.3002</m:t>
          </m:r>
        </m:oMath>
      </m:oMathPara>
    </w:p>
    <w:p w14:paraId="03425CA5" w14:textId="77777777" w:rsidR="002C7454" w:rsidRPr="00D26773" w:rsidRDefault="002C7454" w:rsidP="002C7454">
      <w:pPr>
        <w:rPr>
          <w:rFonts w:eastAsiaTheme="minorEastAsia"/>
        </w:rPr>
      </w:pPr>
    </w:p>
    <w:p w14:paraId="23E8E46F" w14:textId="77777777" w:rsidR="002C7454" w:rsidRPr="00416061" w:rsidRDefault="002C7454" w:rsidP="002C745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Y≥2</m:t>
              </m:r>
            </m:e>
          </m:d>
          <m:r>
            <w:rPr>
              <w:rFonts w:ascii="Cambria Math" w:eastAsiaTheme="minorEastAsia" w:hAnsi="Cambria Math"/>
            </w:rPr>
            <m:t>=1-P</m:t>
          </m:r>
          <m:d>
            <m:dPr>
              <m:ctrlPr>
                <w:rPr>
                  <w:rFonts w:ascii="Cambria Math" w:eastAsiaTheme="minorEastAsia" w:hAnsi="Cambria Math"/>
                  <w:i/>
                </w:rPr>
              </m:ctrlPr>
            </m:dPr>
            <m:e>
              <m:r>
                <w:rPr>
                  <w:rFonts w:ascii="Cambria Math" w:eastAsiaTheme="minorEastAsia" w:hAnsi="Cambria Math"/>
                </w:rPr>
                <m:t>Y&lt;2</m:t>
              </m:r>
            </m:e>
          </m:d>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0</m:t>
                  </m:r>
                </m:e>
              </m:d>
            </m:e>
          </m:d>
        </m:oMath>
      </m:oMathPara>
    </w:p>
    <w:p w14:paraId="38903C89" w14:textId="77777777" w:rsidR="002C7454" w:rsidRPr="00416061" w:rsidRDefault="002C7454" w:rsidP="002C745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-7</m:t>
                  </m:r>
                </m:sup>
              </m:sSup>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1</m:t>
                  </m:r>
                </m:sup>
              </m:sSup>
            </m:num>
            <m:den>
              <m:r>
                <w:rPr>
                  <w:rFonts w:ascii="Cambria Math" w:eastAsiaTheme="minorEastAsia" w:hAnsi="Cambria Math"/>
                </w:rPr>
                <m:t>1!</m:t>
              </m:r>
            </m:den>
          </m:f>
          <m:r>
            <w:rPr>
              <w:rFonts w:ascii="Cambria Math" w:eastAsiaTheme="minorEastAsia" w:hAnsi="Cambria Math"/>
            </w:rPr>
            <m:t>=.0063</m:t>
          </m:r>
        </m:oMath>
      </m:oMathPara>
    </w:p>
    <w:p w14:paraId="106F25D2" w14:textId="77777777" w:rsidR="002C7454" w:rsidRPr="00416061" w:rsidRDefault="002C7454" w:rsidP="002C745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Y=0</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-7</m:t>
                  </m:r>
                </m:sup>
              </m:sSup>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0</m:t>
                  </m:r>
                </m:sup>
              </m:sSup>
            </m:num>
            <m:den>
              <m:r>
                <w:rPr>
                  <w:rFonts w:ascii="Cambria Math" w:eastAsiaTheme="minorEastAsia" w:hAnsi="Cambria Math"/>
                </w:rPr>
                <m:t>0!</m:t>
              </m:r>
            </m:den>
          </m:f>
          <m:r>
            <w:rPr>
              <w:rFonts w:ascii="Cambria Math" w:eastAsiaTheme="minorEastAsia" w:hAnsi="Cambria Math"/>
            </w:rPr>
            <m:t>=.0009</m:t>
          </m:r>
        </m:oMath>
      </m:oMathPara>
    </w:p>
    <w:p w14:paraId="130A98CC" w14:textId="77777777" w:rsidR="002C7454" w:rsidRPr="00416061" w:rsidRDefault="002C7454" w:rsidP="002C7454">
      <w:pPr>
        <w:rPr>
          <w:rFonts w:eastAsiaTheme="minorEastAsia"/>
        </w:rPr>
      </w:pPr>
      <m:oMathPara>
        <m:oMath>
          <m:r>
            <w:rPr>
              <w:rFonts w:ascii="Cambria Math" w:eastAsiaTheme="minorEastAsia" w:hAnsi="Cambria Math"/>
            </w:rPr>
            <w:lastRenderedPageBreak/>
            <m:t>P</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=.0072→1-.0072=.9928=P(Y≥2)</m:t>
          </m:r>
        </m:oMath>
      </m:oMathPara>
    </w:p>
    <w:p w14:paraId="189483BB" w14:textId="77777777" w:rsidR="002C7454" w:rsidRPr="00D26773" w:rsidRDefault="002C7454" w:rsidP="002C745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Y=4</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-7</m:t>
                  </m:r>
                </m:sup>
              </m:sSup>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4</m:t>
                  </m:r>
                </m:sup>
              </m:sSup>
            </m:num>
            <m:den>
              <m:r>
                <w:rPr>
                  <w:rFonts w:ascii="Cambria Math" w:eastAsiaTheme="minorEastAsia" w:hAnsi="Cambria Math"/>
                </w:rPr>
                <m:t>4!</m:t>
              </m:r>
            </m:den>
          </m:f>
          <m:r>
            <w:rPr>
              <w:rFonts w:ascii="Cambria Math" w:eastAsiaTheme="minorEastAsia" w:hAnsi="Cambria Math"/>
            </w:rPr>
            <m:t>=.091</m:t>
          </m:r>
        </m:oMath>
      </m:oMathPara>
    </w:p>
    <w:p w14:paraId="148E6A90" w14:textId="77777777" w:rsidR="002C7454" w:rsidRDefault="002C7454" w:rsidP="002C7454">
      <w:pPr>
        <w:rPr>
          <w:rFonts w:eastAsiaTheme="minorEastAsia"/>
        </w:rPr>
      </w:pPr>
    </w:p>
    <w:p w14:paraId="369AD0AF" w14:textId="77777777" w:rsidR="002C7454" w:rsidRDefault="002C7454" w:rsidP="002C7454">
      <w:pPr>
        <w:rPr>
          <w:rFonts w:eastAsiaTheme="minorEastAsia"/>
        </w:rPr>
      </w:pPr>
      <w:r>
        <w:rPr>
          <w:rFonts w:eastAsiaTheme="minorEastAsia"/>
        </w:rPr>
        <w:t>As there has been a rise in customers, the power supplies the shop keeps in stock need to increase. The amount of power supplies sold in one day is a total of 5. Since the suppliers intend to go on strike for better wages, the shop needs information on how much they should stock up on power supplies so that the chance of running out of product is only .03.</w:t>
      </w:r>
    </w:p>
    <w:p w14:paraId="6C449027" w14:textId="77777777" w:rsidR="002C7454" w:rsidRDefault="002C7454" w:rsidP="002C7454">
      <w:pPr>
        <w:rPr>
          <w:rFonts w:eastAsiaTheme="minorEastAsia"/>
        </w:rPr>
      </w:pPr>
    </w:p>
    <w:p w14:paraId="1D5B2C6B" w14:textId="77777777" w:rsidR="002C7454" w:rsidRDefault="002C7454" w:rsidP="002C7454">
      <w:pPr>
        <w:rPr>
          <w:rFonts w:eastAsiaTheme="minorEastAsia"/>
        </w:rPr>
      </w:pPr>
      <w:r>
        <w:rPr>
          <w:rFonts w:eastAsiaTheme="minorEastAsia"/>
        </w:rPr>
        <w:t>Using Gamma Probability Distribution with:</w:t>
      </w:r>
    </w:p>
    <w:p w14:paraId="4DC3CF46" w14:textId="77777777" w:rsidR="002C7454" w:rsidRPr="00BE0784" w:rsidRDefault="002C7454" w:rsidP="002C7454">
      <w:pPr>
        <w:rPr>
          <w:rFonts w:eastAsiaTheme="minorEastAsia"/>
        </w:rPr>
      </w:pPr>
      <m:oMathPara>
        <m:oMath>
          <m:r>
            <w:rPr>
              <w:rFonts w:ascii="Cambria Math" w:eastAsiaTheme="minorEastAsia" w:hAnsi="Cambria Math"/>
            </w:rPr>
            <m:t>β=5 &amp; T=.03</m:t>
          </m:r>
        </m:oMath>
      </m:oMathPara>
    </w:p>
    <w:p w14:paraId="6BF3986E" w14:textId="77777777" w:rsidR="002C7454" w:rsidRPr="00BE0784" w:rsidRDefault="002C7454" w:rsidP="002C745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Y&gt;T</m:t>
              </m:r>
            </m:e>
          </m:d>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4</m:t>
                      </m:r>
                    </m:den>
                  </m:f>
                </m:sup>
              </m:sSup>
            </m:e>
          </m:nary>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4</m:t>
                  </m:r>
                </m:den>
              </m:f>
            </m:sup>
          </m:sSup>
          <m:r>
            <w:rPr>
              <w:rFonts w:ascii="Cambria Math" w:eastAsiaTheme="minorEastAsia" w:hAnsi="Cambria Math"/>
            </w:rPr>
            <m:t>=.03</m:t>
          </m:r>
        </m:oMath>
      </m:oMathPara>
    </w:p>
    <w:p w14:paraId="7B2B924B" w14:textId="77777777" w:rsidR="002C7454" w:rsidRPr="00BE0784" w:rsidRDefault="002C7454" w:rsidP="002C7454">
      <w:pPr>
        <w:pBdr>
          <w:bottom w:val="single" w:sz="12" w:space="1" w:color="auto"/>
        </w:pBdr>
        <w:rPr>
          <w:rFonts w:eastAsiaTheme="minorEastAsia"/>
        </w:rPr>
      </w:pPr>
      <m:oMathPara>
        <m:oMath>
          <m:sSup>
            <m:sSupPr>
              <m:ctrlPr>
                <w:rPr>
                  <w:rFonts w:ascii="Cambria Math" w:eastAsiaTheme="minorEastAsia" w:hAnsi="Cambria Math"/>
                  <w:i/>
                </w:rPr>
              </m:ctrlPr>
            </m:sSupPr>
            <m:e>
              <m:r>
                <m:rPr>
                  <m:sty m:val="p"/>
                </m:rPr>
                <w:rPr>
                  <w:rFonts w:ascii="Cambria Math" w:eastAsiaTheme="minorEastAsia" w:hAnsi="Cambria Math"/>
                </w:rPr>
                <m:t>ln⁡</m:t>
              </m:r>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4</m:t>
                  </m:r>
                </m:den>
              </m:f>
            </m:sup>
          </m:sSup>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.03</m:t>
                  </m:r>
                </m:e>
              </m:d>
            </m:e>
          </m:func>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4</m:t>
              </m:r>
            </m:den>
          </m:f>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.03</m:t>
                  </m:r>
                </m:e>
              </m:d>
            </m:e>
          </m:func>
          <m:r>
            <w:rPr>
              <w:rFonts w:ascii="Cambria Math" w:eastAsiaTheme="minorEastAsia" w:hAnsi="Cambria Math"/>
            </w:rPr>
            <m:t>→T=-4</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.03</m:t>
                  </m:r>
                </m:e>
              </m:d>
            </m:e>
          </m:func>
          <m:r>
            <w:rPr>
              <w:rFonts w:ascii="Cambria Math" w:eastAsiaTheme="minorEastAsia" w:hAnsi="Cambria Math"/>
            </w:rPr>
            <m:t>→ T=14.03</m:t>
          </m:r>
        </m:oMath>
      </m:oMathPara>
    </w:p>
    <w:p w14:paraId="1A569958" w14:textId="77777777" w:rsidR="003851EB" w:rsidRDefault="003851EB" w:rsidP="003851EB">
      <w:pPr>
        <w:pBdr>
          <w:bottom w:val="single" w:sz="12" w:space="1" w:color="auto"/>
        </w:pBdr>
        <w:rPr>
          <w:rFonts w:eastAsiaTheme="minorEastAsia"/>
        </w:rPr>
      </w:pPr>
    </w:p>
    <w:p w14:paraId="4A5594AA" w14:textId="6FB4A896" w:rsidR="003728CF" w:rsidRDefault="00357A94">
      <w:pPr>
        <w:rPr>
          <w:rFonts w:eastAsiaTheme="minorEastAsia"/>
        </w:rPr>
      </w:pPr>
      <w:r>
        <w:rPr>
          <w:rFonts w:eastAsiaTheme="minorEastAsia"/>
        </w:rPr>
        <w:t>Corsair</w:t>
      </w:r>
      <w:r w:rsidR="003728CF">
        <w:rPr>
          <w:rFonts w:eastAsiaTheme="minorEastAsia"/>
        </w:rPr>
        <w:t xml:space="preserve"> plans to introduce 5 ne</w:t>
      </w:r>
      <w:r>
        <w:rPr>
          <w:rFonts w:eastAsiaTheme="minorEastAsia"/>
        </w:rPr>
        <w:t>wer model</w:t>
      </w:r>
      <w:r w:rsidR="003728CF">
        <w:rPr>
          <w:rFonts w:eastAsiaTheme="minorEastAsia"/>
        </w:rPr>
        <w:t xml:space="preserve"> power supplies for the year 202</w:t>
      </w:r>
      <w:r>
        <w:rPr>
          <w:rFonts w:eastAsiaTheme="minorEastAsia"/>
        </w:rPr>
        <w:t>4</w:t>
      </w:r>
      <w:r w:rsidR="003728CF">
        <w:rPr>
          <w:rFonts w:eastAsiaTheme="minorEastAsia"/>
        </w:rPr>
        <w:t xml:space="preserve">. To boast their performance, they have sent out review samples to other tech companies and those who specialize in tech to review and rate their performance. Using Cybenetic Labs database on power supply companies and their power supply performance (ignoring anything that scores </w:t>
      </w:r>
      <w:r w:rsidR="0063041D">
        <w:rPr>
          <w:rFonts w:eastAsiaTheme="minorEastAsia"/>
        </w:rPr>
        <w:t>below</w:t>
      </w:r>
      <w:r w:rsidR="003728CF">
        <w:rPr>
          <w:rFonts w:eastAsiaTheme="minorEastAsia"/>
        </w:rPr>
        <w:t xml:space="preserve"> a 70% on total score), there is a 10% chance that a power supply scores around </w:t>
      </w:r>
      <w:r w:rsidR="0063041D">
        <w:rPr>
          <w:rFonts w:eastAsiaTheme="minorEastAsia"/>
        </w:rPr>
        <w:t>86.</w:t>
      </w:r>
      <w:r w:rsidR="009970C4">
        <w:rPr>
          <w:rFonts w:eastAsiaTheme="minorEastAsia"/>
        </w:rPr>
        <w:t>7</w:t>
      </w:r>
      <w:r w:rsidR="0063041D">
        <w:rPr>
          <w:rFonts w:eastAsiaTheme="minorEastAsia"/>
        </w:rPr>
        <w:t>7</w:t>
      </w:r>
      <w:r w:rsidR="003728CF">
        <w:rPr>
          <w:rFonts w:eastAsiaTheme="minorEastAsia"/>
        </w:rPr>
        <w:t xml:space="preserve">.  With 5 new power supplies on their way, Sea sonic wanted to find the probability that 2 of their power supplies </w:t>
      </w:r>
      <w:r w:rsidR="009970C4">
        <w:rPr>
          <w:rFonts w:eastAsiaTheme="minorEastAsia"/>
        </w:rPr>
        <w:t>scored</w:t>
      </w:r>
      <w:r w:rsidR="003728CF">
        <w:rPr>
          <w:rFonts w:eastAsiaTheme="minorEastAsia"/>
        </w:rPr>
        <w:t xml:space="preserve"> around </w:t>
      </w:r>
      <w:r>
        <w:rPr>
          <w:rFonts w:eastAsiaTheme="minorEastAsia"/>
        </w:rPr>
        <w:t>86.47</w:t>
      </w:r>
      <w:r w:rsidR="003728CF">
        <w:rPr>
          <w:rFonts w:eastAsiaTheme="minorEastAsia"/>
        </w:rPr>
        <w:t>.</w:t>
      </w:r>
      <w:r w:rsidR="00F83B5F">
        <w:rPr>
          <w:rFonts w:eastAsiaTheme="minorEastAsia"/>
        </w:rPr>
        <w:t xml:space="preserve"> Using </w:t>
      </w:r>
      <w:r>
        <w:rPr>
          <w:rFonts w:eastAsiaTheme="minorEastAsia"/>
        </w:rPr>
        <w:t>Binomial</w:t>
      </w:r>
      <w:r w:rsidR="00F83B5F">
        <w:rPr>
          <w:rFonts w:eastAsiaTheme="minorEastAsia"/>
        </w:rPr>
        <w:t xml:space="preserve"> Distribution we receive the following:</w:t>
      </w:r>
    </w:p>
    <w:p w14:paraId="571396C6" w14:textId="194BC741" w:rsidR="00F83B5F" w:rsidRPr="00F83B5F" w:rsidRDefault="00F83B5F">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Y=2</m:t>
              </m:r>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9</m:t>
                  </m:r>
                </m:e>
              </m:d>
            </m:e>
            <m:sup>
              <m:r>
                <w:rPr>
                  <w:rFonts w:ascii="Cambria Math" w:eastAsiaTheme="minorEastAsia" w:hAnsi="Cambria Math"/>
                </w:rPr>
                <m:t>3</m:t>
              </m:r>
            </m:sup>
          </m:sSup>
          <m:r>
            <w:rPr>
              <w:rFonts w:ascii="Cambria Math" w:eastAsiaTheme="minorEastAsia" w:hAnsi="Cambria Math"/>
            </w:rPr>
            <m:t>=.07</m:t>
          </m:r>
          <m:r>
            <w:rPr>
              <w:rFonts w:ascii="Cambria Math" w:eastAsiaTheme="minorEastAsia" w:hAnsi="Cambria Math"/>
            </w:rPr>
            <m:t>29</m:t>
          </m:r>
          <m:r>
            <w:rPr>
              <w:rFonts w:ascii="Cambria Math" w:eastAsiaTheme="minorEastAsia" w:hAnsi="Cambria Math"/>
            </w:rPr>
            <m:t xml:space="preserve"> or 7.</m:t>
          </m:r>
          <m:r>
            <w:rPr>
              <w:rFonts w:ascii="Cambria Math" w:eastAsiaTheme="minorEastAsia" w:hAnsi="Cambria Math"/>
            </w:rPr>
            <m:t>29</m:t>
          </m:r>
          <m:r>
            <w:rPr>
              <w:rFonts w:ascii="Cambria Math" w:eastAsiaTheme="minorEastAsia" w:hAnsi="Cambria Math"/>
            </w:rPr>
            <m:t>%</m:t>
          </m:r>
        </m:oMath>
      </m:oMathPara>
    </w:p>
    <w:p w14:paraId="5FFB8DA1" w14:textId="2C2AE402" w:rsidR="00F83B5F" w:rsidRPr="00F83B5F" w:rsidRDefault="00357A94">
      <w:pPr>
        <w:rPr>
          <w:rFonts w:eastAsiaTheme="minorEastAsia"/>
        </w:rPr>
      </w:pPr>
      <w:r>
        <w:rPr>
          <w:rFonts w:eastAsiaTheme="minorEastAsia"/>
        </w:rPr>
        <w:t>Thus,</w:t>
      </w:r>
      <w:r w:rsidR="00F83B5F">
        <w:rPr>
          <w:rFonts w:eastAsiaTheme="minorEastAsia"/>
        </w:rPr>
        <w:t xml:space="preserve"> the likelihood that two of the five power supplies they release </w:t>
      </w:r>
      <w:r>
        <w:rPr>
          <w:rFonts w:eastAsiaTheme="minorEastAsia"/>
        </w:rPr>
        <w:t>will receive</w:t>
      </w:r>
      <w:r w:rsidR="00F83B5F">
        <w:rPr>
          <w:rFonts w:eastAsiaTheme="minorEastAsia"/>
        </w:rPr>
        <w:t xml:space="preserve"> a score around 86.</w:t>
      </w:r>
      <w:r w:rsidR="009970C4">
        <w:rPr>
          <w:rFonts w:eastAsiaTheme="minorEastAsia"/>
        </w:rPr>
        <w:t>7</w:t>
      </w:r>
      <w:r w:rsidR="00F83B5F">
        <w:rPr>
          <w:rFonts w:eastAsiaTheme="minorEastAsia"/>
        </w:rPr>
        <w:t xml:space="preserve">7 is </w:t>
      </w:r>
      <w:r w:rsidR="009970C4">
        <w:rPr>
          <w:rFonts w:eastAsiaTheme="minorEastAsia"/>
        </w:rPr>
        <w:t>7.29%.</w:t>
      </w:r>
    </w:p>
    <w:p w14:paraId="2BAE4573" w14:textId="5366A2B0" w:rsidR="00944965" w:rsidRDefault="00357A94">
      <w:pPr>
        <w:rPr>
          <w:rFonts w:eastAsiaTheme="minorEastAsia"/>
        </w:rPr>
      </w:pPr>
      <w:r>
        <w:rPr>
          <w:rFonts w:eastAsiaTheme="minorEastAsia"/>
        </w:rPr>
        <w:t>Going into 2025, Corsair plans to renew their previous power supplies for the new year. If the likely hood of a power supply receiving a score of around 81.37 is 23%, The company would like to know if their</w:t>
      </w:r>
      <w:r w:rsidR="000B47F6">
        <w:rPr>
          <w:rFonts w:eastAsiaTheme="minorEastAsia"/>
        </w:rPr>
        <w:t xml:space="preserve"> first power supply to receive this score would be their</w:t>
      </w:r>
      <w:r>
        <w:rPr>
          <w:rFonts w:eastAsiaTheme="minorEastAsia"/>
        </w:rPr>
        <w:t xml:space="preserve"> </w:t>
      </w:r>
      <w:r w:rsidR="000B47F6">
        <w:rPr>
          <w:rFonts w:eastAsiaTheme="minorEastAsia"/>
        </w:rPr>
        <w:t>third</w:t>
      </w:r>
      <w:r>
        <w:rPr>
          <w:rFonts w:eastAsiaTheme="minorEastAsia"/>
        </w:rPr>
        <w:t xml:space="preserve"> power supply </w:t>
      </w:r>
      <w:r w:rsidR="000B47F6">
        <w:rPr>
          <w:rFonts w:eastAsiaTheme="minorEastAsia"/>
        </w:rPr>
        <w:t>in the lineup</w:t>
      </w:r>
      <w:r>
        <w:rPr>
          <w:rFonts w:eastAsiaTheme="minorEastAsia"/>
        </w:rPr>
        <w:t xml:space="preserve">. This can be solved using </w:t>
      </w:r>
      <w:r w:rsidR="000B47F6">
        <w:rPr>
          <w:rFonts w:eastAsiaTheme="minorEastAsia"/>
        </w:rPr>
        <w:t>Geometric Distribution, as the equation goes:</w:t>
      </w:r>
    </w:p>
    <w:p w14:paraId="451DC1EA" w14:textId="75540898" w:rsidR="000B47F6" w:rsidRPr="000B47F6" w:rsidRDefault="000B47F6">
      <w:pPr>
        <w:rPr>
          <w:rFonts w:eastAsiaTheme="minorEastAsia"/>
        </w:rPr>
      </w:pPr>
      <m:oMathPara>
        <m:oMath>
          <m:r>
            <w:rPr>
              <w:rFonts w:ascii="Cambria Math" w:eastAsiaTheme="minorEastAsia" w:hAnsi="Cambria Math"/>
            </w:rPr>
            <w:lastRenderedPageBreak/>
            <m:t>P</m:t>
          </m:r>
          <m:d>
            <m:dPr>
              <m:ctrlPr>
                <w:rPr>
                  <w:rFonts w:ascii="Cambria Math" w:eastAsiaTheme="minorEastAsia" w:hAnsi="Cambria Math"/>
                  <w:i/>
                </w:rPr>
              </m:ctrlPr>
            </m:dPr>
            <m:e>
              <m:r>
                <w:rPr>
                  <w:rFonts w:ascii="Cambria Math" w:eastAsiaTheme="minorEastAsia" w:hAnsi="Cambria Math"/>
                </w:rPr>
                <m:t>Y=3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.7</m:t>
              </m:r>
              <m:r>
                <w:rPr>
                  <w:rFonts w:ascii="Cambria Math" w:eastAsiaTheme="minorEastAsia" w:hAnsi="Cambria Math"/>
                </w:rPr>
                <m:t>7</m:t>
              </m:r>
            </m:e>
            <m:sup>
              <m:r>
                <w:rPr>
                  <w:rFonts w:ascii="Cambria Math" w:eastAsiaTheme="minorEastAsia" w:hAnsi="Cambria Math"/>
                </w:rPr>
                <m:t>4</m:t>
              </m:r>
            </m:sup>
          </m:sSup>
          <m:r>
            <w:rPr>
              <w:rFonts w:ascii="Cambria Math" w:eastAsiaTheme="minorEastAsia" w:hAnsi="Cambria Math"/>
            </w:rPr>
            <m:t>*.23=.08</m:t>
          </m:r>
          <m:r>
            <w:rPr>
              <w:rFonts w:ascii="Cambria Math" w:eastAsiaTheme="minorEastAsia" w:hAnsi="Cambria Math"/>
            </w:rPr>
            <m:t>1</m:t>
          </m:r>
          <m:r>
            <w:rPr>
              <w:rFonts w:ascii="Cambria Math" w:eastAsiaTheme="minorEastAsia" w:hAnsi="Cambria Math"/>
            </w:rPr>
            <m:t xml:space="preserve"> </m:t>
          </m:r>
        </m:oMath>
      </m:oMathPara>
    </w:p>
    <w:p w14:paraId="51E2801E" w14:textId="667A6023" w:rsidR="00944965" w:rsidRDefault="000B47F6">
      <w:pPr>
        <w:rPr>
          <w:rFonts w:eastAsiaTheme="minorEastAsia"/>
        </w:rPr>
      </w:pPr>
      <w:r>
        <w:rPr>
          <w:rFonts w:eastAsiaTheme="minorEastAsia"/>
        </w:rPr>
        <w:t>As the probability of a power supply receiving a score of around 84 is 21%, Corsair is interested in the probability that the first power supply to receive this score would be found in their second power supply. Using Negative Binomial Distribution:</w:t>
      </w:r>
    </w:p>
    <w:p w14:paraId="5B229A75" w14:textId="07A276DB" w:rsidR="000B47F6" w:rsidRPr="00B82AF2" w:rsidRDefault="000B47F6">
      <w:pPr>
        <w:pBdr>
          <w:bottom w:val="single" w:sz="12" w:space="1" w:color="auto"/>
        </w:pBd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Y=2</m:t>
              </m:r>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1-1</m:t>
                  </m:r>
                </m:den>
              </m:f>
            </m:e>
          </m:d>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.7</m:t>
                  </m:r>
                  <m:r>
                    <w:rPr>
                      <w:rFonts w:ascii="Cambria Math" w:eastAsiaTheme="minorEastAsia" w:hAnsi="Cambria Math"/>
                    </w:rPr>
                    <m:t>9</m:t>
                  </m:r>
                </m:e>
              </m:d>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.21</m:t>
                  </m:r>
                </m:e>
              </m:d>
            </m:e>
            <m:sup>
              <m:r>
                <w:rPr>
                  <w:rFonts w:ascii="Cambria Math" w:eastAsiaTheme="minorEastAsia" w:hAnsi="Cambria Math"/>
                </w:rPr>
                <m:t>1</m:t>
              </m:r>
            </m:sup>
          </m:sSup>
          <m:r>
            <w:rPr>
              <w:rFonts w:ascii="Cambria Math" w:eastAsiaTheme="minorEastAsia" w:hAnsi="Cambria Math"/>
            </w:rPr>
            <m:t>= .16</m:t>
          </m:r>
          <m:r>
            <w:rPr>
              <w:rFonts w:ascii="Cambria Math" w:eastAsiaTheme="minorEastAsia" w:hAnsi="Cambria Math"/>
            </w:rPr>
            <m:t>6</m:t>
          </m:r>
        </m:oMath>
      </m:oMathPara>
    </w:p>
    <w:p w14:paraId="1DC8836B" w14:textId="77777777" w:rsidR="00B82AF2" w:rsidRPr="003851EB" w:rsidRDefault="00B82AF2">
      <w:pPr>
        <w:pBdr>
          <w:bottom w:val="single" w:sz="12" w:space="1" w:color="auto"/>
        </w:pBdr>
        <w:rPr>
          <w:rFonts w:eastAsiaTheme="minorEastAsia"/>
        </w:rPr>
      </w:pPr>
    </w:p>
    <w:p w14:paraId="7E928780" w14:textId="77777777" w:rsidR="003851EB" w:rsidRDefault="003851EB">
      <w:pPr>
        <w:rPr>
          <w:rFonts w:eastAsiaTheme="minorEastAsia"/>
        </w:rPr>
      </w:pPr>
    </w:p>
    <w:p w14:paraId="191D0A67" w14:textId="77777777" w:rsidR="00D437B1" w:rsidRDefault="00D437B1">
      <w:pPr>
        <w:rPr>
          <w:rFonts w:eastAsiaTheme="minorEastAsia"/>
        </w:rPr>
      </w:pPr>
    </w:p>
    <w:p w14:paraId="0CA6E495" w14:textId="38E649A8" w:rsidR="0063041D" w:rsidRDefault="0063041D">
      <w:pPr>
        <w:rPr>
          <w:rFonts w:eastAsiaTheme="minorEastAsia"/>
        </w:rPr>
      </w:pPr>
      <w:r>
        <w:rPr>
          <w:rFonts w:eastAsiaTheme="minorEastAsia"/>
        </w:rPr>
        <w:t xml:space="preserve">Cybenetics, the company responsible for creating the database of power supply efficiency, is interested in finding the mean, variance, standard deviation, and histogram for </w:t>
      </w:r>
      <w:r w:rsidR="009970C4">
        <w:rPr>
          <w:rFonts w:eastAsiaTheme="minorEastAsia"/>
        </w:rPr>
        <w:t>power</w:t>
      </w:r>
      <w:r>
        <w:rPr>
          <w:rFonts w:eastAsiaTheme="minorEastAsia"/>
        </w:rPr>
        <w:t xml:space="preserve"> supplies </w:t>
      </w:r>
      <w:r w:rsidR="009970C4">
        <w:rPr>
          <w:rFonts w:eastAsiaTheme="minorEastAsia"/>
        </w:rPr>
        <w:t>whose</w:t>
      </w:r>
      <w:r>
        <w:rPr>
          <w:rFonts w:eastAsiaTheme="minorEastAsia"/>
        </w:rPr>
        <w:t xml:space="preserve"> </w:t>
      </w:r>
      <w:r w:rsidR="009970C4">
        <w:rPr>
          <w:rFonts w:eastAsiaTheme="minorEastAsia"/>
        </w:rPr>
        <w:t>scores</w:t>
      </w:r>
      <w:r>
        <w:rPr>
          <w:rFonts w:eastAsiaTheme="minorEastAsia"/>
        </w:rPr>
        <w:t xml:space="preserve"> are above 70. Based on their findings we can create this histogram which outlines the total number of power supplies and their scores.</w:t>
      </w:r>
    </w:p>
    <w:p w14:paraId="33E2FFE3" w14:textId="6145CCC5" w:rsidR="0063041D" w:rsidRDefault="0063041D">
      <w:pPr>
        <w:rPr>
          <w:rFonts w:eastAsiaTheme="minorEastAsia"/>
        </w:rPr>
      </w:pPr>
      <w:r>
        <w:rPr>
          <w:noProof/>
        </w:rPr>
        <mc:AlternateContent>
          <mc:Choice Requires="cx1">
            <w:drawing>
              <wp:inline distT="0" distB="0" distL="0" distR="0" wp14:anchorId="4DCD7A0E" wp14:editId="01D2ECAE">
                <wp:extent cx="4572000" cy="2743200"/>
                <wp:effectExtent l="0" t="0" r="0" b="0"/>
                <wp:docPr id="116199859" name="Chart 1">
                  <a:extLst xmlns:a="http://schemas.openxmlformats.org/drawingml/2006/main">
                    <a:ext uri="{FF2B5EF4-FFF2-40B4-BE49-F238E27FC236}">
                      <a16:creationId xmlns:a16="http://schemas.microsoft.com/office/drawing/2014/main" id="{8B8103C0-9846-32B6-AA7B-BEFDDA536A5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4DCD7A0E" wp14:editId="01D2ECAE">
                <wp:extent cx="4572000" cy="2743200"/>
                <wp:effectExtent l="0" t="0" r="0" b="0"/>
                <wp:docPr id="116199859" name="Chart 1">
                  <a:extLst xmlns:a="http://schemas.openxmlformats.org/drawingml/2006/main">
                    <a:ext uri="{FF2B5EF4-FFF2-40B4-BE49-F238E27FC236}">
                      <a16:creationId xmlns:a16="http://schemas.microsoft.com/office/drawing/2014/main" id="{8B8103C0-9846-32B6-AA7B-BEFDDA536A5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6199859" name="Chart 1">
                          <a:extLst>
                            <a:ext uri="{FF2B5EF4-FFF2-40B4-BE49-F238E27FC236}">
                              <a16:creationId xmlns:a16="http://schemas.microsoft.com/office/drawing/2014/main" id="{8B8103C0-9846-32B6-AA7B-BEFDDA536A55}"/>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4572000" cy="2743200"/>
                        </a:xfrm>
                        <a:prstGeom prst="rect">
                          <a:avLst/>
                        </a:prstGeom>
                      </pic:spPr>
                    </pic:pic>
                  </a:graphicData>
                </a:graphic>
              </wp:inline>
            </w:drawing>
          </mc:Fallback>
        </mc:AlternateContent>
      </w:r>
    </w:p>
    <w:p w14:paraId="5281CF9E" w14:textId="1707E425" w:rsidR="0063041D" w:rsidRDefault="00954F2B">
      <w:pPr>
        <w:rPr>
          <w:rFonts w:eastAsiaTheme="minorEastAsia"/>
        </w:rPr>
      </w:pPr>
      <w:r>
        <w:rPr>
          <w:rFonts w:eastAsiaTheme="minorEastAsia"/>
        </w:rPr>
        <w:t xml:space="preserve">For the mean, we would just add </w:t>
      </w:r>
      <w:r w:rsidR="009970C4">
        <w:rPr>
          <w:rFonts w:eastAsiaTheme="minorEastAsia"/>
        </w:rPr>
        <w:t>all</w:t>
      </w:r>
      <w:r>
        <w:rPr>
          <w:rFonts w:eastAsiaTheme="minorEastAsia"/>
        </w:rPr>
        <w:t xml:space="preserve"> the scores above 70.</w:t>
      </w:r>
    </w:p>
    <w:p w14:paraId="40BE4552" w14:textId="29C8B7AC" w:rsidR="00954F2B" w:rsidRPr="00954F2B" w:rsidRDefault="00954F2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70.5+73.27+76+78.67+81.37+84+86.47+</m:t>
              </m:r>
              <m:r>
                <w:rPr>
                  <w:rFonts w:ascii="Cambria Math" w:eastAsiaTheme="minorEastAsia" w:hAnsi="Cambria Math"/>
                </w:rPr>
                <m:t>89.47+</m:t>
              </m:r>
              <m:r>
                <w:rPr>
                  <w:rFonts w:ascii="Cambria Math" w:eastAsiaTheme="minorEastAsia" w:hAnsi="Cambria Math"/>
                </w:rPr>
                <m:t>92.2</m:t>
              </m:r>
            </m:num>
            <m:den>
              <m:r>
                <w:rPr>
                  <w:rFonts w:ascii="Cambria Math" w:eastAsiaTheme="minorEastAsia" w:hAnsi="Cambria Math"/>
                </w:rPr>
                <m:t>8</m:t>
              </m:r>
            </m:den>
          </m:f>
          <m:r>
            <w:rPr>
              <w:rFonts w:ascii="Cambria Math" w:eastAsiaTheme="minorEastAsia" w:hAnsi="Cambria Math"/>
            </w:rPr>
            <m:t>=8</m:t>
          </m:r>
          <m:r>
            <w:rPr>
              <w:rFonts w:ascii="Cambria Math" w:eastAsiaTheme="minorEastAsia" w:hAnsi="Cambria Math"/>
            </w:rPr>
            <m:t>1</m:t>
          </m:r>
          <m:r>
            <w:rPr>
              <w:rFonts w:ascii="Cambria Math" w:eastAsiaTheme="minorEastAsia" w:hAnsi="Cambria Math"/>
            </w:rPr>
            <m:t>.3</m:t>
          </m:r>
          <m:r>
            <w:rPr>
              <w:rFonts w:ascii="Cambria Math" w:eastAsiaTheme="minorEastAsia" w:hAnsi="Cambria Math"/>
            </w:rPr>
            <m:t>6</m:t>
          </m:r>
        </m:oMath>
      </m:oMathPara>
    </w:p>
    <w:p w14:paraId="37E5A736" w14:textId="77777777" w:rsidR="00954F2B" w:rsidRDefault="00954F2B">
      <w:pPr>
        <w:rPr>
          <w:rFonts w:eastAsiaTheme="minorEastAsia"/>
        </w:rPr>
      </w:pPr>
      <w:r>
        <w:rPr>
          <w:rFonts w:eastAsiaTheme="minorEastAsia"/>
        </w:rPr>
        <w:t>As for Variance</w:t>
      </w:r>
    </w:p>
    <w:p w14:paraId="01D0B60C" w14:textId="3C306484" w:rsidR="00954F2B" w:rsidRPr="00954F2B" w:rsidRDefault="00954F2B">
      <w:pPr>
        <w:rPr>
          <w:rFonts w:eastAsiaTheme="minorEastAsia"/>
        </w:rPr>
      </w:pPr>
      <m:oMathPara>
        <m:oMath>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nary>
              <m:r>
                <w:rPr>
                  <w:rFonts w:ascii="Cambria Math" w:eastAsiaTheme="minorEastAsia" w:hAnsi="Cambria Math"/>
                </w:rPr>
                <m:t>)</m:t>
              </m:r>
            </m:num>
            <m:den>
              <m:r>
                <w:rPr>
                  <w:rFonts w:ascii="Cambria Math" w:eastAsiaTheme="minorEastAsia" w:hAnsi="Cambria Math"/>
                </w:rPr>
                <m:t>7</m:t>
              </m:r>
            </m:den>
          </m:f>
          <m:r>
            <w:rPr>
              <w:rFonts w:ascii="Cambria Math" w:eastAsiaTheme="minorEastAsia" w:hAnsi="Cambria Math"/>
            </w:rPr>
            <m:t>=5</m:t>
          </m:r>
          <m:r>
            <w:rPr>
              <w:rFonts w:ascii="Cambria Math" w:eastAsiaTheme="minorEastAsia" w:hAnsi="Cambria Math"/>
            </w:rPr>
            <m:t>4</m:t>
          </m:r>
          <m:r>
            <w:rPr>
              <w:rFonts w:ascii="Cambria Math" w:eastAsiaTheme="minorEastAsia" w:hAnsi="Cambria Math"/>
            </w:rPr>
            <m:t>.</m:t>
          </m:r>
          <m:r>
            <w:rPr>
              <w:rFonts w:ascii="Cambria Math" w:eastAsiaTheme="minorEastAsia" w:hAnsi="Cambria Math"/>
            </w:rPr>
            <m:t>85</m:t>
          </m:r>
        </m:oMath>
      </m:oMathPara>
    </w:p>
    <w:p w14:paraId="26A417EA" w14:textId="7F8B18B7" w:rsidR="00954F2B" w:rsidRPr="00954F2B" w:rsidRDefault="00954F2B">
      <w:pPr>
        <w:rPr>
          <w:rFonts w:eastAsiaTheme="minorEastAsia"/>
        </w:rPr>
      </w:pPr>
      <w:r>
        <w:rPr>
          <w:rFonts w:eastAsiaTheme="minorEastAsia"/>
        </w:rPr>
        <w:t>And Standard Deviation being the square root of variance, so:</w:t>
      </w:r>
    </w:p>
    <w:p w14:paraId="2DF1C529" w14:textId="601510D3" w:rsidR="00E531E7" w:rsidRPr="00E531E7" w:rsidRDefault="00954F2B">
      <w:pPr>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51.58</m:t>
              </m:r>
            </m:e>
          </m:rad>
          <m:r>
            <w:rPr>
              <w:rFonts w:ascii="Cambria Math" w:eastAsiaTheme="minorEastAsia" w:hAnsi="Cambria Math"/>
            </w:rPr>
            <m:t>=7.</m:t>
          </m:r>
          <m:r>
            <w:rPr>
              <w:rFonts w:ascii="Cambria Math" w:eastAsiaTheme="minorEastAsia" w:hAnsi="Cambria Math"/>
            </w:rPr>
            <m:t>41</m:t>
          </m:r>
        </m:oMath>
      </m:oMathPara>
    </w:p>
    <w:p w14:paraId="37E57499" w14:textId="77777777" w:rsidR="00E531E7" w:rsidRPr="00E531E7" w:rsidRDefault="00E531E7">
      <w:pPr>
        <w:rPr>
          <w:rFonts w:eastAsiaTheme="minorEastAsia"/>
        </w:rPr>
      </w:pPr>
    </w:p>
    <w:p w14:paraId="730CA0E2" w14:textId="4F13E277" w:rsidR="00E531E7" w:rsidRDefault="00E531E7">
      <w:pPr>
        <w:rPr>
          <w:rFonts w:eastAsiaTheme="minorEastAsia"/>
        </w:rPr>
      </w:pPr>
      <w:r>
        <w:rPr>
          <w:rFonts w:eastAsiaTheme="minorEastAsia"/>
        </w:rPr>
        <w:t>With this information, Cybenetics wishes to know what percentage of power supplies fall between the 81.37 and 89.47 range.</w:t>
      </w:r>
    </w:p>
    <w:p w14:paraId="695CFE67" w14:textId="4A5EC348" w:rsidR="00E531E7" w:rsidRDefault="00E531E7">
      <w:pPr>
        <w:rPr>
          <w:rFonts w:eastAsiaTheme="minorEastAsia"/>
        </w:rPr>
      </w:pPr>
      <w:r>
        <w:rPr>
          <w:rFonts w:eastAsiaTheme="minorEastAsia"/>
        </w:rPr>
        <w:t>Using the previous information, we can solve for k which is:</w:t>
      </w:r>
    </w:p>
    <w:p w14:paraId="4A84CF63" w14:textId="47740C81" w:rsidR="00E531E7" w:rsidRPr="00E531E7" w:rsidRDefault="00E531E7">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upperbound-lowerbound</m:t>
              </m:r>
            </m:num>
            <m:den>
              <m:r>
                <w:rPr>
                  <w:rFonts w:ascii="Cambria Math" w:eastAsiaTheme="minorEastAsia" w:hAnsi="Cambria Math"/>
                </w:rPr>
                <m:t>σ</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89.47-81.37</m:t>
              </m:r>
            </m:num>
            <m:den>
              <m:r>
                <w:rPr>
                  <w:rFonts w:ascii="Cambria Math" w:eastAsiaTheme="minorEastAsia" w:hAnsi="Cambria Math"/>
                </w:rPr>
                <m:t>7.</m:t>
              </m:r>
              <m:r>
                <w:rPr>
                  <w:rFonts w:ascii="Cambria Math" w:eastAsiaTheme="minorEastAsia" w:hAnsi="Cambria Math"/>
                </w:rPr>
                <m:t>41</m:t>
              </m:r>
            </m:den>
          </m:f>
          <m:r>
            <w:rPr>
              <w:rFonts w:ascii="Cambria Math" w:eastAsiaTheme="minorEastAsia" w:hAnsi="Cambria Math"/>
            </w:rPr>
            <m:t>=1.</m:t>
          </m:r>
          <m:r>
            <w:rPr>
              <w:rFonts w:ascii="Cambria Math" w:eastAsiaTheme="minorEastAsia" w:hAnsi="Cambria Math"/>
            </w:rPr>
            <m:t>09</m:t>
          </m:r>
        </m:oMath>
      </m:oMathPara>
    </w:p>
    <w:p w14:paraId="59852B82" w14:textId="35DF22CB" w:rsidR="00E531E7" w:rsidRDefault="00E531E7">
      <w:pPr>
        <w:rPr>
          <w:rFonts w:eastAsiaTheme="minorEastAsia"/>
        </w:rPr>
      </w:pPr>
      <w:r>
        <w:rPr>
          <w:rFonts w:eastAsiaTheme="minorEastAsia"/>
        </w:rPr>
        <w:t>Now that we have solved for k, we can plug it into Tchebysheff’s theorem:</w:t>
      </w:r>
    </w:p>
    <w:p w14:paraId="4D81ADD3" w14:textId="7A3D80D6" w:rsidR="00E531E7" w:rsidRPr="000153E7" w:rsidRDefault="00E531E7">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81.37≤y≤89.47</m:t>
              </m:r>
            </m:e>
          </m:d>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1.</m:t>
                  </m:r>
                  <m:r>
                    <w:rPr>
                      <w:rFonts w:ascii="Cambria Math" w:eastAsiaTheme="minorEastAsia" w:hAnsi="Cambria Math"/>
                    </w:rPr>
                    <m:t>09</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m:t>
              </m:r>
              <m:r>
                <w:rPr>
                  <w:rFonts w:ascii="Cambria Math" w:eastAsiaTheme="minorEastAsia" w:hAnsi="Cambria Math"/>
                </w:rPr>
                <m:t>88</m:t>
              </m:r>
            </m:den>
          </m:f>
          <m:r>
            <w:rPr>
              <w:rFonts w:ascii="Cambria Math" w:eastAsiaTheme="minorEastAsia" w:hAnsi="Cambria Math"/>
            </w:rPr>
            <m:t>=.8</m:t>
          </m:r>
          <m:r>
            <w:rPr>
              <w:rFonts w:ascii="Cambria Math" w:eastAsiaTheme="minorEastAsia" w:hAnsi="Cambria Math"/>
            </w:rPr>
            <m:t>4</m:t>
          </m:r>
        </m:oMath>
      </m:oMathPara>
    </w:p>
    <w:p w14:paraId="60EE3089" w14:textId="2CC8D22C" w:rsidR="007159F9" w:rsidRPr="00954F2B" w:rsidRDefault="000153E7">
      <w:pPr>
        <w:rPr>
          <w:rFonts w:eastAsiaTheme="minorEastAsia"/>
        </w:rPr>
      </w:pPr>
      <w:r>
        <w:rPr>
          <w:rFonts w:eastAsiaTheme="minorEastAsia"/>
        </w:rPr>
        <w:t>So, at minimum, 84% of the total data lies between scores of 81.37 and 89.47.</w:t>
      </w:r>
    </w:p>
    <w:p w14:paraId="2CE8578F" w14:textId="0A81A2DC" w:rsidR="000153E7" w:rsidRDefault="00D437B1">
      <w:pPr>
        <w:rPr>
          <w:rFonts w:eastAsiaTheme="minorEastAsia"/>
        </w:rPr>
      </w:pPr>
      <w:r>
        <w:rPr>
          <w:rFonts w:eastAsiaTheme="minorEastAsia"/>
        </w:rPr>
        <w:t xml:space="preserve">The company wanted similar data on noise rating, where noise can range from 9 and 51 </w:t>
      </w:r>
      <w:r w:rsidR="009970C4">
        <w:rPr>
          <w:rFonts w:eastAsiaTheme="minorEastAsia"/>
        </w:rPr>
        <w:t>dB</w:t>
      </w:r>
      <w:r>
        <w:rPr>
          <w:rFonts w:eastAsiaTheme="minorEastAsia"/>
        </w:rPr>
        <w:t xml:space="preserve">(A). They want to calculate the probability that a randomly selected </w:t>
      </w:r>
      <w:r w:rsidR="00E6119C">
        <w:rPr>
          <w:rFonts w:eastAsiaTheme="minorEastAsia"/>
        </w:rPr>
        <w:t>power supply</w:t>
      </w:r>
      <w:r>
        <w:rPr>
          <w:rFonts w:eastAsiaTheme="minorEastAsia"/>
        </w:rPr>
        <w:t xml:space="preserve"> has a noise rating between </w:t>
      </w:r>
      <w:r w:rsidR="00E6119C">
        <w:rPr>
          <w:rFonts w:eastAsiaTheme="minorEastAsia"/>
        </w:rPr>
        <w:t xml:space="preserve">12 and </w:t>
      </w:r>
      <w:r w:rsidR="009970C4">
        <w:rPr>
          <w:rFonts w:eastAsiaTheme="minorEastAsia"/>
        </w:rPr>
        <w:t>24.</w:t>
      </w:r>
    </w:p>
    <w:p w14:paraId="7D5B82D4" w14:textId="47424D37" w:rsidR="00E6119C" w:rsidRDefault="00600EBF">
      <w:pPr>
        <w:rPr>
          <w:rFonts w:eastAsiaTheme="minorEastAsia"/>
        </w:rPr>
      </w:pPr>
      <w:r>
        <w:rPr>
          <w:rFonts w:eastAsiaTheme="minorEastAsia"/>
        </w:rPr>
        <w:t xml:space="preserve">Using Uniform Probability Distribution to </w:t>
      </w:r>
      <w:r w:rsidR="009970C4">
        <w:rPr>
          <w:rFonts w:eastAsiaTheme="minorEastAsia"/>
        </w:rPr>
        <w:t>solve</w:t>
      </w:r>
      <w:r>
        <w:rPr>
          <w:rFonts w:eastAsiaTheme="minorEastAsia"/>
        </w:rPr>
        <w:t xml:space="preserve"> this:</w:t>
      </w:r>
    </w:p>
    <w:p w14:paraId="6BDBEB9A" w14:textId="05D0827A" w:rsidR="00600EBF" w:rsidRPr="00600EBF" w:rsidRDefault="00600EBF">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9</m:t>
              </m:r>
            </m:sub>
            <m:sup>
              <m:r>
                <w:rPr>
                  <w:rFonts w:ascii="Cambria Math" w:eastAsiaTheme="minorEastAsia" w:hAnsi="Cambria Math"/>
                </w:rPr>
                <m:t>51</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b-a</m:t>
                  </m:r>
                </m:den>
              </m:f>
              <m:r>
                <w:rPr>
                  <w:rFonts w:ascii="Cambria Math" w:eastAsiaTheme="minorEastAsia" w:hAnsi="Cambria Math"/>
                </w:rPr>
                <m:t xml:space="preserve">dx→ </m:t>
              </m:r>
              <m:nary>
                <m:naryPr>
                  <m:limLoc m:val="subSup"/>
                  <m:ctrlPr>
                    <w:rPr>
                      <w:rFonts w:ascii="Cambria Math" w:eastAsiaTheme="minorEastAsia" w:hAnsi="Cambria Math"/>
                      <w:i/>
                    </w:rPr>
                  </m:ctrlPr>
                </m:naryPr>
                <m:sub>
                  <m:r>
                    <w:rPr>
                      <w:rFonts w:ascii="Cambria Math" w:eastAsiaTheme="minorEastAsia" w:hAnsi="Cambria Math"/>
                    </w:rPr>
                    <m:t>9</m:t>
                  </m:r>
                </m:sub>
                <m:sup>
                  <m:r>
                    <w:rPr>
                      <w:rFonts w:ascii="Cambria Math" w:eastAsiaTheme="minorEastAsia" w:hAnsi="Cambria Math"/>
                    </w:rPr>
                    <m:t>51</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42</m:t>
                      </m:r>
                    </m:den>
                  </m:f>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42</m:t>
                      </m:r>
                    </m:den>
                  </m:f>
                  <m:nary>
                    <m:naryPr>
                      <m:limLoc m:val="subSup"/>
                      <m:ctrlPr>
                        <w:rPr>
                          <w:rFonts w:ascii="Cambria Math" w:eastAsiaTheme="minorEastAsia" w:hAnsi="Cambria Math"/>
                          <w:i/>
                        </w:rPr>
                      </m:ctrlPr>
                    </m:naryPr>
                    <m:sub>
                      <m:r>
                        <w:rPr>
                          <w:rFonts w:ascii="Cambria Math" w:eastAsiaTheme="minorEastAsia" w:hAnsi="Cambria Math"/>
                        </w:rPr>
                        <m:t>9</m:t>
                      </m:r>
                    </m:sub>
                    <m:sup>
                      <m:r>
                        <w:rPr>
                          <w:rFonts w:ascii="Cambria Math" w:eastAsiaTheme="minorEastAsia" w:hAnsi="Cambria Math"/>
                        </w:rPr>
                        <m:t>51</m:t>
                      </m:r>
                    </m:sup>
                    <m:e>
                      <m:r>
                        <w:rPr>
                          <w:rFonts w:ascii="Cambria Math" w:eastAsiaTheme="minorEastAsia" w:hAnsi="Cambria Math"/>
                        </w:rPr>
                        <m:t>dx→</m:t>
                      </m:r>
                      <m:sSubSup>
                        <m:sSubSupPr>
                          <m:ctrlPr>
                            <w:rPr>
                              <w:rFonts w:ascii="Cambria Math" w:eastAsiaTheme="minorEastAsia" w:hAnsi="Cambria Math"/>
                              <w:i/>
                            </w:rPr>
                          </m:ctrlPr>
                        </m:sSub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42</m:t>
                              </m:r>
                            </m:den>
                          </m:f>
                          <m:r>
                            <w:rPr>
                              <w:rFonts w:ascii="Cambria Math" w:eastAsiaTheme="minorEastAsia" w:hAnsi="Cambria Math"/>
                            </w:rPr>
                            <m:t>*x|</m:t>
                          </m:r>
                        </m:e>
                        <m:sub>
                          <m:r>
                            <w:rPr>
                              <w:rFonts w:ascii="Cambria Math" w:eastAsiaTheme="minorEastAsia" w:hAnsi="Cambria Math"/>
                            </w:rPr>
                            <m:t>9</m:t>
                          </m:r>
                        </m:sub>
                        <m:sup>
                          <m:r>
                            <w:rPr>
                              <w:rFonts w:ascii="Cambria Math" w:eastAsiaTheme="minorEastAsia" w:hAnsi="Cambria Math"/>
                            </w:rPr>
                            <m:t>51</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42</m:t>
                          </m:r>
                        </m:den>
                      </m:f>
                      <m:r>
                        <w:rPr>
                          <w:rFonts w:ascii="Cambria Math" w:eastAsiaTheme="minorEastAsia" w:hAnsi="Cambria Math"/>
                        </w:rPr>
                        <m:t>*42=1</m:t>
                      </m:r>
                    </m:e>
                  </m:nary>
                </m:e>
              </m:nary>
            </m:e>
          </m:nary>
        </m:oMath>
      </m:oMathPara>
    </w:p>
    <w:p w14:paraId="6A18C5C8" w14:textId="22F50F74" w:rsidR="00600EBF" w:rsidRPr="00600EBF" w:rsidRDefault="00600EBF">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12≤x≤24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24-12</m:t>
              </m:r>
            </m:num>
            <m:den>
              <m:r>
                <w:rPr>
                  <w:rFonts w:ascii="Cambria Math" w:eastAsiaTheme="minorEastAsia" w:hAnsi="Cambria Math"/>
                </w:rPr>
                <m:t>51-9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41</m:t>
              </m:r>
            </m:den>
          </m:f>
          <m:r>
            <w:rPr>
              <w:rFonts w:ascii="Cambria Math" w:eastAsiaTheme="minorEastAsia" w:hAnsi="Cambria Math"/>
            </w:rPr>
            <m:t>=.29</m:t>
          </m:r>
        </m:oMath>
      </m:oMathPara>
    </w:p>
    <w:p w14:paraId="22D466FC" w14:textId="5856BEEE" w:rsidR="00600EBF" w:rsidRDefault="00600EBF">
      <w:pPr>
        <w:rPr>
          <w:rFonts w:eastAsiaTheme="minorEastAsia"/>
        </w:rPr>
      </w:pPr>
      <w:r>
        <w:rPr>
          <w:rFonts w:eastAsiaTheme="minorEastAsia"/>
        </w:rPr>
        <w:t xml:space="preserve">Given a randomly selected power supply, the probability that it has a noise rating between 12 and 24 is .29 or </w:t>
      </w:r>
      <w:r w:rsidR="009970C4">
        <w:rPr>
          <w:rFonts w:eastAsiaTheme="minorEastAsia"/>
        </w:rPr>
        <w:t>29%.</w:t>
      </w:r>
    </w:p>
    <w:p w14:paraId="6CB6D679" w14:textId="77777777" w:rsidR="007159F9" w:rsidRDefault="007159F9">
      <w:pPr>
        <w:rPr>
          <w:rFonts w:eastAsiaTheme="minorEastAsia"/>
        </w:rPr>
      </w:pPr>
    </w:p>
    <w:p w14:paraId="34C0306D" w14:textId="77777777" w:rsidR="00D26773" w:rsidRDefault="00D26773">
      <w:pPr>
        <w:rPr>
          <w:rFonts w:eastAsiaTheme="minorEastAsia"/>
        </w:rPr>
      </w:pPr>
    </w:p>
    <w:p w14:paraId="6829DBCE" w14:textId="77777777" w:rsidR="00D26773" w:rsidRDefault="00D26773">
      <w:pPr>
        <w:rPr>
          <w:rFonts w:eastAsiaTheme="minorEastAsia"/>
        </w:rPr>
      </w:pPr>
    </w:p>
    <w:p w14:paraId="0FE99B39" w14:textId="77777777" w:rsidR="00D26773" w:rsidRDefault="00D26773">
      <w:pPr>
        <w:rPr>
          <w:rFonts w:eastAsiaTheme="minorEastAsia"/>
        </w:rPr>
      </w:pPr>
    </w:p>
    <w:p w14:paraId="36E6F292" w14:textId="079979D1" w:rsidR="00D26773" w:rsidRDefault="00D26773">
      <w:pPr>
        <w:rPr>
          <w:rFonts w:eastAsiaTheme="minorEastAsia"/>
        </w:rPr>
      </w:pPr>
      <w:r>
        <w:rPr>
          <w:rFonts w:eastAsiaTheme="minorEastAsia"/>
        </w:rPr>
        <w:t>Sources:</w:t>
      </w:r>
    </w:p>
    <w:p w14:paraId="10456C3D" w14:textId="166732CD" w:rsidR="00D26773" w:rsidRDefault="00D26773">
      <w:pPr>
        <w:rPr>
          <w:rFonts w:eastAsiaTheme="minorEastAsia"/>
        </w:rPr>
      </w:pPr>
      <w:hyperlink r:id="rId9" w:history="1">
        <w:r w:rsidRPr="00927490">
          <w:rPr>
            <w:rStyle w:val="Hyperlink"/>
            <w:rFonts w:eastAsiaTheme="minorEastAsia"/>
          </w:rPr>
          <w:t>https://www.cybenetics.com/index.php?option=psu-performance-database</w:t>
        </w:r>
      </w:hyperlink>
    </w:p>
    <w:p w14:paraId="768F4466" w14:textId="77777777" w:rsidR="00D26773" w:rsidRDefault="00D26773">
      <w:pPr>
        <w:rPr>
          <w:rFonts w:eastAsiaTheme="minorEastAsia"/>
        </w:rPr>
      </w:pPr>
    </w:p>
    <w:p w14:paraId="5C6772A4" w14:textId="77777777" w:rsidR="00D26773" w:rsidRPr="00D26773" w:rsidRDefault="00D26773" w:rsidP="00D26773">
      <w:pPr>
        <w:rPr>
          <w:rFonts w:eastAsiaTheme="minorEastAsia"/>
        </w:rPr>
      </w:pPr>
      <w:r w:rsidRPr="00D26773">
        <w:rPr>
          <w:rFonts w:eastAsiaTheme="minorEastAsia"/>
        </w:rPr>
        <w:lastRenderedPageBreak/>
        <w:t xml:space="preserve">Dennis D. Wackerly, W. M. I., &amp;. Richard L. Scheaffer. (2002). </w:t>
      </w:r>
      <w:r w:rsidRPr="00D26773">
        <w:rPr>
          <w:rFonts w:eastAsiaTheme="minorEastAsia"/>
          <w:i/>
          <w:iCs/>
        </w:rPr>
        <w:t>Mathematical statistics with applications</w:t>
      </w:r>
      <w:r w:rsidRPr="00D26773">
        <w:rPr>
          <w:rFonts w:eastAsiaTheme="minorEastAsia"/>
        </w:rPr>
        <w:t xml:space="preserve">. Duxbury/Thomson Learning. </w:t>
      </w:r>
    </w:p>
    <w:p w14:paraId="02954843" w14:textId="77777777" w:rsidR="00D26773" w:rsidRPr="00A36173" w:rsidRDefault="00D26773">
      <w:pPr>
        <w:rPr>
          <w:rFonts w:eastAsiaTheme="minorEastAsia"/>
        </w:rPr>
      </w:pPr>
    </w:p>
    <w:sectPr w:rsidR="00D26773" w:rsidRPr="00A36173" w:rsidSect="00D2677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88F"/>
    <w:rsid w:val="000153E7"/>
    <w:rsid w:val="00046AAC"/>
    <w:rsid w:val="000B47F6"/>
    <w:rsid w:val="001166F0"/>
    <w:rsid w:val="001A52B4"/>
    <w:rsid w:val="00251BD7"/>
    <w:rsid w:val="0027048C"/>
    <w:rsid w:val="002C7454"/>
    <w:rsid w:val="002D59E2"/>
    <w:rsid w:val="002D6BB6"/>
    <w:rsid w:val="00327999"/>
    <w:rsid w:val="00357A94"/>
    <w:rsid w:val="003728CF"/>
    <w:rsid w:val="003851EB"/>
    <w:rsid w:val="0041199F"/>
    <w:rsid w:val="00416061"/>
    <w:rsid w:val="0046410B"/>
    <w:rsid w:val="004C748B"/>
    <w:rsid w:val="00516627"/>
    <w:rsid w:val="00524061"/>
    <w:rsid w:val="00524441"/>
    <w:rsid w:val="00600EBF"/>
    <w:rsid w:val="0063041D"/>
    <w:rsid w:val="00667736"/>
    <w:rsid w:val="007159F9"/>
    <w:rsid w:val="00750AB9"/>
    <w:rsid w:val="00767C20"/>
    <w:rsid w:val="00792982"/>
    <w:rsid w:val="007B488F"/>
    <w:rsid w:val="0084233A"/>
    <w:rsid w:val="00867DBE"/>
    <w:rsid w:val="00880C43"/>
    <w:rsid w:val="00891E76"/>
    <w:rsid w:val="00944965"/>
    <w:rsid w:val="00954F2B"/>
    <w:rsid w:val="009970C4"/>
    <w:rsid w:val="009F1E4E"/>
    <w:rsid w:val="00A11CD6"/>
    <w:rsid w:val="00A36173"/>
    <w:rsid w:val="00B57556"/>
    <w:rsid w:val="00B82AF2"/>
    <w:rsid w:val="00BE0784"/>
    <w:rsid w:val="00BF2881"/>
    <w:rsid w:val="00C10C8E"/>
    <w:rsid w:val="00C20D33"/>
    <w:rsid w:val="00C72175"/>
    <w:rsid w:val="00CC1FE3"/>
    <w:rsid w:val="00CC3CC2"/>
    <w:rsid w:val="00CF2EF3"/>
    <w:rsid w:val="00D26773"/>
    <w:rsid w:val="00D437B1"/>
    <w:rsid w:val="00E531E7"/>
    <w:rsid w:val="00E57A9D"/>
    <w:rsid w:val="00E6119C"/>
    <w:rsid w:val="00F43E92"/>
    <w:rsid w:val="00F553C5"/>
    <w:rsid w:val="00F66672"/>
    <w:rsid w:val="00F83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73A1C"/>
  <w15:chartTrackingRefBased/>
  <w15:docId w15:val="{2051F4A6-72B1-4B92-86BC-C15CB744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8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48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48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8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48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48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8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8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8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8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48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48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8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48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48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8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8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88F"/>
    <w:rPr>
      <w:rFonts w:eastAsiaTheme="majorEastAsia" w:cstheme="majorBidi"/>
      <w:color w:val="272727" w:themeColor="text1" w:themeTint="D8"/>
    </w:rPr>
  </w:style>
  <w:style w:type="paragraph" w:styleId="Title">
    <w:name w:val="Title"/>
    <w:basedOn w:val="Normal"/>
    <w:next w:val="Normal"/>
    <w:link w:val="TitleChar"/>
    <w:uiPriority w:val="10"/>
    <w:qFormat/>
    <w:rsid w:val="007B48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8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8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8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88F"/>
    <w:pPr>
      <w:spacing w:before="160"/>
      <w:jc w:val="center"/>
    </w:pPr>
    <w:rPr>
      <w:i/>
      <w:iCs/>
      <w:color w:val="404040" w:themeColor="text1" w:themeTint="BF"/>
    </w:rPr>
  </w:style>
  <w:style w:type="character" w:customStyle="1" w:styleId="QuoteChar">
    <w:name w:val="Quote Char"/>
    <w:basedOn w:val="DefaultParagraphFont"/>
    <w:link w:val="Quote"/>
    <w:uiPriority w:val="29"/>
    <w:rsid w:val="007B488F"/>
    <w:rPr>
      <w:i/>
      <w:iCs/>
      <w:color w:val="404040" w:themeColor="text1" w:themeTint="BF"/>
    </w:rPr>
  </w:style>
  <w:style w:type="paragraph" w:styleId="ListParagraph">
    <w:name w:val="List Paragraph"/>
    <w:basedOn w:val="Normal"/>
    <w:uiPriority w:val="34"/>
    <w:qFormat/>
    <w:rsid w:val="007B488F"/>
    <w:pPr>
      <w:ind w:left="720"/>
      <w:contextualSpacing/>
    </w:pPr>
  </w:style>
  <w:style w:type="character" w:styleId="IntenseEmphasis">
    <w:name w:val="Intense Emphasis"/>
    <w:basedOn w:val="DefaultParagraphFont"/>
    <w:uiPriority w:val="21"/>
    <w:qFormat/>
    <w:rsid w:val="007B488F"/>
    <w:rPr>
      <w:i/>
      <w:iCs/>
      <w:color w:val="0F4761" w:themeColor="accent1" w:themeShade="BF"/>
    </w:rPr>
  </w:style>
  <w:style w:type="paragraph" w:styleId="IntenseQuote">
    <w:name w:val="Intense Quote"/>
    <w:basedOn w:val="Normal"/>
    <w:next w:val="Normal"/>
    <w:link w:val="IntenseQuoteChar"/>
    <w:uiPriority w:val="30"/>
    <w:qFormat/>
    <w:rsid w:val="007B48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88F"/>
    <w:rPr>
      <w:i/>
      <w:iCs/>
      <w:color w:val="0F4761" w:themeColor="accent1" w:themeShade="BF"/>
    </w:rPr>
  </w:style>
  <w:style w:type="character" w:styleId="IntenseReference">
    <w:name w:val="Intense Reference"/>
    <w:basedOn w:val="DefaultParagraphFont"/>
    <w:uiPriority w:val="32"/>
    <w:qFormat/>
    <w:rsid w:val="007B488F"/>
    <w:rPr>
      <w:b/>
      <w:bCs/>
      <w:smallCaps/>
      <w:color w:val="0F4761" w:themeColor="accent1" w:themeShade="BF"/>
      <w:spacing w:val="5"/>
    </w:rPr>
  </w:style>
  <w:style w:type="character" w:styleId="PlaceholderText">
    <w:name w:val="Placeholder Text"/>
    <w:basedOn w:val="DefaultParagraphFont"/>
    <w:uiPriority w:val="99"/>
    <w:semiHidden/>
    <w:rsid w:val="00BF2881"/>
    <w:rPr>
      <w:color w:val="666666"/>
    </w:rPr>
  </w:style>
  <w:style w:type="table" w:styleId="TableGrid">
    <w:name w:val="Table Grid"/>
    <w:basedOn w:val="TableNormal"/>
    <w:uiPriority w:val="39"/>
    <w:rsid w:val="00E57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6773"/>
    <w:rPr>
      <w:color w:val="467886" w:themeColor="hyperlink"/>
      <w:u w:val="single"/>
    </w:rPr>
  </w:style>
  <w:style w:type="character" w:styleId="UnresolvedMention">
    <w:name w:val="Unresolved Mention"/>
    <w:basedOn w:val="DefaultParagraphFont"/>
    <w:uiPriority w:val="99"/>
    <w:semiHidden/>
    <w:unhideWhenUsed/>
    <w:rsid w:val="00D26773"/>
    <w:rPr>
      <w:color w:val="605E5C"/>
      <w:shd w:val="clear" w:color="auto" w:fill="E1DFDD"/>
    </w:rPr>
  </w:style>
  <w:style w:type="paragraph" w:styleId="NoSpacing">
    <w:name w:val="No Spacing"/>
    <w:link w:val="NoSpacingChar"/>
    <w:uiPriority w:val="1"/>
    <w:qFormat/>
    <w:rsid w:val="00D26773"/>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D26773"/>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706948">
      <w:bodyDiv w:val="1"/>
      <w:marLeft w:val="0"/>
      <w:marRight w:val="0"/>
      <w:marTop w:val="0"/>
      <w:marBottom w:val="0"/>
      <w:divBdr>
        <w:top w:val="none" w:sz="0" w:space="0" w:color="auto"/>
        <w:left w:val="none" w:sz="0" w:space="0" w:color="auto"/>
        <w:bottom w:val="none" w:sz="0" w:space="0" w:color="auto"/>
        <w:right w:val="none" w:sz="0" w:space="0" w:color="auto"/>
      </w:divBdr>
    </w:div>
    <w:div w:id="76947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4/relationships/chartEx" Target="charts/chartEx1.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ybenetics.com/index.php?option=psu-performance-databas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yater\Downloads\cybenetics-elc-2025-04-16-03-16-44.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numRef>
              <c:f>Sheet1!$A$1:$A$4</c:f>
              <c:numCache>
                <c:formatCode>General</c:formatCode>
                <c:ptCount val="4"/>
                <c:pt idx="0">
                  <c:v>0</c:v>
                </c:pt>
                <c:pt idx="1">
                  <c:v>1</c:v>
                </c:pt>
                <c:pt idx="2">
                  <c:v>2</c:v>
                </c:pt>
                <c:pt idx="3">
                  <c:v>3</c:v>
                </c:pt>
              </c:numCache>
            </c:numRef>
          </c:cat>
          <c:val>
            <c:numRef>
              <c:f>Sheet1!$B$1:$B$4</c:f>
              <c:numCache>
                <c:formatCode>General</c:formatCode>
                <c:ptCount val="4"/>
                <c:pt idx="0">
                  <c:v>0.2</c:v>
                </c:pt>
                <c:pt idx="1">
                  <c:v>0.16</c:v>
                </c:pt>
                <c:pt idx="2">
                  <c:v>0.128</c:v>
                </c:pt>
                <c:pt idx="3">
                  <c:v>0.1024</c:v>
                </c:pt>
              </c:numCache>
            </c:numRef>
          </c:val>
          <c:extLst>
            <c:ext xmlns:c16="http://schemas.microsoft.com/office/drawing/2014/chart" uri="{C3380CC4-5D6E-409C-BE32-E72D297353CC}">
              <c16:uniqueId val="{00000000-0803-403B-931E-5043DF6DF4DE}"/>
            </c:ext>
          </c:extLst>
        </c:ser>
        <c:dLbls>
          <c:showLegendKey val="0"/>
          <c:showVal val="0"/>
          <c:showCatName val="0"/>
          <c:showSerName val="0"/>
          <c:showPercent val="0"/>
          <c:showBubbleSize val="0"/>
        </c:dLbls>
        <c:gapWidth val="219"/>
        <c:overlap val="-27"/>
        <c:axId val="129737823"/>
        <c:axId val="129736863"/>
      </c:barChart>
      <c:catAx>
        <c:axId val="129737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736863"/>
        <c:crosses val="autoZero"/>
        <c:auto val="1"/>
        <c:lblAlgn val="ctr"/>
        <c:lblOffset val="100"/>
        <c:noMultiLvlLbl val="0"/>
      </c:catAx>
      <c:valAx>
        <c:axId val="12973686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73782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'cybenetics-elc-2025-04-16-03-16'!$E$3:$E$869</cx:f>
        <cx:lvl ptCount="867" formatCode="General">
          <cx:pt idx="0">87.097399999999993</cx:pt>
          <cx:pt idx="1">87.385800000000003</cx:pt>
          <cx:pt idx="2">81.765299999999996</cx:pt>
          <cx:pt idx="3">83.5959</cx:pt>
          <cx:pt idx="4">77.992900000000006</cx:pt>
          <cx:pt idx="5">76.2316</cx:pt>
          <cx:pt idx="6">76.505499999999998</cx:pt>
          <cx:pt idx="7">77.752899999999997</cx:pt>
          <cx:pt idx="8">85.450800000000001</cx:pt>
          <cx:pt idx="9">82.903099999999995</cx:pt>
          <cx:pt idx="10">83.779399999999995</cx:pt>
          <cx:pt idx="11">82.145799999999994</cx:pt>
          <cx:pt idx="12">79.359099999999998</cx:pt>
          <cx:pt idx="13">80.292299999999997</cx:pt>
          <cx:pt idx="14">61.918999999999997</cx:pt>
          <cx:pt idx="15">75.763800000000003</cx:pt>
          <cx:pt idx="16">86.238600000000005</cx:pt>
          <cx:pt idx="17">82.571200000000005</cx:pt>
          <cx:pt idx="18">82.200800000000001</cx:pt>
          <cx:pt idx="19">86.639899999999997</cx:pt>
          <cx:pt idx="20">88.684899999999999</cx:pt>
          <cx:pt idx="21">70.623999999999995</cx:pt>
          <cx:pt idx="22">68.189300000000003</cx:pt>
          <cx:pt idx="23">77.618799999999993</cx:pt>
          <cx:pt idx="24">78.144199999999998</cx:pt>
          <cx:pt idx="25">70.838499999999996</cx:pt>
          <cx:pt idx="26">74.064300000000003</cx:pt>
          <cx:pt idx="27">73.999300000000005</cx:pt>
          <cx:pt idx="28">76.681700000000006</cx:pt>
          <cx:pt idx="29">61.258699999999997</cx:pt>
          <cx:pt idx="30">59.862400000000001</cx:pt>
          <cx:pt idx="31">75.541200000000003</cx:pt>
          <cx:pt idx="32">78.591099999999997</cx:pt>
          <cx:pt idx="33">54.351300000000002</cx:pt>
          <cx:pt idx="34">57.613199999999999</cx:pt>
          <cx:pt idx="35">81.945300000000003</cx:pt>
          <cx:pt idx="36">84.713899999999995</cx:pt>
          <cx:pt idx="37">89.2273</cx:pt>
          <cx:pt idx="38">89.082700000000003</cx:pt>
          <cx:pt idx="39">85.830200000000005</cx:pt>
          <cx:pt idx="40">83.578400000000002</cx:pt>
          <cx:pt idx="41">84.568299999999994</cx:pt>
          <cx:pt idx="42">79.988699999999994</cx:pt>
          <cx:pt idx="43">82.245999999999995</cx:pt>
          <cx:pt idx="44">84.040000000000006</cx:pt>
          <cx:pt idx="45">90.405500000000004</cx:pt>
          <cx:pt idx="46">93.047200000000004</cx:pt>
          <cx:pt idx="47">90.281999999999996</cx:pt>
          <cx:pt idx="48">86.876099999999994</cx:pt>
          <cx:pt idx="49">88.984300000000005</cx:pt>
          <cx:pt idx="50">84.971199999999996</cx:pt>
          <cx:pt idx="51">86.302300000000002</cx:pt>
          <cx:pt idx="52">88.345600000000005</cx:pt>
          <cx:pt idx="53">89.742699999999999</cx:pt>
          <cx:pt idx="54">85.823400000000007</cx:pt>
          <cx:pt idx="55">85.145200000000003</cx:pt>
          <cx:pt idx="56">81.262500000000003</cx:pt>
          <cx:pt idx="57">81.971299999999999</cx:pt>
          <cx:pt idx="58">81.519900000000007</cx:pt>
          <cx:pt idx="59">85.586600000000004</cx:pt>
          <cx:pt idx="60">86.904300000000006</cx:pt>
          <cx:pt idx="61">85.642700000000005</cx:pt>
          <cx:pt idx="62">85.5214</cx:pt>
          <cx:pt idx="63">86.703199999999995</cx:pt>
          <cx:pt idx="64">85.466300000000004</cx:pt>
          <cx:pt idx="65">86.389799999999994</cx:pt>
          <cx:pt idx="66">85.4773</cx:pt>
          <cx:pt idx="67">91.549499999999995</cx:pt>
          <cx:pt idx="68">85.790400000000005</cx:pt>
          <cx:pt idx="69">84.0334</cx:pt>
          <cx:pt idx="70">71.518100000000004</cx:pt>
          <cx:pt idx="71">72.041899999999998</cx:pt>
          <cx:pt idx="72">72.222099999999998</cx:pt>
          <cx:pt idx="73">70.916399999999996</cx:pt>
          <cx:pt idx="74">72.882800000000003</cx:pt>
          <cx:pt idx="75">75.420400000000001</cx:pt>
          <cx:pt idx="76">85.551199999999994</cx:pt>
          <cx:pt idx="77">83.693200000000004</cx:pt>
          <cx:pt idx="78">84.983400000000003</cx:pt>
          <cx:pt idx="79">84.384799999999998</cx:pt>
          <cx:pt idx="80">88.447800000000001</cx:pt>
          <cx:pt idx="81">87.909499999999994</cx:pt>
          <cx:pt idx="82">84.129599999999996</cx:pt>
          <cx:pt idx="83">82.386300000000006</cx:pt>
          <cx:pt idx="84">83.001999999999995</cx:pt>
          <cx:pt idx="85">69.992900000000006</cx:pt>
          <cx:pt idx="86">70.5154</cx:pt>
          <cx:pt idx="87">69.045299999999997</cx:pt>
          <cx:pt idx="88">72.133200000000002</cx:pt>
          <cx:pt idx="89">83.258600000000001</cx:pt>
          <cx:pt idx="90">84.468299999999999</cx:pt>
          <cx:pt idx="91">85.081599999999995</cx:pt>
          <cx:pt idx="92">84.946700000000007</cx:pt>
          <cx:pt idx="93">82.280799999999999</cx:pt>
          <cx:pt idx="94">84.874700000000004</cx:pt>
          <cx:pt idx="95">84.236099999999993</cx:pt>
          <cx:pt idx="96">72.850800000000007</cx:pt>
          <cx:pt idx="97">73.078400000000002</cx:pt>
          <cx:pt idx="98">78.446100000000001</cx:pt>
          <cx:pt idx="99">77.251400000000004</cx:pt>
          <cx:pt idx="100">78.824100000000001</cx:pt>
          <cx:pt idx="101">79.894999999999996</cx:pt>
          <cx:pt idx="102">80.4435</cx:pt>
          <cx:pt idx="103">72.133300000000006</cx:pt>
          <cx:pt idx="104">74.152699999999996</cx:pt>
          <cx:pt idx="105">71.243899999999996</cx:pt>
          <cx:pt idx="106">72.123599999999996</cx:pt>
          <cx:pt idx="107">71.161600000000007</cx:pt>
          <cx:pt idx="108">70.588099999999997</cx:pt>
          <cx:pt idx="109">71.076499999999996</cx:pt>
          <cx:pt idx="110">73.597700000000003</cx:pt>
          <cx:pt idx="111">76.592600000000004</cx:pt>
          <cx:pt idx="112">75.135400000000004</cx:pt>
          <cx:pt idx="113">77.190899999999999</cx:pt>
          <cx:pt idx="114">75.897999999999996</cx:pt>
          <cx:pt idx="115">79.266400000000004</cx:pt>
          <cx:pt idx="116">73.207099999999997</cx:pt>
          <cx:pt idx="117">78.902699999999996</cx:pt>
          <cx:pt idx="118">72.966399999999993</cx:pt>
          <cx:pt idx="119">75.172200000000004</cx:pt>
          <cx:pt idx="120">76.443100000000001</cx:pt>
          <cx:pt idx="121">78.7911</cx:pt>
          <cx:pt idx="122">81.589399999999998</cx:pt>
          <cx:pt idx="123">78.093800000000002</cx:pt>
          <cx:pt idx="124">74.373599999999996</cx:pt>
          <cx:pt idx="125">81.781999999999996</cx:pt>
          <cx:pt idx="126">60.119199999999999</cx:pt>
          <cx:pt idx="127">62.214500000000001</cx:pt>
          <cx:pt idx="128">63.9131</cx:pt>
          <cx:pt idx="129">62.692599999999999</cx:pt>
          <cx:pt idx="130">81.865200000000002</cx:pt>
          <cx:pt idx="131">62.872</cx:pt>
          <cx:pt idx="132">80.483599999999996</cx:pt>
          <cx:pt idx="133">80.4452</cx:pt>
          <cx:pt idx="134">79.013400000000004</cx:pt>
          <cx:pt idx="135">75.675700000000006</cx:pt>
          <cx:pt idx="136">60.674500000000002</cx:pt>
          <cx:pt idx="137">80.7072</cx:pt>
          <cx:pt idx="138">85.516300000000001</cx:pt>
          <cx:pt idx="139">80.413799999999995</cx:pt>
          <cx:pt idx="140">68.199799999999996</cx:pt>
          <cx:pt idx="141">66.793000000000006</cx:pt>
          <cx:pt idx="142">73.682100000000005</cx:pt>
          <cx:pt idx="143">73.218299999999999</cx:pt>
          <cx:pt idx="144">68.000399999999999</cx:pt>
          <cx:pt idx="145">78.905000000000001</cx:pt>
          <cx:pt idx="146">85.079400000000007</cx:pt>
          <cx:pt idx="147">80.0501</cx:pt>
          <cx:pt idx="148">80.505799999999994</cx:pt>
          <cx:pt idx="149">81.662999999999997</cx:pt>
          <cx:pt idx="150">78.016199999999998</cx:pt>
          <cx:pt idx="151">81.415700000000001</cx:pt>
          <cx:pt idx="152">60.281500000000001</cx:pt>
          <cx:pt idx="153">66.816299999999998</cx:pt>
          <cx:pt idx="154">68.155500000000004</cx:pt>
          <cx:pt idx="155">68.080500000000001</cx:pt>
          <cx:pt idx="156">71.220299999999995</cx:pt>
          <cx:pt idx="157">69.924899999999994</cx:pt>
          <cx:pt idx="158">69.682400000000001</cx:pt>
          <cx:pt idx="159">86.934100000000001</cx:pt>
          <cx:pt idx="160">85.436700000000002</cx:pt>
          <cx:pt idx="161">88.174000000000007</cx:pt>
          <cx:pt idx="162">87.280600000000007</cx:pt>
          <cx:pt idx="163">87.111999999999995</cx:pt>
          <cx:pt idx="164">69.159800000000004</cx:pt>
          <cx:pt idx="165">79.2453</cx:pt>
          <cx:pt idx="166">75.263999999999996</cx:pt>
          <cx:pt idx="167">72.696299999999994</cx:pt>
          <cx:pt idx="168">76.8065</cx:pt>
          <cx:pt idx="169">72.419300000000007</cx:pt>
          <cx:pt idx="170">76.896299999999997</cx:pt>
          <cx:pt idx="171">80.480000000000004</cx:pt>
          <cx:pt idx="172">80.259699999999995</cx:pt>
          <cx:pt idx="173">78.473100000000002</cx:pt>
          <cx:pt idx="174">82.3339</cx:pt>
          <cx:pt idx="175">78.643600000000006</cx:pt>
          <cx:pt idx="176">77.905199999999994</cx:pt>
          <cx:pt idx="177">78.102099999999993</cx:pt>
          <cx:pt idx="178">80.647800000000004</cx:pt>
          <cx:pt idx="179">85.925399999999996</cx:pt>
          <cx:pt idx="180">75.573899999999995</cx:pt>
          <cx:pt idx="181">81.438400000000001</cx:pt>
          <cx:pt idx="182">84.145799999999994</cx:pt>
          <cx:pt idx="183">79.643900000000002</cx:pt>
          <cx:pt idx="184">82.579300000000003</cx:pt>
          <cx:pt idx="185">82.689300000000003</cx:pt>
          <cx:pt idx="186">77.330500000000001</cx:pt>
          <cx:pt idx="187">80.420599999999993</cx:pt>
          <cx:pt idx="188">80.991</cx:pt>
          <cx:pt idx="189">78.6143</cx:pt>
          <cx:pt idx="190">86.655799999999999</cx:pt>
          <cx:pt idx="191">79.079899999999995</cx:pt>
          <cx:pt idx="192">88.386499999999998</cx:pt>
          <cx:pt idx="193">79.822800000000001</cx:pt>
          <cx:pt idx="194">81.373400000000004</cx:pt>
          <cx:pt idx="195">84.296499999999995</cx:pt>
          <cx:pt idx="196">81.024900000000002</cx:pt>
          <cx:pt idx="197">71.249099999999999</cx:pt>
          <cx:pt idx="198">87.907799999999995</cx:pt>
          <cx:pt idx="199">89.783500000000004</cx:pt>
          <cx:pt idx="200">88.174899999999994</cx:pt>
          <cx:pt idx="201">84.7727</cx:pt>
          <cx:pt idx="202">85.929000000000002</cx:pt>
          <cx:pt idx="203">84.377099999999999</cx:pt>
          <cx:pt idx="204">86.308300000000003</cx:pt>
          <cx:pt idx="205">84.472300000000004</cx:pt>
          <cx:pt idx="206">84.613699999999994</cx:pt>
          <cx:pt idx="207">90.471599999999995</cx:pt>
          <cx:pt idx="208">86.064499999999995</cx:pt>
          <cx:pt idx="209">91.5989</cx:pt>
          <cx:pt idx="210">94.911699999999996</cx:pt>
          <cx:pt idx="211">90.967200000000005</cx:pt>
          <cx:pt idx="212">84.611199999999997</cx:pt>
          <cx:pt idx="213">64.873500000000007</cx:pt>
          <cx:pt idx="214">73.912000000000006</cx:pt>
          <cx:pt idx="215">77.509900000000002</cx:pt>
          <cx:pt idx="216">74.181899999999999</cx:pt>
          <cx:pt idx="217">75.403499999999994</cx:pt>
          <cx:pt idx="218">72.034599999999998</cx:pt>
          <cx:pt idx="219">75.038799999999995</cx:pt>
          <cx:pt idx="220">72.638900000000007</cx:pt>
          <cx:pt idx="221">73.567899999999995</cx:pt>
          <cx:pt idx="222">73.360200000000006</cx:pt>
          <cx:pt idx="223">70.743200000000002</cx:pt>
          <cx:pt idx="224">74.303799999999995</cx:pt>
          <cx:pt idx="225">69.979299999999995</cx:pt>
          <cx:pt idx="226">86.025099999999995</cx:pt>
          <cx:pt idx="227">79.782899999999998</cx:pt>
          <cx:pt idx="228">85.966200000000001</cx:pt>
          <cx:pt idx="229">88.9345</cx:pt>
          <cx:pt idx="230">87.308999999999997</cx:pt>
          <cx:pt idx="231">84.7881</cx:pt>
          <cx:pt idx="232">89.055300000000003</cx:pt>
          <cx:pt idx="233">87.779799999999994</cx:pt>
          <cx:pt idx="234">91.247500000000002</cx:pt>
          <cx:pt idx="235">83.883399999999995</cx:pt>
          <cx:pt idx="236">81.497299999999996</cx:pt>
          <cx:pt idx="237">84.952100000000002</cx:pt>
          <cx:pt idx="238">80.3904</cx:pt>
          <cx:pt idx="239">82.340400000000002</cx:pt>
          <cx:pt idx="240">83.447000000000003</cx:pt>
          <cx:pt idx="241">83.189099999999996</cx:pt>
          <cx:pt idx="242">84.956100000000006</cx:pt>
          <cx:pt idx="243">87.619699999999995</cx:pt>
          <cx:pt idx="244">87.055999999999997</cx:pt>
          <cx:pt idx="245">86.287599999999998</cx:pt>
          <cx:pt idx="246">82.848699999999994</cx:pt>
          <cx:pt idx="247">85.226799999999997</cx:pt>
          <cx:pt idx="248">83.072800000000001</cx:pt>
          <cx:pt idx="249">83.618600000000001</cx:pt>
          <cx:pt idx="250">82.1464</cx:pt>
          <cx:pt idx="251">81.317999999999998</cx:pt>
          <cx:pt idx="252">85.549899999999994</cx:pt>
          <cx:pt idx="253">81.216099999999997</cx:pt>
          <cx:pt idx="254">80.317700000000002</cx:pt>
          <cx:pt idx="255">81.588200000000001</cx:pt>
          <cx:pt idx="256">78.477000000000004</cx:pt>
          <cx:pt idx="257">81.644599999999997</cx:pt>
          <cx:pt idx="258">86.594499999999996</cx:pt>
          <cx:pt idx="259">83.956800000000001</cx:pt>
          <cx:pt idx="260">86.379499999999993</cx:pt>
          <cx:pt idx="261">83.474299999999999</cx:pt>
          <cx:pt idx="262">78.669899999999998</cx:pt>
          <cx:pt idx="263">77.928600000000003</cx:pt>
          <cx:pt idx="264">81.976799999999997</cx:pt>
          <cx:pt idx="265">83.948300000000003</cx:pt>
          <cx:pt idx="266">86.655299999999997</cx:pt>
          <cx:pt idx="267">87.328599999999994</cx:pt>
          <cx:pt idx="268">84.699799999999996</cx:pt>
          <cx:pt idx="269">86.560000000000002</cx:pt>
          <cx:pt idx="270">88.627300000000005</cx:pt>
          <cx:pt idx="271">88.470299999999995</cx:pt>
          <cx:pt idx="272">80.840800000000002</cx:pt>
          <cx:pt idx="273">80.267899999999997</cx:pt>
          <cx:pt idx="274">81.772400000000005</cx:pt>
          <cx:pt idx="275">80.969399999999993</cx:pt>
          <cx:pt idx="276">86.333799999999997</cx:pt>
          <cx:pt idx="277">86.560900000000004</cx:pt>
          <cx:pt idx="278">89.468599999999995</cx:pt>
          <cx:pt idx="279">82.703599999999994</cx:pt>
          <cx:pt idx="280">85.367599999999996</cx:pt>
          <cx:pt idx="281">80.242900000000006</cx:pt>
          <cx:pt idx="282">79.544899999999998</cx:pt>
          <cx:pt idx="283">83.284300000000002</cx:pt>
          <cx:pt idx="284">79.398600000000002</cx:pt>
          <cx:pt idx="285">78.801900000000003</cx:pt>
          <cx:pt idx="286">83.605699999999999</cx:pt>
          <cx:pt idx="287">82.217500000000001</cx:pt>
          <cx:pt idx="288">75.752399999999994</cx:pt>
          <cx:pt idx="289">74.844800000000006</cx:pt>
          <cx:pt idx="290">78.938000000000002</cx:pt>
          <cx:pt idx="291">76.836699999999993</cx:pt>
          <cx:pt idx="292">66.920299999999997</cx:pt>
          <cx:pt idx="293">68.490099999999998</cx:pt>
          <cx:pt idx="294">62.6098</cx:pt>
          <cx:pt idx="295">82.433000000000007</cx:pt>
          <cx:pt idx="296">82.086699999999993</cx:pt>
          <cx:pt idx="297">85.553700000000006</cx:pt>
          <cx:pt idx="298">84.349800000000002</cx:pt>
          <cx:pt idx="299">83.793800000000005</cx:pt>
          <cx:pt idx="300">80.722099999999998</cx:pt>
          <cx:pt idx="301">78.517499999999998</cx:pt>
          <cx:pt idx="302">78.164199999999994</cx:pt>
          <cx:pt idx="303">77.277100000000004</cx:pt>
          <cx:pt idx="304">77.838899999999995</cx:pt>
          <cx:pt idx="305">78.775400000000005</cx:pt>
          <cx:pt idx="306">75.755099999999999</cx:pt>
          <cx:pt idx="307">85.297200000000004</cx:pt>
          <cx:pt idx="308">84.803200000000004</cx:pt>
          <cx:pt idx="309">85.6036</cx:pt>
          <cx:pt idx="310">88.274900000000002</cx:pt>
          <cx:pt idx="311">62.228700000000003</cx:pt>
          <cx:pt idx="312">80.247200000000007</cx:pt>
          <cx:pt idx="313">75.107500000000002</cx:pt>
          <cx:pt idx="314">76.786299999999997</cx:pt>
          <cx:pt idx="315">81.640199999999993</cx:pt>
          <cx:pt idx="316">82.043700000000001</cx:pt>
          <cx:pt idx="317">83.5398</cx:pt>
          <cx:pt idx="318">75.1601</cx:pt>
          <cx:pt idx="319">79.260599999999997</cx:pt>
          <cx:pt idx="320">86.290700000000001</cx:pt>
          <cx:pt idx="321">90.165099999999995</cx:pt>
          <cx:pt idx="322">79.4405</cx:pt>
          <cx:pt idx="323">73.248099999999994</cx:pt>
          <cx:pt idx="324">70.879499999999993</cx:pt>
          <cx:pt idx="325">79.147999999999996</cx:pt>
          <cx:pt idx="326">84.221699999999998</cx:pt>
          <cx:pt idx="327">84.303399999999996</cx:pt>
          <cx:pt idx="328">82.364400000000003</cx:pt>
          <cx:pt idx="329">83.668400000000005</cx:pt>
          <cx:pt idx="330">84.3035</cx:pt>
          <cx:pt idx="331">88.198800000000006</cx:pt>
          <cx:pt idx="332">84.147300000000001</cx:pt>
          <cx:pt idx="333">70.714200000000005</cx:pt>
          <cx:pt idx="334">70.354900000000001</cx:pt>
          <cx:pt idx="335">79.157200000000003</cx:pt>
          <cx:pt idx="336">64.915199999999999</cx:pt>
          <cx:pt idx="337">63.7791</cx:pt>
          <cx:pt idx="338">74.602400000000003</cx:pt>
          <cx:pt idx="339">68.480900000000005</cx:pt>
          <cx:pt idx="340">65.996399999999994</cx:pt>
          <cx:pt idx="341">68.259100000000004</cx:pt>
          <cx:pt idx="342">64.368099999999998</cx:pt>
          <cx:pt idx="343">74.1447</cx:pt>
          <cx:pt idx="344">62.833199999999998</cx:pt>
          <cx:pt idx="345">64.873500000000007</cx:pt>
          <cx:pt idx="346">75.030500000000004</cx:pt>
          <cx:pt idx="347">73.428799999999995</cx:pt>
          <cx:pt idx="348">67.132900000000006</cx:pt>
          <cx:pt idx="349">61.622999999999998</cx:pt>
          <cx:pt idx="350">76.282600000000002</cx:pt>
          <cx:pt idx="351">67.670400000000001</cx:pt>
          <cx:pt idx="352">68.780000000000001</cx:pt>
          <cx:pt idx="353">64.917599999999993</cx:pt>
          <cx:pt idx="354">66.034400000000005</cx:pt>
          <cx:pt idx="355">74.859399999999994</cx:pt>
          <cx:pt idx="356">69.723299999999995</cx:pt>
          <cx:pt idx="357">76.128500000000003</cx:pt>
          <cx:pt idx="358">77.735100000000003</cx:pt>
          <cx:pt idx="359">87.868099999999998</cx:pt>
          <cx:pt idx="360">83.759200000000007</cx:pt>
          <cx:pt idx="361">82.045000000000002</cx:pt>
          <cx:pt idx="362">85.423599999999993</cx:pt>
          <cx:pt idx="363">88.408100000000005</cx:pt>
          <cx:pt idx="364">87.002899999999997</cx:pt>
          <cx:pt idx="365">88.630600000000001</cx:pt>
          <cx:pt idx="366">86.453599999999994</cx:pt>
          <cx:pt idx="367">81.751400000000004</cx:pt>
          <cx:pt idx="368">75.856999999999999</cx:pt>
          <cx:pt idx="369">81.879999999999995</cx:pt>
          <cx:pt idx="370">76.446399999999997</cx:pt>
          <cx:pt idx="371">80.866200000000006</cx:pt>
          <cx:pt idx="372">84.796700000000001</cx:pt>
          <cx:pt idx="373">78.888099999999994</cx:pt>
          <cx:pt idx="374">79.029899999999998</cx:pt>
          <cx:pt idx="375">82.725200000000001</cx:pt>
          <cx:pt idx="376">83.951099999999997</cx:pt>
          <cx:pt idx="377">84.127300000000005</cx:pt>
          <cx:pt idx="378">87.704999999999998</cx:pt>
          <cx:pt idx="379">82.699399999999997</cx:pt>
          <cx:pt idx="380">86.904399999999995</cx:pt>
          <cx:pt idx="381">82.466200000000001</cx:pt>
          <cx:pt idx="382">63.918900000000001</cx:pt>
          <cx:pt idx="383">84.241600000000005</cx:pt>
          <cx:pt idx="384">81.732699999999994</cx:pt>
          <cx:pt idx="385">81.889099999999999</cx:pt>
          <cx:pt idx="386">79.745599999999996</cx:pt>
          <cx:pt idx="387">81.088700000000003</cx:pt>
          <cx:pt idx="388">82.545000000000002</cx:pt>
          <cx:pt idx="389">81.682299999999998</cx:pt>
          <cx:pt idx="390">71.247600000000006</cx:pt>
          <cx:pt idx="391">78.278300000000002</cx:pt>
          <cx:pt idx="392">79.219099999999997</cx:pt>
          <cx:pt idx="393">86.091700000000003</cx:pt>
          <cx:pt idx="394">86.288700000000006</cx:pt>
          <cx:pt idx="395">80.133499999999998</cx:pt>
          <cx:pt idx="396">85.372200000000007</cx:pt>
          <cx:pt idx="397">72.891499999999994</cx:pt>
          <cx:pt idx="398">82.313800000000001</cx:pt>
          <cx:pt idx="399">79.862700000000004</cx:pt>
          <cx:pt idx="400">78.960099999999997</cx:pt>
          <cx:pt idx="401">83.954800000000006</cx:pt>
          <cx:pt idx="402">84.559899999999999</cx:pt>
          <cx:pt idx="403">86.034199999999998</cx:pt>
          <cx:pt idx="404">87.278000000000006</cx:pt>
          <cx:pt idx="405">89.952200000000005</cx:pt>
          <cx:pt idx="406">83.293999999999997</cx:pt>
          <cx:pt idx="407">82.098500000000001</cx:pt>
          <cx:pt idx="408">83.443200000000004</cx:pt>
          <cx:pt idx="409">85.391400000000004</cx:pt>
          <cx:pt idx="410">62.569400000000002</cx:pt>
          <cx:pt idx="411">63.3369</cx:pt>
          <cx:pt idx="412">84.248199999999997</cx:pt>
          <cx:pt idx="413">81.725899999999996</cx:pt>
          <cx:pt idx="414">80.5488</cx:pt>
          <cx:pt idx="415">85.175200000000004</cx:pt>
          <cx:pt idx="416">67.433599999999998</cx:pt>
          <cx:pt idx="417">52.863900000000001</cx:pt>
          <cx:pt idx="418">62.258299999999998</cx:pt>
          <cx:pt idx="419">49.327599999999997</cx:pt>
          <cx:pt idx="420">60.356400000000001</cx:pt>
          <cx:pt idx="421">57.598500000000001</cx:pt>
          <cx:pt idx="422">85.014600000000002</cx:pt>
          <cx:pt idx="423">85.347099999999998</cx:pt>
          <cx:pt idx="424">74.243099999999998</cx:pt>
          <cx:pt idx="425">77.597999999999999</cx:pt>
          <cx:pt idx="426">77.765900000000002</cx:pt>
          <cx:pt idx="427">76.6828</cx:pt>
          <cx:pt idx="428">82.275999999999996</cx:pt>
          <cx:pt idx="429">80.764099999999999</cx:pt>
          <cx:pt idx="430">79.503600000000006</cx:pt>
          <cx:pt idx="431">78.794200000000004</cx:pt>
          <cx:pt idx="432">75.150800000000004</cx:pt>
          <cx:pt idx="433">79.868600000000001</cx:pt>
          <cx:pt idx="434">77.4358</cx:pt>
          <cx:pt idx="435">81.403300000000002</cx:pt>
          <cx:pt idx="436">82.444299999999998</cx:pt>
          <cx:pt idx="437">81.712500000000006</cx:pt>
          <cx:pt idx="438">82.724800000000002</cx:pt>
          <cx:pt idx="439">80.520300000000006</cx:pt>
          <cx:pt idx="440">80</cx:pt>
          <cx:pt idx="441">78.2072</cx:pt>
          <cx:pt idx="442">80.972300000000004</cx:pt>
          <cx:pt idx="443">81.383099999999999</cx:pt>
          <cx:pt idx="444">83.3429</cx:pt>
          <cx:pt idx="445">81.074700000000007</cx:pt>
          <cx:pt idx="446">86.031800000000004</cx:pt>
          <cx:pt idx="447">88.669700000000006</cx:pt>
          <cx:pt idx="448">88.048000000000002</cx:pt>
          <cx:pt idx="449">90.3994</cx:pt>
          <cx:pt idx="450">84.976900000000001</cx:pt>
          <cx:pt idx="451">78.974100000000007</cx:pt>
          <cx:pt idx="452">79.991200000000006</cx:pt>
          <cx:pt idx="453">83.032899999999998</cx:pt>
          <cx:pt idx="454">64.967200000000005</cx:pt>
          <cx:pt idx="455">59.732999999999997</cx:pt>
          <cx:pt idx="456">74.755700000000004</cx:pt>
          <cx:pt idx="457">75.889700000000005</cx:pt>
          <cx:pt idx="458">75.084599999999995</cx:pt>
          <cx:pt idx="459">76.947299999999998</cx:pt>
          <cx:pt idx="460">80.799000000000007</cx:pt>
          <cx:pt idx="461">79.825900000000004</cx:pt>
          <cx:pt idx="462">79.590999999999994</cx:pt>
          <cx:pt idx="463">81.236400000000003</cx:pt>
          <cx:pt idx="464">81.221599999999995</cx:pt>
          <cx:pt idx="465">85.443700000000007</cx:pt>
          <cx:pt idx="466">80.630499999999998</cx:pt>
          <cx:pt idx="467">84.172799999999995</cx:pt>
          <cx:pt idx="468">86.947599999999994</cx:pt>
          <cx:pt idx="469">82.533199999999994</cx:pt>
          <cx:pt idx="470">81.656800000000004</cx:pt>
          <cx:pt idx="471">80.369600000000005</cx:pt>
          <cx:pt idx="472">71.477400000000003</cx:pt>
          <cx:pt idx="473">85.540499999999994</cx:pt>
          <cx:pt idx="474">61.740000000000002</cx:pt>
          <cx:pt idx="475">77.822100000000006</cx:pt>
          <cx:pt idx="476">76.260099999999994</cx:pt>
          <cx:pt idx="477">82.222800000000007</cx:pt>
          <cx:pt idx="478">71.0505</cx:pt>
          <cx:pt idx="479">70.161500000000004</cx:pt>
          <cx:pt idx="480">62.357199999999999</cx:pt>
          <cx:pt idx="481">82.839500000000001</cx:pt>
          <cx:pt idx="482">83.428100000000001</cx:pt>
          <cx:pt idx="483">74.064300000000003</cx:pt>
          <cx:pt idx="484">79.707400000000007</cx:pt>
          <cx:pt idx="485">69.708100000000002</cx:pt>
          <cx:pt idx="486">74.626000000000005</cx:pt>
          <cx:pt idx="487">72.378600000000006</cx:pt>
          <cx:pt idx="488">67.849199999999996</cx:pt>
          <cx:pt idx="489">71.971800000000002</cx:pt>
          <cx:pt idx="490">71.176000000000002</cx:pt>
          <cx:pt idx="491">74.028499999999994</cx:pt>
          <cx:pt idx="492">79.826999999999998</cx:pt>
          <cx:pt idx="493">78.079800000000006</cx:pt>
          <cx:pt idx="494">71.407399999999996</cx:pt>
          <cx:pt idx="495">74.619399999999999</cx:pt>
          <cx:pt idx="496">71.025599999999997</cx:pt>
          <cx:pt idx="497">80.520700000000005</cx:pt>
          <cx:pt idx="498">85.712599999999995</cx:pt>
          <cx:pt idx="499">86.988100000000003</cx:pt>
          <cx:pt idx="500">85.815299999999993</cx:pt>
          <cx:pt idx="501">82.738500000000002</cx:pt>
          <cx:pt idx="502">81.5565</cx:pt>
          <cx:pt idx="503">81.165700000000001</cx:pt>
          <cx:pt idx="504">83.503</cx:pt>
          <cx:pt idx="505">85.703999999999994</cx:pt>
          <cx:pt idx="506">76.168999999999997</cx:pt>
          <cx:pt idx="507">79.449399999999997</cx:pt>
          <cx:pt idx="508">81.740300000000005</cx:pt>
          <cx:pt idx="509">48.972700000000003</cx:pt>
          <cx:pt idx="510">63.678400000000003</cx:pt>
          <cx:pt idx="511">51.411299999999997</cx:pt>
          <cx:pt idx="512">69.843800000000002</cx:pt>
          <cx:pt idx="513">86.842500000000001</cx:pt>
          <cx:pt idx="514">64.846599999999995</cx:pt>
          <cx:pt idx="515">87.055300000000003</cx:pt>
          <cx:pt idx="516">87.976600000000005</cx:pt>
          <cx:pt idx="517">90.309700000000007</cx:pt>
          <cx:pt idx="518">80.219499999999996</cx:pt>
          <cx:pt idx="519">81.534599999999998</cx:pt>
          <cx:pt idx="520">79.1464</cx:pt>
          <cx:pt idx="521">70.961200000000005</cx:pt>
          <cx:pt idx="522">86.568299999999994</cx:pt>
          <cx:pt idx="523">88.075299999999999</cx:pt>
          <cx:pt idx="524">85.633399999999995</cx:pt>
          <cx:pt idx="525">83.992900000000006</cx:pt>
          <cx:pt idx="526">85.125799999999998</cx:pt>
          <cx:pt idx="527">84.177800000000005</cx:pt>
          <cx:pt idx="528">85.749700000000004</cx:pt>
          <cx:pt idx="529">84.690200000000004</cx:pt>
          <cx:pt idx="530">83.640699999999995</cx:pt>
          <cx:pt idx="531">83.346199999999996</cx:pt>
          <cx:pt idx="532">84.097099999999998</cx:pt>
          <cx:pt idx="533">85.653499999999994</cx:pt>
          <cx:pt idx="534">81.850200000000001</cx:pt>
          <cx:pt idx="535">76.085499999999996</cx:pt>
          <cx:pt idx="536">80.611599999999996</cx:pt>
          <cx:pt idx="537">81.901700000000005</cx:pt>
          <cx:pt idx="538">85.873599999999996</cx:pt>
          <cx:pt idx="539">88.391300000000001</cx:pt>
          <cx:pt idx="540">86.025099999999995</cx:pt>
          <cx:pt idx="541">92.0137</cx:pt>
          <cx:pt idx="542">83.5642</cx:pt>
          <cx:pt idx="543">83.597200000000001</cx:pt>
          <cx:pt idx="544">85.6995</cx:pt>
          <cx:pt idx="545">78.793300000000002</cx:pt>
          <cx:pt idx="546">81.240799999999993</cx:pt>
          <cx:pt idx="547">79.778300000000002</cx:pt>
          <cx:pt idx="548">81.886300000000006</cx:pt>
          <cx:pt idx="549">82.981200000000001</cx:pt>
          <cx:pt idx="550">83.624399999999994</cx:pt>
          <cx:pt idx="551">89.671899999999994</cx:pt>
          <cx:pt idx="552">88.878900000000002</cx:pt>
          <cx:pt idx="553">92.542000000000002</cx:pt>
          <cx:pt idx="554">87.610699999999994</cx:pt>
          <cx:pt idx="555">81.555700000000002</cx:pt>
          <cx:pt idx="556">81.508799999999994</cx:pt>
          <cx:pt idx="557">82.983099999999993</cx:pt>
          <cx:pt idx="558">83.709599999999995</cx:pt>
          <cx:pt idx="559">82.4602</cx:pt>
          <cx:pt idx="560">83.949299999999994</cx:pt>
          <cx:pt idx="561">83.184100000000001</cx:pt>
          <cx:pt idx="562">84.656599999999997</cx:pt>
          <cx:pt idx="563">85.456199999999995</cx:pt>
          <cx:pt idx="564">83.882400000000004</cx:pt>
          <cx:pt idx="565">84.384799999999998</cx:pt>
          <cx:pt idx="566">83.053100000000001</cx:pt>
          <cx:pt idx="567">85.003600000000006</cx:pt>
          <cx:pt idx="568">83.147599999999997</cx:pt>
          <cx:pt idx="569">81.316999999999993</cx:pt>
          <cx:pt idx="570">81.652699999999996</cx:pt>
          <cx:pt idx="571">81.228399999999993</cx:pt>
          <cx:pt idx="572">79.3626</cx:pt>
          <cx:pt idx="573">80.071600000000004</cx:pt>
          <cx:pt idx="574">79.657399999999996</cx:pt>
          <cx:pt idx="575">81.031199999999998</cx:pt>
          <cx:pt idx="576">81.520700000000005</cx:pt>
          <cx:pt idx="577">78.915300000000002</cx:pt>
          <cx:pt idx="578">79.945300000000003</cx:pt>
          <cx:pt idx="579">77.492599999999996</cx:pt>
          <cx:pt idx="580">85.111500000000007</cx:pt>
          <cx:pt idx="581">55.152099999999997</cx:pt>
          <cx:pt idx="582">63.981900000000003</cx:pt>
          <cx:pt idx="583">64.473299999999995</cx:pt>
          <cx:pt idx="584">82.878799999999998</cx:pt>
          <cx:pt idx="585">74.227500000000006</cx:pt>
          <cx:pt idx="586">70.107500000000002</cx:pt>
          <cx:pt idx="587">74.933400000000006</cx:pt>
          <cx:pt idx="588">74.674499999999995</cx:pt>
          <cx:pt idx="589">80.327600000000004</cx:pt>
          <cx:pt idx="590">83.316800000000001</cx:pt>
          <cx:pt idx="591">65.649000000000001</cx:pt>
          <cx:pt idx="592">62.068899999999999</cx:pt>
          <cx:pt idx="593">82.743700000000004</cx:pt>
          <cx:pt idx="594">86.255099999999999</cx:pt>
          <cx:pt idx="595">65.959199999999996</cx:pt>
          <cx:pt idx="596">65.682699999999997</cx:pt>
          <cx:pt idx="597">74.101799999999997</cx:pt>
          <cx:pt idx="598">74.742699999999999</cx:pt>
          <cx:pt idx="599">93.418999999999997</cx:pt>
          <cx:pt idx="600">68.224900000000005</cx:pt>
          <cx:pt idx="601">77.477999999999994</cx:pt>
          <cx:pt idx="602">76.862300000000005</cx:pt>
          <cx:pt idx="603">75.291899999999998</cx:pt>
          <cx:pt idx="604">79.275499999999994</cx:pt>
          <cx:pt idx="605">80.610699999999994</cx:pt>
          <cx:pt idx="606">83.260499999999993</cx:pt>
          <cx:pt idx="607">81.339500000000001</cx:pt>
          <cx:pt idx="608">84.580299999999994</cx:pt>
          <cx:pt idx="609">81.059799999999996</cx:pt>
          <cx:pt idx="610">83.006600000000006</cx:pt>
          <cx:pt idx="611">84.274000000000001</cx:pt>
          <cx:pt idx="612">83.517700000000005</cx:pt>
          <cx:pt idx="613">79.905199999999994</cx:pt>
          <cx:pt idx="614">78.780799999999999</cx:pt>
          <cx:pt idx="615">79.079899999999995</cx:pt>
          <cx:pt idx="616">78.469899999999996</cx:pt>
          <cx:pt idx="617">79.877399999999994</cx:pt>
          <cx:pt idx="618">81.408500000000004</cx:pt>
          <cx:pt idx="619">80.636700000000005</cx:pt>
          <cx:pt idx="620">83.9161</cx:pt>
          <cx:pt idx="621">82.080399999999997</cx:pt>
          <cx:pt idx="622">83.385000000000005</cx:pt>
          <cx:pt idx="623">84.775300000000001</cx:pt>
          <cx:pt idx="624">85.560199999999995</cx:pt>
          <cx:pt idx="625">80.188999999999993</cx:pt>
          <cx:pt idx="626">80.194199999999995</cx:pt>
          <cx:pt idx="627">79.901600000000002</cx:pt>
          <cx:pt idx="628">83.384900000000002</cx:pt>
          <cx:pt idx="629">79.062799999999996</cx:pt>
          <cx:pt idx="630">84.107100000000003</cx:pt>
          <cx:pt idx="631">84.307400000000001</cx:pt>
          <cx:pt idx="632">83.652199999999993</cx:pt>
          <cx:pt idx="633">81.118200000000002</cx:pt>
          <cx:pt idx="634">82.104699999999994</cx:pt>
          <cx:pt idx="635">82.528199999999998</cx:pt>
          <cx:pt idx="636">87.053299999999993</cx:pt>
          <cx:pt idx="637">86.997600000000006</cx:pt>
          <cx:pt idx="638">92.777600000000007</cx:pt>
          <cx:pt idx="639">85.178899999999999</cx:pt>
          <cx:pt idx="640">88.335400000000007</cx:pt>
          <cx:pt idx="641">85.8309</cx:pt>
          <cx:pt idx="642">83.200699999999998</cx:pt>
          <cx:pt idx="643">84.829800000000006</cx:pt>
          <cx:pt idx="644">86.033100000000005</cx:pt>
          <cx:pt idx="645">89.093199999999996</cx:pt>
          <cx:pt idx="646">92.445599999999999</cx:pt>
          <cx:pt idx="647">88.889200000000002</cx:pt>
          <cx:pt idx="648">89.007000000000005</cx:pt>
          <cx:pt idx="649">89.6357</cx:pt>
          <cx:pt idx="650">87.245699999999999</cx:pt>
          <cx:pt idx="651">88.746300000000005</cx:pt>
          <cx:pt idx="652">86.070800000000006</cx:pt>
          <cx:pt idx="653">86.644999999999996</cx:pt>
          <cx:pt idx="654">85.479600000000005</cx:pt>
          <cx:pt idx="655">87.092200000000005</cx:pt>
          <cx:pt idx="656">89.311000000000007</cx:pt>
          <cx:pt idx="657">92.188800000000001</cx:pt>
          <cx:pt idx="658">94.116100000000003</cx:pt>
          <cx:pt idx="659">92.409199999999998</cx:pt>
          <cx:pt idx="660">71.718500000000006</cx:pt>
          <cx:pt idx="661">79.952100000000002</cx:pt>
          <cx:pt idx="662">85.308800000000005</cx:pt>
          <cx:pt idx="663">85.4876</cx:pt>
          <cx:pt idx="664">83.681700000000006</cx:pt>
          <cx:pt idx="665">84.390600000000006</cx:pt>
          <cx:pt idx="666">83.338499999999996</cx:pt>
          <cx:pt idx="667">86.073599999999999</cx:pt>
          <cx:pt idx="668">82.000299999999996</cx:pt>
          <cx:pt idx="669">80.923000000000002</cx:pt>
          <cx:pt idx="670">76.436400000000006</cx:pt>
          <cx:pt idx="671">67.4191</cx:pt>
          <cx:pt idx="672">67.224900000000005</cx:pt>
          <cx:pt idx="673">69.971000000000004</cx:pt>
          <cx:pt idx="674">70.957400000000007</cx:pt>
          <cx:pt idx="675">82.784999999999997</cx:pt>
          <cx:pt idx="676">85.421400000000006</cx:pt>
          <cx:pt idx="677">83.051400000000001</cx:pt>
          <cx:pt idx="678">83.201700000000002</cx:pt>
          <cx:pt idx="679">78.507800000000003</cx:pt>
          <cx:pt idx="680">79.136899999999997</cx:pt>
          <cx:pt idx="681">77.947000000000003</cx:pt>
          <cx:pt idx="682">72.166700000000006</cx:pt>
          <cx:pt idx="683">83.590299999999999</cx:pt>
          <cx:pt idx="684">84.072500000000005</cx:pt>
          <cx:pt idx="685">84.492000000000004</cx:pt>
          <cx:pt idx="686">77.9011</cx:pt>
          <cx:pt idx="687">80.104299999999995</cx:pt>
          <cx:pt idx="688">77.276899999999998</cx:pt>
          <cx:pt idx="689">85.214500000000001</cx:pt>
          <cx:pt idx="690">86.564599999999999</cx:pt>
          <cx:pt idx="691">86.387699999999995</cx:pt>
          <cx:pt idx="692">79.130700000000004</cx:pt>
          <cx:pt idx="693">84.159300000000002</cx:pt>
          <cx:pt idx="694">84.345399999999998</cx:pt>
          <cx:pt idx="695">82.720399999999998</cx:pt>
          <cx:pt idx="696">76.041399999999996</cx:pt>
          <cx:pt idx="697">77.306799999999996</cx:pt>
          <cx:pt idx="698">80.994399999999999</cx:pt>
          <cx:pt idx="699">84.540999999999997</cx:pt>
          <cx:pt idx="700">59.370199999999997</cx:pt>
          <cx:pt idx="701">62.566600000000001</cx:pt>
          <cx:pt idx="702">72.320300000000003</cx:pt>
          <cx:pt idx="703">63.880200000000002</cx:pt>
          <cx:pt idx="704">71.426599999999993</cx:pt>
          <cx:pt idx="705">77.542000000000002</cx:pt>
          <cx:pt idx="706">73.400199999999998</cx:pt>
          <cx:pt idx="707">71.852900000000005</cx:pt>
          <cx:pt idx="708">72.478099999999998</cx:pt>
          <cx:pt idx="709">73.987099999999998</cx:pt>
          <cx:pt idx="710">74.332400000000007</cx:pt>
          <cx:pt idx="711">76.975700000000003</cx:pt>
          <cx:pt idx="712">64.956599999999995</cx:pt>
          <cx:pt idx="713">70.779700000000005</cx:pt>
          <cx:pt idx="714">72.856200000000001</cx:pt>
          <cx:pt idx="715">70.525300000000001</cx:pt>
          <cx:pt idx="716">73.125600000000006</cx:pt>
          <cx:pt idx="717">75.471500000000006</cx:pt>
          <cx:pt idx="718">73.824799999999996</cx:pt>
          <cx:pt idx="719">75.562600000000003</cx:pt>
          <cx:pt idx="720">76.648600000000002</cx:pt>
          <cx:pt idx="721">76.900599999999997</cx:pt>
          <cx:pt idx="722">71.750900000000001</cx:pt>
          <cx:pt idx="723">68.766800000000003</cx:pt>
          <cx:pt idx="724">77.8733</cx:pt>
          <cx:pt idx="725">79.646900000000002</cx:pt>
          <cx:pt idx="726">80.017099999999999</cx:pt>
          <cx:pt idx="727">72.927000000000007</cx:pt>
          <cx:pt idx="728">75.049499999999995</cx:pt>
          <cx:pt idx="729">82.236599999999996</cx:pt>
          <cx:pt idx="730">82.019400000000005</cx:pt>
          <cx:pt idx="731">84.440299999999993</cx:pt>
          <cx:pt idx="732">81.844099999999997</cx:pt>
          <cx:pt idx="733">79.952600000000004</cx:pt>
          <cx:pt idx="734">77.117199999999997</cx:pt>
          <cx:pt idx="735">77.311499999999995</cx:pt>
          <cx:pt idx="736">81.137500000000003</cx:pt>
          <cx:pt idx="737">72.115499999999997</cx:pt>
          <cx:pt idx="738">86.837299999999999</cx:pt>
          <cx:pt idx="739">82.938900000000004</cx:pt>
          <cx:pt idx="740">83.629999999999995</cx:pt>
          <cx:pt idx="741">87.268799999999999</cx:pt>
          <cx:pt idx="742">84.109099999999998</cx:pt>
          <cx:pt idx="743">83.470699999999994</cx:pt>
          <cx:pt idx="744">82.740700000000004</cx:pt>
          <cx:pt idx="745">83.571899999999999</cx:pt>
          <cx:pt idx="746">83.845500000000001</cx:pt>
          <cx:pt idx="747">84.601900000000001</cx:pt>
          <cx:pt idx="748">83.902900000000002</cx:pt>
          <cx:pt idx="749">82.616399999999999</cx:pt>
          <cx:pt idx="750">83.566999999999993</cx:pt>
          <cx:pt idx="751">82.986500000000007</cx:pt>
          <cx:pt idx="752">83.808300000000003</cx:pt>
          <cx:pt idx="753">83.076300000000003</cx:pt>
          <cx:pt idx="754">82.176699999999997</cx:pt>
          <cx:pt idx="755">84.106700000000004</cx:pt>
          <cx:pt idx="756">83.701099999999997</cx:pt>
          <cx:pt idx="757">92.165300000000002</cx:pt>
          <cx:pt idx="758">86.124499999999998</cx:pt>
          <cx:pt idx="759">85.867900000000006</cx:pt>
          <cx:pt idx="760">86.954400000000007</cx:pt>
          <cx:pt idx="761">87.674000000000007</cx:pt>
          <cx:pt idx="762">90.301299999999998</cx:pt>
          <cx:pt idx="763">89.433499999999995</cx:pt>
          <cx:pt idx="764">89.198099999999997</cx:pt>
          <cx:pt idx="765">90.325800000000001</cx:pt>
          <cx:pt idx="766">65.846299999999999</cx:pt>
          <cx:pt idx="767">68.491</cx:pt>
          <cx:pt idx="768">83.590199999999996</cx:pt>
          <cx:pt idx="769">81.476500000000001</cx:pt>
          <cx:pt idx="770">73.011600000000001</cx:pt>
          <cx:pt idx="771">71.265699999999995</cx:pt>
          <cx:pt idx="772">72.389200000000002</cx:pt>
          <cx:pt idx="773">72.913300000000007</cx:pt>
          <cx:pt idx="774">72.015900000000002</cx:pt>
          <cx:pt idx="775">69.448999999999998</cx:pt>
          <cx:pt idx="776">59.202800000000003</cx:pt>
          <cx:pt idx="777">75.086100000000002</cx:pt>
          <cx:pt idx="778">87.929599999999994</cx:pt>
          <cx:pt idx="779">86.895799999999994</cx:pt>
          <cx:pt idx="780">77.980099999999993</cx:pt>
          <cx:pt idx="781">77.183700000000002</cx:pt>
          <cx:pt idx="782">78.376400000000004</cx:pt>
          <cx:pt idx="783">82.259799999999998</cx:pt>
          <cx:pt idx="784">81.061899999999994</cx:pt>
          <cx:pt idx="785">85.036199999999994</cx:pt>
          <cx:pt idx="786">77.169600000000003</cx:pt>
          <cx:pt idx="787">83.334900000000005</cx:pt>
          <cx:pt idx="788">83.289100000000005</cx:pt>
          <cx:pt idx="789">81.337299999999999</cx:pt>
          <cx:pt idx="790">80.074200000000005</cx:pt>
          <cx:pt idx="791">80.1708</cx:pt>
          <cx:pt idx="792">81.421700000000001</cx:pt>
          <cx:pt idx="793">85.1173</cx:pt>
          <cx:pt idx="794">87.660799999999995</cx:pt>
          <cx:pt idx="795">87.691599999999994</cx:pt>
          <cx:pt idx="796">84.380700000000004</cx:pt>
          <cx:pt idx="797">85.290700000000001</cx:pt>
          <cx:pt idx="798">84.109399999999994</cx:pt>
          <cx:pt idx="799">82.916200000000003</cx:pt>
          <cx:pt idx="800">83.162499999999994</cx:pt>
          <cx:pt idx="801">73.155799999999999</cx:pt>
          <cx:pt idx="802">73.788399999999996</cx:pt>
          <cx:pt idx="803">73.705100000000002</cx:pt>
          <cx:pt idx="804">85.702399999999997</cx:pt>
          <cx:pt idx="805">87.750100000000003</cx:pt>
          <cx:pt idx="806">84.765600000000006</cx:pt>
          <cx:pt idx="807">79.391800000000003</cx:pt>
          <cx:pt idx="808">83.408199999999994</cx:pt>
          <cx:pt idx="809">82.713899999999995</cx:pt>
          <cx:pt idx="810">84.436199999999999</cx:pt>
          <cx:pt idx="811">84.304299999999998</cx:pt>
          <cx:pt idx="812">80.711699999999993</cx:pt>
          <cx:pt idx="813">78.351699999999994</cx:pt>
          <cx:pt idx="814">82.546499999999995</cx:pt>
          <cx:pt idx="815">80.311300000000003</cx:pt>
          <cx:pt idx="816">84.024699999999996</cx:pt>
          <cx:pt idx="817">85.315200000000004</cx:pt>
          <cx:pt idx="818">86.455600000000004</cx:pt>
          <cx:pt idx="819">87.847999999999999</cx:pt>
          <cx:pt idx="820">87.106499999999997</cx:pt>
          <cx:pt idx="821">87.664299999999997</cx:pt>
          <cx:pt idx="822">86.989400000000003</cx:pt>
          <cx:pt idx="823">82.072599999999994</cx:pt>
          <cx:pt idx="824">62.4574</cx:pt>
          <cx:pt idx="825">80.835700000000003</cx:pt>
          <cx:pt idx="826">80.769800000000004</cx:pt>
          <cx:pt idx="827">80.618799999999993</cx:pt>
          <cx:pt idx="828">81.491100000000003</cx:pt>
          <cx:pt idx="829">89.566400000000002</cx:pt>
          <cx:pt idx="830">86.097800000000007</cx:pt>
          <cx:pt idx="831">91.280500000000004</cx:pt>
          <cx:pt idx="832">83.816000000000003</cx:pt>
          <cx:pt idx="833">84.089500000000001</cx:pt>
          <cx:pt idx="834">83.912099999999995</cx:pt>
          <cx:pt idx="835">87.038600000000002</cx:pt>
          <cx:pt idx="836">89.225999999999999</cx:pt>
          <cx:pt idx="837">84.606399999999994</cx:pt>
          <cx:pt idx="838">84.343500000000006</cx:pt>
          <cx:pt idx="839">85.752499999999998</cx:pt>
          <cx:pt idx="840">79.782499999999999</cx:pt>
          <cx:pt idx="841">80.440399999999997</cx:pt>
          <cx:pt idx="842">82.330200000000005</cx:pt>
          <cx:pt idx="843">83.692400000000006</cx:pt>
          <cx:pt idx="844">86.655100000000004</cx:pt>
          <cx:pt idx="845">87.146000000000001</cx:pt>
          <cx:pt idx="846">88.082099999999997</cx:pt>
          <cx:pt idx="847">90.772999999999996</cx:pt>
          <cx:pt idx="848">73.9238</cx:pt>
          <cx:pt idx="849">76.382999999999996</cx:pt>
          <cx:pt idx="850">75.557599999999994</cx:pt>
          <cx:pt idx="851">72.530600000000007</cx:pt>
          <cx:pt idx="852">72.442899999999995</cx:pt>
          <cx:pt idx="853">71.938800000000001</cx:pt>
          <cx:pt idx="854">69.636600000000001</cx:pt>
          <cx:pt idx="855">72.311300000000003</cx:pt>
          <cx:pt idx="856">62.200800000000001</cx:pt>
          <cx:pt idx="857">82.047300000000007</cx:pt>
          <cx:pt idx="858">81.375600000000006</cx:pt>
          <cx:pt idx="859">74.665499999999994</cx:pt>
          <cx:pt idx="860">73.322500000000005</cx:pt>
          <cx:pt idx="861">78.652199999999993</cx:pt>
          <cx:pt idx="862">76.082099999999997</cx:pt>
          <cx:pt idx="863">79.198899999999995</cx:pt>
          <cx:pt idx="864">85.402900000000002</cx:pt>
          <cx:pt idx="865">89.692300000000003</cx:pt>
          <cx:pt idx="866">91.026799999999994</cx:pt>
        </cx:lvl>
      </cx:numDim>
    </cx:data>
  </cx:chartData>
  <cx:chart>
    <cx:title pos="t" align="ctr" overlay="0">
      <cx:txPr>
        <a:bodyPr spcFirstLastPara="1" vertOverflow="ellipsis" horzOverflow="overflow" wrap="square" lIns="0" tIns="0" rIns="0" bIns="0" anchor="ctr" anchorCtr="1"/>
        <a:lstStyle/>
        <a:p>
          <a:pPr algn="ctr" rtl="0">
            <a:defRPr/>
          </a:pPr>
          <a:endParaRPr lang="en-US" sz="1400" b="0" i="0" u="none" strike="noStrike" baseline="0">
            <a:solidFill>
              <a:sysClr val="windowText" lastClr="000000">
                <a:lumMod val="65000"/>
                <a:lumOff val="35000"/>
              </a:sysClr>
            </a:solidFill>
            <a:latin typeface="Aptos" panose="02110004020202020204"/>
          </a:endParaRPr>
        </a:p>
      </cx:txPr>
    </cx:title>
    <cx:plotArea>
      <cx:plotAreaRegion>
        <cx:series layoutId="clusteredColumn" uniqueId="{4E354AB5-1D8B-446F-87F7-B2F645737545}">
          <cx:tx>
            <cx:txData>
              <cx:f>'cybenetics-elc-2025-04-16-03-16'!$E$1:$E$2</cx:f>
              <cx:v>Total Score x</cx:v>
            </cx:txData>
          </cx:tx>
          <cx:dataId val="0"/>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20CE8B1FAE44BA9A4BC56AA071B167"/>
        <w:category>
          <w:name w:val="General"/>
          <w:gallery w:val="placeholder"/>
        </w:category>
        <w:types>
          <w:type w:val="bbPlcHdr"/>
        </w:types>
        <w:behaviors>
          <w:behavior w:val="content"/>
        </w:behaviors>
        <w:guid w:val="{953F4237-0313-43BE-843B-5099C4D6C569}"/>
      </w:docPartPr>
      <w:docPartBody>
        <w:p w:rsidR="00000000" w:rsidRDefault="00AD28B1" w:rsidP="00AD28B1">
          <w:pPr>
            <w:pStyle w:val="6D20CE8B1FAE44BA9A4BC56AA071B167"/>
          </w:pPr>
          <w:r>
            <w:rPr>
              <w:rFonts w:asciiTheme="majorHAnsi" w:eastAsiaTheme="majorEastAsia" w:hAnsiTheme="majorHAnsi" w:cstheme="majorBidi"/>
              <w:color w:val="156082" w:themeColor="accent1"/>
              <w:sz w:val="88"/>
              <w:szCs w:val="88"/>
            </w:rPr>
            <w:t>[Document title]</w:t>
          </w:r>
        </w:p>
      </w:docPartBody>
    </w:docPart>
    <w:docPart>
      <w:docPartPr>
        <w:name w:val="989A3AED651F4B6A9D394B92AAD76408"/>
        <w:category>
          <w:name w:val="General"/>
          <w:gallery w:val="placeholder"/>
        </w:category>
        <w:types>
          <w:type w:val="bbPlcHdr"/>
        </w:types>
        <w:behaviors>
          <w:behavior w:val="content"/>
        </w:behaviors>
        <w:guid w:val="{B03DBD2E-9021-477C-BC91-98192FF53764}"/>
      </w:docPartPr>
      <w:docPartBody>
        <w:p w:rsidR="00000000" w:rsidRDefault="00AD28B1" w:rsidP="00AD28B1">
          <w:pPr>
            <w:pStyle w:val="989A3AED651F4B6A9D394B92AAD76408"/>
          </w:pPr>
          <w:r>
            <w:rPr>
              <w:color w:val="156082" w:themeColor="accent1"/>
              <w:sz w:val="28"/>
              <w:szCs w:val="28"/>
            </w:rPr>
            <w:t>[Author name]</w:t>
          </w:r>
        </w:p>
      </w:docPartBody>
    </w:docPart>
    <w:docPart>
      <w:docPartPr>
        <w:name w:val="9DAACD2945BB4E6D94D2C5BE89C5C284"/>
        <w:category>
          <w:name w:val="General"/>
          <w:gallery w:val="placeholder"/>
        </w:category>
        <w:types>
          <w:type w:val="bbPlcHdr"/>
        </w:types>
        <w:behaviors>
          <w:behavior w:val="content"/>
        </w:behaviors>
        <w:guid w:val="{31D97E66-AE19-43DE-876C-2EAC918DB080}"/>
      </w:docPartPr>
      <w:docPartBody>
        <w:p w:rsidR="00000000" w:rsidRDefault="00AD28B1" w:rsidP="00AD28B1">
          <w:pPr>
            <w:pStyle w:val="9DAACD2945BB4E6D94D2C5BE89C5C284"/>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8B1"/>
    <w:rsid w:val="004B39C4"/>
    <w:rsid w:val="00AD28B1"/>
    <w:rsid w:val="00CC1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8B1"/>
    <w:rPr>
      <w:color w:val="666666"/>
    </w:rPr>
  </w:style>
  <w:style w:type="paragraph" w:customStyle="1" w:styleId="39BF7142626F4B2397B1CD3622923299">
    <w:name w:val="39BF7142626F4B2397B1CD3622923299"/>
    <w:rsid w:val="00AD28B1"/>
  </w:style>
  <w:style w:type="paragraph" w:customStyle="1" w:styleId="6D20CE8B1FAE44BA9A4BC56AA071B167">
    <w:name w:val="6D20CE8B1FAE44BA9A4BC56AA071B167"/>
    <w:rsid w:val="00AD28B1"/>
  </w:style>
  <w:style w:type="paragraph" w:customStyle="1" w:styleId="1155FCAA8ACF4E849BFD59629C80CCA4">
    <w:name w:val="1155FCAA8ACF4E849BFD59629C80CCA4"/>
    <w:rsid w:val="00AD28B1"/>
  </w:style>
  <w:style w:type="paragraph" w:customStyle="1" w:styleId="989A3AED651F4B6A9D394B92AAD76408">
    <w:name w:val="989A3AED651F4B6A9D394B92AAD76408"/>
    <w:rsid w:val="00AD28B1"/>
  </w:style>
  <w:style w:type="paragraph" w:customStyle="1" w:styleId="9DAACD2945BB4E6D94D2C5BE89C5C284">
    <w:name w:val="9DAACD2945BB4E6D94D2C5BE89C5C284"/>
    <w:rsid w:val="00AD28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C80491-1378-46F4-A428-10407ABE9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8285</TotalTime>
  <Pages>9</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Power Supply Efficiency</vt:lpstr>
    </vt:vector>
  </TitlesOfParts>
  <Company>Alexis Lopez</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Supply Efficiency</dc:title>
  <dc:subject/>
  <dc:creator>Alexis Lopez</dc:creator>
  <cp:keywords/>
  <dc:description/>
  <cp:lastModifiedBy>Alexis Lopez</cp:lastModifiedBy>
  <cp:revision>5</cp:revision>
  <dcterms:created xsi:type="dcterms:W3CDTF">2025-04-25T17:21:00Z</dcterms:created>
  <dcterms:modified xsi:type="dcterms:W3CDTF">2025-05-05T18:40:00Z</dcterms:modified>
</cp:coreProperties>
</file>