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color w:val="365F91" w:themeColor="accent1" w:themeShade="BF"/>
          <w:sz w:val="28"/>
          <w:szCs w:val="28"/>
        </w:rPr>
        <w:id w:val="1142957"/>
        <w:docPartObj>
          <w:docPartGallery w:val="Cover Pages"/>
          <w:docPartUnique/>
        </w:docPartObj>
      </w:sdtPr>
      <w:sdtEndPr>
        <w:rPr>
          <w:caps w:val="0"/>
        </w:rPr>
      </w:sdtEndPr>
      <w:sdtContent>
        <w:tbl>
          <w:tblPr>
            <w:tblW w:w="5000" w:type="pct"/>
            <w:jc w:val="center"/>
            <w:tblLook w:val="04A0"/>
          </w:tblPr>
          <w:tblGrid>
            <w:gridCol w:w="9288"/>
          </w:tblGrid>
          <w:tr w:rsidR="00914474">
            <w:trPr>
              <w:trHeight w:val="2880"/>
              <w:jc w:val="center"/>
            </w:trPr>
            <w:sdt>
              <w:sdtPr>
                <w:rPr>
                  <w:rFonts w:asciiTheme="majorHAnsi" w:eastAsiaTheme="majorEastAsia" w:hAnsiTheme="majorHAnsi" w:cstheme="majorBidi"/>
                  <w:b/>
                  <w:bCs/>
                  <w:caps/>
                  <w:color w:val="365F91" w:themeColor="accent1" w:themeShade="BF"/>
                  <w:sz w:val="28"/>
                  <w:szCs w:val="28"/>
                </w:rPr>
                <w:alias w:val="Société"/>
                <w:id w:val="15524243"/>
                <w:dataBinding w:prefixMappings="xmlns:ns0='http://schemas.openxmlformats.org/officeDocument/2006/extended-properties'" w:xpath="/ns0:Properties[1]/ns0:Company[1]" w:storeItemID="{6668398D-A668-4E3E-A5EB-62B293D839F1}"/>
                <w:text/>
              </w:sdtPr>
              <w:sdtEndPr>
                <w:rPr>
                  <w:b w:val="0"/>
                  <w:bCs w:val="0"/>
                  <w:color w:val="auto"/>
                  <w:sz w:val="22"/>
                  <w:szCs w:val="22"/>
                </w:rPr>
              </w:sdtEndPr>
              <w:sdtContent>
                <w:tc>
                  <w:tcPr>
                    <w:tcW w:w="5000" w:type="pct"/>
                  </w:tcPr>
                  <w:p w:rsidR="00914474" w:rsidRDefault="00914474" w:rsidP="0091447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Polytech’Nice sophia</w:t>
                    </w:r>
                  </w:p>
                </w:tc>
              </w:sdtContent>
            </w:sdt>
          </w:tr>
          <w:tr w:rsidR="00914474">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14474" w:rsidRDefault="00914474" w:rsidP="00914474">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 fonctionnel</w:t>
                    </w:r>
                  </w:p>
                </w:tc>
              </w:sdtContent>
            </w:sdt>
          </w:tr>
          <w:tr w:rsidR="00914474">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14474" w:rsidRDefault="00914474" w:rsidP="00914474">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Gestion des emprunts de matériel</w:t>
                    </w:r>
                  </w:p>
                </w:tc>
              </w:sdtContent>
            </w:sdt>
          </w:tr>
          <w:tr w:rsidR="00914474">
            <w:trPr>
              <w:trHeight w:val="360"/>
              <w:jc w:val="center"/>
            </w:trPr>
            <w:tc>
              <w:tcPr>
                <w:tcW w:w="5000" w:type="pct"/>
                <w:vAlign w:val="center"/>
              </w:tcPr>
              <w:p w:rsidR="00914474" w:rsidRDefault="00914474">
                <w:pPr>
                  <w:pStyle w:val="Sansinterligne"/>
                  <w:jc w:val="center"/>
                </w:pPr>
              </w:p>
            </w:tc>
          </w:tr>
          <w:tr w:rsidR="00914474">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14474" w:rsidRDefault="00914474" w:rsidP="00914474">
                    <w:pPr>
                      <w:pStyle w:val="Sansinterligne"/>
                      <w:jc w:val="center"/>
                      <w:rPr>
                        <w:b/>
                        <w:bCs/>
                      </w:rPr>
                    </w:pPr>
                    <w:r>
                      <w:rPr>
                        <w:b/>
                        <w:bCs/>
                      </w:rPr>
                      <w:t>SFPE-57</w:t>
                    </w:r>
                  </w:p>
                </w:tc>
              </w:sdtContent>
            </w:sdt>
          </w:tr>
          <w:tr w:rsidR="0091447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2-06T00:00:00Z">
                  <w:dateFormat w:val="dd/MM/yyyy"/>
                  <w:lid w:val="fr-FR"/>
                  <w:storeMappedDataAs w:val="dateTime"/>
                  <w:calendar w:val="gregorian"/>
                </w:date>
              </w:sdtPr>
              <w:sdtContent>
                <w:tc>
                  <w:tcPr>
                    <w:tcW w:w="5000" w:type="pct"/>
                    <w:vAlign w:val="center"/>
                  </w:tcPr>
                  <w:p w:rsidR="00914474" w:rsidRDefault="00FA54F2">
                    <w:pPr>
                      <w:pStyle w:val="Sansinterligne"/>
                      <w:jc w:val="center"/>
                      <w:rPr>
                        <w:b/>
                        <w:bCs/>
                      </w:rPr>
                    </w:pPr>
                    <w:r>
                      <w:rPr>
                        <w:b/>
                        <w:bCs/>
                      </w:rPr>
                      <w:t>06/12/2013</w:t>
                    </w:r>
                  </w:p>
                </w:tc>
              </w:sdtContent>
            </w:sdt>
          </w:tr>
        </w:tbl>
        <w:p w:rsidR="00914474" w:rsidRDefault="00914474"/>
        <w:p w:rsidR="00914474" w:rsidRDefault="0091447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tbl>
          <w:tblPr>
            <w:tblpPr w:leftFromText="187" w:rightFromText="187" w:horzAnchor="margin" w:tblpXSpec="center" w:tblpYSpec="bottom"/>
            <w:tblW w:w="5000" w:type="pct"/>
            <w:tblLook w:val="04A0"/>
          </w:tblPr>
          <w:tblGrid>
            <w:gridCol w:w="9288"/>
          </w:tblGrid>
          <w:tr w:rsidR="00914474">
            <w:sdt>
              <w:sdtPr>
                <w:alias w:val="Résumé"/>
                <w:id w:val="8276291"/>
                <w:showingPlcHdr/>
                <w:dataBinding w:prefixMappings="xmlns:ns0='http://schemas.microsoft.com/office/2006/coverPageProps'" w:xpath="/ns0:CoverPageProperties[1]/ns0:Abstract[1]" w:storeItemID="{55AF091B-3C7A-41E3-B477-F2FDAA23CFDA}"/>
                <w:text/>
              </w:sdtPr>
              <w:sdtContent>
                <w:tc>
                  <w:tcPr>
                    <w:tcW w:w="5000" w:type="pct"/>
                  </w:tcPr>
                  <w:p w:rsidR="00914474" w:rsidRDefault="00914474">
                    <w:pPr>
                      <w:pStyle w:val="Sansinterligne"/>
                    </w:pPr>
                    <w:r>
                      <w:t>[Tapez le résumé du document ici. Il s'agit généralement d'une courte synthèse du document. Tapez le résumé du document ici. Il s'agit généralement d'une courte synthèse du document.]</w:t>
                    </w:r>
                  </w:p>
                </w:tc>
              </w:sdtContent>
            </w:sdt>
          </w:tr>
        </w:tbl>
        <w:p w:rsidR="00914474" w:rsidRDefault="00914474"/>
        <w:p w:rsidR="00691CB4" w:rsidRDefault="00691CB4"/>
        <w:sdt>
          <w:sdtPr>
            <w:rPr>
              <w:rFonts w:asciiTheme="minorHAnsi" w:eastAsiaTheme="minorHAnsi" w:hAnsiTheme="minorHAnsi" w:cstheme="minorBidi"/>
              <w:b w:val="0"/>
              <w:bCs w:val="0"/>
              <w:color w:val="auto"/>
              <w:sz w:val="22"/>
              <w:szCs w:val="22"/>
            </w:rPr>
            <w:id w:val="1143005"/>
            <w:docPartObj>
              <w:docPartGallery w:val="Table of Contents"/>
              <w:docPartUnique/>
            </w:docPartObj>
          </w:sdtPr>
          <w:sdtContent>
            <w:p w:rsidR="00691CB4" w:rsidRDefault="00691CB4">
              <w:pPr>
                <w:pStyle w:val="En-ttedetabledesmatires"/>
              </w:pPr>
              <w:r>
                <w:t>Sommaire</w:t>
              </w:r>
            </w:p>
            <w:p w:rsidR="00DF1654" w:rsidRDefault="00A618C3">
              <w:pPr>
                <w:pStyle w:val="TM1"/>
                <w:tabs>
                  <w:tab w:val="left" w:pos="440"/>
                  <w:tab w:val="right" w:leader="dot" w:pos="9062"/>
                </w:tabs>
                <w:rPr>
                  <w:rFonts w:eastAsiaTheme="minorEastAsia"/>
                  <w:noProof/>
                  <w:lang w:eastAsia="fr-FR"/>
                </w:rPr>
              </w:pPr>
              <w:r>
                <w:fldChar w:fldCharType="begin"/>
              </w:r>
              <w:r w:rsidR="00691CB4">
                <w:instrText xml:space="preserve"> TOC \o "1-3" \h \z \u </w:instrText>
              </w:r>
              <w:r>
                <w:fldChar w:fldCharType="separate"/>
              </w:r>
              <w:hyperlink w:anchor="_Toc373673310" w:history="1">
                <w:r w:rsidR="00DF1654" w:rsidRPr="0009457A">
                  <w:rPr>
                    <w:rStyle w:val="Lienhypertexte"/>
                    <w:noProof/>
                  </w:rPr>
                  <w:t>1.</w:t>
                </w:r>
                <w:r w:rsidR="00DF1654">
                  <w:rPr>
                    <w:rFonts w:eastAsiaTheme="minorEastAsia"/>
                    <w:noProof/>
                    <w:lang w:eastAsia="fr-FR"/>
                  </w:rPr>
                  <w:tab/>
                </w:r>
                <w:r w:rsidR="00DF1654" w:rsidRPr="0009457A">
                  <w:rPr>
                    <w:rStyle w:val="Lienhypertexte"/>
                    <w:noProof/>
                  </w:rPr>
                  <w:t>Présentation générale</w:t>
                </w:r>
                <w:r w:rsidR="00DF1654">
                  <w:rPr>
                    <w:noProof/>
                    <w:webHidden/>
                  </w:rPr>
                  <w:tab/>
                </w:r>
                <w:r>
                  <w:rPr>
                    <w:noProof/>
                    <w:webHidden/>
                  </w:rPr>
                  <w:fldChar w:fldCharType="begin"/>
                </w:r>
                <w:r w:rsidR="00DF1654">
                  <w:rPr>
                    <w:noProof/>
                    <w:webHidden/>
                  </w:rPr>
                  <w:instrText xml:space="preserve"> PAGEREF _Toc373673310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A618C3">
              <w:pPr>
                <w:pStyle w:val="TM2"/>
                <w:tabs>
                  <w:tab w:val="left" w:pos="880"/>
                  <w:tab w:val="right" w:leader="dot" w:pos="9062"/>
                </w:tabs>
                <w:rPr>
                  <w:rFonts w:eastAsiaTheme="minorEastAsia"/>
                  <w:noProof/>
                  <w:lang w:eastAsia="fr-FR"/>
                </w:rPr>
              </w:pPr>
              <w:hyperlink w:anchor="_Toc373673311" w:history="1">
                <w:r w:rsidR="00DF1654" w:rsidRPr="0009457A">
                  <w:rPr>
                    <w:rStyle w:val="Lienhypertexte"/>
                    <w:noProof/>
                  </w:rPr>
                  <w:t>1.1.</w:t>
                </w:r>
                <w:r w:rsidR="00DF1654">
                  <w:rPr>
                    <w:rFonts w:eastAsiaTheme="minorEastAsia"/>
                    <w:noProof/>
                    <w:lang w:eastAsia="fr-FR"/>
                  </w:rPr>
                  <w:tab/>
                </w:r>
                <w:r w:rsidR="00DF1654" w:rsidRPr="0009457A">
                  <w:rPr>
                    <w:rStyle w:val="Lienhypertexte"/>
                    <w:noProof/>
                  </w:rPr>
                  <w:t>Projet</w:t>
                </w:r>
                <w:r w:rsidR="00DF1654">
                  <w:rPr>
                    <w:noProof/>
                    <w:webHidden/>
                  </w:rPr>
                  <w:tab/>
                </w:r>
                <w:r>
                  <w:rPr>
                    <w:noProof/>
                    <w:webHidden/>
                  </w:rPr>
                  <w:fldChar w:fldCharType="begin"/>
                </w:r>
                <w:r w:rsidR="00DF1654">
                  <w:rPr>
                    <w:noProof/>
                    <w:webHidden/>
                  </w:rPr>
                  <w:instrText xml:space="preserve"> PAGEREF _Toc373673311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A618C3">
              <w:pPr>
                <w:pStyle w:val="TM2"/>
                <w:tabs>
                  <w:tab w:val="left" w:pos="880"/>
                  <w:tab w:val="right" w:leader="dot" w:pos="9062"/>
                </w:tabs>
                <w:rPr>
                  <w:rFonts w:eastAsiaTheme="minorEastAsia"/>
                  <w:noProof/>
                  <w:lang w:eastAsia="fr-FR"/>
                </w:rPr>
              </w:pPr>
              <w:hyperlink w:anchor="_Toc373673312" w:history="1">
                <w:r w:rsidR="00DF1654" w:rsidRPr="0009457A">
                  <w:rPr>
                    <w:rStyle w:val="Lienhypertexte"/>
                    <w:noProof/>
                  </w:rPr>
                  <w:t>1.2.</w:t>
                </w:r>
                <w:r w:rsidR="00DF1654">
                  <w:rPr>
                    <w:rFonts w:eastAsiaTheme="minorEastAsia"/>
                    <w:noProof/>
                    <w:lang w:eastAsia="fr-FR"/>
                  </w:rPr>
                  <w:tab/>
                </w:r>
                <w:r w:rsidR="00DF1654" w:rsidRPr="0009457A">
                  <w:rPr>
                    <w:rStyle w:val="Lienhypertexte"/>
                    <w:noProof/>
                  </w:rPr>
                  <w:t>Contexte</w:t>
                </w:r>
                <w:r w:rsidR="00DF1654">
                  <w:rPr>
                    <w:noProof/>
                    <w:webHidden/>
                  </w:rPr>
                  <w:tab/>
                </w:r>
                <w:r>
                  <w:rPr>
                    <w:noProof/>
                    <w:webHidden/>
                  </w:rPr>
                  <w:fldChar w:fldCharType="begin"/>
                </w:r>
                <w:r w:rsidR="00DF1654">
                  <w:rPr>
                    <w:noProof/>
                    <w:webHidden/>
                  </w:rPr>
                  <w:instrText xml:space="preserve"> PAGEREF _Toc373673312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A618C3">
              <w:pPr>
                <w:pStyle w:val="TM1"/>
                <w:tabs>
                  <w:tab w:val="left" w:pos="440"/>
                  <w:tab w:val="right" w:leader="dot" w:pos="9062"/>
                </w:tabs>
                <w:rPr>
                  <w:rFonts w:eastAsiaTheme="minorEastAsia"/>
                  <w:noProof/>
                  <w:lang w:eastAsia="fr-FR"/>
                </w:rPr>
              </w:pPr>
              <w:hyperlink w:anchor="_Toc373673313" w:history="1">
                <w:r w:rsidR="00DF1654" w:rsidRPr="0009457A">
                  <w:rPr>
                    <w:rStyle w:val="Lienhypertexte"/>
                    <w:noProof/>
                  </w:rPr>
                  <w:t>2.</w:t>
                </w:r>
                <w:r w:rsidR="00DF1654">
                  <w:rPr>
                    <w:rFonts w:eastAsiaTheme="minorEastAsia"/>
                    <w:noProof/>
                    <w:lang w:eastAsia="fr-FR"/>
                  </w:rPr>
                  <w:tab/>
                </w:r>
                <w:r w:rsidR="00DF1654" w:rsidRPr="0009457A">
                  <w:rPr>
                    <w:rStyle w:val="Lienhypertexte"/>
                    <w:noProof/>
                  </w:rPr>
                  <w:t>Description des fonctionnalités</w:t>
                </w:r>
                <w:r w:rsidR="00DF1654">
                  <w:rPr>
                    <w:noProof/>
                    <w:webHidden/>
                  </w:rPr>
                  <w:tab/>
                </w:r>
                <w:r>
                  <w:rPr>
                    <w:noProof/>
                    <w:webHidden/>
                  </w:rPr>
                  <w:fldChar w:fldCharType="begin"/>
                </w:r>
                <w:r w:rsidR="00DF1654">
                  <w:rPr>
                    <w:noProof/>
                    <w:webHidden/>
                  </w:rPr>
                  <w:instrText xml:space="preserve"> PAGEREF _Toc373673313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A618C3">
              <w:pPr>
                <w:pStyle w:val="TM2"/>
                <w:tabs>
                  <w:tab w:val="left" w:pos="880"/>
                  <w:tab w:val="right" w:leader="dot" w:pos="9062"/>
                </w:tabs>
                <w:rPr>
                  <w:rFonts w:eastAsiaTheme="minorEastAsia"/>
                  <w:noProof/>
                  <w:lang w:eastAsia="fr-FR"/>
                </w:rPr>
              </w:pPr>
              <w:hyperlink w:anchor="_Toc373673314" w:history="1">
                <w:r w:rsidR="00DF1654" w:rsidRPr="0009457A">
                  <w:rPr>
                    <w:rStyle w:val="Lienhypertexte"/>
                    <w:noProof/>
                  </w:rPr>
                  <w:t>2.1.</w:t>
                </w:r>
                <w:r w:rsidR="00DF1654">
                  <w:rPr>
                    <w:rFonts w:eastAsiaTheme="minorEastAsia"/>
                    <w:noProof/>
                    <w:lang w:eastAsia="fr-FR"/>
                  </w:rPr>
                  <w:tab/>
                </w:r>
                <w:r w:rsidR="00DF1654" w:rsidRPr="0009457A">
                  <w:rPr>
                    <w:rStyle w:val="Lienhypertexte"/>
                    <w:noProof/>
                  </w:rPr>
                  <w:t>Fonctionnalités principales</w:t>
                </w:r>
                <w:r w:rsidR="00DF1654">
                  <w:rPr>
                    <w:noProof/>
                    <w:webHidden/>
                  </w:rPr>
                  <w:tab/>
                </w:r>
                <w:r>
                  <w:rPr>
                    <w:noProof/>
                    <w:webHidden/>
                  </w:rPr>
                  <w:fldChar w:fldCharType="begin"/>
                </w:r>
                <w:r w:rsidR="00DF1654">
                  <w:rPr>
                    <w:noProof/>
                    <w:webHidden/>
                  </w:rPr>
                  <w:instrText xml:space="preserve"> PAGEREF _Toc373673314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A618C3">
              <w:pPr>
                <w:pStyle w:val="TM3"/>
                <w:tabs>
                  <w:tab w:val="left" w:pos="1320"/>
                  <w:tab w:val="right" w:leader="dot" w:pos="9062"/>
                </w:tabs>
                <w:rPr>
                  <w:noProof/>
                </w:rPr>
              </w:pPr>
              <w:hyperlink w:anchor="_Toc373673315" w:history="1">
                <w:r w:rsidR="00DF1654" w:rsidRPr="0009457A">
                  <w:rPr>
                    <w:rStyle w:val="Lienhypertexte"/>
                    <w:noProof/>
                  </w:rPr>
                  <w:t>2.1.1.</w:t>
                </w:r>
                <w:r w:rsidR="00DF1654">
                  <w:rPr>
                    <w:noProof/>
                  </w:rPr>
                  <w:tab/>
                </w:r>
                <w:r w:rsidR="00DF1654" w:rsidRPr="0009457A">
                  <w:rPr>
                    <w:rStyle w:val="Lienhypertexte"/>
                    <w:noProof/>
                  </w:rPr>
                  <w:t>Fonctionnalités principales communes</w:t>
                </w:r>
                <w:r w:rsidR="00DF1654">
                  <w:rPr>
                    <w:noProof/>
                    <w:webHidden/>
                  </w:rPr>
                  <w:tab/>
                </w:r>
                <w:r>
                  <w:rPr>
                    <w:noProof/>
                    <w:webHidden/>
                  </w:rPr>
                  <w:fldChar w:fldCharType="begin"/>
                </w:r>
                <w:r w:rsidR="00DF1654">
                  <w:rPr>
                    <w:noProof/>
                    <w:webHidden/>
                  </w:rPr>
                  <w:instrText xml:space="preserve"> PAGEREF _Toc373673315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A618C3">
              <w:pPr>
                <w:pStyle w:val="TM3"/>
                <w:tabs>
                  <w:tab w:val="left" w:pos="1320"/>
                  <w:tab w:val="right" w:leader="dot" w:pos="9062"/>
                </w:tabs>
                <w:rPr>
                  <w:noProof/>
                </w:rPr>
              </w:pPr>
              <w:hyperlink w:anchor="_Toc373673316" w:history="1">
                <w:r w:rsidR="00DF1654" w:rsidRPr="0009457A">
                  <w:rPr>
                    <w:rStyle w:val="Lienhypertexte"/>
                    <w:noProof/>
                  </w:rPr>
                  <w:t>2.1.2.</w:t>
                </w:r>
                <w:r w:rsidR="00DF1654">
                  <w:rPr>
                    <w:noProof/>
                  </w:rPr>
                  <w:tab/>
                </w:r>
                <w:r w:rsidR="00DF1654" w:rsidRPr="0009457A">
                  <w:rPr>
                    <w:rStyle w:val="Lienhypertexte"/>
                    <w:noProof/>
                  </w:rPr>
                  <w:t>Fonctionnalités principales pour les responsables</w:t>
                </w:r>
                <w:r w:rsidR="00DF1654">
                  <w:rPr>
                    <w:noProof/>
                    <w:webHidden/>
                  </w:rPr>
                  <w:tab/>
                </w:r>
                <w:r>
                  <w:rPr>
                    <w:noProof/>
                    <w:webHidden/>
                  </w:rPr>
                  <w:fldChar w:fldCharType="begin"/>
                </w:r>
                <w:r w:rsidR="00DF1654">
                  <w:rPr>
                    <w:noProof/>
                    <w:webHidden/>
                  </w:rPr>
                  <w:instrText xml:space="preserve"> PAGEREF _Toc373673316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A618C3">
              <w:pPr>
                <w:pStyle w:val="TM3"/>
                <w:tabs>
                  <w:tab w:val="left" w:pos="1320"/>
                  <w:tab w:val="right" w:leader="dot" w:pos="9062"/>
                </w:tabs>
                <w:rPr>
                  <w:noProof/>
                </w:rPr>
              </w:pPr>
              <w:hyperlink w:anchor="_Toc373673317" w:history="1">
                <w:r w:rsidR="00DF1654" w:rsidRPr="0009457A">
                  <w:rPr>
                    <w:rStyle w:val="Lienhypertexte"/>
                    <w:noProof/>
                  </w:rPr>
                  <w:t>2.1.3.</w:t>
                </w:r>
                <w:r w:rsidR="00DF1654">
                  <w:rPr>
                    <w:noProof/>
                  </w:rPr>
                  <w:tab/>
                </w:r>
                <w:r w:rsidR="00DF1654" w:rsidRPr="0009457A">
                  <w:rPr>
                    <w:rStyle w:val="Lienhypertexte"/>
                    <w:noProof/>
                  </w:rPr>
                  <w:t>Fonctionnalités principales pour les enseignants</w:t>
                </w:r>
                <w:r w:rsidR="00DF1654">
                  <w:rPr>
                    <w:noProof/>
                    <w:webHidden/>
                  </w:rPr>
                  <w:tab/>
                </w:r>
                <w:r>
                  <w:rPr>
                    <w:noProof/>
                    <w:webHidden/>
                  </w:rPr>
                  <w:fldChar w:fldCharType="begin"/>
                </w:r>
                <w:r w:rsidR="00DF1654">
                  <w:rPr>
                    <w:noProof/>
                    <w:webHidden/>
                  </w:rPr>
                  <w:instrText xml:space="preserve"> PAGEREF _Toc373673317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A618C3">
              <w:pPr>
                <w:pStyle w:val="TM2"/>
                <w:tabs>
                  <w:tab w:val="left" w:pos="880"/>
                  <w:tab w:val="right" w:leader="dot" w:pos="9062"/>
                </w:tabs>
                <w:rPr>
                  <w:rFonts w:eastAsiaTheme="minorEastAsia"/>
                  <w:noProof/>
                  <w:lang w:eastAsia="fr-FR"/>
                </w:rPr>
              </w:pPr>
              <w:hyperlink w:anchor="_Toc373673318" w:history="1">
                <w:r w:rsidR="00DF1654" w:rsidRPr="0009457A">
                  <w:rPr>
                    <w:rStyle w:val="Lienhypertexte"/>
                    <w:noProof/>
                  </w:rPr>
                  <w:t>2.2.</w:t>
                </w:r>
                <w:r w:rsidR="00DF1654">
                  <w:rPr>
                    <w:rFonts w:eastAsiaTheme="minorEastAsia"/>
                    <w:noProof/>
                    <w:lang w:eastAsia="fr-FR"/>
                  </w:rPr>
                  <w:tab/>
                </w:r>
                <w:r w:rsidR="00DF1654" w:rsidRPr="0009457A">
                  <w:rPr>
                    <w:rStyle w:val="Lienhypertexte"/>
                    <w:noProof/>
                  </w:rPr>
                  <w:t>Fonctionnalités secondaires</w:t>
                </w:r>
                <w:r w:rsidR="00DF1654">
                  <w:rPr>
                    <w:noProof/>
                    <w:webHidden/>
                  </w:rPr>
                  <w:tab/>
                </w:r>
                <w:r>
                  <w:rPr>
                    <w:noProof/>
                    <w:webHidden/>
                  </w:rPr>
                  <w:fldChar w:fldCharType="begin"/>
                </w:r>
                <w:r w:rsidR="00DF1654">
                  <w:rPr>
                    <w:noProof/>
                    <w:webHidden/>
                  </w:rPr>
                  <w:instrText xml:space="preserve"> PAGEREF _Toc373673318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A618C3">
              <w:pPr>
                <w:pStyle w:val="TM3"/>
                <w:tabs>
                  <w:tab w:val="left" w:pos="1320"/>
                  <w:tab w:val="right" w:leader="dot" w:pos="9062"/>
                </w:tabs>
                <w:rPr>
                  <w:noProof/>
                </w:rPr>
              </w:pPr>
              <w:hyperlink w:anchor="_Toc373673319" w:history="1">
                <w:r w:rsidR="00DF1654" w:rsidRPr="0009457A">
                  <w:rPr>
                    <w:rStyle w:val="Lienhypertexte"/>
                    <w:noProof/>
                  </w:rPr>
                  <w:t>2.2.1.</w:t>
                </w:r>
                <w:r w:rsidR="00DF1654">
                  <w:rPr>
                    <w:noProof/>
                  </w:rPr>
                  <w:tab/>
                </w:r>
                <w:r w:rsidR="00DF1654" w:rsidRPr="0009457A">
                  <w:rPr>
                    <w:rStyle w:val="Lienhypertexte"/>
                    <w:noProof/>
                  </w:rPr>
                  <w:t>Fonctionnalités secondaires communes</w:t>
                </w:r>
                <w:r w:rsidR="00DF1654">
                  <w:rPr>
                    <w:noProof/>
                    <w:webHidden/>
                  </w:rPr>
                  <w:tab/>
                </w:r>
                <w:r>
                  <w:rPr>
                    <w:noProof/>
                    <w:webHidden/>
                  </w:rPr>
                  <w:fldChar w:fldCharType="begin"/>
                </w:r>
                <w:r w:rsidR="00DF1654">
                  <w:rPr>
                    <w:noProof/>
                    <w:webHidden/>
                  </w:rPr>
                  <w:instrText xml:space="preserve"> PAGEREF _Toc373673319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A618C3">
              <w:pPr>
                <w:pStyle w:val="TM3"/>
                <w:tabs>
                  <w:tab w:val="left" w:pos="1320"/>
                  <w:tab w:val="right" w:leader="dot" w:pos="9062"/>
                </w:tabs>
                <w:rPr>
                  <w:noProof/>
                </w:rPr>
              </w:pPr>
              <w:hyperlink w:anchor="_Toc373673320" w:history="1">
                <w:r w:rsidR="00DF1654" w:rsidRPr="0009457A">
                  <w:rPr>
                    <w:rStyle w:val="Lienhypertexte"/>
                    <w:noProof/>
                  </w:rPr>
                  <w:t>2.2.2.</w:t>
                </w:r>
                <w:r w:rsidR="00DF1654">
                  <w:rPr>
                    <w:noProof/>
                  </w:rPr>
                  <w:tab/>
                </w:r>
                <w:r w:rsidR="00DF1654" w:rsidRPr="0009457A">
                  <w:rPr>
                    <w:rStyle w:val="Lienhypertexte"/>
                    <w:noProof/>
                  </w:rPr>
                  <w:t>Fonctionnalités secondaires pour les responsables</w:t>
                </w:r>
                <w:r w:rsidR="00DF1654">
                  <w:rPr>
                    <w:noProof/>
                    <w:webHidden/>
                  </w:rPr>
                  <w:tab/>
                </w:r>
                <w:r>
                  <w:rPr>
                    <w:noProof/>
                    <w:webHidden/>
                  </w:rPr>
                  <w:fldChar w:fldCharType="begin"/>
                </w:r>
                <w:r w:rsidR="00DF1654">
                  <w:rPr>
                    <w:noProof/>
                    <w:webHidden/>
                  </w:rPr>
                  <w:instrText xml:space="preserve"> PAGEREF _Toc373673320 \h </w:instrText>
                </w:r>
                <w:r>
                  <w:rPr>
                    <w:noProof/>
                    <w:webHidden/>
                  </w:rPr>
                </w:r>
                <w:r>
                  <w:rPr>
                    <w:noProof/>
                    <w:webHidden/>
                  </w:rPr>
                  <w:fldChar w:fldCharType="separate"/>
                </w:r>
                <w:r w:rsidR="00DF1654">
                  <w:rPr>
                    <w:noProof/>
                    <w:webHidden/>
                  </w:rPr>
                  <w:t>5</w:t>
                </w:r>
                <w:r>
                  <w:rPr>
                    <w:noProof/>
                    <w:webHidden/>
                  </w:rPr>
                  <w:fldChar w:fldCharType="end"/>
                </w:r>
              </w:hyperlink>
            </w:p>
            <w:p w:rsidR="00DF1654" w:rsidRDefault="00A618C3">
              <w:pPr>
                <w:pStyle w:val="TM2"/>
                <w:tabs>
                  <w:tab w:val="left" w:pos="880"/>
                  <w:tab w:val="right" w:leader="dot" w:pos="9062"/>
                </w:tabs>
                <w:rPr>
                  <w:rFonts w:eastAsiaTheme="minorEastAsia"/>
                  <w:noProof/>
                  <w:lang w:eastAsia="fr-FR"/>
                </w:rPr>
              </w:pPr>
              <w:hyperlink w:anchor="_Toc373673321" w:history="1">
                <w:r w:rsidR="00DF1654" w:rsidRPr="0009457A">
                  <w:rPr>
                    <w:rStyle w:val="Lienhypertexte"/>
                    <w:noProof/>
                  </w:rPr>
                  <w:t>2.3.</w:t>
                </w:r>
                <w:r w:rsidR="00DF1654">
                  <w:rPr>
                    <w:rFonts w:eastAsiaTheme="minorEastAsia"/>
                    <w:noProof/>
                    <w:lang w:eastAsia="fr-FR"/>
                  </w:rPr>
                  <w:tab/>
                </w:r>
                <w:r w:rsidR="00DF1654" w:rsidRPr="0009457A">
                  <w:rPr>
                    <w:rStyle w:val="Lienhypertexte"/>
                    <w:noProof/>
                  </w:rPr>
                  <w:t>Contraintes</w:t>
                </w:r>
                <w:r w:rsidR="00DF1654">
                  <w:rPr>
                    <w:noProof/>
                    <w:webHidden/>
                  </w:rPr>
                  <w:tab/>
                </w:r>
                <w:r>
                  <w:rPr>
                    <w:noProof/>
                    <w:webHidden/>
                  </w:rPr>
                  <w:fldChar w:fldCharType="begin"/>
                </w:r>
                <w:r w:rsidR="00DF1654">
                  <w:rPr>
                    <w:noProof/>
                    <w:webHidden/>
                  </w:rPr>
                  <w:instrText xml:space="preserve"> PAGEREF _Toc373673321 \h </w:instrText>
                </w:r>
                <w:r>
                  <w:rPr>
                    <w:noProof/>
                    <w:webHidden/>
                  </w:rPr>
                </w:r>
                <w:r>
                  <w:rPr>
                    <w:noProof/>
                    <w:webHidden/>
                  </w:rPr>
                  <w:fldChar w:fldCharType="separate"/>
                </w:r>
                <w:r w:rsidR="00DF1654">
                  <w:rPr>
                    <w:noProof/>
                    <w:webHidden/>
                  </w:rPr>
                  <w:t>6</w:t>
                </w:r>
                <w:r>
                  <w:rPr>
                    <w:noProof/>
                    <w:webHidden/>
                  </w:rPr>
                  <w:fldChar w:fldCharType="end"/>
                </w:r>
              </w:hyperlink>
            </w:p>
            <w:p w:rsidR="00DF1654" w:rsidRDefault="00A618C3">
              <w:pPr>
                <w:pStyle w:val="TM1"/>
                <w:tabs>
                  <w:tab w:val="left" w:pos="440"/>
                  <w:tab w:val="right" w:leader="dot" w:pos="9062"/>
                </w:tabs>
                <w:rPr>
                  <w:rFonts w:eastAsiaTheme="minorEastAsia"/>
                  <w:noProof/>
                  <w:lang w:eastAsia="fr-FR"/>
                </w:rPr>
              </w:pPr>
              <w:hyperlink w:anchor="_Toc373673322" w:history="1">
                <w:r w:rsidR="00DF1654" w:rsidRPr="0009457A">
                  <w:rPr>
                    <w:rStyle w:val="Lienhypertexte"/>
                    <w:noProof/>
                  </w:rPr>
                  <w:t>3.</w:t>
                </w:r>
                <w:r w:rsidR="00DF1654">
                  <w:rPr>
                    <w:rFonts w:eastAsiaTheme="minorEastAsia"/>
                    <w:noProof/>
                    <w:lang w:eastAsia="fr-FR"/>
                  </w:rPr>
                  <w:tab/>
                </w:r>
                <w:r w:rsidR="00DF1654" w:rsidRPr="0009457A">
                  <w:rPr>
                    <w:rStyle w:val="Lienhypertexte"/>
                    <w:noProof/>
                  </w:rPr>
                  <w:t>Description de la base de données</w:t>
                </w:r>
                <w:r w:rsidR="00DF1654">
                  <w:rPr>
                    <w:noProof/>
                    <w:webHidden/>
                  </w:rPr>
                  <w:tab/>
                </w:r>
                <w:r>
                  <w:rPr>
                    <w:noProof/>
                    <w:webHidden/>
                  </w:rPr>
                  <w:fldChar w:fldCharType="begin"/>
                </w:r>
                <w:r w:rsidR="00DF1654">
                  <w:rPr>
                    <w:noProof/>
                    <w:webHidden/>
                  </w:rPr>
                  <w:instrText xml:space="preserve"> PAGEREF _Toc373673322 \h </w:instrText>
                </w:r>
                <w:r>
                  <w:rPr>
                    <w:noProof/>
                    <w:webHidden/>
                  </w:rPr>
                </w:r>
                <w:r>
                  <w:rPr>
                    <w:noProof/>
                    <w:webHidden/>
                  </w:rPr>
                  <w:fldChar w:fldCharType="separate"/>
                </w:r>
                <w:r w:rsidR="00DF1654">
                  <w:rPr>
                    <w:noProof/>
                    <w:webHidden/>
                  </w:rPr>
                  <w:t>6</w:t>
                </w:r>
                <w:r>
                  <w:rPr>
                    <w:noProof/>
                    <w:webHidden/>
                  </w:rPr>
                  <w:fldChar w:fldCharType="end"/>
                </w:r>
              </w:hyperlink>
            </w:p>
            <w:p w:rsidR="00691CB4" w:rsidRDefault="00A618C3">
              <w:r>
                <w:fldChar w:fldCharType="end"/>
              </w:r>
            </w:p>
          </w:sdtContent>
        </w:sdt>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0A07D6" w:rsidRDefault="00914474" w:rsidP="000A07D6">
          <w:pPr>
            <w:pStyle w:val="Titre1"/>
          </w:pPr>
          <w:r>
            <w:br w:type="page"/>
          </w:r>
        </w:p>
      </w:sdtContent>
    </w:sdt>
    <w:p w:rsidR="00914474" w:rsidRDefault="000A07D6" w:rsidP="000A07D6">
      <w:pPr>
        <w:pStyle w:val="Titre1"/>
        <w:numPr>
          <w:ilvl w:val="0"/>
          <w:numId w:val="1"/>
        </w:numPr>
      </w:pPr>
      <w:bookmarkStart w:id="0" w:name="_Toc373673310"/>
      <w:r>
        <w:lastRenderedPageBreak/>
        <w:t>Présentation générale</w:t>
      </w:r>
      <w:bookmarkEnd w:id="0"/>
    </w:p>
    <w:p w:rsidR="002E0CE9" w:rsidRDefault="002E0CE9" w:rsidP="002E0CE9">
      <w:pPr>
        <w:pStyle w:val="Titre2"/>
        <w:numPr>
          <w:ilvl w:val="1"/>
          <w:numId w:val="1"/>
        </w:numPr>
      </w:pPr>
      <w:bookmarkStart w:id="1" w:name="_Toc373673311"/>
      <w:r>
        <w:t>Projet</w:t>
      </w:r>
      <w:bookmarkEnd w:id="1"/>
    </w:p>
    <w:p w:rsidR="00151BE7" w:rsidRPr="00151BE7" w:rsidRDefault="00151BE7" w:rsidP="00151BE7">
      <w:pPr>
        <w:jc w:val="both"/>
        <w:rPr>
          <w:i/>
        </w:rPr>
      </w:pPr>
      <w:r w:rsidRPr="00151BE7">
        <w:rPr>
          <w:rStyle w:val="Emphaseple"/>
          <w:i w:val="0"/>
          <w:color w:val="auto"/>
        </w:rPr>
        <w:t>L’objectif de ce projet est la création d’une plateforme de gestion des emprunts de matériel pour les étudiants et les enseignants. Les objectifs principaux sont de faciliter la prise en charge du matériel de l’école et de proposer un suivi clair et sûr des emprunts.</w:t>
      </w:r>
    </w:p>
    <w:p w:rsidR="002E0CE9" w:rsidRDefault="002E0CE9" w:rsidP="002E0CE9">
      <w:pPr>
        <w:pStyle w:val="Titre2"/>
        <w:numPr>
          <w:ilvl w:val="1"/>
          <w:numId w:val="1"/>
        </w:numPr>
      </w:pPr>
      <w:bookmarkStart w:id="2" w:name="_Toc373673312"/>
      <w:r>
        <w:t>Contexte</w:t>
      </w:r>
      <w:bookmarkEnd w:id="2"/>
    </w:p>
    <w:p w:rsidR="00E25324" w:rsidRPr="00E25324" w:rsidRDefault="00E25324" w:rsidP="00E25324">
      <w:pPr>
        <w:jc w:val="both"/>
      </w:pPr>
      <w:r w:rsidRPr="00947B66">
        <w:rPr>
          <w:rStyle w:val="Emphaseple"/>
          <w:i w:val="0"/>
          <w:color w:val="auto"/>
        </w:rPr>
        <w:t>Notre projet s’intègre dans le cadre du Campus Sophia Tech</w:t>
      </w:r>
      <w:r>
        <w:rPr>
          <w:rStyle w:val="Emphaseple"/>
          <w:i w:val="0"/>
          <w:color w:val="auto"/>
        </w:rPr>
        <w:t>.</w:t>
      </w:r>
      <w:r w:rsidRPr="00947B66">
        <w:rPr>
          <w:rStyle w:val="Emphaseple"/>
          <w:i w:val="0"/>
          <w:color w:val="auto"/>
        </w:rPr>
        <w:t xml:space="preserve"> </w:t>
      </w:r>
      <w:r w:rsidR="00481447">
        <w:rPr>
          <w:rStyle w:val="Emphaseple"/>
          <w:i w:val="0"/>
          <w:color w:val="auto"/>
        </w:rPr>
        <w:t>Il provient</w:t>
      </w:r>
      <w:r w:rsidRPr="00947B66">
        <w:rPr>
          <w:rStyle w:val="Emphaseple"/>
          <w:i w:val="0"/>
          <w:color w:val="auto"/>
        </w:rPr>
        <w:t xml:space="preserve"> d’un besoin concret, de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w:t>
      </w:r>
      <w:r w:rsidR="00481447">
        <w:rPr>
          <w:rStyle w:val="Emphaseple"/>
          <w:i w:val="0"/>
          <w:color w:val="auto"/>
        </w:rPr>
        <w:t>s emprunts.</w:t>
      </w:r>
    </w:p>
    <w:p w:rsidR="000A07D6" w:rsidRDefault="000A07D6" w:rsidP="000A07D6">
      <w:pPr>
        <w:pStyle w:val="Titre1"/>
        <w:numPr>
          <w:ilvl w:val="0"/>
          <w:numId w:val="1"/>
        </w:numPr>
      </w:pPr>
      <w:bookmarkStart w:id="3" w:name="_Toc373673313"/>
      <w:r>
        <w:t>Description des fonctionnalités</w:t>
      </w:r>
      <w:bookmarkEnd w:id="3"/>
    </w:p>
    <w:p w:rsidR="002E0CE9" w:rsidRDefault="002E0CE9" w:rsidP="002E0CE9">
      <w:pPr>
        <w:pStyle w:val="Titre2"/>
        <w:numPr>
          <w:ilvl w:val="1"/>
          <w:numId w:val="1"/>
        </w:numPr>
      </w:pPr>
      <w:bookmarkStart w:id="4" w:name="_Toc373673314"/>
      <w:r>
        <w:t>Fonctionnalités principales</w:t>
      </w:r>
      <w:bookmarkEnd w:id="4"/>
    </w:p>
    <w:p w:rsidR="005A1C27" w:rsidRDefault="005A1C27" w:rsidP="005A1C27"/>
    <w:p w:rsidR="005A1C27" w:rsidRPr="005A1C27" w:rsidRDefault="005A1C27" w:rsidP="005A1C27">
      <w:pPr>
        <w:pStyle w:val="Titre3"/>
        <w:numPr>
          <w:ilvl w:val="2"/>
          <w:numId w:val="1"/>
        </w:numPr>
      </w:pPr>
      <w:bookmarkStart w:id="5" w:name="_Toc373673315"/>
      <w:r>
        <w:t>Fonctionnalités principales communes</w:t>
      </w:r>
      <w:bookmarkEnd w:id="5"/>
    </w:p>
    <w:p w:rsidR="00B311A7" w:rsidRDefault="00B311A7" w:rsidP="000404B3">
      <w:pPr>
        <w:pStyle w:val="Titre4"/>
        <w:ind w:left="720" w:firstLine="504"/>
      </w:pPr>
      <w:r>
        <w:t>FP1 :</w:t>
      </w:r>
      <w:r w:rsidR="000D3E2A">
        <w:t xml:space="preserve"> Faire une demande d’emprunt</w:t>
      </w:r>
    </w:p>
    <w:p w:rsidR="00020741" w:rsidRPr="00020741" w:rsidRDefault="00C41D3A" w:rsidP="00796BC9">
      <w:pPr>
        <w:jc w:val="both"/>
      </w:pPr>
      <w:r>
        <w:t xml:space="preserve">Lorsque l’utilisateur veut emprunter du matériel, il doit passer par le système de réservation et faire une demande. Pour cela, il doit préciser </w:t>
      </w:r>
      <w:r w:rsidR="00020741">
        <w:t>le matériel</w:t>
      </w:r>
      <w:r>
        <w:t xml:space="preserve"> qu’il so</w:t>
      </w:r>
      <w:r w:rsidR="000D3E2A">
        <w:t>uhaiterait ainsi, s</w:t>
      </w:r>
      <w:r>
        <w:t>a quantité, le motif de l’emprunt</w:t>
      </w:r>
      <w:r w:rsidR="000D3E2A">
        <w:t>. De plus il doit</w:t>
      </w:r>
      <w:r>
        <w:t xml:space="preserve"> proposer</w:t>
      </w:r>
      <w:r w:rsidR="00020741">
        <w:t xml:space="preserve"> un créneau pour la date de retrait</w:t>
      </w:r>
      <w:r>
        <w:t xml:space="preserve"> et</w:t>
      </w:r>
      <w:r w:rsidR="00020741">
        <w:t xml:space="preserve"> de rendu</w:t>
      </w:r>
      <w:r w:rsidR="00704FDE">
        <w:t>.</w:t>
      </w:r>
      <w:r w:rsidR="000D3E2A">
        <w:t xml:space="preserve"> Un créneau est composé d’une heure de début et d’une heure de fin. (Lorsque le responsable est disponible pour un créneau, il peut fixer une heure de manière plus précise)</w:t>
      </w:r>
      <w:r w:rsidR="003A3DE8">
        <w:t>.</w:t>
      </w:r>
    </w:p>
    <w:p w:rsidR="00020741" w:rsidRDefault="00B311A7" w:rsidP="00020741">
      <w:pPr>
        <w:pStyle w:val="Titre4"/>
        <w:ind w:left="1224"/>
      </w:pPr>
      <w:r>
        <w:t xml:space="preserve">FP2 : </w:t>
      </w:r>
      <w:r w:rsidR="00ED58C2">
        <w:t>Flasher le matériel pour connaître les caractéristiques du matériel</w:t>
      </w:r>
    </w:p>
    <w:p w:rsidR="00AA3672" w:rsidRPr="00AA3672" w:rsidRDefault="00AA3672" w:rsidP="00E13556">
      <w:pPr>
        <w:jc w:val="both"/>
      </w:pPr>
      <w:r>
        <w:t xml:space="preserve">A tout moment, </w:t>
      </w:r>
      <w:r w:rsidR="00BD7988">
        <w:t>l’utilisateur peut</w:t>
      </w:r>
      <w:r>
        <w:t xml:space="preserve"> scanner le code du matériel (</w:t>
      </w:r>
      <w:r w:rsidR="00602303">
        <w:t>C</w:t>
      </w:r>
      <w:r>
        <w:t>ode barre) afin de connaître toutes ses caractéristiques</w:t>
      </w:r>
      <w:r w:rsidR="00BD7988">
        <w:t xml:space="preserve"> (OS, version, mémoire, logiciels installés, et</w:t>
      </w:r>
      <w:r w:rsidR="00551407">
        <w:t>c.</w:t>
      </w:r>
      <w:r w:rsidR="00BD7988">
        <w:t>)</w:t>
      </w:r>
      <w:r w:rsidR="00551407">
        <w:t>.</w:t>
      </w:r>
    </w:p>
    <w:p w:rsidR="00020741" w:rsidRDefault="00B311A7" w:rsidP="00020741">
      <w:pPr>
        <w:pStyle w:val="Titre4"/>
        <w:ind w:left="1224"/>
      </w:pPr>
      <w:r>
        <w:t>FP3 :</w:t>
      </w:r>
      <w:r w:rsidR="00020741">
        <w:t xml:space="preserve"> Voir s</w:t>
      </w:r>
      <w:r w:rsidR="00FE32AA">
        <w:t>es demandes</w:t>
      </w:r>
    </w:p>
    <w:p w:rsidR="00E13556" w:rsidRDefault="00E13556" w:rsidP="00465C81">
      <w:pPr>
        <w:jc w:val="both"/>
      </w:pPr>
      <w:r>
        <w:t>L’utilisateur doit pouv</w:t>
      </w:r>
      <w:r w:rsidR="00FE32AA">
        <w:t>oir avoir accès à ses demandes :</w:t>
      </w:r>
    </w:p>
    <w:p w:rsidR="00FE32AA" w:rsidRDefault="00FE32AA" w:rsidP="00FE32AA">
      <w:pPr>
        <w:pStyle w:val="Paragraphedeliste"/>
        <w:numPr>
          <w:ilvl w:val="0"/>
          <w:numId w:val="4"/>
        </w:numPr>
        <w:jc w:val="both"/>
      </w:pPr>
      <w:r>
        <w:t>En attentes : demandes en attentes de validation par les responsables.</w:t>
      </w:r>
    </w:p>
    <w:p w:rsidR="00FE32AA" w:rsidRDefault="00FE32AA" w:rsidP="00FE32AA">
      <w:pPr>
        <w:pStyle w:val="Paragraphedeliste"/>
        <w:numPr>
          <w:ilvl w:val="0"/>
          <w:numId w:val="4"/>
        </w:numPr>
        <w:jc w:val="both"/>
      </w:pPr>
      <w:r>
        <w:t>Validées : demandes validées mais le matériel n’a pas encore été retiré.</w:t>
      </w:r>
    </w:p>
    <w:p w:rsidR="00FE32AA" w:rsidRDefault="00FE32AA" w:rsidP="00FE32AA">
      <w:pPr>
        <w:pStyle w:val="Paragraphedeliste"/>
        <w:numPr>
          <w:ilvl w:val="0"/>
          <w:numId w:val="4"/>
        </w:numPr>
        <w:jc w:val="both"/>
      </w:pPr>
      <w:r>
        <w:t>En cours : demandes pour lesquelles le matériel a été retiré mais pas encore rendu.</w:t>
      </w:r>
    </w:p>
    <w:p w:rsidR="00FE32AA" w:rsidRDefault="00FE32AA" w:rsidP="00FE32AA">
      <w:pPr>
        <w:pStyle w:val="Paragraphedeliste"/>
        <w:numPr>
          <w:ilvl w:val="0"/>
          <w:numId w:val="4"/>
        </w:numPr>
        <w:jc w:val="both"/>
      </w:pPr>
      <w:r>
        <w:t>Terminées : demandes pour lesquelles le matériel a été rendu.</w:t>
      </w:r>
    </w:p>
    <w:p w:rsidR="006F1365" w:rsidRDefault="006F1365" w:rsidP="00FE32AA">
      <w:pPr>
        <w:pStyle w:val="Paragraphedeliste"/>
        <w:numPr>
          <w:ilvl w:val="0"/>
          <w:numId w:val="4"/>
        </w:numPr>
        <w:jc w:val="both"/>
      </w:pPr>
      <w:r>
        <w:t>Refusées</w:t>
      </w:r>
      <w:r w:rsidR="001A33C6">
        <w:t xml:space="preserve"> : </w:t>
      </w:r>
    </w:p>
    <w:p w:rsidR="009E570D" w:rsidRDefault="009E570D" w:rsidP="009E570D">
      <w:pPr>
        <w:pStyle w:val="Titre4"/>
        <w:ind w:left="1224"/>
      </w:pPr>
      <w:r>
        <w:t>FP : Annuler une demande</w:t>
      </w:r>
    </w:p>
    <w:p w:rsidR="009E570D" w:rsidRPr="009E570D" w:rsidRDefault="009E570D" w:rsidP="009E570D">
      <w:r>
        <w:t>L’utilisateur doit pouvoir annuler une demande en attente ou une demande validée.</w:t>
      </w:r>
    </w:p>
    <w:p w:rsidR="00020741" w:rsidRDefault="001C1DB1" w:rsidP="00073312">
      <w:pPr>
        <w:pStyle w:val="Titre4"/>
        <w:ind w:left="516" w:firstLine="708"/>
      </w:pPr>
      <w:r>
        <w:lastRenderedPageBreak/>
        <w:t xml:space="preserve">FP4 : Visualiser </w:t>
      </w:r>
      <w:r w:rsidR="00073312">
        <w:t>le stock disponible à l’emprunt</w:t>
      </w:r>
    </w:p>
    <w:p w:rsidR="00073312" w:rsidRPr="00073312" w:rsidRDefault="00253FDE" w:rsidP="00796BC9">
      <w:pPr>
        <w:jc w:val="both"/>
      </w:pPr>
      <w:r>
        <w:t>L’utilisateur peut visualiser le stock disponible immédiatement à l’emprunt.</w:t>
      </w:r>
    </w:p>
    <w:p w:rsidR="00BB398A" w:rsidRDefault="000D1549" w:rsidP="00BB398A">
      <w:pPr>
        <w:pStyle w:val="Titre4"/>
        <w:ind w:left="516" w:firstLine="708"/>
      </w:pPr>
      <w:r>
        <w:t>FP5 :</w:t>
      </w:r>
      <w:r w:rsidR="00E962F9">
        <w:t xml:space="preserve"> Notifier</w:t>
      </w:r>
      <w:r w:rsidR="00BB398A">
        <w:t xml:space="preserve"> une date de début/fin d’emprunt</w:t>
      </w:r>
    </w:p>
    <w:p w:rsidR="00424D2A" w:rsidRPr="00424D2A" w:rsidRDefault="00F6394E" w:rsidP="00796BC9">
      <w:pPr>
        <w:jc w:val="both"/>
      </w:pPr>
      <w:r>
        <w:t>L’utilisateur doit pouvoir être averti par mail un certain temps avant de récupérer le matériel ou de le rendre. Cette durée sera fixée plus tard.</w:t>
      </w:r>
    </w:p>
    <w:p w:rsidR="00C46A9E" w:rsidRDefault="00C46A9E" w:rsidP="00C46A9E">
      <w:pPr>
        <w:pStyle w:val="Titre4"/>
        <w:ind w:left="516" w:firstLine="708"/>
      </w:pPr>
      <w:r>
        <w:t>FP6 : Pouvoir connaître les caractéristiques d’un matériel</w:t>
      </w:r>
    </w:p>
    <w:p w:rsidR="00C46A9E" w:rsidRPr="00C46A9E" w:rsidRDefault="004A65CE" w:rsidP="00796BC9">
      <w:pPr>
        <w:jc w:val="both"/>
      </w:pPr>
      <w:r>
        <w:t>A</w:t>
      </w:r>
      <w:r w:rsidR="00F6394E">
        <w:t>vant de faire s</w:t>
      </w:r>
      <w:r w:rsidR="00C46A9E">
        <w:t xml:space="preserve">a demande d’emprunt, </w:t>
      </w:r>
      <w:r w:rsidR="00174295">
        <w:t>l’utilisateur doit pouvoir consulter le matériel disponible et ses caractéristiques afin qu’il trouve celui qui est le plus adapté à ses besoins.</w:t>
      </w:r>
    </w:p>
    <w:p w:rsidR="005A1C27" w:rsidRDefault="005A1C27" w:rsidP="005A1C27">
      <w:pPr>
        <w:pStyle w:val="Titre3"/>
        <w:numPr>
          <w:ilvl w:val="2"/>
          <w:numId w:val="1"/>
        </w:numPr>
      </w:pPr>
      <w:bookmarkStart w:id="6" w:name="_Toc373673316"/>
      <w:r>
        <w:t>Fonctionnalités principales pour les responsable</w:t>
      </w:r>
      <w:r w:rsidR="001C1DB1">
        <w:t>s</w:t>
      </w:r>
      <w:bookmarkEnd w:id="6"/>
    </w:p>
    <w:p w:rsidR="00440B5E" w:rsidRDefault="000404B3" w:rsidP="00440B5E">
      <w:pPr>
        <w:pStyle w:val="Titre4"/>
        <w:ind w:left="516" w:firstLine="708"/>
      </w:pPr>
      <w:r>
        <w:t>FP</w:t>
      </w:r>
      <w:r w:rsidR="004B5A3B">
        <w:t>7</w:t>
      </w:r>
      <w:r>
        <w:t xml:space="preserve"> : </w:t>
      </w:r>
      <w:r w:rsidR="00440B5E">
        <w:t xml:space="preserve">Editer un </w:t>
      </w:r>
      <w:r>
        <w:t>emprunt</w:t>
      </w:r>
    </w:p>
    <w:p w:rsidR="001758F5" w:rsidRDefault="00DA6C71" w:rsidP="00796BC9">
      <w:pPr>
        <w:jc w:val="both"/>
      </w:pPr>
      <w:r>
        <w:t>En fonction du créneau proposer par l’emprunteur, un responsable peut p</w:t>
      </w:r>
      <w:r w:rsidR="001758F5">
        <w:t xml:space="preserve">roposer une heure </w:t>
      </w:r>
      <w:r>
        <w:t xml:space="preserve">fixe </w:t>
      </w:r>
      <w:r w:rsidR="001758F5">
        <w:t>pour le retrait/la remise du matériel</w:t>
      </w:r>
      <w:r>
        <w:t>.</w:t>
      </w:r>
    </w:p>
    <w:p w:rsidR="00692AD0" w:rsidRDefault="00440B5E" w:rsidP="00555523">
      <w:pPr>
        <w:pStyle w:val="Titre4"/>
        <w:ind w:left="516" w:firstLine="708"/>
      </w:pPr>
      <w:r>
        <w:t>FP</w:t>
      </w:r>
      <w:r w:rsidR="004B5A3B">
        <w:t>8</w:t>
      </w:r>
      <w:r>
        <w:t> : Valider/refuser un emprunt</w:t>
      </w:r>
    </w:p>
    <w:p w:rsidR="00DA6C71" w:rsidRPr="00DA6C71" w:rsidRDefault="00DA6C71" w:rsidP="00DA6C71">
      <w:r>
        <w:t>Un responsable peut valider ou refuser un emprunt.</w:t>
      </w:r>
    </w:p>
    <w:p w:rsidR="007C3AAD" w:rsidRDefault="00692AD0" w:rsidP="00692AD0">
      <w:pPr>
        <w:pStyle w:val="Titre4"/>
        <w:ind w:left="516" w:firstLine="708"/>
      </w:pPr>
      <w:r>
        <w:t>FP</w:t>
      </w:r>
      <w:r w:rsidR="004B5A3B">
        <w:t>9</w:t>
      </w:r>
      <w:r>
        <w:t xml:space="preserve"> : </w:t>
      </w:r>
      <w:r w:rsidR="00E962F9">
        <w:t>Notifier</w:t>
      </w:r>
      <w:r>
        <w:tab/>
      </w:r>
    </w:p>
    <w:p w:rsidR="00497E70" w:rsidRDefault="008D2A59" w:rsidP="00796BC9">
      <w:pPr>
        <w:jc w:val="both"/>
      </w:pPr>
      <w:r>
        <w:t>Lorsqu’une demande est envoyée, tous les responsables reçoivent un</w:t>
      </w:r>
      <w:r w:rsidR="00497E70">
        <w:t>e</w:t>
      </w:r>
      <w:r>
        <w:t xml:space="preserve"> notification.</w:t>
      </w:r>
    </w:p>
    <w:p w:rsidR="00497E70" w:rsidRPr="00497E70" w:rsidRDefault="00497E70" w:rsidP="00796BC9">
      <w:pPr>
        <w:pStyle w:val="Paragraphedeliste"/>
        <w:numPr>
          <w:ilvl w:val="0"/>
          <w:numId w:val="3"/>
        </w:numPr>
        <w:jc w:val="both"/>
      </w:pPr>
      <w:r>
        <w:t>Notification de validation d’une demande (à détailler)</w:t>
      </w:r>
    </w:p>
    <w:p w:rsidR="00D5260B" w:rsidRDefault="00D5260B" w:rsidP="00D5260B">
      <w:pPr>
        <w:pStyle w:val="Titre4"/>
        <w:ind w:left="516" w:firstLine="708"/>
      </w:pPr>
      <w:r>
        <w:t>FP</w:t>
      </w:r>
      <w:r w:rsidR="004B5A3B">
        <w:t>10</w:t>
      </w:r>
      <w:r>
        <w:t> : Visualiser l’historique des emprunts</w:t>
      </w:r>
    </w:p>
    <w:p w:rsidR="008D2A59" w:rsidRPr="008D2A59" w:rsidRDefault="008D2A59" w:rsidP="00796BC9">
      <w:pPr>
        <w:jc w:val="both"/>
      </w:pPr>
      <w:r>
        <w:t>A tout moment un responsable doit pouvoir consulter l’historique des emprunts. Ceci peuvent être triés par date d’emprunt, par matériel ou en fonction de l’identifiant de l’emprunteur.</w:t>
      </w:r>
    </w:p>
    <w:p w:rsidR="00C509A7" w:rsidRDefault="00C509A7" w:rsidP="00C509A7">
      <w:pPr>
        <w:pStyle w:val="Titre4"/>
        <w:ind w:left="516" w:firstLine="708"/>
      </w:pPr>
      <w:r>
        <w:t>FP</w:t>
      </w:r>
      <w:r w:rsidR="004B5A3B">
        <w:t>11</w:t>
      </w:r>
      <w:r>
        <w:t> : Gérer le stock de matériel</w:t>
      </w:r>
    </w:p>
    <w:p w:rsidR="000E0BC7" w:rsidRDefault="000E0BC7" w:rsidP="000E0BC7">
      <w:r>
        <w:t>Un responsable gère le stock de matériel. Il peut :</w:t>
      </w:r>
    </w:p>
    <w:p w:rsidR="00C509A7" w:rsidRDefault="00C509A7" w:rsidP="000E0BC7">
      <w:pPr>
        <w:pStyle w:val="Paragraphedeliste"/>
        <w:numPr>
          <w:ilvl w:val="0"/>
          <w:numId w:val="2"/>
        </w:numPr>
      </w:pPr>
      <w:r>
        <w:t xml:space="preserve">Définir un stock disponible </w:t>
      </w:r>
      <w:r w:rsidR="000E0BC7">
        <w:t xml:space="preserve">pour tous </w:t>
      </w:r>
      <w:r>
        <w:t>à l’emprunt</w:t>
      </w:r>
    </w:p>
    <w:p w:rsidR="003662AE" w:rsidRDefault="003662AE" w:rsidP="00C509A7">
      <w:pPr>
        <w:pStyle w:val="Paragraphedeliste"/>
        <w:numPr>
          <w:ilvl w:val="0"/>
          <w:numId w:val="2"/>
        </w:numPr>
      </w:pPr>
      <w:r>
        <w:t>Définir le matériel qui se trouve dans le stock de réserve</w:t>
      </w:r>
    </w:p>
    <w:p w:rsidR="00C509A7" w:rsidRDefault="00C509A7" w:rsidP="00C509A7">
      <w:pPr>
        <w:pStyle w:val="Paragraphedeliste"/>
        <w:numPr>
          <w:ilvl w:val="0"/>
          <w:numId w:val="2"/>
        </w:numPr>
      </w:pPr>
      <w:r>
        <w:t>Spécifier l’état du matériel (cassé, en panne, incomplet, etc.)</w:t>
      </w:r>
    </w:p>
    <w:p w:rsidR="009D30A9" w:rsidRDefault="009D30A9" w:rsidP="009D30A9">
      <w:pPr>
        <w:pStyle w:val="Paragraphedeliste"/>
        <w:numPr>
          <w:ilvl w:val="0"/>
          <w:numId w:val="2"/>
        </w:numPr>
      </w:pPr>
      <w:r>
        <w:t>Visualiser l’état du stock (en réserve, emprunté, disponible)</w:t>
      </w:r>
    </w:p>
    <w:p w:rsidR="00C16C67" w:rsidRDefault="00C16C67" w:rsidP="00C16C67">
      <w:pPr>
        <w:pStyle w:val="Titre4"/>
        <w:ind w:left="1224"/>
      </w:pPr>
      <w:r>
        <w:t>FP</w:t>
      </w:r>
      <w:r w:rsidR="004B5A3B">
        <w:t>12</w:t>
      </w:r>
      <w:r>
        <w:t> : Voir les demandes pour lesquel</w:t>
      </w:r>
      <w:r w:rsidR="00007EA6">
        <w:t>le</w:t>
      </w:r>
      <w:r>
        <w:t>s on a la responsabilité de donner ou de récupérer le matériel</w:t>
      </w:r>
    </w:p>
    <w:p w:rsidR="00A156BE" w:rsidRDefault="00A156BE" w:rsidP="00796BC9">
      <w:pPr>
        <w:jc w:val="both"/>
      </w:pPr>
      <w:r>
        <w:t>Le responsable peut consulter les demandes pour lesquelles il s’est engagé à donner/récupérer le matériel.</w:t>
      </w:r>
    </w:p>
    <w:p w:rsidR="003A26A0" w:rsidRPr="00A156BE" w:rsidRDefault="003A26A0" w:rsidP="003A26A0">
      <w:pPr>
        <w:pStyle w:val="Titre4"/>
      </w:pPr>
      <w:r>
        <w:tab/>
      </w:r>
      <w:r>
        <w:tab/>
        <w:t>FP : Ajouter du matériel dans la base de données</w:t>
      </w:r>
    </w:p>
    <w:p w:rsidR="00B311A7" w:rsidRDefault="005A1C27" w:rsidP="00B311A7">
      <w:pPr>
        <w:pStyle w:val="Titre3"/>
        <w:numPr>
          <w:ilvl w:val="2"/>
          <w:numId w:val="1"/>
        </w:numPr>
      </w:pPr>
      <w:bookmarkStart w:id="7" w:name="_Toc373673317"/>
      <w:r>
        <w:t>Fonct</w:t>
      </w:r>
      <w:r w:rsidR="001C1DB1">
        <w:t>ionnalités principales pour les enseignants</w:t>
      </w:r>
      <w:bookmarkEnd w:id="7"/>
    </w:p>
    <w:p w:rsidR="001C1DB1" w:rsidRDefault="00D658C4" w:rsidP="00D658C4">
      <w:pPr>
        <w:pStyle w:val="Titre4"/>
        <w:ind w:left="516" w:firstLine="708"/>
      </w:pPr>
      <w:r>
        <w:t>FP</w:t>
      </w:r>
      <w:r w:rsidR="004B5A3B">
        <w:t>13</w:t>
      </w:r>
      <w:r>
        <w:t xml:space="preserve"> : </w:t>
      </w:r>
      <w:r w:rsidR="001C1DB1">
        <w:t>Renouveler un emprunt périodiquement</w:t>
      </w:r>
    </w:p>
    <w:p w:rsidR="00D658C4" w:rsidRPr="00D658C4" w:rsidRDefault="0062291E" w:rsidP="00796BC9">
      <w:pPr>
        <w:jc w:val="both"/>
      </w:pPr>
      <w:r>
        <w:t>Un enseignant peut faire un emprunt répéter pour un cours/TP. Au moment de sa demande d’emprunt, il pourra spécifier que cet emprunt est répété pour ce cours pendant une certaine période.</w:t>
      </w:r>
    </w:p>
    <w:p w:rsidR="002E0CE9" w:rsidRDefault="002E0CE9" w:rsidP="002E0CE9">
      <w:pPr>
        <w:pStyle w:val="Titre2"/>
        <w:numPr>
          <w:ilvl w:val="1"/>
          <w:numId w:val="1"/>
        </w:numPr>
      </w:pPr>
      <w:bookmarkStart w:id="8" w:name="_Toc373673318"/>
      <w:r>
        <w:lastRenderedPageBreak/>
        <w:t>Fonctionnalités secondaires</w:t>
      </w:r>
      <w:bookmarkEnd w:id="8"/>
    </w:p>
    <w:p w:rsidR="00B311A7" w:rsidRDefault="009944B8" w:rsidP="00B311A7">
      <w:pPr>
        <w:pStyle w:val="Titre3"/>
        <w:numPr>
          <w:ilvl w:val="2"/>
          <w:numId w:val="1"/>
        </w:numPr>
      </w:pPr>
      <w:bookmarkStart w:id="9" w:name="_Toc373673319"/>
      <w:r>
        <w:t>Fonctionnalités secondaires communes</w:t>
      </w:r>
      <w:bookmarkEnd w:id="9"/>
    </w:p>
    <w:p w:rsidR="000D1549" w:rsidRDefault="000D1549" w:rsidP="000D1549">
      <w:pPr>
        <w:pStyle w:val="Titre4"/>
        <w:ind w:left="516" w:firstLine="708"/>
      </w:pPr>
      <w:r>
        <w:t>FS</w:t>
      </w:r>
      <w:r w:rsidR="002C7755">
        <w:t>1</w:t>
      </w:r>
      <w:r>
        <w:t> : Emprunt fractionné</w:t>
      </w:r>
    </w:p>
    <w:p w:rsidR="00F77A65" w:rsidRPr="00F77A65" w:rsidRDefault="006810A4" w:rsidP="00F77A65">
      <w:r>
        <w:t>L’utilisateur</w:t>
      </w:r>
    </w:p>
    <w:p w:rsidR="009944B8" w:rsidRDefault="009944B8" w:rsidP="009944B8">
      <w:pPr>
        <w:pStyle w:val="Titre3"/>
        <w:numPr>
          <w:ilvl w:val="2"/>
          <w:numId w:val="1"/>
        </w:numPr>
      </w:pPr>
      <w:bookmarkStart w:id="10" w:name="_Toc373673320"/>
      <w:r>
        <w:t>Fonctionnalités secondaires pour les responsables</w:t>
      </w:r>
      <w:bookmarkEnd w:id="10"/>
    </w:p>
    <w:p w:rsidR="00692AD0" w:rsidRDefault="00692AD0" w:rsidP="00692AD0">
      <w:pPr>
        <w:pStyle w:val="Titre4"/>
        <w:ind w:left="708" w:firstLine="516"/>
      </w:pPr>
      <w:r>
        <w:t xml:space="preserve">FS : Notifier les autres responsables d’un imprévu </w:t>
      </w:r>
    </w:p>
    <w:p w:rsidR="006810A4" w:rsidRPr="006810A4" w:rsidRDefault="006810A4" w:rsidP="006810A4">
      <w:r>
        <w:t>Un responsable qui a un imprévu doit pouvoir notifier les autres afin que l’un d’entre eux essaie de le remplacer.</w:t>
      </w:r>
    </w:p>
    <w:p w:rsidR="00512D81" w:rsidRDefault="004E47E8" w:rsidP="00512D81">
      <w:pPr>
        <w:pStyle w:val="Titre4"/>
        <w:ind w:left="1224"/>
      </w:pPr>
      <w:r>
        <w:t xml:space="preserve">FS : Déléguer la responsabilité </w:t>
      </w:r>
      <w:r w:rsidR="009944B8">
        <w:t>de donner/rendre le matériel</w:t>
      </w:r>
    </w:p>
    <w:p w:rsidR="006810A4" w:rsidRPr="006810A4" w:rsidRDefault="006810A4" w:rsidP="006810A4"/>
    <w:p w:rsidR="000D1549" w:rsidRDefault="00512D81" w:rsidP="000D1549">
      <w:pPr>
        <w:pStyle w:val="Titre4"/>
        <w:ind w:left="1224"/>
      </w:pPr>
      <w:r>
        <w:t>FS : Faire l’inventaire</w:t>
      </w:r>
    </w:p>
    <w:p w:rsidR="000D1549" w:rsidRDefault="000D1549" w:rsidP="000D1549">
      <w:pPr>
        <w:pStyle w:val="Titre4"/>
        <w:ind w:left="1224"/>
      </w:pPr>
      <w:r>
        <w:t xml:space="preserve">FS : </w:t>
      </w:r>
      <w:r w:rsidR="00E962F9">
        <w:t>Emprunter des lots</w:t>
      </w:r>
    </w:p>
    <w:p w:rsidR="000D1549" w:rsidRDefault="00F577C4" w:rsidP="00F577C4">
      <w:pPr>
        <w:pStyle w:val="Titre3"/>
        <w:numPr>
          <w:ilvl w:val="2"/>
          <w:numId w:val="1"/>
        </w:numPr>
      </w:pPr>
      <w:r>
        <w:t>Fonctionnalités secondaires pour les enseignants</w:t>
      </w:r>
    </w:p>
    <w:p w:rsidR="00F577C4" w:rsidRDefault="00F577C4" w:rsidP="00F577C4">
      <w:pPr>
        <w:pStyle w:val="Titre4"/>
        <w:ind w:left="1224"/>
      </w:pPr>
      <w:r>
        <w:t xml:space="preserve">FS : Déléguer la responsabilité du matériel </w:t>
      </w:r>
    </w:p>
    <w:p w:rsidR="00B311A7" w:rsidRDefault="00F577C4" w:rsidP="00F577C4">
      <w:r>
        <w:t xml:space="preserve">Un enseignant délègue la responsabilité du matériel à ses élèves tout en gardant une trace de qui à emprunter quel matériel. </w:t>
      </w:r>
    </w:p>
    <w:p w:rsidR="001530EE" w:rsidRDefault="001530EE" w:rsidP="001530EE">
      <w:pPr>
        <w:pStyle w:val="Titre3"/>
        <w:numPr>
          <w:ilvl w:val="2"/>
          <w:numId w:val="1"/>
        </w:numPr>
      </w:pPr>
      <w:r>
        <w:t xml:space="preserve">Fonctionnalités secondaires pour les </w:t>
      </w:r>
      <w:r w:rsidR="00B54454">
        <w:t>étudiants</w:t>
      </w:r>
    </w:p>
    <w:p w:rsidR="00B54454" w:rsidRDefault="00B54454" w:rsidP="00B54454">
      <w:pPr>
        <w:pStyle w:val="Titre4"/>
        <w:ind w:left="1224"/>
      </w:pPr>
      <w:r>
        <w:t>FS : Faire un emprunt pour un groupe</w:t>
      </w:r>
    </w:p>
    <w:p w:rsidR="00B54454" w:rsidRPr="00B54454" w:rsidRDefault="00B54454" w:rsidP="00B54454">
      <w:r>
        <w:t>(mais chacun est responsable)</w:t>
      </w:r>
    </w:p>
    <w:p w:rsidR="00371496" w:rsidRPr="00371496" w:rsidRDefault="00371496" w:rsidP="00371496">
      <w:pPr>
        <w:pStyle w:val="Titre2"/>
        <w:numPr>
          <w:ilvl w:val="1"/>
          <w:numId w:val="1"/>
        </w:numPr>
      </w:pPr>
      <w:bookmarkStart w:id="11" w:name="_Toc373673321"/>
      <w:r>
        <w:t>Contraintes</w:t>
      </w:r>
      <w:bookmarkEnd w:id="11"/>
    </w:p>
    <w:p w:rsidR="000A07D6" w:rsidRDefault="000A07D6" w:rsidP="000A07D6">
      <w:pPr>
        <w:pStyle w:val="Titre1"/>
        <w:numPr>
          <w:ilvl w:val="0"/>
          <w:numId w:val="1"/>
        </w:numPr>
      </w:pPr>
      <w:bookmarkStart w:id="12" w:name="_Toc373673322"/>
      <w:r>
        <w:t>Description de la base de données</w:t>
      </w:r>
      <w:bookmarkEnd w:id="12"/>
    </w:p>
    <w:p w:rsidR="00371496" w:rsidRDefault="00371496" w:rsidP="00371496"/>
    <w:p w:rsidR="00371496" w:rsidRDefault="00371496" w:rsidP="00371496"/>
    <w:p w:rsidR="003A5983" w:rsidRDefault="003A5983" w:rsidP="00371496"/>
    <w:p w:rsidR="003A5983" w:rsidRPr="00371496" w:rsidRDefault="003A5983" w:rsidP="00371496">
      <w:r>
        <w:t>Parler des itérations</w:t>
      </w:r>
    </w:p>
    <w:sectPr w:rsidR="003A5983" w:rsidRPr="00371496" w:rsidSect="00914474">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5624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2830EE"/>
    <w:multiLevelType w:val="hybridMultilevel"/>
    <w:tmpl w:val="1B3AEF50"/>
    <w:lvl w:ilvl="0" w:tplc="419667E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0280EEA"/>
    <w:multiLevelType w:val="hybridMultilevel"/>
    <w:tmpl w:val="198217DC"/>
    <w:lvl w:ilvl="0" w:tplc="67861DD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1DC56B4"/>
    <w:multiLevelType w:val="hybridMultilevel"/>
    <w:tmpl w:val="A19C6394"/>
    <w:lvl w:ilvl="0" w:tplc="9B6E7BB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D9789C"/>
    <w:rsid w:val="00003618"/>
    <w:rsid w:val="000054B7"/>
    <w:rsid w:val="000060FC"/>
    <w:rsid w:val="00007920"/>
    <w:rsid w:val="00007EA6"/>
    <w:rsid w:val="00013B0A"/>
    <w:rsid w:val="00013CAA"/>
    <w:rsid w:val="0001574A"/>
    <w:rsid w:val="00020741"/>
    <w:rsid w:val="000242A7"/>
    <w:rsid w:val="0003366C"/>
    <w:rsid w:val="00036397"/>
    <w:rsid w:val="000404B3"/>
    <w:rsid w:val="00045B0E"/>
    <w:rsid w:val="0004706E"/>
    <w:rsid w:val="000536DC"/>
    <w:rsid w:val="00061876"/>
    <w:rsid w:val="00063E26"/>
    <w:rsid w:val="00065FC1"/>
    <w:rsid w:val="00066547"/>
    <w:rsid w:val="00066F8F"/>
    <w:rsid w:val="00071765"/>
    <w:rsid w:val="00073312"/>
    <w:rsid w:val="00074CE4"/>
    <w:rsid w:val="00075C85"/>
    <w:rsid w:val="000767AC"/>
    <w:rsid w:val="00076FD1"/>
    <w:rsid w:val="0008612C"/>
    <w:rsid w:val="000A07D6"/>
    <w:rsid w:val="000B2775"/>
    <w:rsid w:val="000C028D"/>
    <w:rsid w:val="000C0B95"/>
    <w:rsid w:val="000C31D1"/>
    <w:rsid w:val="000D1549"/>
    <w:rsid w:val="000D3E2A"/>
    <w:rsid w:val="000D5076"/>
    <w:rsid w:val="000D5983"/>
    <w:rsid w:val="000D5B70"/>
    <w:rsid w:val="000D65E3"/>
    <w:rsid w:val="000D6F91"/>
    <w:rsid w:val="000E0BC7"/>
    <w:rsid w:val="000E130D"/>
    <w:rsid w:val="000F102E"/>
    <w:rsid w:val="000F1FA7"/>
    <w:rsid w:val="000F718C"/>
    <w:rsid w:val="00106526"/>
    <w:rsid w:val="00111169"/>
    <w:rsid w:val="00116828"/>
    <w:rsid w:val="00120AF7"/>
    <w:rsid w:val="00142E72"/>
    <w:rsid w:val="00143C92"/>
    <w:rsid w:val="00151BE7"/>
    <w:rsid w:val="001530EE"/>
    <w:rsid w:val="00155A6E"/>
    <w:rsid w:val="0016598A"/>
    <w:rsid w:val="00174295"/>
    <w:rsid w:val="001758F5"/>
    <w:rsid w:val="0019037C"/>
    <w:rsid w:val="00194A20"/>
    <w:rsid w:val="00194BAA"/>
    <w:rsid w:val="00195975"/>
    <w:rsid w:val="001A184A"/>
    <w:rsid w:val="001A317F"/>
    <w:rsid w:val="001A33C6"/>
    <w:rsid w:val="001B00BE"/>
    <w:rsid w:val="001B181E"/>
    <w:rsid w:val="001B7E22"/>
    <w:rsid w:val="001C1DB1"/>
    <w:rsid w:val="001C3465"/>
    <w:rsid w:val="001C77BA"/>
    <w:rsid w:val="001D0958"/>
    <w:rsid w:val="001E5C42"/>
    <w:rsid w:val="001E728A"/>
    <w:rsid w:val="001E7EBE"/>
    <w:rsid w:val="002015A1"/>
    <w:rsid w:val="00205B30"/>
    <w:rsid w:val="00213AE8"/>
    <w:rsid w:val="00233EA9"/>
    <w:rsid w:val="00235100"/>
    <w:rsid w:val="00245D9D"/>
    <w:rsid w:val="00250F0C"/>
    <w:rsid w:val="00253FDE"/>
    <w:rsid w:val="0026051A"/>
    <w:rsid w:val="00260D0C"/>
    <w:rsid w:val="00263E96"/>
    <w:rsid w:val="002836F4"/>
    <w:rsid w:val="0028398A"/>
    <w:rsid w:val="00294D6C"/>
    <w:rsid w:val="0029511F"/>
    <w:rsid w:val="002A05EC"/>
    <w:rsid w:val="002A441C"/>
    <w:rsid w:val="002A4CEF"/>
    <w:rsid w:val="002B0000"/>
    <w:rsid w:val="002B4881"/>
    <w:rsid w:val="002B5A89"/>
    <w:rsid w:val="002B79B8"/>
    <w:rsid w:val="002C1876"/>
    <w:rsid w:val="002C7755"/>
    <w:rsid w:val="002D34A9"/>
    <w:rsid w:val="002D5665"/>
    <w:rsid w:val="002E0CE9"/>
    <w:rsid w:val="002F23F9"/>
    <w:rsid w:val="003133ED"/>
    <w:rsid w:val="00322EF3"/>
    <w:rsid w:val="00325734"/>
    <w:rsid w:val="003347A4"/>
    <w:rsid w:val="0033620D"/>
    <w:rsid w:val="00344482"/>
    <w:rsid w:val="003564F1"/>
    <w:rsid w:val="00363D4C"/>
    <w:rsid w:val="0036604A"/>
    <w:rsid w:val="003662AE"/>
    <w:rsid w:val="00371496"/>
    <w:rsid w:val="00382823"/>
    <w:rsid w:val="00382E37"/>
    <w:rsid w:val="003847C8"/>
    <w:rsid w:val="0038664D"/>
    <w:rsid w:val="00394D48"/>
    <w:rsid w:val="003A26A0"/>
    <w:rsid w:val="003A3D8C"/>
    <w:rsid w:val="003A3DE8"/>
    <w:rsid w:val="003A3E95"/>
    <w:rsid w:val="003A5983"/>
    <w:rsid w:val="003A700D"/>
    <w:rsid w:val="003A78CA"/>
    <w:rsid w:val="003B060B"/>
    <w:rsid w:val="003B1956"/>
    <w:rsid w:val="003C2C80"/>
    <w:rsid w:val="003C453C"/>
    <w:rsid w:val="003D13F5"/>
    <w:rsid w:val="003D7951"/>
    <w:rsid w:val="003D7C7B"/>
    <w:rsid w:val="003E1365"/>
    <w:rsid w:val="003E5A58"/>
    <w:rsid w:val="003E61F4"/>
    <w:rsid w:val="003F08C6"/>
    <w:rsid w:val="00403344"/>
    <w:rsid w:val="004042BE"/>
    <w:rsid w:val="004167C4"/>
    <w:rsid w:val="004243FC"/>
    <w:rsid w:val="00424D2A"/>
    <w:rsid w:val="004303CC"/>
    <w:rsid w:val="0043477D"/>
    <w:rsid w:val="004377DF"/>
    <w:rsid w:val="00440B5E"/>
    <w:rsid w:val="004455A3"/>
    <w:rsid w:val="00451B03"/>
    <w:rsid w:val="0045447C"/>
    <w:rsid w:val="004557F8"/>
    <w:rsid w:val="00457D5B"/>
    <w:rsid w:val="00465C81"/>
    <w:rsid w:val="004673C3"/>
    <w:rsid w:val="00481447"/>
    <w:rsid w:val="00482D0B"/>
    <w:rsid w:val="00496437"/>
    <w:rsid w:val="00497E70"/>
    <w:rsid w:val="004A4F9C"/>
    <w:rsid w:val="004A5D0F"/>
    <w:rsid w:val="004A65CE"/>
    <w:rsid w:val="004A7069"/>
    <w:rsid w:val="004B5A3B"/>
    <w:rsid w:val="004B5EDE"/>
    <w:rsid w:val="004B6CBB"/>
    <w:rsid w:val="004C440E"/>
    <w:rsid w:val="004C59D3"/>
    <w:rsid w:val="004C62C8"/>
    <w:rsid w:val="004C6501"/>
    <w:rsid w:val="004D212B"/>
    <w:rsid w:val="004D38B4"/>
    <w:rsid w:val="004D6070"/>
    <w:rsid w:val="004E47E8"/>
    <w:rsid w:val="004F4C43"/>
    <w:rsid w:val="004F6096"/>
    <w:rsid w:val="005012F7"/>
    <w:rsid w:val="005058C5"/>
    <w:rsid w:val="005060BC"/>
    <w:rsid w:val="0051021E"/>
    <w:rsid w:val="00510C5A"/>
    <w:rsid w:val="00512D81"/>
    <w:rsid w:val="005151CB"/>
    <w:rsid w:val="00515E8F"/>
    <w:rsid w:val="0053220F"/>
    <w:rsid w:val="00536ED5"/>
    <w:rsid w:val="00541891"/>
    <w:rsid w:val="00545AFF"/>
    <w:rsid w:val="00545BD7"/>
    <w:rsid w:val="00551407"/>
    <w:rsid w:val="00555523"/>
    <w:rsid w:val="00556225"/>
    <w:rsid w:val="005569B1"/>
    <w:rsid w:val="005608CD"/>
    <w:rsid w:val="00563D8A"/>
    <w:rsid w:val="0057305D"/>
    <w:rsid w:val="00573993"/>
    <w:rsid w:val="0057414B"/>
    <w:rsid w:val="005A0334"/>
    <w:rsid w:val="005A1C27"/>
    <w:rsid w:val="005A7129"/>
    <w:rsid w:val="005B3286"/>
    <w:rsid w:val="005B545A"/>
    <w:rsid w:val="005D28E5"/>
    <w:rsid w:val="005E7D32"/>
    <w:rsid w:val="005F0B1A"/>
    <w:rsid w:val="005F2C24"/>
    <w:rsid w:val="005F4F72"/>
    <w:rsid w:val="005F56FE"/>
    <w:rsid w:val="0060133A"/>
    <w:rsid w:val="0060199C"/>
    <w:rsid w:val="00602303"/>
    <w:rsid w:val="00605EE4"/>
    <w:rsid w:val="00616496"/>
    <w:rsid w:val="0062291E"/>
    <w:rsid w:val="00624852"/>
    <w:rsid w:val="00624F49"/>
    <w:rsid w:val="0063230C"/>
    <w:rsid w:val="00633787"/>
    <w:rsid w:val="00635B89"/>
    <w:rsid w:val="00647A65"/>
    <w:rsid w:val="0065018E"/>
    <w:rsid w:val="00651475"/>
    <w:rsid w:val="0065453B"/>
    <w:rsid w:val="00656F86"/>
    <w:rsid w:val="0066235C"/>
    <w:rsid w:val="0066517D"/>
    <w:rsid w:val="00667361"/>
    <w:rsid w:val="00672F8B"/>
    <w:rsid w:val="006810A4"/>
    <w:rsid w:val="006845FF"/>
    <w:rsid w:val="00686F45"/>
    <w:rsid w:val="00691CB4"/>
    <w:rsid w:val="00692AD0"/>
    <w:rsid w:val="00693E3A"/>
    <w:rsid w:val="006A0335"/>
    <w:rsid w:val="006A5FBC"/>
    <w:rsid w:val="006B0A4C"/>
    <w:rsid w:val="006B19DE"/>
    <w:rsid w:val="006B298E"/>
    <w:rsid w:val="006C4958"/>
    <w:rsid w:val="006C59E7"/>
    <w:rsid w:val="006D0EE7"/>
    <w:rsid w:val="006D2FCF"/>
    <w:rsid w:val="006D4016"/>
    <w:rsid w:val="006E3352"/>
    <w:rsid w:val="006F1365"/>
    <w:rsid w:val="006F184D"/>
    <w:rsid w:val="006F1FDC"/>
    <w:rsid w:val="006F74E0"/>
    <w:rsid w:val="00700008"/>
    <w:rsid w:val="00704FDE"/>
    <w:rsid w:val="00706A6C"/>
    <w:rsid w:val="00706C62"/>
    <w:rsid w:val="00707B8D"/>
    <w:rsid w:val="00710DAA"/>
    <w:rsid w:val="00711310"/>
    <w:rsid w:val="007176AE"/>
    <w:rsid w:val="00720F66"/>
    <w:rsid w:val="00730E2B"/>
    <w:rsid w:val="007358A9"/>
    <w:rsid w:val="007363ED"/>
    <w:rsid w:val="00743DE1"/>
    <w:rsid w:val="00756688"/>
    <w:rsid w:val="00766ACB"/>
    <w:rsid w:val="0077030D"/>
    <w:rsid w:val="00772A72"/>
    <w:rsid w:val="00783F70"/>
    <w:rsid w:val="00786518"/>
    <w:rsid w:val="0079261A"/>
    <w:rsid w:val="007940A7"/>
    <w:rsid w:val="00796BC9"/>
    <w:rsid w:val="007A43B9"/>
    <w:rsid w:val="007A6407"/>
    <w:rsid w:val="007B022A"/>
    <w:rsid w:val="007B3E9A"/>
    <w:rsid w:val="007B5E0C"/>
    <w:rsid w:val="007C3AAD"/>
    <w:rsid w:val="007C6EA5"/>
    <w:rsid w:val="007C7BA1"/>
    <w:rsid w:val="007D24EE"/>
    <w:rsid w:val="007E63A9"/>
    <w:rsid w:val="007F56E8"/>
    <w:rsid w:val="00801A40"/>
    <w:rsid w:val="00801C09"/>
    <w:rsid w:val="00802FF5"/>
    <w:rsid w:val="00804C33"/>
    <w:rsid w:val="008074B0"/>
    <w:rsid w:val="00810AA5"/>
    <w:rsid w:val="008273F6"/>
    <w:rsid w:val="00830378"/>
    <w:rsid w:val="00834837"/>
    <w:rsid w:val="008358D7"/>
    <w:rsid w:val="00842ADB"/>
    <w:rsid w:val="00850D52"/>
    <w:rsid w:val="008613B4"/>
    <w:rsid w:val="00880067"/>
    <w:rsid w:val="008908B3"/>
    <w:rsid w:val="008910B7"/>
    <w:rsid w:val="008A13C7"/>
    <w:rsid w:val="008A1F45"/>
    <w:rsid w:val="008A55A5"/>
    <w:rsid w:val="008A669F"/>
    <w:rsid w:val="008B172E"/>
    <w:rsid w:val="008B2E63"/>
    <w:rsid w:val="008B44C5"/>
    <w:rsid w:val="008B6F60"/>
    <w:rsid w:val="008C31C7"/>
    <w:rsid w:val="008C32F8"/>
    <w:rsid w:val="008D2A59"/>
    <w:rsid w:val="008E48EE"/>
    <w:rsid w:val="008E5D07"/>
    <w:rsid w:val="008E727A"/>
    <w:rsid w:val="008F426E"/>
    <w:rsid w:val="008F7545"/>
    <w:rsid w:val="00902C59"/>
    <w:rsid w:val="009047E1"/>
    <w:rsid w:val="00906B18"/>
    <w:rsid w:val="00912C7C"/>
    <w:rsid w:val="009141CB"/>
    <w:rsid w:val="00914474"/>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44B8"/>
    <w:rsid w:val="00996B98"/>
    <w:rsid w:val="009A520A"/>
    <w:rsid w:val="009C0210"/>
    <w:rsid w:val="009C772E"/>
    <w:rsid w:val="009D30A9"/>
    <w:rsid w:val="009D7B4C"/>
    <w:rsid w:val="009E2527"/>
    <w:rsid w:val="009E2A08"/>
    <w:rsid w:val="009E570D"/>
    <w:rsid w:val="009E5C73"/>
    <w:rsid w:val="009F7E5C"/>
    <w:rsid w:val="00A12199"/>
    <w:rsid w:val="00A156BE"/>
    <w:rsid w:val="00A15E0C"/>
    <w:rsid w:val="00A17BBB"/>
    <w:rsid w:val="00A22A3D"/>
    <w:rsid w:val="00A23F54"/>
    <w:rsid w:val="00A276B2"/>
    <w:rsid w:val="00A50FA9"/>
    <w:rsid w:val="00A56A7C"/>
    <w:rsid w:val="00A56C35"/>
    <w:rsid w:val="00A618C3"/>
    <w:rsid w:val="00A70734"/>
    <w:rsid w:val="00A8271C"/>
    <w:rsid w:val="00A847CB"/>
    <w:rsid w:val="00A8484A"/>
    <w:rsid w:val="00A9005F"/>
    <w:rsid w:val="00A94B5A"/>
    <w:rsid w:val="00A95FCE"/>
    <w:rsid w:val="00A963BF"/>
    <w:rsid w:val="00AA3672"/>
    <w:rsid w:val="00AA4001"/>
    <w:rsid w:val="00AA7F12"/>
    <w:rsid w:val="00AB5015"/>
    <w:rsid w:val="00AC31D4"/>
    <w:rsid w:val="00AD2B58"/>
    <w:rsid w:val="00AE04FB"/>
    <w:rsid w:val="00AE18B0"/>
    <w:rsid w:val="00AF4286"/>
    <w:rsid w:val="00AF6C99"/>
    <w:rsid w:val="00AF7BFE"/>
    <w:rsid w:val="00B0668B"/>
    <w:rsid w:val="00B11CD0"/>
    <w:rsid w:val="00B156A7"/>
    <w:rsid w:val="00B311A7"/>
    <w:rsid w:val="00B54454"/>
    <w:rsid w:val="00B77C63"/>
    <w:rsid w:val="00B8248B"/>
    <w:rsid w:val="00B83B89"/>
    <w:rsid w:val="00B955CC"/>
    <w:rsid w:val="00B97A09"/>
    <w:rsid w:val="00BA4936"/>
    <w:rsid w:val="00BA6D38"/>
    <w:rsid w:val="00BB1B5C"/>
    <w:rsid w:val="00BB398A"/>
    <w:rsid w:val="00BB7CA9"/>
    <w:rsid w:val="00BC0F18"/>
    <w:rsid w:val="00BC59DB"/>
    <w:rsid w:val="00BC6501"/>
    <w:rsid w:val="00BD050A"/>
    <w:rsid w:val="00BD4879"/>
    <w:rsid w:val="00BD7988"/>
    <w:rsid w:val="00BE4AED"/>
    <w:rsid w:val="00BE4C31"/>
    <w:rsid w:val="00BF488D"/>
    <w:rsid w:val="00BF6185"/>
    <w:rsid w:val="00C0062D"/>
    <w:rsid w:val="00C00743"/>
    <w:rsid w:val="00C02BD2"/>
    <w:rsid w:val="00C07756"/>
    <w:rsid w:val="00C11991"/>
    <w:rsid w:val="00C139B3"/>
    <w:rsid w:val="00C16C67"/>
    <w:rsid w:val="00C27D6E"/>
    <w:rsid w:val="00C30B4E"/>
    <w:rsid w:val="00C33720"/>
    <w:rsid w:val="00C37688"/>
    <w:rsid w:val="00C41D3A"/>
    <w:rsid w:val="00C46A9E"/>
    <w:rsid w:val="00C509A7"/>
    <w:rsid w:val="00C51D58"/>
    <w:rsid w:val="00C521FF"/>
    <w:rsid w:val="00C60F72"/>
    <w:rsid w:val="00C620EC"/>
    <w:rsid w:val="00C65C31"/>
    <w:rsid w:val="00C70E64"/>
    <w:rsid w:val="00C73F13"/>
    <w:rsid w:val="00C745FA"/>
    <w:rsid w:val="00C8444A"/>
    <w:rsid w:val="00C877D0"/>
    <w:rsid w:val="00C87B2E"/>
    <w:rsid w:val="00CA2325"/>
    <w:rsid w:val="00CA68FB"/>
    <w:rsid w:val="00CB27FA"/>
    <w:rsid w:val="00CB39A5"/>
    <w:rsid w:val="00CB5592"/>
    <w:rsid w:val="00CB7921"/>
    <w:rsid w:val="00CD5259"/>
    <w:rsid w:val="00CD67C0"/>
    <w:rsid w:val="00CE4216"/>
    <w:rsid w:val="00CE7D6E"/>
    <w:rsid w:val="00CF3903"/>
    <w:rsid w:val="00CF44CB"/>
    <w:rsid w:val="00D00A50"/>
    <w:rsid w:val="00D04C63"/>
    <w:rsid w:val="00D11DF9"/>
    <w:rsid w:val="00D23FD0"/>
    <w:rsid w:val="00D24E26"/>
    <w:rsid w:val="00D25EDA"/>
    <w:rsid w:val="00D31209"/>
    <w:rsid w:val="00D41A60"/>
    <w:rsid w:val="00D5260B"/>
    <w:rsid w:val="00D550F7"/>
    <w:rsid w:val="00D55B79"/>
    <w:rsid w:val="00D6011F"/>
    <w:rsid w:val="00D632E6"/>
    <w:rsid w:val="00D63656"/>
    <w:rsid w:val="00D658C4"/>
    <w:rsid w:val="00D65929"/>
    <w:rsid w:val="00D73740"/>
    <w:rsid w:val="00D760A8"/>
    <w:rsid w:val="00D76740"/>
    <w:rsid w:val="00D85A90"/>
    <w:rsid w:val="00D911A5"/>
    <w:rsid w:val="00D960C3"/>
    <w:rsid w:val="00D9789C"/>
    <w:rsid w:val="00DA01B7"/>
    <w:rsid w:val="00DA4816"/>
    <w:rsid w:val="00DA51BC"/>
    <w:rsid w:val="00DA6C71"/>
    <w:rsid w:val="00DB7DB0"/>
    <w:rsid w:val="00DC01C9"/>
    <w:rsid w:val="00DC151B"/>
    <w:rsid w:val="00DC5A5C"/>
    <w:rsid w:val="00DC6064"/>
    <w:rsid w:val="00DE3100"/>
    <w:rsid w:val="00DE7D81"/>
    <w:rsid w:val="00DF1654"/>
    <w:rsid w:val="00E0007B"/>
    <w:rsid w:val="00E13556"/>
    <w:rsid w:val="00E13CCE"/>
    <w:rsid w:val="00E23292"/>
    <w:rsid w:val="00E25324"/>
    <w:rsid w:val="00E25557"/>
    <w:rsid w:val="00E303F8"/>
    <w:rsid w:val="00E4252F"/>
    <w:rsid w:val="00E61CAB"/>
    <w:rsid w:val="00E627F0"/>
    <w:rsid w:val="00E711DA"/>
    <w:rsid w:val="00E76EB0"/>
    <w:rsid w:val="00E844B1"/>
    <w:rsid w:val="00E91FA1"/>
    <w:rsid w:val="00E952FC"/>
    <w:rsid w:val="00E962F9"/>
    <w:rsid w:val="00EA39DC"/>
    <w:rsid w:val="00EA7197"/>
    <w:rsid w:val="00EB2E4E"/>
    <w:rsid w:val="00EB7E85"/>
    <w:rsid w:val="00ED2CA5"/>
    <w:rsid w:val="00ED58C2"/>
    <w:rsid w:val="00EE5072"/>
    <w:rsid w:val="00EF56C5"/>
    <w:rsid w:val="00F0701A"/>
    <w:rsid w:val="00F07C15"/>
    <w:rsid w:val="00F1397E"/>
    <w:rsid w:val="00F16CC4"/>
    <w:rsid w:val="00F20102"/>
    <w:rsid w:val="00F211B5"/>
    <w:rsid w:val="00F23650"/>
    <w:rsid w:val="00F30B8A"/>
    <w:rsid w:val="00F30CBB"/>
    <w:rsid w:val="00F36E33"/>
    <w:rsid w:val="00F446C5"/>
    <w:rsid w:val="00F577C4"/>
    <w:rsid w:val="00F60530"/>
    <w:rsid w:val="00F6394E"/>
    <w:rsid w:val="00F7325C"/>
    <w:rsid w:val="00F74394"/>
    <w:rsid w:val="00F764AE"/>
    <w:rsid w:val="00F773F1"/>
    <w:rsid w:val="00F77A65"/>
    <w:rsid w:val="00F816BA"/>
    <w:rsid w:val="00F825C4"/>
    <w:rsid w:val="00F83540"/>
    <w:rsid w:val="00F84414"/>
    <w:rsid w:val="00F84933"/>
    <w:rsid w:val="00F92699"/>
    <w:rsid w:val="00F94912"/>
    <w:rsid w:val="00FA13B0"/>
    <w:rsid w:val="00FA54F2"/>
    <w:rsid w:val="00FC1CC5"/>
    <w:rsid w:val="00FD4D3C"/>
    <w:rsid w:val="00FE16E3"/>
    <w:rsid w:val="00FE32AA"/>
    <w:rsid w:val="00FE4156"/>
    <w:rsid w:val="00FE42A4"/>
    <w:rsid w:val="00FF366C"/>
    <w:rsid w:val="00FF4800"/>
    <w:rsid w:val="00FF72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0A"/>
  </w:style>
  <w:style w:type="paragraph" w:styleId="Titre1">
    <w:name w:val="heading 1"/>
    <w:basedOn w:val="Normal"/>
    <w:next w:val="Normal"/>
    <w:link w:val="Titre1Car"/>
    <w:uiPriority w:val="9"/>
    <w:qFormat/>
    <w:rsid w:val="000A0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C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311A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A1C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1447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14474"/>
    <w:rPr>
      <w:rFonts w:eastAsiaTheme="minorEastAsia"/>
    </w:rPr>
  </w:style>
  <w:style w:type="paragraph" w:styleId="Textedebulles">
    <w:name w:val="Balloon Text"/>
    <w:basedOn w:val="Normal"/>
    <w:link w:val="TextedebullesCar"/>
    <w:uiPriority w:val="99"/>
    <w:semiHidden/>
    <w:unhideWhenUsed/>
    <w:rsid w:val="009144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4474"/>
    <w:rPr>
      <w:rFonts w:ascii="Tahoma" w:hAnsi="Tahoma" w:cs="Tahoma"/>
      <w:sz w:val="16"/>
      <w:szCs w:val="16"/>
    </w:rPr>
  </w:style>
  <w:style w:type="character" w:customStyle="1" w:styleId="Titre1Car">
    <w:name w:val="Titre 1 Car"/>
    <w:basedOn w:val="Policepardfaut"/>
    <w:link w:val="Titre1"/>
    <w:uiPriority w:val="9"/>
    <w:rsid w:val="000A07D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CE9"/>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691CB4"/>
    <w:pPr>
      <w:outlineLvl w:val="9"/>
    </w:pPr>
  </w:style>
  <w:style w:type="paragraph" w:styleId="TM1">
    <w:name w:val="toc 1"/>
    <w:basedOn w:val="Normal"/>
    <w:next w:val="Normal"/>
    <w:autoRedefine/>
    <w:uiPriority w:val="39"/>
    <w:unhideWhenUsed/>
    <w:rsid w:val="00691CB4"/>
    <w:pPr>
      <w:spacing w:after="100"/>
    </w:pPr>
  </w:style>
  <w:style w:type="paragraph" w:styleId="TM2">
    <w:name w:val="toc 2"/>
    <w:basedOn w:val="Normal"/>
    <w:next w:val="Normal"/>
    <w:autoRedefine/>
    <w:uiPriority w:val="39"/>
    <w:unhideWhenUsed/>
    <w:rsid w:val="00691CB4"/>
    <w:pPr>
      <w:spacing w:after="100"/>
      <w:ind w:left="220"/>
    </w:pPr>
  </w:style>
  <w:style w:type="character" w:styleId="Lienhypertexte">
    <w:name w:val="Hyperlink"/>
    <w:basedOn w:val="Policepardfaut"/>
    <w:uiPriority w:val="99"/>
    <w:unhideWhenUsed/>
    <w:rsid w:val="00691CB4"/>
    <w:rPr>
      <w:color w:val="0000FF" w:themeColor="hyperlink"/>
      <w:u w:val="single"/>
    </w:rPr>
  </w:style>
  <w:style w:type="character" w:styleId="Emphaseple">
    <w:name w:val="Subtle Emphasis"/>
    <w:basedOn w:val="Policepardfaut"/>
    <w:uiPriority w:val="19"/>
    <w:qFormat/>
    <w:rsid w:val="00151BE7"/>
    <w:rPr>
      <w:i/>
      <w:iCs/>
      <w:color w:val="808080" w:themeColor="text1" w:themeTint="7F"/>
    </w:rPr>
  </w:style>
  <w:style w:type="character" w:customStyle="1" w:styleId="Titre3Car">
    <w:name w:val="Titre 3 Car"/>
    <w:basedOn w:val="Policepardfaut"/>
    <w:link w:val="Titre3"/>
    <w:uiPriority w:val="9"/>
    <w:rsid w:val="00B311A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A1C27"/>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C509A7"/>
    <w:pPr>
      <w:ind w:left="720"/>
      <w:contextualSpacing/>
    </w:pPr>
  </w:style>
  <w:style w:type="paragraph" w:styleId="TM3">
    <w:name w:val="toc 3"/>
    <w:basedOn w:val="Normal"/>
    <w:next w:val="Normal"/>
    <w:autoRedefine/>
    <w:uiPriority w:val="39"/>
    <w:unhideWhenUsed/>
    <w:rsid w:val="00DF1654"/>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018FBF-6A10-4878-B61B-4D63E8A57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5</Pages>
  <Words>1048</Words>
  <Characters>5766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Cahier des charges fonctionnel</vt:lpstr>
    </vt:vector>
  </TitlesOfParts>
  <Company>Polytech’Nice sophia</Company>
  <LinksUpToDate>false</LinksUpToDate>
  <CharactersWithSpaces>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dc:title>
  <dc:subject>Gestion des emprunts de matériel</dc:subject>
  <dc:creator>SFPE-57</dc:creator>
  <cp:lastModifiedBy>user</cp:lastModifiedBy>
  <cp:revision>73</cp:revision>
  <dcterms:created xsi:type="dcterms:W3CDTF">2013-11-25T07:32:00Z</dcterms:created>
  <dcterms:modified xsi:type="dcterms:W3CDTF">2014-01-31T09:06:00Z</dcterms:modified>
</cp:coreProperties>
</file>