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orrection-td2"/>
    <w:p>
      <w:pPr>
        <w:pStyle w:val="Titre1"/>
      </w:pPr>
      <w:r>
        <w:t xml:space="preserve">Correction TD2</w:t>
      </w:r>
    </w:p>
    <w:bookmarkStart w:id="30" w:name="partie-1--interfaces"/>
    <w:p>
      <w:pPr>
        <w:pStyle w:val="Titre2"/>
      </w:pPr>
      <w:r>
        <w:t xml:space="preserve">Partie 1 : Interfaces</w:t>
      </w:r>
    </w:p>
    <w:bookmarkStart w:id="23" w:name="exercice-1-"/>
    <w:p>
      <w:pPr>
        <w:pStyle w:val="Titre3"/>
      </w:pPr>
      <w:r>
        <w:t xml:space="preserve">Exercice 1 :</w:t>
      </w:r>
    </w:p>
    <w:bookmarkStart w:id="20" w:name="X7fb740296f75050f5cf005498025abf182be934"/>
    <w:p>
      <w:pPr>
        <w:pStyle w:val="Titre4"/>
      </w:pPr>
      <w:r>
        <w:t xml:space="preserve">Q 1.1. Code minimal pour la classe Elephant 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zoo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Elephant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Poids en kilogrammes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Elephant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getNbLegs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isCarnivorous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q-12-réponse-"/>
    <w:p>
      <w:pPr>
        <w:pStyle w:val="Titre4"/>
      </w:pPr>
      <w:r>
        <w:t xml:space="preserve">Q 1.2. Réponse :</w:t>
      </w:r>
    </w:p>
    <w:p>
      <w:pPr>
        <w:pStyle w:val="FirstParagraph"/>
      </w:pPr>
      <w:r>
        <w:t xml:space="preserve">Non, il n’est pas nécessaire de compléter la classe Zoo pour compiler et exécuter les lignes de code fournies. La classe Zoo n’a pas été fournie dans l’énoncé, mais à condition qu’elle ait une méthode</w:t>
      </w:r>
      <w:r>
        <w:t xml:space="preserve"> </w:t>
      </w:r>
      <w:r>
        <w:rPr>
          <w:rStyle w:val="VerbatimChar"/>
        </w:rPr>
        <w:t xml:space="preserve">addAnimal(Animal animal)</w:t>
      </w:r>
      <w:r>
        <w:t xml:space="preserve"> </w:t>
      </w:r>
      <w:r>
        <w:t xml:space="preserve">comme décrite dans l’énoncé, elle devrait être suffisante pour compiler et exécuter les lignes de code fournies.</w:t>
      </w:r>
    </w:p>
    <w:bookmarkEnd w:id="21"/>
    <w:bookmarkStart w:id="22" w:name="q-2-possibles-valeurs-pour-t-"/>
    <w:p>
      <w:pPr>
        <w:pStyle w:val="Titre4"/>
      </w:pPr>
      <w:r>
        <w:t xml:space="preserve">Q 2. Possibles valeurs pour T :</w:t>
      </w:r>
    </w:p>
    <w:p>
      <w:pPr>
        <w:pStyle w:val="FirstParagraph"/>
      </w:pPr>
      <w:r>
        <w:t xml:space="preserve">La déclaration</w:t>
      </w:r>
      <w:r>
        <w:t xml:space="preserve"> </w:t>
      </w:r>
      <w:r>
        <w:rPr>
          <w:rStyle w:val="VerbatimChar"/>
        </w:rPr>
        <w:t xml:space="preserve">T ref = new Elephant(1000);</w:t>
      </w:r>
      <w:r>
        <w:t xml:space="preserve"> </w:t>
      </w:r>
      <w:r>
        <w:t xml:space="preserve">indique que la référence</w:t>
      </w:r>
      <w:r>
        <w:t xml:space="preserve"> </w:t>
      </w:r>
      <w:r>
        <w:rPr>
          <w:rStyle w:val="VerbatimChar"/>
        </w:rPr>
        <w:t xml:space="preserve">ref</w:t>
      </w:r>
      <w:r>
        <w:t xml:space="preserve"> </w:t>
      </w:r>
      <w:r>
        <w:t xml:space="preserve">peut être de tout type compatible avec</w:t>
      </w:r>
      <w:r>
        <w:t xml:space="preserve"> </w:t>
      </w:r>
      <w:r>
        <w:rPr>
          <w:rStyle w:val="VerbatimChar"/>
        </w:rPr>
        <w:t xml:space="preserve">Elephant</w:t>
      </w:r>
      <w:r>
        <w:t xml:space="preserve">, c’est-à-dire qu’elle peut être un type de classe ou une interface que</w:t>
      </w:r>
      <w:r>
        <w:t xml:space="preserve"> </w:t>
      </w:r>
      <w:r>
        <w:rPr>
          <w:rStyle w:val="VerbatimChar"/>
        </w:rPr>
        <w:t xml:space="preserve">Elephant</w:t>
      </w:r>
      <w:r>
        <w:t xml:space="preserve"> </w:t>
      </w:r>
      <w:r>
        <w:t xml:space="preserve">implémente ou une superclasse de</w:t>
      </w:r>
      <w:r>
        <w:t xml:space="preserve"> </w:t>
      </w:r>
      <w:r>
        <w:rPr>
          <w:rStyle w:val="VerbatimChar"/>
        </w:rPr>
        <w:t xml:space="preserve">Elephant</w:t>
      </w:r>
      <w:r>
        <w:t xml:space="preserve">. Par conséquent, les valeurs possibles pour T sont 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Elephant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Animal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(car toutes les classes Java héritent implicitement de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)</w:t>
      </w:r>
    </w:p>
    <w:bookmarkEnd w:id="22"/>
    <w:bookmarkEnd w:id="23"/>
    <w:bookmarkStart w:id="29" w:name="exercice-2-"/>
    <w:p>
      <w:pPr>
        <w:pStyle w:val="Titre3"/>
      </w:pPr>
      <w:r>
        <w:t xml:space="preserve">Exercice 2 :</w:t>
      </w:r>
    </w:p>
    <w:bookmarkStart w:id="24" w:name="q-1-classe-tolowercasetransformation-"/>
    <w:p>
      <w:pPr>
        <w:pStyle w:val="Titre4"/>
      </w:pPr>
      <w:r>
        <w:t xml:space="preserve">Q 1. Classe ToLowerCaseTransformation 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ToLowerCaseTransformation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Transformation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getDescription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"Transforms all uppercase characters to lowercase."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q-2-valeurs-possibles-pour-t-"/>
    <w:p>
      <w:pPr>
        <w:pStyle w:val="Titre4"/>
      </w:pPr>
      <w:r>
        <w:t xml:space="preserve">Q 2. Valeurs possibles pour T :</w:t>
      </w:r>
    </w:p>
    <w:p>
      <w:pPr>
        <w:pStyle w:val="FirstParagraph"/>
      </w:pPr>
      <w:r>
        <w:t xml:space="preserve">La déclaration</w:t>
      </w:r>
      <w:r>
        <w:t xml:space="preserve"> </w:t>
      </w:r>
      <w:r>
        <w:rPr>
          <w:rStyle w:val="VerbatimChar"/>
        </w:rPr>
        <w:t xml:space="preserve">T ref = new ToLowerCaseTransformation();</w:t>
      </w:r>
      <w:r>
        <w:t xml:space="preserve"> </w:t>
      </w:r>
      <w:r>
        <w:t xml:space="preserve">indique que la référence</w:t>
      </w:r>
      <w:r>
        <w:t xml:space="preserve"> </w:t>
      </w:r>
      <w:r>
        <w:rPr>
          <w:rStyle w:val="VerbatimChar"/>
        </w:rPr>
        <w:t xml:space="preserve">ref</w:t>
      </w:r>
      <w:r>
        <w:t xml:space="preserve"> </w:t>
      </w:r>
      <w:r>
        <w:t xml:space="preserve">peut être de tout type compatible avec</w:t>
      </w:r>
      <w:r>
        <w:t xml:space="preserve"> </w:t>
      </w:r>
      <w:r>
        <w:rPr>
          <w:rStyle w:val="VerbatimChar"/>
        </w:rPr>
        <w:t xml:space="preserve">ToLowerCaseTransformation</w:t>
      </w:r>
      <w:r>
        <w:t xml:space="preserve">, c’est-à-dire qu’elle peut être un type de classe ou une interface que</w:t>
      </w:r>
      <w:r>
        <w:t xml:space="preserve"> </w:t>
      </w:r>
      <w:r>
        <w:rPr>
          <w:rStyle w:val="VerbatimChar"/>
        </w:rPr>
        <w:t xml:space="preserve">ToLowerCaseTransformation</w:t>
      </w:r>
      <w:r>
        <w:t xml:space="preserve"> </w:t>
      </w:r>
      <w:r>
        <w:t xml:space="preserve">implémente ou une superclasse de</w:t>
      </w:r>
      <w:r>
        <w:t xml:space="preserve"> </w:t>
      </w:r>
      <w:r>
        <w:rPr>
          <w:rStyle w:val="VerbatimChar"/>
        </w:rPr>
        <w:t xml:space="preserve">ToLowerCaseTransformation</w:t>
      </w:r>
      <w:r>
        <w:t xml:space="preserve">. Par conséquent, les valeurs possibles pour T sont 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ToLowerCaseTransformation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Object</w:t>
      </w:r>
    </w:p>
    <w:bookmarkEnd w:id="25"/>
    <w:bookmarkStart w:id="26" w:name="q-3-méthode-multitransform-"/>
    <w:p>
      <w:pPr>
        <w:pStyle w:val="Titre4"/>
      </w:pPr>
      <w:r>
        <w:t xml:space="preserve">Q 3. Méthode multiTransform 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MultiStringTransformer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multiTransform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Transformation transformation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transformedStrings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strings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transformedStrings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transform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transformedStrings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X24994433f0e37cd67cb0201a8157a42f46ea9d2"/>
    <w:p>
      <w:pPr>
        <w:pStyle w:val="Titre4"/>
      </w:pPr>
      <w:r>
        <w:t xml:space="preserve">Q 3.1 Méthode multiTransform avec programmation fonctionnelle 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MultiStringTransformer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multiTransform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Transformation transformation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transformation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transform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toArray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[]::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q-4-séquence-de-lignes-de-code-"/>
    <w:p>
      <w:pPr>
        <w:pStyle w:val="Titre4"/>
      </w:pPr>
      <w:r>
        <w:t xml:space="preserve">Q 4. Séquence de lignes de code :</w:t>
      </w:r>
    </w:p>
    <w:p>
      <w:pPr>
        <w:pStyle w:val="SourceCode"/>
      </w:pPr>
      <w:r>
        <w:rPr>
          <w:rStyle w:val="CommentTok"/>
        </w:rPr>
        <w:t xml:space="preserve">// 1. Créer un objet MultiStringTransformer</w:t>
      </w:r>
      <w:r>
        <w:br/>
      </w:r>
      <w:r>
        <w:rPr>
          <w:rStyle w:val="NormalTok"/>
        </w:rPr>
        <w:t xml:space="preserve">MultiStringTransformer transformer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MultiStringTransformer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// 2. Définir une variable lowers avec pour valeur le tableau des chaînes de caractères transformées en minuscules</w:t>
      </w:r>
      <w:r>
        <w:br/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lowers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multiTransform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ToLowerCaseTransformation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// 3. Définir une variable rot13s avec pour valeur le tableau des chaînes de caractères codées en Rot-13</w:t>
      </w:r>
      <w:r>
        <w:br/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rot13s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multiTransform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Rot13Transformation</w:t>
      </w:r>
      <w:r>
        <w:rPr>
          <w:rStyle w:val="OperatorTok"/>
        </w:rPr>
        <w:t xml:space="preserve">());</w:t>
      </w:r>
    </w:p>
    <w:p>
      <w:pPr>
        <w:pStyle w:val="FirstParagraph"/>
      </w:pPr>
      <w:r>
        <w:t xml:space="preserve">Dans ce code, nous utilisons la méthode</w:t>
      </w:r>
      <w:r>
        <w:t xml:space="preserve"> </w:t>
      </w:r>
      <w:r>
        <w:rPr>
          <w:rStyle w:val="VerbatimChar"/>
        </w:rPr>
        <w:t xml:space="preserve">multiTransform</w:t>
      </w:r>
      <w:r>
        <w:t xml:space="preserve"> </w:t>
      </w:r>
      <w:r>
        <w:t xml:space="preserve">de la classe</w:t>
      </w:r>
      <w:r>
        <w:t xml:space="preserve"> </w:t>
      </w:r>
      <w:r>
        <w:rPr>
          <w:rStyle w:val="VerbatimChar"/>
        </w:rPr>
        <w:t xml:space="preserve">MultiStringTransformer</w:t>
      </w:r>
      <w:r>
        <w:t xml:space="preserve"> </w:t>
      </w:r>
      <w:r>
        <w:t xml:space="preserve">pour transformer le tableau de chaînes de caractères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en minuscules et en Rot-13, respectivement, en utilisant les transformations</w:t>
      </w:r>
      <w:r>
        <w:t xml:space="preserve"> </w:t>
      </w:r>
      <w:r>
        <w:rPr>
          <w:rStyle w:val="VerbatimChar"/>
        </w:rPr>
        <w:t xml:space="preserve">ToLowerCaseTransformation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Rot13Transformation</w:t>
      </w:r>
      <w:r>
        <w:t xml:space="preserve">.</w:t>
      </w:r>
    </w:p>
    <w:bookmarkEnd w:id="28"/>
    <w:bookmarkEnd w:id="29"/>
    <w:bookmarkEnd w:id="30"/>
    <w:bookmarkStart w:id="42" w:name="partie-2--programmation-fonctionnelle"/>
    <w:p>
      <w:pPr>
        <w:pStyle w:val="Titre2"/>
      </w:pPr>
      <w:r>
        <w:t xml:space="preserve">Partie 2 : Programmation fonctionnelle</w:t>
      </w:r>
    </w:p>
    <w:bookmarkStart w:id="31" w:name="exercice-1"/>
    <w:p>
      <w:pPr>
        <w:pStyle w:val="Titre3"/>
      </w:pPr>
      <w:r>
        <w:t xml:space="preserve">Exercice 1: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"Ruby"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lengths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[4, 6, 10, 1, 4]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1"/>
    <w:bookmarkStart w:id="32" w:name="exercice-2"/>
    <w:p>
      <w:pPr>
        <w:pStyle w:val="Titre3"/>
      </w:pPr>
      <w:r>
        <w:t xml:space="preserve">Exercice 2: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squares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squares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[1, 4, 9, 16, 25]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2"/>
    <w:bookmarkStart w:id="33" w:name="exercice-3"/>
    <w:p>
      <w:pPr>
        <w:pStyle w:val="Titre3"/>
      </w:pPr>
      <w:r>
        <w:t xml:space="preserve">Exercice 3: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"Strawberry"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"Kiwi"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longStrings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longStrings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["Strawberry", "Orange"]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exercice-4"/>
    <w:p>
      <w:pPr>
        <w:pStyle w:val="Titre3"/>
      </w:pPr>
      <w:r>
        <w:t xml:space="preserve">Exercice 4: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15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4"/>
    <w:bookmarkStart w:id="35" w:name="exercice-5"/>
    <w:p>
      <w:pPr>
        <w:pStyle w:val="Titre3"/>
      </w:pPr>
      <w:r>
        <w:t xml:space="preserve">Exercice 5: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average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average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30.0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5"/>
    <w:bookmarkStart w:id="36" w:name="exercice-6"/>
    <w:p>
      <w:pPr>
        <w:pStyle w:val="Titre3"/>
      </w:pPr>
      <w:r>
        <w:t xml:space="preserve">Exercice 6: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"Programming"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concatenated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concatenated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Hello, World, Java, Programming, Language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6"/>
    <w:bookmarkStart w:id="37" w:name="exercice-7"/>
    <w:p>
      <w:pPr>
        <w:pStyle w:val="Titre3"/>
      </w:pPr>
      <w:r>
        <w:t xml:space="preserve">Exercice 7: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"kiwi"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"strawberry"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upperStrings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toUpperCase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upperStrings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["APPLE", "BANANA", "ORANGE", "KIWI", "STRAWBERRY"]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exercice-8"/>
    <w:p>
      <w:pPr>
        <w:pStyle w:val="Titre3"/>
      </w:pPr>
      <w:r>
        <w:t xml:space="preserve">Exercice 8: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evenSortedNumbers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evenSortedNumbers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[2, 8, 10]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8"/>
    <w:bookmarkStart w:id="40" w:name="partie-3--questions-de-cours"/>
    <w:p>
      <w:pPr>
        <w:pStyle w:val="Titre3"/>
      </w:pPr>
      <w:r>
        <w:t xml:space="preserve">Partie 3 : Questions de cours</w:t>
      </w:r>
    </w:p>
    <w:bookmarkStart w:id="39" w:name="exemple-de-classe-"/>
    <w:p>
      <w:pPr>
        <w:pStyle w:val="Titre4"/>
      </w:pPr>
      <w:r>
        <w:t xml:space="preserve">Exemple de classe :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Forme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calculerSurface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Forme2D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Forme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calculerPerimetre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Forme3D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Forme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calculerVolume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Forme2D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longueur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longueur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longueur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longueur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largeur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calculerSurface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longueur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calculerPerimetre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longueur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9"/>
    <w:bookmarkEnd w:id="40"/>
    <w:bookmarkStart w:id="41" w:name="réponses-aux-questions-"/>
    <w:p>
      <w:pPr>
        <w:pStyle w:val="Titre3"/>
      </w:pPr>
      <w:r>
        <w:t xml:space="preserve">Réponses aux questions 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Différence entre classe abstraite et interface :</w:t>
      </w:r>
    </w:p>
    <w:p>
      <w:pPr>
        <w:numPr>
          <w:ilvl w:val="1"/>
          <w:numId w:val="1002"/>
        </w:numPr>
        <w:pStyle w:val="Compact"/>
      </w:pPr>
      <w:r>
        <w:t xml:space="preserve">Une classe abstraite peut contenir des méthodes concrètes en plus des méthodes abstraites, tandis qu’une interface ne peut contenir que des méthodes abstraites.</w:t>
      </w:r>
    </w:p>
    <w:p>
      <w:pPr>
        <w:numPr>
          <w:ilvl w:val="1"/>
          <w:numId w:val="1002"/>
        </w:numPr>
        <w:pStyle w:val="Compact"/>
      </w:pPr>
      <w:r>
        <w:t xml:space="preserve">Une classe peut étendre une seule classe abstraite, mais elle peut implémenter plusieurs interfaces.</w:t>
      </w:r>
    </w:p>
    <w:p>
      <w:pPr>
        <w:numPr>
          <w:ilvl w:val="1"/>
          <w:numId w:val="1002"/>
        </w:numPr>
        <w:pStyle w:val="Compact"/>
      </w:pPr>
      <w:r>
        <w:t xml:space="preserve">Une classe abstraite peut avoir des champs (variables d’instance), tandis qu’une interface ne peut contenir que des constantes (champs</w:t>
      </w:r>
      <w:r>
        <w:t xml:space="preserve"> </w:t>
      </w:r>
      <w:r>
        <w:rPr>
          <w:rStyle w:val="VerbatimChar"/>
        </w:rPr>
        <w:t xml:space="preserve">static final</w:t>
      </w:r>
      <w:r>
        <w:t xml:space="preserve">) et des méthodes abstraites.</w:t>
      </w:r>
    </w:p>
    <w:p>
      <w:pPr>
        <w:numPr>
          <w:ilvl w:val="1"/>
          <w:numId w:val="1002"/>
        </w:numPr>
        <w:pStyle w:val="Compact"/>
      </w:pPr>
      <w:r>
        <w:t xml:space="preserve">Une interface est utilisée pour définir un contrat commun pour plusieurs classes, tandis qu’une classe abstraite est utilisée pour définir des comportements communs pour ses sous-classes.</w:t>
      </w:r>
      <w:r>
        <w:t xml:space="preserve"> </w:t>
      </w:r>
      <w:r>
        <w:t xml:space="preserve">Exemple :</w:t>
      </w:r>
    </w:p>
    <w:p>
      <w:pPr>
        <w:numPr>
          <w:ilvl w:val="1"/>
          <w:numId w:val="1002"/>
        </w:numPr>
        <w:pStyle w:val="Compact"/>
      </w:pPr>
      <w:r>
        <w:t xml:space="preserve">Une classe abstraite</w:t>
      </w:r>
      <w:r>
        <w:t xml:space="preserve"> </w:t>
      </w:r>
      <w:r>
        <w:rPr>
          <w:rStyle w:val="VerbatimChar"/>
        </w:rPr>
        <w:t xml:space="preserve">Animal</w:t>
      </w:r>
      <w:r>
        <w:t xml:space="preserve"> </w:t>
      </w:r>
      <w:r>
        <w:t xml:space="preserve">pourrait contenir des méthodes concrètes telles que</w:t>
      </w:r>
      <w:r>
        <w:t xml:space="preserve"> </w:t>
      </w:r>
      <w:r>
        <w:rPr>
          <w:rStyle w:val="VerbatimChar"/>
        </w:rPr>
        <w:t xml:space="preserve">manger()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dormir()</w:t>
      </w:r>
      <w:r>
        <w:t xml:space="preserve">, tandis qu’une interface</w:t>
      </w:r>
      <w:r>
        <w:t xml:space="preserve"> </w:t>
      </w:r>
      <w:r>
        <w:rPr>
          <w:rStyle w:val="VerbatimChar"/>
        </w:rPr>
        <w:t xml:space="preserve">Volant</w:t>
      </w:r>
      <w:r>
        <w:t xml:space="preserve"> </w:t>
      </w:r>
      <w:r>
        <w:t xml:space="preserve">pourrait contenir une méthode abstraite</w:t>
      </w:r>
      <w:r>
        <w:t xml:space="preserve"> </w:t>
      </w:r>
      <w:r>
        <w:rPr>
          <w:rStyle w:val="VerbatimChar"/>
        </w:rPr>
        <w:t xml:space="preserve">voler()</w:t>
      </w:r>
      <w:r>
        <w:t xml:space="preserve"> </w:t>
      </w:r>
      <w:r>
        <w:t xml:space="preserve">que plusieurs classes telles que</w:t>
      </w:r>
      <w:r>
        <w:t xml:space="preserve"> </w:t>
      </w:r>
      <w:r>
        <w:rPr>
          <w:rStyle w:val="VerbatimChar"/>
        </w:rPr>
        <w:t xml:space="preserve">Oiseau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Avion</w:t>
      </w:r>
      <w:r>
        <w:t xml:space="preserve"> </w:t>
      </w:r>
      <w:r>
        <w:t xml:space="preserve">pourraient implémenter.</w:t>
      </w:r>
      <w:r>
        <w:t xml:space="preserve"> </w:t>
      </w:r>
      <w:r>
        <w:rPr>
          <w:bCs/>
          <w:b/>
        </w:rPr>
        <w:t xml:space="preserve">Pour autant un Oiseau et un Avion ne sont pas des animaux, donc l’interface est plus adaptée.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Qu’est-ce qu’une interface :</w:t>
      </w:r>
    </w:p>
    <w:p>
      <w:pPr>
        <w:numPr>
          <w:ilvl w:val="1"/>
          <w:numId w:val="1003"/>
        </w:numPr>
        <w:pStyle w:val="Compact"/>
      </w:pPr>
      <w:r>
        <w:t xml:space="preserve">Une interface est une collection de méthodes abstraites. Elle définit un contrat que les classes qui l’implémentent doivent respecter.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Avantage de l’utilisation d’une interface par rapport à une classe abstraite :</w:t>
      </w:r>
    </w:p>
    <w:p>
      <w:pPr>
        <w:numPr>
          <w:ilvl w:val="1"/>
          <w:numId w:val="1004"/>
        </w:numPr>
        <w:pStyle w:val="Compact"/>
      </w:pPr>
      <w:r>
        <w:t xml:space="preserve">Les interfaces permettent une plus grande flexibilité, car une classe peut implémenter plusieurs interfaces, mais elle ne peut étendre qu’une seule classe abstraite.</w:t>
      </w:r>
    </w:p>
    <w:p>
      <w:pPr>
        <w:numPr>
          <w:ilvl w:val="1"/>
          <w:numId w:val="1004"/>
        </w:numPr>
        <w:pStyle w:val="Compact"/>
      </w:pPr>
      <w:r>
        <w:t xml:space="preserve">Les interfaces permettent également de simuler l’héritage multiple, ce qui n’est pas possible avec les classes abstraites.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Utilisation d’une interface pour définir un contrat commun :</w:t>
      </w:r>
    </w:p>
    <w:p>
      <w:pPr>
        <w:numPr>
          <w:ilvl w:val="1"/>
          <w:numId w:val="1005"/>
        </w:numPr>
        <w:pStyle w:val="Compact"/>
      </w:pPr>
      <w:r>
        <w:t xml:space="preserve">Une interface définit un ensemble de méthodes que les classes qui l’implémentent doivent fournir, garantissant ainsi un comportement commun.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Déclaration de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Forme2D</w:t>
      </w:r>
      <w:r>
        <w:rPr>
          <w:bCs/>
          <w:b/>
        </w:rPr>
        <w:t xml:space="preserve"> </w:t>
      </w:r>
      <w:r>
        <w:rPr>
          <w:bCs/>
          <w:b/>
        </w:rPr>
        <w:t xml:space="preserve">et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Forme3D</w:t>
      </w:r>
      <w:r>
        <w:rPr>
          <w:bCs/>
          <w:b/>
        </w:rPr>
        <w:t xml:space="preserve"> </w:t>
      </w:r>
      <w:r>
        <w:rPr>
          <w:bCs/>
          <w:b/>
        </w:rPr>
        <w:t xml:space="preserve">comme des interfaces :</w:t>
      </w:r>
    </w:p>
    <w:p>
      <w:pPr>
        <w:numPr>
          <w:ilvl w:val="1"/>
          <w:numId w:val="1006"/>
        </w:numPr>
        <w:pStyle w:val="Compact"/>
      </w:pPr>
      <w:r>
        <w:t xml:space="preserve">Nous déclarons</w:t>
      </w:r>
      <w:r>
        <w:t xml:space="preserve"> </w:t>
      </w:r>
      <w:r>
        <w:rPr>
          <w:rStyle w:val="VerbatimChar"/>
        </w:rPr>
        <w:t xml:space="preserve">Forme2D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Forme3D</w:t>
      </w:r>
      <w:r>
        <w:t xml:space="preserve"> </w:t>
      </w:r>
      <w:r>
        <w:t xml:space="preserve">comme des interfaces plutôt que des classes abstraites car cela permet aux classes de posséder d’autres fonctionnalités en plus de celles fournies par l’interface.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Implémentation de plusieurs interfaces dans une classe :</w:t>
      </w:r>
    </w:p>
    <w:p>
      <w:pPr>
        <w:numPr>
          <w:ilvl w:val="1"/>
          <w:numId w:val="1007"/>
        </w:numPr>
        <w:pStyle w:val="Compact"/>
      </w:pPr>
      <w:r>
        <w:t xml:space="preserve">Oui, une classe peut implémenter plusieurs interfaces. Cela s’appelle une implémentation multiple.</w:t>
      </w:r>
    </w:p>
    <w:p>
      <w:pPr>
        <w:numPr>
          <w:ilvl w:val="1"/>
          <w:numId w:val="1007"/>
        </w:numPr>
        <w:pStyle w:val="Compact"/>
      </w:pPr>
      <w:r>
        <w:t xml:space="preserve">Les interfaces permettent une implémentation multiple sans introduire de complexité supplémentaire comme c’est le cas avec l’héritage multiple des classes.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Signification de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implements Forme2D</w:t>
      </w:r>
      <w:r>
        <w:rPr>
          <w:bCs/>
          <w:b/>
        </w:rPr>
        <w:t xml:space="preserve"> </w:t>
      </w:r>
      <w:r>
        <w:rPr>
          <w:bCs/>
          <w:b/>
        </w:rPr>
        <w:t xml:space="preserve">pour la classe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Rectangle</w:t>
      </w:r>
      <w:r>
        <w:rPr>
          <w:bCs/>
          <w:b/>
        </w:rPr>
        <w:t xml:space="preserve"> </w:t>
      </w:r>
      <w:r>
        <w:rPr>
          <w:bCs/>
          <w:b/>
        </w:rP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Cela signifie que la classe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doit fournir une implémentation des méthodes définies dans l’interface</w:t>
      </w:r>
      <w:r>
        <w:t xml:space="preserve"> </w:t>
      </w:r>
      <w:r>
        <w:rPr>
          <w:rStyle w:val="VerbatimChar"/>
        </w:rPr>
        <w:t xml:space="preserve">Forme2D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Méthodes que la classe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Rectangle</w:t>
      </w:r>
      <w:r>
        <w:rPr>
          <w:bCs/>
          <w:b/>
        </w:rPr>
        <w:t xml:space="preserve"> </w:t>
      </w:r>
      <w:r>
        <w:rPr>
          <w:bCs/>
          <w:b/>
        </w:rPr>
        <w:t xml:space="preserve">doit implémenter en raison de son implémentation de l’interface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Forme2D</w:t>
      </w:r>
      <w:r>
        <w:rPr>
          <w:bCs/>
          <w:b/>
        </w:rPr>
        <w:t xml:space="preserve"> </w:t>
      </w:r>
      <w:r>
        <w:rPr>
          <w:bCs/>
          <w:b/>
        </w:rP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calculerSurface()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calculerPerimetre()</w:t>
      </w:r>
      <w:r>
        <w:t xml:space="preserve">. Dans notre exemple, la classe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doit implémenter ces deux méthodes pour être considérée comme une</w:t>
      </w:r>
      <w:r>
        <w:t xml:space="preserve"> </w:t>
      </w:r>
      <w:r>
        <w:rPr>
          <w:rStyle w:val="VerbatimChar"/>
        </w:rPr>
        <w:t xml:space="preserve">Forme2D</w:t>
      </w:r>
      <w:r>
        <w:t xml:space="preserve">.</w:t>
      </w:r>
    </w:p>
    <w:bookmarkEnd w:id="41"/>
    <w:bookmarkEnd w:id="42"/>
    <w:bookmarkEnd w:id="43"/>
    <w:sectPr w:rsidR="000A2EE9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1B364FE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E7089DC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2">
    <w:nsid w:val="00A99411"/>
    <w:multiLevelType w:val="multilevel"/>
    <w:tmpl w:val="B4800C3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3">
    <w:nsid w:val="00A99414"/>
    <w:multiLevelType w:val="multilevel"/>
    <w:tmpl w:val="4A6A5AC6"/>
    <w:lvl w:ilvl="0">
      <w:start w:val="4"/>
      <w:numFmt w:val="decimal"/>
      <w:lvlText w:val="%1."/>
      <w:lvlJc w:val="left"/>
      <w:pPr>
        <w:ind w:hanging="480" w:left="720"/>
      </w:pPr>
    </w:lvl>
    <w:lvl w:ilvl="1">
      <w:start w:val="4"/>
      <w:numFmt w:val="decimal"/>
      <w:lvlText w:val="%2."/>
      <w:lvlJc w:val="left"/>
      <w:pPr>
        <w:ind w:hanging="480" w:left="1440"/>
      </w:pPr>
    </w:lvl>
    <w:lvl w:ilvl="2">
      <w:start w:val="4"/>
      <w:numFmt w:val="decimal"/>
      <w:lvlText w:val="%3."/>
      <w:lvlJc w:val="left"/>
      <w:pPr>
        <w:ind w:hanging="480" w:left="2160"/>
      </w:pPr>
    </w:lvl>
    <w:lvl w:ilvl="3">
      <w:start w:val="4"/>
      <w:numFmt w:val="decimal"/>
      <w:lvlText w:val="%4."/>
      <w:lvlJc w:val="left"/>
      <w:pPr>
        <w:ind w:hanging="480" w:left="2880"/>
      </w:pPr>
    </w:lvl>
    <w:lvl w:ilvl="4">
      <w:start w:val="4"/>
      <w:numFmt w:val="decimal"/>
      <w:lvlText w:val="%5."/>
      <w:lvlJc w:val="left"/>
      <w:pPr>
        <w:ind w:hanging="480" w:left="3600"/>
      </w:pPr>
    </w:lvl>
    <w:lvl w:ilvl="5">
      <w:start w:val="4"/>
      <w:numFmt w:val="decimal"/>
      <w:lvlText w:val="%6."/>
      <w:lvlJc w:val="left"/>
      <w:pPr>
        <w:ind w:hanging="480" w:left="4320"/>
      </w:pPr>
    </w:lvl>
    <w:lvl w:ilvl="6">
      <w:start w:val="4"/>
      <w:numFmt w:val="decimal"/>
      <w:lvlText w:val="%7."/>
      <w:lvlJc w:val="left"/>
      <w:pPr>
        <w:ind w:hanging="480" w:left="5040"/>
      </w:pPr>
    </w:lvl>
    <w:lvl w:ilvl="7">
      <w:start w:val="4"/>
      <w:numFmt w:val="decimal"/>
      <w:lvlText w:val="%8."/>
      <w:lvlJc w:val="left"/>
      <w:pPr>
        <w:ind w:hanging="480" w:left="5760"/>
      </w:pPr>
    </w:lvl>
    <w:lvl w:ilvl="8">
      <w:start w:val="4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00A99711"/>
    <w:multiLevelType w:val="multilevel"/>
    <w:tmpl w:val="A77023FC"/>
    <w:lvl w:ilvl="0">
      <w:start w:val="1"/>
      <w:numFmt w:val="lowerLetter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Letter"/>
      <w:lvlText w:val="%3."/>
      <w:lvlJc w:val="left"/>
      <w:pPr>
        <w:ind w:hanging="480" w:left="2160"/>
      </w:pPr>
    </w:lvl>
    <w:lvl w:ilvl="3">
      <w:start w:val="1"/>
      <w:numFmt w:val="lowerLetter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Letter"/>
      <w:lvlText w:val="%6."/>
      <w:lvlJc w:val="left"/>
      <w:pPr>
        <w:ind w:hanging="480" w:left="4320"/>
      </w:pPr>
    </w:lvl>
    <w:lvl w:ilvl="6">
      <w:start w:val="1"/>
      <w:numFmt w:val="lowerLetter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5">
    <w:nsid w:val="50A34F2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firstLine="0" w:left="0"/>
      </w:pPr>
    </w:lvl>
    <w:lvl w:ilvl="1">
      <w:start w:val="1"/>
      <w:numFmt w:val="upperLetter"/>
      <w:pStyle w:val="Titre2"/>
      <w:lvlText w:val="%2."/>
      <w:lvlJc w:val="left"/>
      <w:pPr>
        <w:ind w:firstLine="0" w:left="720"/>
      </w:pPr>
    </w:lvl>
    <w:lvl w:ilvl="2">
      <w:start w:val="1"/>
      <w:numFmt w:val="decimal"/>
      <w:pStyle w:val="Titre3"/>
      <w:lvlText w:val="%3."/>
      <w:lvlJc w:val="left"/>
      <w:pPr>
        <w:ind w:firstLine="0" w:left="1440"/>
      </w:pPr>
    </w:lvl>
    <w:lvl w:ilvl="3">
      <w:start w:val="1"/>
      <w:numFmt w:val="lowerLetter"/>
      <w:pStyle w:val="Titre4"/>
      <w:lvlText w:val="%4)"/>
      <w:lvlJc w:val="left"/>
      <w:pPr>
        <w:ind w:firstLine="0" w:left="2160"/>
      </w:pPr>
    </w:lvl>
    <w:lvl w:ilvl="4">
      <w:start w:val="1"/>
      <w:numFmt w:val="decimal"/>
      <w:pStyle w:val="Titre5"/>
      <w:lvlText w:val="(%5)"/>
      <w:lvlJc w:val="left"/>
      <w:pPr>
        <w:ind w:firstLine="0" w:left="2880"/>
      </w:pPr>
    </w:lvl>
    <w:lvl w:ilvl="5">
      <w:start w:val="1"/>
      <w:numFmt w:val="lowerLetter"/>
      <w:pStyle w:val="Titre6"/>
      <w:lvlText w:val="(%6)"/>
      <w:lvlJc w:val="left"/>
      <w:pPr>
        <w:ind w:firstLine="0" w:left="3600"/>
      </w:pPr>
    </w:lvl>
    <w:lvl w:ilvl="6">
      <w:start w:val="1"/>
      <w:numFmt w:val="lowerRoman"/>
      <w:pStyle w:val="Titre7"/>
      <w:lvlText w:val="(%7)"/>
      <w:lvlJc w:val="left"/>
      <w:pPr>
        <w:ind w:firstLine="0" w:left="4320"/>
      </w:pPr>
    </w:lvl>
    <w:lvl w:ilvl="7">
      <w:start w:val="1"/>
      <w:numFmt w:val="lowerLetter"/>
      <w:pStyle w:val="Titre8"/>
      <w:lvlText w:val="(%8)"/>
      <w:lvlJc w:val="left"/>
      <w:pPr>
        <w:ind w:firstLine="0" w:left="5040"/>
      </w:pPr>
    </w:lvl>
    <w:lvl w:ilvl="8">
      <w:start w:val="1"/>
      <w:numFmt w:val="lowerRoman"/>
      <w:pStyle w:val="Titre9"/>
      <w:lvlText w:val="(%9)"/>
      <w:lvlJc w:val="left"/>
      <w:pPr>
        <w:ind w:firstLine="0" w:left="576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32853015" w:numId="1">
    <w:abstractNumId w:val="0"/>
  </w:num>
  <w:num w16cid:durableId="985090802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28556024"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36828005"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80942923"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87171582"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16465921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96263515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45285728" w:numId="9">
    <w:abstractNumId w:val="1"/>
  </w:num>
  <w:num w16cid:durableId="215095006" w:numId="1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44394696" w:numId="11">
    <w:abstractNumId w:val="5"/>
  </w:num>
  <w:num w16cid:durableId="1672174639" w:numId="12">
    <w:abstractNumId w:val="0"/>
  </w:num>
  <w:num w16cid:durableId="900020458"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12983110"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134911" w:numId="15">
    <w:abstractNumId w:val="1"/>
  </w:num>
  <w:num w16cid:durableId="1406369448" w:numId="16">
    <w:abstractNumId w:val="1"/>
  </w:num>
  <w:num w16cid:durableId="170336072" w:numId="17">
    <w:abstractNumId w:val="1"/>
  </w:num>
  <w:num w16cid:durableId="250168173"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3249245"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pPr>
      <w:keepNext/>
      <w:keepLines/>
      <w:numPr>
        <w:numId w:val="11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pPr>
      <w:keepNext/>
      <w:keepLines/>
      <w:numPr>
        <w:ilvl w:val="1"/>
        <w:numId w:val="1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8306C8"/>
    <w:pPr>
      <w:keepNext/>
      <w:keepLines/>
      <w:numPr>
        <w:ilvl w:val="2"/>
        <w:numId w:val="1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11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11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11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11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11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11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1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aliases w:val="Answer"/>
    <w:basedOn w:val="Commentaire"/>
    <w:next w:val="Corpsdetexte"/>
    <w:uiPriority w:val="9"/>
    <w:unhideWhenUsed/>
    <w:qFormat/>
    <w:rsid w:val="001A7DFA"/>
    <w:pPr>
      <w:shd w:color="auto" w:fill="auto" w:val="pct12"/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gendeCar"/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En-tte" w:type="paragraph">
    <w:name w:val="header"/>
    <w:basedOn w:val="Normal"/>
    <w:link w:val="En-tteCar"/>
    <w:rsid w:val="008306C8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8306C8"/>
  </w:style>
  <w:style w:styleId="Pieddepage" w:type="paragraph">
    <w:name w:val="footer"/>
    <w:basedOn w:val="Normal"/>
    <w:link w:val="PieddepageCar"/>
    <w:rsid w:val="008306C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8306C8"/>
  </w:style>
  <w:style w:styleId="Commentaire" w:type="paragraph">
    <w:name w:val="annotation text"/>
    <w:basedOn w:val="Normal"/>
    <w:link w:val="CommentaireCar"/>
    <w:rsid w:val="00A85A96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rsid w:val="00A85A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2024-02-23T14:24:33Z</dcterms:created>
  <dcterms:modified xsi:type="dcterms:W3CDTF">2024-02-23T14:24:33Z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ort_on_save">
    <vt:lpwstr/>
  </property>
  <property fmtid="{D5CDD505-2E9C-101B-9397-08002B2CF9AE}" pid="3" name="highlightTheme">
    <vt:lpwstr>github</vt:lpwstr>
  </property>
  <property fmtid="{D5CDD505-2E9C-101B-9397-08002B2CF9AE}" pid="4" name="output">
    <vt:lpwstr/>
  </property>
  <property fmtid="{D5CDD505-2E9C-101B-9397-08002B2CF9AE}" pid="5" name="theme">
    <vt:lpwstr>white</vt:lpwstr>
  </property>
</Properties>
</file>