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100"/>
        <w:jc w:val="center"/>
        <w:rPr>
          <w:b/>
          <w:b/>
          <w:caps/>
        </w:rPr>
      </w:pPr>
      <w:r>
        <w:rPr>
          <w:b/>
          <w:caps/>
        </w:rPr>
        <mc:AlternateContent>
          <mc:Choice Requires="wps">
            <w:drawing>
              <wp:anchor behindDoc="0" distT="0" distB="0" distL="0" distR="0" simplePos="0" locked="0" layoutInCell="1" allowOverlap="1" relativeHeight="3" wp14:anchorId="530C44EB">
                <wp:simplePos x="0" y="0"/>
                <wp:positionH relativeFrom="column">
                  <wp:posOffset>1795145</wp:posOffset>
                </wp:positionH>
                <wp:positionV relativeFrom="paragraph">
                  <wp:posOffset>635</wp:posOffset>
                </wp:positionV>
                <wp:extent cx="4534535" cy="892175"/>
                <wp:effectExtent l="0" t="0" r="0" b="3810"/>
                <wp:wrapNone/>
                <wp:docPr id="1" name="Zone de texte 10"/>
                <a:graphic xmlns:a="http://schemas.openxmlformats.org/drawingml/2006/main">
                  <a:graphicData uri="http://schemas.microsoft.com/office/word/2010/wordprocessingShape">
                    <wps:wsp>
                      <wps:cNvSpPr/>
                      <wps:spPr>
                        <a:xfrm>
                          <a:off x="0" y="0"/>
                          <a:ext cx="4533840" cy="891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widowControl w:val="false"/>
                              <w:spacing w:lineRule="auto" w:line="240" w:before="0" w:after="100"/>
                              <w:jc w:val="center"/>
                              <w:rPr>
                                <w:b/>
                                <w:b/>
                                <w:caps/>
                                <w:sz w:val="32"/>
                                <w:szCs w:val="32"/>
                              </w:rPr>
                            </w:pPr>
                            <w:r>
                              <w:rPr>
                                <w:b/>
                                <w:caps/>
                                <w:color w:val="000000"/>
                                <w:sz w:val="32"/>
                                <w:szCs w:val="32"/>
                              </w:rPr>
                              <w:t>Nomination d’un Garant Technique pour Accompagner une soutenance de doctorat en visio conference partielle ou totale</w:t>
                            </w:r>
                          </w:p>
                          <w:p>
                            <w:pPr>
                              <w:pStyle w:val="FrameContents"/>
                              <w:spacing w:before="0" w:after="0"/>
                              <w:ind w:left="-993" w:right="-993" w:hanging="0"/>
                              <w:rPr>
                                <w:sz w:val="28"/>
                                <w:szCs w:val="28"/>
                              </w:rPr>
                            </w:pPr>
                            <w:r>
                              <w:rPr>
                                <w:color w:val="000000"/>
                              </w:rPr>
                            </w:r>
                          </w:p>
                        </w:txbxContent>
                      </wps:txbx>
                      <wps:bodyPr anchor="ctr">
                        <a:noAutofit/>
                      </wps:bodyPr>
                    </wps:wsp>
                  </a:graphicData>
                </a:graphic>
              </wp:anchor>
            </w:drawing>
          </mc:Choice>
          <mc:Fallback>
            <w:pict>
              <v:rect id="shape_0" ID="Zone de texte 10" stroked="f" style="position:absolute;margin-left:141.35pt;margin-top:0pt;width:356.95pt;height:70.15pt" wp14:anchorId="530C44EB">
                <w10:wrap type="square"/>
                <v:fill o:detectmouseclick="t" on="false"/>
                <v:stroke color="#3465a4" weight="6480" joinstyle="round" endcap="flat"/>
                <v:textbox>
                  <w:txbxContent>
                    <w:p>
                      <w:pPr>
                        <w:pStyle w:val="FrameContents"/>
                        <w:widowControl w:val="false"/>
                        <w:spacing w:lineRule="auto" w:line="240" w:before="0" w:after="100"/>
                        <w:jc w:val="center"/>
                        <w:rPr>
                          <w:b/>
                          <w:b/>
                          <w:caps/>
                          <w:sz w:val="32"/>
                          <w:szCs w:val="32"/>
                        </w:rPr>
                      </w:pPr>
                      <w:r>
                        <w:rPr>
                          <w:b/>
                          <w:caps/>
                          <w:color w:val="000000"/>
                          <w:sz w:val="32"/>
                          <w:szCs w:val="32"/>
                        </w:rPr>
                        <w:t>Nomination d’un Garant Technique pour Accompagner une soutenance de doctorat en visio conference partielle ou totale</w:t>
                      </w:r>
                    </w:p>
                    <w:p>
                      <w:pPr>
                        <w:pStyle w:val="FrameContents"/>
                        <w:spacing w:before="0" w:after="0"/>
                        <w:ind w:left="-993" w:right="-993" w:hanging="0"/>
                        <w:rPr>
                          <w:sz w:val="28"/>
                          <w:szCs w:val="28"/>
                        </w:rPr>
                      </w:pPr>
                      <w:r>
                        <w:rPr>
                          <w:color w:val="000000"/>
                        </w:rPr>
                      </w:r>
                    </w:p>
                  </w:txbxContent>
                </v:textbox>
              </v:rect>
            </w:pict>
          </mc:Fallback>
        </mc:AlternateContent>
        <w:drawing>
          <wp:anchor behindDoc="0" distT="0" distB="0" distL="0" distR="0" simplePos="0" locked="0" layoutInCell="1" allowOverlap="1" relativeHeight="2">
            <wp:simplePos x="0" y="0"/>
            <wp:positionH relativeFrom="column">
              <wp:posOffset>-485775</wp:posOffset>
            </wp:positionH>
            <wp:positionV relativeFrom="paragraph">
              <wp:posOffset>-19685</wp:posOffset>
            </wp:positionV>
            <wp:extent cx="2009775" cy="847725"/>
            <wp:effectExtent l="0" t="0" r="0" b="0"/>
            <wp:wrapNone/>
            <wp:docPr id="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
                    <pic:cNvPicPr>
                      <a:picLocks noChangeAspect="1" noChangeArrowheads="1"/>
                    </pic:cNvPicPr>
                  </pic:nvPicPr>
                  <pic:blipFill>
                    <a:blip r:embed="rId2"/>
                    <a:stretch>
                      <a:fillRect/>
                    </a:stretch>
                  </pic:blipFill>
                  <pic:spPr bwMode="auto">
                    <a:xfrm>
                      <a:off x="0" y="0"/>
                      <a:ext cx="2009775" cy="847725"/>
                    </a:xfrm>
                    <a:prstGeom prst="rect">
                      <a:avLst/>
                    </a:prstGeom>
                  </pic:spPr>
                </pic:pic>
              </a:graphicData>
            </a:graphic>
          </wp:anchor>
        </w:drawing>
      </w:r>
    </w:p>
    <w:p>
      <w:pPr>
        <w:pStyle w:val="Normal"/>
        <w:widowControl w:val="false"/>
        <w:spacing w:lineRule="auto" w:line="240" w:before="0" w:after="100"/>
        <w:jc w:val="center"/>
        <w:rPr>
          <w:b/>
          <w:b/>
          <w:caps/>
        </w:rPr>
      </w:pPr>
      <w:r>
        <w:rPr>
          <w:b/>
          <w:caps/>
        </w:rPr>
      </w:r>
    </w:p>
    <w:p>
      <w:pPr>
        <w:pStyle w:val="Normal"/>
        <w:spacing w:lineRule="auto" w:line="360" w:before="0" w:after="0"/>
        <w:ind w:left="-851" w:right="-993" w:hanging="0"/>
        <w:rPr>
          <w:rFonts w:eastAsia="Times New Roman" w:cs="Calibri"/>
          <w:bCs/>
          <w:color w:val="000000"/>
          <w:spacing w:val="-1"/>
          <w:lang w:eastAsia="fr-FR"/>
        </w:rPr>
      </w:pPr>
      <w:r>
        <w:rPr>
          <w:rFonts w:eastAsia="Times New Roman" w:cs="Calibri"/>
          <w:bCs/>
          <w:color w:val="000000"/>
          <w:spacing w:val="-1"/>
          <w:lang w:eastAsia="fr-FR"/>
        </w:rPr>
      </w:r>
    </w:p>
    <w:p>
      <w:pPr>
        <w:pStyle w:val="Normal"/>
        <w:spacing w:lineRule="auto" w:line="360" w:before="0" w:after="0"/>
        <w:ind w:left="-851" w:right="-993" w:hanging="0"/>
        <w:rPr>
          <w:rFonts w:eastAsia="Times New Roman" w:cs="Calibri"/>
          <w:bCs/>
          <w:color w:val="000000"/>
          <w:spacing w:val="-1"/>
          <w:lang w:eastAsia="fr-FR"/>
        </w:rPr>
      </w:pPr>
      <w:r>
        <w:rPr>
          <w:rFonts w:eastAsia="Times New Roman" w:cs="Calibri"/>
          <w:bCs/>
          <w:color w:val="000000"/>
          <w:spacing w:val="-1"/>
          <w:lang w:eastAsia="fr-FR"/>
        </w:rPr>
      </w:r>
    </w:p>
    <w:p>
      <w:pPr>
        <w:pStyle w:val="Normal"/>
        <w:widowControl w:val="false"/>
        <w:spacing w:lineRule="auto" w:line="240" w:before="0" w:after="100"/>
        <w:ind w:left="-567" w:right="-567" w:hanging="0"/>
        <w:rPr>
          <w:b/>
          <w:b/>
          <w:sz w:val="24"/>
          <w:szCs w:val="24"/>
        </w:rPr>
      </w:pPr>
      <w:r>
        <w:rPr>
          <w:b/>
          <w:sz w:val="24"/>
          <w:szCs w:val="24"/>
        </w:rPr>
      </w:r>
    </w:p>
    <w:p>
      <w:pPr>
        <w:pStyle w:val="Normal"/>
        <w:widowControl w:val="false"/>
        <w:spacing w:lineRule="auto" w:line="240" w:before="0" w:after="100"/>
        <w:ind w:left="-567" w:right="-567" w:hanging="0"/>
        <w:rPr>
          <w:b/>
          <w:b/>
          <w:sz w:val="24"/>
          <w:szCs w:val="24"/>
        </w:rPr>
      </w:pPr>
      <w:r>
        <w:rPr>
          <w:b/>
          <w:sz w:val="24"/>
          <w:szCs w:val="24"/>
        </w:rPr>
        <w:t>Formulaire à remettre par le directeur de thèse à l’école doctorale au moment de la désignation des rapporteurs et du Jury et à joindre à la demande d’autorisation de soutenance.</w:t>
      </w:r>
    </w:p>
    <w:p>
      <w:pPr>
        <w:pStyle w:val="Normal"/>
        <w:spacing w:lineRule="auto" w:line="360" w:before="0" w:after="0"/>
        <w:ind w:left="-567" w:right="-567" w:hanging="0"/>
        <w:rPr>
          <w:rFonts w:eastAsia="Times New Roman" w:cs="Calibri"/>
          <w:bCs/>
          <w:color w:val="000000"/>
          <w:spacing w:val="-1"/>
          <w:lang w:eastAsia="fr-FR"/>
        </w:rPr>
      </w:pPr>
      <w:r>
        <w:rPr>
          <w:rFonts w:eastAsia="Times New Roman" w:cs="Calibri"/>
          <w:bCs/>
          <w:color w:val="000000"/>
          <w:spacing w:val="-1"/>
          <w:lang w:eastAsia="fr-FR"/>
        </w:rPr>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NOM et prénom du doctorant ou de la doctorante : </w:t>
      </w:r>
      <w:r>
        <w:rPr>
          <w:rFonts w:eastAsia="Times New Roman" w:cs="Calibri"/>
          <w:bCs/>
          <w:color w:val="000000"/>
          <w:spacing w:val="-1"/>
          <w:sz w:val="20"/>
          <w:highlight w:val="yellow"/>
          <w:lang w:eastAsia="fr-FR"/>
        </w:rPr>
        <w:t>PISTER Alexis</w:t>
      </w:r>
      <w:r>
        <w:rPr>
          <w:rFonts w:eastAsia="Times New Roman" w:cs="Calibri"/>
          <w:bCs/>
          <w:color w:val="000000"/>
          <w:spacing w:val="-1"/>
          <w:sz w:val="20"/>
          <w:lang w:eastAsia="fr-FR"/>
        </w:rPr>
        <w:t xml:space="preserve">                                École doctorale : </w:t>
      </w:r>
      <w:r>
        <w:rPr>
          <w:rFonts w:eastAsia="Times New Roman" w:cs="Calibri"/>
          <w:bCs/>
          <w:color w:val="000000"/>
          <w:spacing w:val="-1"/>
          <w:sz w:val="20"/>
          <w:highlight w:val="yellow"/>
          <w:shd w:fill="FFFFFF" w:val="clear"/>
          <w:lang w:eastAsia="fr-FR"/>
        </w:rPr>
        <w:t>STIC</w:t>
      </w:r>
      <w:r>
        <w:rPr>
          <w:rFonts w:eastAsia="Times New Roman" w:cs="Calibri"/>
          <w:color w:val="000000"/>
          <w:spacing w:val="-1"/>
          <w:sz w:val="20"/>
          <w:lang w:eastAsia="fr-FR"/>
        </w:rPr>
        <w:br/>
      </w:r>
      <w:r>
        <w:rPr>
          <w:rFonts w:eastAsia="Times New Roman" w:cs="Calibri"/>
          <w:bCs/>
          <w:color w:val="000000"/>
          <w:spacing w:val="-1"/>
          <w:sz w:val="20"/>
          <w:lang w:eastAsia="fr-FR"/>
        </w:rPr>
        <w:t>Date et heure de la soutenance :</w:t>
      </w:r>
      <w:r>
        <w:rPr>
          <w:rFonts w:eastAsia="Times New Roman" w:cs="Calibri"/>
          <w:bCs/>
          <w:color w:val="000000"/>
          <w:spacing w:val="-1"/>
          <w:sz w:val="20"/>
          <w:shd w:fill="FFFFFF" w:val="clear"/>
          <w:lang w:eastAsia="fr-FR"/>
        </w:rPr>
        <w:t xml:space="preserve"> </w:t>
      </w:r>
      <w:r>
        <w:rPr>
          <w:rFonts w:eastAsia="Times New Roman" w:cs="Calibri"/>
          <w:bCs/>
          <w:color w:val="000000"/>
          <w:spacing w:val="-1"/>
          <w:sz w:val="20"/>
          <w:shd w:fill="FFFFFF" w:val="clear"/>
          <w:lang w:eastAsia="fr-FR"/>
        </w:rPr>
        <w:t xml:space="preserve">15 Décembre 2022 </w:t>
      </w:r>
      <w:r>
        <w:rPr>
          <w:rFonts w:eastAsia="Times New Roman" w:cs="Calibri"/>
          <w:bCs/>
          <w:color w:val="000000"/>
          <w:spacing w:val="-1"/>
          <w:sz w:val="20"/>
          <w:lang w:eastAsia="fr-FR"/>
        </w:rPr>
        <w:t xml:space="preserve">à </w:t>
      </w:r>
      <w:r>
        <w:rPr>
          <w:rFonts w:eastAsia="Times New Roman" w:cs="Calibri"/>
          <w:bCs/>
          <w:color w:val="000000"/>
          <w:spacing w:val="-1"/>
          <w:sz w:val="20"/>
          <w:highlight w:val="yellow"/>
          <w:shd w:fill="FFFFFF" w:val="clear"/>
          <w:lang w:eastAsia="fr-FR"/>
        </w:rPr>
        <w:t>14h</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___________________</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r>
    </w:p>
    <w:p>
      <w:pPr>
        <w:pStyle w:val="Normal"/>
        <w:spacing w:lineRule="auto" w:line="360" w:before="0" w:after="0"/>
        <w:ind w:left="-567" w:right="-567" w:hanging="0"/>
        <w:rPr>
          <w:rFonts w:eastAsia="Times New Roman" w:cs="Calibri"/>
          <w:bCs/>
          <w:color w:val="000000"/>
          <w:spacing w:val="-1"/>
          <w:sz w:val="20"/>
          <w:highlight w:val="yellow"/>
          <w:lang w:eastAsia="fr-FR"/>
        </w:rPr>
      </w:pPr>
      <w:r>
        <w:rPr>
          <w:rFonts w:eastAsia="Times New Roman" w:cs="Calibri"/>
          <w:bCs/>
          <w:color w:val="000000"/>
          <w:spacing w:val="-1"/>
          <w:sz w:val="20"/>
          <w:lang w:eastAsia="fr-FR"/>
        </w:rPr>
        <w:t xml:space="preserve">Nom et prénom du garant technique : </w:t>
      </w:r>
      <w:r>
        <w:rPr>
          <w:rFonts w:eastAsia="Times New Roman" w:cs="Calibri"/>
          <w:bCs/>
          <w:color w:val="000000"/>
          <w:spacing w:val="-1"/>
          <w:sz w:val="20"/>
          <w:highlight w:val="yellow"/>
          <w:shd w:fill="FFFFFF" w:val="clear"/>
          <w:lang w:eastAsia="fr-FR"/>
        </w:rPr>
        <w:t>Micka</w:t>
      </w:r>
      <w:r>
        <w:rPr>
          <w:rFonts w:eastAsia="Times New Roman" w:cs="Calibri" w:ascii="Open Sans;sans-serif" w:hAnsi="Open Sans;sans-serif"/>
          <w:b w:val="false"/>
          <w:bCs/>
          <w:i w:val="false"/>
          <w:caps w:val="false"/>
          <w:smallCaps w:val="false"/>
          <w:color w:val="000000"/>
          <w:spacing w:val="-1"/>
          <w:sz w:val="20"/>
          <w:highlight w:val="yellow"/>
          <w:shd w:fill="FFFFFF" w:val="clear"/>
          <w:lang w:eastAsia="fr-FR"/>
        </w:rPr>
        <w:t>ë</w:t>
      </w:r>
      <w:r>
        <w:rPr>
          <w:rFonts w:eastAsia="Times New Roman" w:cs="Calibri"/>
          <w:bCs/>
          <w:color w:val="000000"/>
          <w:spacing w:val="-1"/>
          <w:sz w:val="20"/>
          <w:highlight w:val="yellow"/>
          <w:shd w:fill="FFFFFF" w:val="clear"/>
          <w:lang w:eastAsia="fr-FR"/>
        </w:rPr>
        <w:t>l Sereno</w:t>
      </w:r>
    </w:p>
    <w:p>
      <w:pPr>
        <w:pStyle w:val="Normal"/>
        <w:spacing w:lineRule="auto" w:line="360" w:before="0" w:after="0"/>
        <w:ind w:left="-567" w:right="-567" w:hanging="0"/>
        <w:rPr>
          <w:rFonts w:eastAsia="Times New Roman" w:cs="Calibri"/>
          <w:bCs/>
          <w:color w:val="000000"/>
          <w:spacing w:val="-1"/>
          <w:sz w:val="20"/>
          <w:highlight w:val="yellow"/>
          <w:lang w:eastAsia="fr-FR"/>
        </w:rPr>
      </w:pPr>
      <w:r>
        <w:rPr>
          <w:rFonts w:eastAsia="Times New Roman" w:cs="Calibri"/>
          <w:bCs/>
          <w:color w:val="000000"/>
          <w:spacing w:val="-1"/>
          <w:sz w:val="20"/>
          <w:lang w:eastAsia="fr-FR"/>
        </w:rPr>
        <w:t>Numéro de téléphone portable :</w:t>
      </w:r>
      <w:r>
        <w:rPr>
          <w:rFonts w:eastAsia="Times New Roman" w:cs="Calibri"/>
          <w:bCs/>
          <w:color w:val="000000"/>
          <w:spacing w:val="-1"/>
          <w:sz w:val="20"/>
          <w:shd w:fill="FFFFFF" w:val="clear"/>
          <w:lang w:eastAsia="fr-FR"/>
        </w:rPr>
        <w:t xml:space="preserve"> </w:t>
      </w:r>
      <w:r>
        <w:rPr>
          <w:rFonts w:eastAsia="Times New Roman" w:cs="Calibri"/>
          <w:bCs/>
          <w:color w:val="000000"/>
          <w:spacing w:val="-1"/>
          <w:sz w:val="20"/>
          <w:highlight w:val="yellow"/>
          <w:shd w:fill="FFFFFF" w:val="clear"/>
          <w:lang w:eastAsia="fr-FR"/>
        </w:rPr>
        <w:t>xx xx xx xx xx</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Email :</w:t>
      </w:r>
      <w:r>
        <w:rPr>
          <w:rFonts w:eastAsia="Times New Roman" w:cs="Calibri"/>
          <w:bCs/>
          <w:color w:val="000000"/>
          <w:spacing w:val="-1"/>
          <w:sz w:val="20"/>
          <w:shd w:fill="FFFFFF" w:val="clear"/>
          <w:lang w:eastAsia="fr-FR"/>
        </w:rPr>
        <w:t xml:space="preserve"> </w:t>
      </w:r>
      <w:r>
        <w:rPr>
          <w:rFonts w:eastAsia="Times New Roman" w:cs="Calibri"/>
          <w:bCs/>
          <w:color w:val="000000"/>
          <w:spacing w:val="-1"/>
          <w:sz w:val="20"/>
          <w:highlight w:val="yellow"/>
          <w:shd w:fill="FFFFFF" w:val="clear"/>
          <w:lang w:eastAsia="fr-FR"/>
        </w:rPr>
        <w:t>mickael.sereno@inria.fr</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Titre et fonction du garant technique: </w:t>
      </w:r>
      <w:r>
        <w:rPr>
          <w:rFonts w:eastAsia="Times New Roman" w:cs="Calibri"/>
          <w:bCs/>
          <w:color w:val="000000"/>
          <w:spacing w:val="-1"/>
          <w:sz w:val="20"/>
          <w:highlight w:val="yellow"/>
          <w:lang w:eastAsia="fr-FR"/>
        </w:rPr>
        <w:t>Post-Doc</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Le cas échéant, rôle vis-à-vis de la soutenance :</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___________________</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Système de visioconférence choisi : </w:t>
      </w:r>
      <w:r>
        <w:rPr>
          <w:rFonts w:eastAsia="Times New Roman" w:cs="Calibri"/>
          <w:bCs/>
          <w:color w:val="000000"/>
          <w:spacing w:val="-1"/>
          <w:sz w:val="20"/>
          <w:highlight w:val="yellow"/>
          <w:lang w:eastAsia="fr-FR"/>
        </w:rPr>
        <w:t>Renater</w:t>
      </w:r>
    </w:p>
    <w:p>
      <w:pPr>
        <w:pStyle w:val="Normal"/>
        <w:shd w:val="clear" w:color="auto" w:fill="FFFFFF" w:themeFill="background1"/>
        <w:spacing w:lineRule="auto" w:line="360" w:before="0" w:after="0"/>
        <w:ind w:left="-567" w:right="-567" w:hanging="0"/>
        <w:rPr>
          <w:rFonts w:eastAsia="Times New Roman" w:cs="Calibri"/>
          <w:bCs/>
          <w:color w:val="000000"/>
          <w:spacing w:val="-1"/>
          <w:sz w:val="20"/>
          <w:highlight w:val="yellow"/>
          <w:lang w:eastAsia="fr-FR"/>
        </w:rPr>
      </w:pPr>
      <w:r>
        <w:rPr>
          <w:rFonts w:eastAsia="Times New Roman" w:cs="Calibri"/>
          <w:bCs/>
          <w:color w:val="000000"/>
          <w:spacing w:val="-1"/>
          <w:sz w:val="20"/>
          <w:lang w:eastAsia="fr-FR"/>
        </w:rPr>
        <w:t>Lien public pour obtenir l’accès à la salle virtuelle de soutenance :</w:t>
      </w:r>
      <w:r>
        <w:rPr>
          <w:rFonts w:eastAsia="Times New Roman" w:cs="Calibri"/>
          <w:bCs/>
          <w:color w:val="000000"/>
          <w:spacing w:val="-1"/>
          <w:sz w:val="20"/>
          <w:shd w:fill="FFFFFF" w:val="clear"/>
          <w:lang w:eastAsia="fr-FR"/>
        </w:rPr>
        <w:t xml:space="preserve"> </w:t>
      </w:r>
      <w:r>
        <w:rPr>
          <w:rFonts w:eastAsia="Times New Roman" w:cs="Calibri" w:ascii="LatoWeb;sans-serif" w:hAnsi="LatoWeb;sans-serif"/>
          <w:b w:val="false"/>
          <w:bCs/>
          <w:i w:val="false"/>
          <w:caps w:val="false"/>
          <w:smallCaps w:val="false"/>
          <w:color w:val="000000"/>
          <w:spacing w:val="0"/>
          <w:sz w:val="20"/>
          <w:highlight w:val="yellow"/>
          <w:u w:val="single"/>
          <w:shd w:fill="F1F1F1" w:val="clear"/>
          <w:lang w:eastAsia="fr-FR"/>
        </w:rPr>
        <w:t>https://bigblue.lisn.upsaclay.fr/b/ale-xtf-rhk-se1</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Lien vers la salle virtuelle de délibération et autres informations de connexion : </w:t>
      </w:r>
      <w:r>
        <w:rPr>
          <w:rFonts w:eastAsia="Times New Roman" w:cs="Calibri"/>
          <w:bCs/>
          <w:color w:val="000000"/>
          <w:spacing w:val="-1"/>
          <w:sz w:val="20"/>
          <w:highlight w:val="yellow"/>
          <w:shd w:fill="FFFFFF" w:val="clear"/>
          <w:lang w:eastAsia="fr-FR"/>
        </w:rPr>
        <w:t>https://bigblue.lisn.upsaclay.fr/b/ale-iha-6xw-kvr</w:t>
      </w:r>
    </w:p>
    <w:p>
      <w:pPr>
        <w:pStyle w:val="Normal"/>
        <w:spacing w:lineRule="auto" w:line="360" w:before="0" w:after="0"/>
        <w:ind w:left="-567" w:right="-567" w:hanging="0"/>
        <w:rPr>
          <w:rFonts w:eastAsia="Times New Roman" w:cs="Calibri"/>
          <w:bCs/>
          <w:color w:val="000000"/>
          <w:spacing w:val="-1"/>
          <w:sz w:val="20"/>
          <w:highlight w:val="yellow"/>
          <w:lang w:eastAsia="fr-FR"/>
        </w:rPr>
      </w:pPr>
      <w:r>
        <w:rPr>
          <w:rFonts w:eastAsia="Times New Roman" w:cs="Calibri"/>
          <w:bCs/>
          <w:color w:val="000000"/>
          <w:spacing w:val="-1"/>
          <w:sz w:val="20"/>
          <w:lang w:eastAsia="fr-FR"/>
        </w:rPr>
        <w:t>Lien vers la salle virtuelle d’entraînement et autres informations de connexion :</w:t>
      </w:r>
      <w:r>
        <w:rPr>
          <w:rFonts w:eastAsia="Times New Roman" w:cs="Calibri"/>
          <w:bCs/>
          <w:color w:val="000000"/>
          <w:spacing w:val="-1"/>
          <w:sz w:val="20"/>
          <w:shd w:fill="FFFFFF" w:val="clear"/>
          <w:lang w:eastAsia="fr-FR"/>
        </w:rPr>
        <w:t xml:space="preserve"> </w:t>
      </w:r>
      <w:r>
        <w:rPr>
          <w:rFonts w:eastAsia="Times New Roman" w:cs="Calibri"/>
          <w:bCs/>
          <w:color w:val="000000"/>
          <w:spacing w:val="-1"/>
          <w:sz w:val="20"/>
          <w:highlight w:val="yellow"/>
          <w:shd w:fill="FFFFFF" w:val="clear"/>
          <w:lang w:eastAsia="fr-FR"/>
        </w:rPr>
        <w:t>https://bigblue.lisn.upsaclay.fr/b/ale-3l4-uiv-ddk</w:t>
      </w:r>
    </w:p>
    <w:p>
      <w:pPr>
        <w:pStyle w:val="Normal"/>
        <w:spacing w:lineRule="auto" w:line="360" w:before="0" w:after="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___________________</w:t>
      </w:r>
    </w:p>
    <w:p>
      <w:pPr>
        <w:pStyle w:val="Normal"/>
        <w:spacing w:lineRule="auto" w:line="360" w:before="0" w:after="0"/>
        <w:ind w:left="-567" w:right="-567" w:hanging="0"/>
        <w:rPr>
          <w:rFonts w:eastAsia="Times New Roman" w:cs="Calibri"/>
          <w:b/>
          <w:b/>
          <w:bCs/>
          <w:color w:val="000000"/>
          <w:spacing w:val="-1"/>
          <w:sz w:val="20"/>
          <w:highlight w:val="yellow"/>
          <w:lang w:eastAsia="fr-FR"/>
        </w:rPr>
      </w:pPr>
      <w:r>
        <w:rPr>
          <w:rFonts w:eastAsia="Times New Roman" w:cs="Calibri"/>
          <w:b/>
          <w:bCs/>
          <w:color w:val="000000"/>
          <w:spacing w:val="-1"/>
          <w:sz w:val="20"/>
          <w:lang w:eastAsia="fr-FR"/>
        </w:rPr>
        <w:t>Déclaration sur l’honneur</w:t>
      </w:r>
    </w:p>
    <w:p>
      <w:pPr>
        <w:pStyle w:val="Normal"/>
        <w:spacing w:lineRule="auto" w:line="36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Je soussigné, </w:t>
      </w:r>
      <w:r>
        <w:rPr>
          <w:rFonts w:eastAsia="Times New Roman" w:cs="Calibri"/>
          <w:bCs/>
          <w:color w:val="000000"/>
          <w:spacing w:val="-1"/>
          <w:sz w:val="20"/>
          <w:highlight w:val="yellow"/>
          <w:shd w:fill="FFFFFF" w:val="clear"/>
          <w:lang w:eastAsia="fr-FR"/>
        </w:rPr>
        <w:t>NOM Prénom Garant technique</w:t>
      </w:r>
      <w:r>
        <w:rPr>
          <w:rFonts w:eastAsia="Times New Roman" w:cs="Calibri"/>
          <w:bCs/>
          <w:color w:val="000000"/>
          <w:spacing w:val="-1"/>
          <w:sz w:val="20"/>
          <w:lang w:eastAsia="fr-FR"/>
        </w:rPr>
        <w:t xml:space="preserve">, déclare maîtriser le système de visioconférence </w:t>
      </w:r>
      <w:r>
        <w:rPr>
          <w:rFonts w:eastAsia="Times New Roman" w:cs="Calibri"/>
          <w:bCs/>
          <w:color w:val="000000"/>
          <w:spacing w:val="-1"/>
          <w:sz w:val="20"/>
          <w:highlight w:val="yellow"/>
          <w:shd w:fill="FFFFFF" w:val="clear"/>
          <w:lang w:eastAsia="fr-FR"/>
        </w:rPr>
        <w:t>Nom du système</w:t>
      </w:r>
      <w:r>
        <w:rPr>
          <w:rFonts w:eastAsia="Times New Roman" w:cs="Calibri"/>
          <w:bCs/>
          <w:color w:val="000000"/>
          <w:spacing w:val="-1"/>
          <w:sz w:val="20"/>
          <w:lang w:eastAsia="fr-FR"/>
        </w:rPr>
        <w:t xml:space="preserve"> et. </w:t>
      </w:r>
    </w:p>
    <w:p>
      <w:pPr>
        <w:pStyle w:val="Normal"/>
        <w:spacing w:lineRule="auto" w:line="36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 xml:space="preserve">J’ai pris connaissance des consignes et recommandations relatives à l’usage de la visio-conférence pour les soutenances de doctorat et j’atteste que ce système de visioconférence permet de les mettre en œuvre. </w:t>
      </w:r>
    </w:p>
    <w:p>
      <w:pPr>
        <w:pStyle w:val="Normal"/>
        <w:spacing w:lineRule="auto" w:line="36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Je certifie que le lien public qui sera diffusé lors de l’annonce de soutenance pour garantir le caractère public de la soutenance ne donnera</w:t>
      </w:r>
      <w:r>
        <w:rPr>
          <w:rFonts w:eastAsia="Times New Roman" w:cs="Calibri"/>
          <w:b/>
          <w:bCs/>
          <w:color w:val="000000"/>
          <w:spacing w:val="-1"/>
          <w:sz w:val="20"/>
          <w:lang w:eastAsia="fr-FR"/>
        </w:rPr>
        <w:t xml:space="preserve"> en aucun cas</w:t>
      </w:r>
      <w:r>
        <w:rPr>
          <w:rFonts w:eastAsia="Times New Roman" w:cs="Calibri"/>
          <w:bCs/>
          <w:color w:val="000000"/>
          <w:spacing w:val="-1"/>
          <w:sz w:val="20"/>
          <w:lang w:eastAsia="fr-FR"/>
        </w:rPr>
        <w:t xml:space="preserve"> un accès direct et automatique à la salle de soutenance virtuelle et je m’engage, le jour de la soutenance, à gérer l’admission du public dans la salle de soutenance afin d’éviter les intrusions malveillantes et sans atteindre au caractère public de la soutenance.</w:t>
      </w:r>
    </w:p>
    <w:p>
      <w:pPr>
        <w:pStyle w:val="Normal"/>
        <w:spacing w:lineRule="auto" w:line="360"/>
        <w:ind w:left="-567" w:right="-567" w:hanging="0"/>
        <w:rPr>
          <w:rFonts w:eastAsia="Times New Roman" w:cs="Calibri"/>
          <w:bCs/>
          <w:color w:val="000000"/>
          <w:spacing w:val="-1"/>
          <w:sz w:val="20"/>
          <w:lang w:eastAsia="fr-FR"/>
        </w:rPr>
      </w:pPr>
      <w:r>
        <w:rPr>
          <w:rFonts w:eastAsia="Times New Roman" w:cs="Calibri"/>
          <w:bCs/>
          <w:color w:val="000000"/>
          <w:spacing w:val="-1"/>
          <w:sz w:val="20"/>
          <w:lang w:eastAsia="fr-FR"/>
        </w:rPr>
        <w:t>Je m’engage à accompagner le doctorant ou la doctorante, le président ou la présidente du Jury et les autres membres du Jury, avant, pendant et après la soutenance, pour leur familiarisation avec l’outil et pour la gestion de la soutenance.</w:t>
      </w:r>
    </w:p>
    <w:p>
      <w:pPr>
        <w:pStyle w:val="Normal"/>
        <w:spacing w:lineRule="auto" w:line="256"/>
        <w:ind w:left="-567" w:hanging="0"/>
        <w:rPr>
          <w:b/>
          <w:b/>
          <w:sz w:val="20"/>
        </w:rPr>
      </w:pPr>
      <w:r>
        <w:rPr>
          <w:b/>
          <w:sz w:val="20"/>
        </w:rPr>
        <w:t>Le……………………….., à ………………………..</w:t>
      </w:r>
    </w:p>
    <w:p>
      <w:pPr>
        <w:pStyle w:val="Normal"/>
        <w:spacing w:lineRule="auto" w:line="256" w:before="0" w:after="160"/>
        <w:ind w:left="-567" w:hanging="0"/>
        <w:rPr>
          <w:b/>
          <w:b/>
          <w:sz w:val="20"/>
        </w:rPr>
      </w:pPr>
      <w:r>
        <w:rPr>
          <w:rFonts w:eastAsia="Times New Roman" w:cs="Calibri"/>
          <w:bCs/>
          <w:color w:val="000000"/>
          <w:spacing w:val="-1"/>
          <w:sz w:val="20"/>
          <w:shd w:fill="FFFF00" w:val="clear"/>
          <w:lang w:eastAsia="fr-FR"/>
        </w:rPr>
        <w:t>NOM Prénom Garant</w:t>
      </w:r>
      <w:bookmarkStart w:id="0" w:name="_GoBack"/>
      <w:bookmarkEnd w:id="0"/>
      <w:r>
        <w:rPr>
          <w:rFonts w:eastAsia="Times New Roman" w:cs="Calibri"/>
          <w:bCs/>
          <w:color w:val="000000"/>
          <w:spacing w:val="-1"/>
          <w:sz w:val="20"/>
          <w:shd w:fill="FFFF00" w:val="clear"/>
          <w:lang w:eastAsia="fr-FR"/>
        </w:rPr>
        <w:t xml:space="preserve"> technique</w:t>
      </w:r>
      <w:r>
        <w:rPr>
          <w:b/>
          <w:sz w:val="20"/>
        </w:rPr>
        <w:t xml:space="preserve"> et signature</w:t>
      </w:r>
    </w:p>
    <w:sectPr>
      <w:footerReference w:type="default" r:id="rId3"/>
      <w:type w:val="nextPage"/>
      <w:pgSz w:w="11906" w:h="16838"/>
      <w:pgMar w:left="1418" w:right="1418" w:header="0" w:top="1134" w:footer="544" w:bottom="70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brima">
    <w:charset w:val="01"/>
    <w:family w:val="roman"/>
    <w:pitch w:val="variable"/>
  </w:font>
  <w:font w:name="Segoe UI">
    <w:charset w:val="01"/>
    <w:family w:val="roman"/>
    <w:pitch w:val="variable"/>
  </w:font>
  <w:font w:name="Liberation Sans">
    <w:altName w:val="Arial"/>
    <w:charset w:val="01"/>
    <w:family w:val="swiss"/>
    <w:pitch w:val="variable"/>
  </w:font>
  <w:font w:name="Open Sans">
    <w:altName w:val="sans-serif"/>
    <w:charset w:val="01"/>
    <w:family w:val="auto"/>
    <w:pitch w:val="default"/>
  </w:font>
  <w:font w:name="LatoWeb">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s>
      <w:ind w:right="-851" w:hanging="0"/>
      <w:jc w:val="right"/>
      <w:rPr/>
    </w:pPr>
    <w:r>
      <w:rPr>
        <w:sz w:val="20"/>
        <w:szCs w:val="20"/>
      </w:rPr>
      <w:t xml:space="preserve">    </w:t>
    </w:r>
  </w:p>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4" w:before="0" w:after="160"/>
      <w:jc w:val="left"/>
      <w:textAlignment w:val="baseline"/>
    </w:pPr>
    <w:rPr>
      <w:rFonts w:ascii="Calibri" w:hAnsi="Calibri" w:eastAsia="Calibri" w:cs="Times New Roman"/>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Pr/>
  </w:style>
  <w:style w:type="character" w:styleId="PieddepageCar" w:customStyle="1">
    <w:name w:val="Pied de page Car"/>
    <w:basedOn w:val="DefaultParagraphFont"/>
    <w:qFormat/>
    <w:rPr/>
  </w:style>
  <w:style w:type="character" w:styleId="InternetLink">
    <w:name w:val="Hyperlink"/>
    <w:basedOn w:val="DefaultParagraphFont"/>
    <w:uiPriority w:val="99"/>
    <w:unhideWhenUsed/>
    <w:rsid w:val="00d57ede"/>
    <w:rPr>
      <w:color w:val="0563C1" w:themeColor="hyperlink"/>
      <w:u w:val="single"/>
    </w:rPr>
  </w:style>
  <w:style w:type="character" w:styleId="Paragraphe1Car" w:customStyle="1">
    <w:name w:val="Paragraphe 1 Car"/>
    <w:basedOn w:val="DefaultParagraphFont"/>
    <w:link w:val="Paragraphe1"/>
    <w:qFormat/>
    <w:rsid w:val="00f50d43"/>
    <w:rPr/>
  </w:style>
  <w:style w:type="character" w:styleId="NotedebasdepageCar" w:customStyle="1">
    <w:name w:val="Note de bas de page Car"/>
    <w:basedOn w:val="DefaultParagraphFont"/>
    <w:link w:val="Notedebasdepage"/>
    <w:uiPriority w:val="99"/>
    <w:qFormat/>
    <w:rsid w:val="0095321e"/>
    <w:rPr>
      <w:rFonts w:ascii="Ebrima" w:hAnsi="Ebrima" w:eastAsia="SimSun" w:cs="Mangal"/>
      <w:color w:val="000000" w:themeColor="text1"/>
      <w:sz w:val="20"/>
      <w:szCs w:val="18"/>
      <w:lang w:eastAsia="fr-FR"/>
    </w:rPr>
  </w:style>
  <w:style w:type="character" w:styleId="FootnoteCharacters">
    <w:name w:val="Footnote Characters"/>
    <w:basedOn w:val="DefaultParagraphFont"/>
    <w:uiPriority w:val="99"/>
    <w:semiHidden/>
    <w:unhideWhenUsed/>
    <w:qFormat/>
    <w:rsid w:val="0095321e"/>
    <w:rPr>
      <w:vertAlign w:val="superscript"/>
    </w:rPr>
  </w:style>
  <w:style w:type="character" w:styleId="FootnoteAnchor">
    <w:name w:val="Footnote Anchor"/>
    <w:rPr>
      <w:vertAlign w:val="superscript"/>
    </w:rPr>
  </w:style>
  <w:style w:type="character" w:styleId="TextedebullesCar" w:customStyle="1">
    <w:name w:val="Texte de bulles Car"/>
    <w:basedOn w:val="DefaultParagraphFont"/>
    <w:link w:val="Textedebulles"/>
    <w:uiPriority w:val="99"/>
    <w:semiHidden/>
    <w:qFormat/>
    <w:rsid w:val="00d97c8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uiPriority w:val="99"/>
    <w:pPr>
      <w:tabs>
        <w:tab w:val="clear" w:pos="708"/>
        <w:tab w:val="center" w:pos="4536" w:leader="none"/>
        <w:tab w:val="right" w:pos="9072" w:leader="none"/>
      </w:tabs>
      <w:spacing w:lineRule="auto" w:line="240" w:before="0" w:after="0"/>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99"/>
    <w:qFormat/>
    <w:rsid w:val="00f50d43"/>
    <w:pPr>
      <w:spacing w:before="0" w:after="0"/>
      <w:ind w:right="-851" w:hanging="0"/>
      <w:jc w:val="both"/>
    </w:pPr>
    <w:rPr>
      <w:b/>
    </w:rPr>
  </w:style>
  <w:style w:type="paragraph" w:styleId="Paragraphe1" w:customStyle="1">
    <w:name w:val="Paragraphe 1"/>
    <w:basedOn w:val="Normal"/>
    <w:link w:val="Paragraphe1Car"/>
    <w:qFormat/>
    <w:rsid w:val="00f50d43"/>
    <w:pPr>
      <w:spacing w:before="0" w:after="0"/>
      <w:ind w:left="-131" w:right="-851" w:hanging="0"/>
      <w:jc w:val="both"/>
    </w:pPr>
    <w:rPr/>
  </w:style>
  <w:style w:type="paragraph" w:styleId="Footnote">
    <w:name w:val="Footnote Text"/>
    <w:basedOn w:val="Normal"/>
    <w:link w:val="NotedebasdepageCar"/>
    <w:uiPriority w:val="99"/>
    <w:unhideWhenUsed/>
    <w:rsid w:val="0095321e"/>
    <w:pPr>
      <w:widowControl w:val="false"/>
      <w:spacing w:lineRule="auto" w:line="240" w:before="0" w:after="200"/>
      <w:ind w:left="357" w:hanging="0"/>
      <w:jc w:val="both"/>
    </w:pPr>
    <w:rPr>
      <w:rFonts w:ascii="Ebrima" w:hAnsi="Ebrima" w:eastAsia="SimSun" w:cs="Mangal"/>
      <w:color w:val="000000" w:themeColor="text1"/>
      <w:sz w:val="20"/>
      <w:szCs w:val="18"/>
      <w:lang w:eastAsia="fr-FR"/>
    </w:rPr>
  </w:style>
  <w:style w:type="paragraph" w:styleId="Revision">
    <w:name w:val="Revision"/>
    <w:uiPriority w:val="99"/>
    <w:semiHidden/>
    <w:qFormat/>
    <w:rsid w:val="00d97c8c"/>
    <w:pPr>
      <w:widowControl/>
      <w:bidi w:val="0"/>
      <w:spacing w:lineRule="auto" w:line="240" w:before="0" w:after="0"/>
      <w:jc w:val="left"/>
      <w:textAlignment w:val="auto"/>
    </w:pPr>
    <w:rPr>
      <w:rFonts w:ascii="Calibri" w:hAnsi="Calibri" w:eastAsia="Calibri" w:cs="Times New Roman"/>
      <w:color w:val="auto"/>
      <w:kern w:val="0"/>
      <w:sz w:val="22"/>
      <w:szCs w:val="22"/>
      <w:lang w:val="fr-FR" w:eastAsia="en-US" w:bidi="ar-SA"/>
    </w:rPr>
  </w:style>
  <w:style w:type="paragraph" w:styleId="BalloonText">
    <w:name w:val="Balloon Text"/>
    <w:basedOn w:val="Normal"/>
    <w:link w:val="TextedebullesCar"/>
    <w:uiPriority w:val="99"/>
    <w:semiHidden/>
    <w:unhideWhenUsed/>
    <w:qFormat/>
    <w:rsid w:val="00d97c8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56a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Application>LibreOffice/6.4.7.2$Linux_X86_64 LibreOffice_project/40$Build-2</Application>
  <Pages>1</Pages>
  <Words>330</Words>
  <Characters>1904</Characters>
  <CharactersWithSpaces>2249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2020-11-07T14:15:00Z</dcterms:created>
  <dc:creator>association contact</dc:creator>
  <dc:description/>
  <dc:language>en-US</dc:language>
  <cp:lastModifiedBy/>
  <dcterms:modified xsi:type="dcterms:W3CDTF">2022-12-06T17:55:58Z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