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5AED" w14:textId="77777777" w:rsidR="002D122B" w:rsidRPr="002D122B" w:rsidRDefault="002D122B" w:rsidP="002D122B">
      <w:pPr>
        <w:ind w:left="720" w:hanging="360"/>
        <w:jc w:val="both"/>
      </w:pPr>
    </w:p>
    <w:p w14:paraId="3E31C22A" w14:textId="77777777" w:rsidR="003817EB" w:rsidRDefault="002D122B" w:rsidP="002D122B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Bibliographie </w:t>
      </w:r>
      <w:r w:rsidR="003817EB">
        <w:rPr>
          <w:rFonts w:cstheme="minorHAnsi"/>
          <w:b/>
          <w:sz w:val="24"/>
          <w:szCs w:val="24"/>
        </w:rPr>
        <w:t xml:space="preserve">et sitographie </w:t>
      </w:r>
      <w:r>
        <w:rPr>
          <w:rFonts w:cstheme="minorHAnsi"/>
          <w:b/>
          <w:sz w:val="24"/>
          <w:szCs w:val="24"/>
        </w:rPr>
        <w:t>sélective</w:t>
      </w:r>
    </w:p>
    <w:p w14:paraId="0D321893" w14:textId="4E4167A3" w:rsidR="002D122B" w:rsidRPr="002D122B" w:rsidRDefault="002D122B" w:rsidP="002D122B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</w:t>
      </w:r>
    </w:p>
    <w:p w14:paraId="12016085" w14:textId="2515BEB2" w:rsidR="00AE738A" w:rsidRDefault="003817EB" w:rsidP="00AE738A">
      <w:pPr>
        <w:jc w:val="both"/>
        <w:rPr>
          <w:rFonts w:cstheme="minorHAnsi"/>
          <w:b/>
          <w:bCs/>
          <w:sz w:val="24"/>
          <w:szCs w:val="24"/>
        </w:rPr>
      </w:pPr>
      <w:r w:rsidRPr="003817EB">
        <w:rPr>
          <w:rFonts w:cstheme="minorHAnsi"/>
          <w:b/>
          <w:bCs/>
          <w:sz w:val="24"/>
          <w:szCs w:val="24"/>
        </w:rPr>
        <w:t>I-BIBLIOGRAPHIE</w:t>
      </w:r>
    </w:p>
    <w:p w14:paraId="16E29E5D" w14:textId="77777777" w:rsidR="003817EB" w:rsidRPr="003817EB" w:rsidRDefault="003817EB" w:rsidP="00AE738A">
      <w:pPr>
        <w:jc w:val="both"/>
        <w:rPr>
          <w:rFonts w:cstheme="minorHAnsi"/>
          <w:b/>
          <w:bCs/>
          <w:sz w:val="24"/>
          <w:szCs w:val="24"/>
        </w:rPr>
      </w:pPr>
    </w:p>
    <w:p w14:paraId="59E080E4" w14:textId="77777777" w:rsidR="00AE738A" w:rsidRPr="002D122B" w:rsidRDefault="00AE738A" w:rsidP="002D122B">
      <w:pPr>
        <w:pStyle w:val="Paragraphedeliste"/>
        <w:numPr>
          <w:ilvl w:val="0"/>
          <w:numId w:val="13"/>
        </w:numPr>
        <w:jc w:val="both"/>
        <w:rPr>
          <w:rFonts w:cstheme="minorHAnsi"/>
          <w:b/>
          <w:sz w:val="24"/>
          <w:szCs w:val="24"/>
        </w:rPr>
      </w:pPr>
      <w:r w:rsidRPr="002D122B">
        <w:rPr>
          <w:rFonts w:cstheme="minorHAnsi"/>
          <w:b/>
          <w:sz w:val="24"/>
          <w:szCs w:val="24"/>
        </w:rPr>
        <w:t>Ouvrages généraux</w:t>
      </w:r>
    </w:p>
    <w:p w14:paraId="14BD9BF9" w14:textId="6A90ED49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ADHEMAR (Hélène) – Dir.-1863-1905. </w:t>
      </w:r>
      <w:r w:rsidRPr="00216283">
        <w:rPr>
          <w:rFonts w:cstheme="minorHAnsi"/>
          <w:i/>
          <w:sz w:val="24"/>
          <w:szCs w:val="24"/>
        </w:rPr>
        <w:t>Chronologie impressionniste</w:t>
      </w:r>
      <w:r w:rsidRPr="00216283">
        <w:rPr>
          <w:rFonts w:cstheme="minorHAnsi"/>
          <w:sz w:val="24"/>
          <w:szCs w:val="24"/>
        </w:rPr>
        <w:t xml:space="preserve">. Paris, Ed.de la Réunion des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>s nationaux, 1981.</w:t>
      </w:r>
    </w:p>
    <w:p w14:paraId="4FB40F0F" w14:textId="77777777" w:rsidR="00AE738A" w:rsidRPr="00216283" w:rsidRDefault="00AE738A" w:rsidP="00AE738A">
      <w:pPr>
        <w:shd w:val="clear" w:color="auto" w:fill="FFFFFF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BAILLY-HERZBERG (Janine) – </w:t>
      </w:r>
      <w:r w:rsidRPr="00216283">
        <w:rPr>
          <w:rFonts w:cstheme="minorHAnsi"/>
          <w:i/>
          <w:sz w:val="24"/>
          <w:szCs w:val="24"/>
        </w:rPr>
        <w:t>L’Art du paysage en France au XIXe siècle, de l’atelier au plein air</w:t>
      </w:r>
      <w:r w:rsidRPr="00216283">
        <w:rPr>
          <w:rFonts w:cstheme="minorHAnsi"/>
          <w:sz w:val="24"/>
          <w:szCs w:val="24"/>
        </w:rPr>
        <w:t>. Paris, Flammarion, 2000</w:t>
      </w:r>
    </w:p>
    <w:p w14:paraId="476B1E90" w14:textId="77777777" w:rsidR="004D463D" w:rsidRDefault="004D463D" w:rsidP="00AE738A">
      <w:pPr>
        <w:shd w:val="clear" w:color="auto" w:fill="FFFFFF"/>
        <w:jc w:val="both"/>
        <w:rPr>
          <w:rFonts w:cstheme="minorHAnsi"/>
          <w:sz w:val="24"/>
          <w:szCs w:val="24"/>
        </w:rPr>
      </w:pPr>
    </w:p>
    <w:p w14:paraId="1EEC798A" w14:textId="62A6B2B8" w:rsidR="004D463D" w:rsidRPr="00114F74" w:rsidRDefault="004D463D" w:rsidP="00114F74">
      <w:pPr>
        <w:pStyle w:val="Paragraphedeliste"/>
        <w:numPr>
          <w:ilvl w:val="0"/>
          <w:numId w:val="7"/>
        </w:numPr>
        <w:shd w:val="clear" w:color="auto" w:fill="FFFFFF"/>
        <w:jc w:val="both"/>
        <w:rPr>
          <w:rFonts w:cstheme="minorHAnsi"/>
          <w:b/>
          <w:bCs/>
          <w:sz w:val="24"/>
          <w:szCs w:val="24"/>
        </w:rPr>
      </w:pPr>
      <w:r w:rsidRPr="00114F74">
        <w:rPr>
          <w:rFonts w:cstheme="minorHAnsi"/>
          <w:b/>
          <w:bCs/>
          <w:sz w:val="24"/>
          <w:szCs w:val="24"/>
        </w:rPr>
        <w:t>Dictionnaires</w:t>
      </w:r>
    </w:p>
    <w:p w14:paraId="49B2A337" w14:textId="0EE17A82" w:rsidR="00AE738A" w:rsidRPr="00216283" w:rsidRDefault="004D463D" w:rsidP="00AE738A">
      <w:pPr>
        <w:shd w:val="clear" w:color="auto" w:fill="FFFFFF"/>
        <w:jc w:val="both"/>
        <w:rPr>
          <w:rFonts w:eastAsia="Times New Roman" w:cstheme="minorHAnsi"/>
          <w:color w:val="333333"/>
          <w:sz w:val="24"/>
          <w:szCs w:val="24"/>
          <w:lang w:eastAsia="fr-FR"/>
        </w:rPr>
      </w:pPr>
      <w:r>
        <w:rPr>
          <w:rFonts w:cstheme="minorHAnsi"/>
          <w:sz w:val="24"/>
          <w:szCs w:val="24"/>
        </w:rPr>
        <w:t xml:space="preserve">E. </w:t>
      </w:r>
      <w:r w:rsidR="00C17411" w:rsidRPr="00216283">
        <w:rPr>
          <w:rFonts w:cstheme="minorHAnsi"/>
          <w:sz w:val="24"/>
          <w:szCs w:val="24"/>
        </w:rPr>
        <w:t xml:space="preserve">Bellier De La </w:t>
      </w:r>
      <w:proofErr w:type="spellStart"/>
      <w:r w:rsidR="00C17411" w:rsidRPr="00216283">
        <w:rPr>
          <w:rFonts w:cstheme="minorHAnsi"/>
          <w:sz w:val="24"/>
          <w:szCs w:val="24"/>
        </w:rPr>
        <w:t>Chavignerie</w:t>
      </w:r>
      <w:proofErr w:type="spellEnd"/>
      <w:r w:rsidR="00C17411" w:rsidRPr="00216283">
        <w:rPr>
          <w:rFonts w:cstheme="minorHAnsi"/>
          <w:sz w:val="24"/>
          <w:szCs w:val="24"/>
        </w:rPr>
        <w:t xml:space="preserve"> </w:t>
      </w:r>
      <w:r w:rsidR="00AE738A" w:rsidRPr="00216283">
        <w:rPr>
          <w:rFonts w:cstheme="minorHAnsi"/>
          <w:sz w:val="24"/>
          <w:szCs w:val="24"/>
        </w:rPr>
        <w:t xml:space="preserve">et </w:t>
      </w:r>
      <w:r>
        <w:rPr>
          <w:rFonts w:cstheme="minorHAnsi"/>
          <w:sz w:val="24"/>
          <w:szCs w:val="24"/>
        </w:rPr>
        <w:t xml:space="preserve">L. </w:t>
      </w:r>
      <w:r w:rsidR="00C17411" w:rsidRPr="00216283">
        <w:rPr>
          <w:rFonts w:cstheme="minorHAnsi"/>
          <w:sz w:val="24"/>
          <w:szCs w:val="24"/>
        </w:rPr>
        <w:t>Auvray</w:t>
      </w:r>
      <w:r>
        <w:rPr>
          <w:rFonts w:cstheme="minorHAnsi"/>
          <w:sz w:val="24"/>
          <w:szCs w:val="24"/>
        </w:rPr>
        <w:t xml:space="preserve">, </w:t>
      </w:r>
      <w:r w:rsidR="00AE738A" w:rsidRPr="00216283">
        <w:rPr>
          <w:rFonts w:cstheme="minorHAnsi"/>
          <w:i/>
          <w:sz w:val="24"/>
          <w:szCs w:val="24"/>
        </w:rPr>
        <w:t>Dictionnaire général des artistes de l’école française</w:t>
      </w:r>
      <w:r w:rsidR="00AE738A" w:rsidRPr="00216283">
        <w:rPr>
          <w:rFonts w:cstheme="minorHAnsi"/>
          <w:sz w:val="24"/>
          <w:szCs w:val="24"/>
        </w:rPr>
        <w:t xml:space="preserve"> </w:t>
      </w:r>
      <w:r w:rsidR="00AE738A" w:rsidRPr="00216283">
        <w:rPr>
          <w:rFonts w:eastAsia="Times New Roman" w:cstheme="minorHAnsi"/>
          <w:i/>
          <w:color w:val="333333"/>
          <w:sz w:val="24"/>
          <w:szCs w:val="24"/>
          <w:lang w:eastAsia="fr-FR"/>
        </w:rPr>
        <w:t>depuis l'origine des arts du dessin jusqu'en 1882 inclusivement : peintres, sculpteurs, architectes, graveurs et lithographes</w:t>
      </w:r>
      <w:r w:rsidR="00AE738A" w:rsidRPr="00216283">
        <w:rPr>
          <w:rFonts w:eastAsia="Times New Roman" w:cstheme="minorHAnsi"/>
          <w:color w:val="333333"/>
          <w:sz w:val="24"/>
          <w:szCs w:val="24"/>
          <w:lang w:eastAsia="fr-FR"/>
        </w:rPr>
        <w:t>.</w:t>
      </w:r>
      <w:r w:rsidR="00D059BB">
        <w:rPr>
          <w:rFonts w:eastAsia="Times New Roman" w:cstheme="minorHAnsi"/>
          <w:color w:val="333333"/>
          <w:sz w:val="24"/>
          <w:szCs w:val="24"/>
          <w:lang w:eastAsia="fr-FR"/>
        </w:rPr>
        <w:t xml:space="preserve"> Paris, Librairie Renouard, </w:t>
      </w:r>
      <w:r w:rsidR="00D059BB" w:rsidRPr="00216283">
        <w:rPr>
          <w:rFonts w:eastAsia="Times New Roman" w:cstheme="minorHAnsi"/>
          <w:color w:val="333333"/>
          <w:sz w:val="24"/>
          <w:szCs w:val="24"/>
          <w:lang w:eastAsia="fr-FR"/>
        </w:rPr>
        <w:t>1882-188</w:t>
      </w:r>
      <w:r w:rsidR="00D059BB">
        <w:rPr>
          <w:rFonts w:eastAsia="Times New Roman" w:cstheme="minorHAnsi"/>
          <w:color w:val="333333"/>
          <w:sz w:val="24"/>
          <w:szCs w:val="24"/>
          <w:lang w:eastAsia="fr-FR"/>
        </w:rPr>
        <w:t>5</w:t>
      </w:r>
    </w:p>
    <w:p w14:paraId="1A657642" w14:textId="683D5145" w:rsidR="00D059BB" w:rsidRPr="007324C8" w:rsidRDefault="004D463D" w:rsidP="00AE738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E. </w:t>
      </w:r>
      <w:proofErr w:type="spellStart"/>
      <w:r w:rsidR="00C17411" w:rsidRPr="00216283">
        <w:rPr>
          <w:rFonts w:cstheme="minorHAnsi"/>
          <w:sz w:val="24"/>
          <w:szCs w:val="24"/>
        </w:rPr>
        <w:t>Benezit</w:t>
      </w:r>
      <w:proofErr w:type="spellEnd"/>
      <w:r w:rsidR="00AE738A" w:rsidRPr="00216283">
        <w:rPr>
          <w:rFonts w:cstheme="minorHAnsi"/>
          <w:sz w:val="24"/>
          <w:szCs w:val="24"/>
        </w:rPr>
        <w:t xml:space="preserve">, </w:t>
      </w:r>
      <w:r w:rsidR="00AE738A" w:rsidRPr="00216283">
        <w:rPr>
          <w:rFonts w:cstheme="minorHAnsi"/>
          <w:i/>
          <w:iCs/>
          <w:sz w:val="24"/>
          <w:szCs w:val="24"/>
        </w:rPr>
        <w:t>Dictionnaire critique et documentaire des peintres, sculpteurs, dessinateurs et graveurs de tous les temps et de tous les pays par un groupe d'écrivains spécialistes français et étrangers</w:t>
      </w:r>
      <w:r w:rsidRPr="007324C8">
        <w:rPr>
          <w:rFonts w:cstheme="minorHAnsi"/>
          <w:sz w:val="24"/>
          <w:szCs w:val="24"/>
        </w:rPr>
        <w:t>,</w:t>
      </w:r>
      <w:r w:rsidR="007324C8" w:rsidRPr="007324C8">
        <w:rPr>
          <w:rFonts w:cstheme="minorHAnsi"/>
          <w:sz w:val="24"/>
          <w:szCs w:val="24"/>
        </w:rPr>
        <w:t xml:space="preserve"> t. III</w:t>
      </w:r>
      <w:r w:rsidR="007324C8">
        <w:rPr>
          <w:rFonts w:cstheme="minorHAnsi"/>
          <w:sz w:val="24"/>
          <w:szCs w:val="24"/>
        </w:rPr>
        <w:t xml:space="preserve"> (L-Z),</w:t>
      </w:r>
      <w:r w:rsidR="007324C8" w:rsidRPr="007324C8">
        <w:rPr>
          <w:rFonts w:cstheme="minorHAnsi"/>
          <w:sz w:val="24"/>
          <w:szCs w:val="24"/>
        </w:rPr>
        <w:t xml:space="preserve"> Paris, Li</w:t>
      </w:r>
      <w:r w:rsidR="007324C8">
        <w:rPr>
          <w:rFonts w:cstheme="minorHAnsi"/>
          <w:sz w:val="24"/>
          <w:szCs w:val="24"/>
        </w:rPr>
        <w:t>brairie Gründ, 1939.</w:t>
      </w:r>
      <w:r w:rsidR="00D059BB">
        <w:rPr>
          <w:rFonts w:cstheme="minorHAnsi"/>
          <w:sz w:val="24"/>
          <w:szCs w:val="24"/>
        </w:rPr>
        <w:t xml:space="preserve"> La version anglaise </w:t>
      </w:r>
      <w:r w:rsidR="00D059BB" w:rsidRPr="00D059BB">
        <w:rPr>
          <w:rFonts w:cstheme="minorHAnsi"/>
          <w:sz w:val="24"/>
          <w:szCs w:val="24"/>
        </w:rPr>
        <w:t>du </w:t>
      </w:r>
      <w:r w:rsidR="00D059BB" w:rsidRPr="00D059BB">
        <w:rPr>
          <w:rFonts w:cstheme="minorHAnsi"/>
          <w:i/>
          <w:iCs/>
          <w:sz w:val="24"/>
          <w:szCs w:val="24"/>
        </w:rPr>
        <w:t>Dictionnaire critique et documentaire des peintres, sculpteurs, dessinateurs et graveurs</w:t>
      </w:r>
      <w:r w:rsidR="00D059BB" w:rsidRPr="00D059BB">
        <w:rPr>
          <w:rFonts w:cstheme="minorHAnsi"/>
          <w:sz w:val="24"/>
          <w:szCs w:val="24"/>
        </w:rPr>
        <w:t xml:space="preserve"> (2006) a été mise en ligne par Oxford </w:t>
      </w:r>
      <w:proofErr w:type="spellStart"/>
      <w:r w:rsidR="00D059BB" w:rsidRPr="00D059BB">
        <w:rPr>
          <w:rFonts w:cstheme="minorHAnsi"/>
          <w:sz w:val="24"/>
          <w:szCs w:val="24"/>
        </w:rPr>
        <w:t>University</w:t>
      </w:r>
      <w:proofErr w:type="spellEnd"/>
      <w:r w:rsidR="00D059BB" w:rsidRPr="00D059BB">
        <w:rPr>
          <w:rFonts w:cstheme="minorHAnsi"/>
          <w:sz w:val="24"/>
          <w:szCs w:val="24"/>
        </w:rPr>
        <w:t xml:space="preserve"> Press en 2010, sous le nom de </w:t>
      </w:r>
      <w:proofErr w:type="spellStart"/>
      <w:r w:rsidR="00D059BB" w:rsidRPr="007B1365">
        <w:rPr>
          <w:rFonts w:cstheme="minorHAnsi"/>
          <w:i/>
          <w:iCs/>
          <w:sz w:val="24"/>
          <w:szCs w:val="24"/>
        </w:rPr>
        <w:t>Benezit</w:t>
      </w:r>
      <w:proofErr w:type="spellEnd"/>
      <w:r w:rsidR="00D059BB" w:rsidRPr="007B1365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D059BB" w:rsidRPr="007B1365">
        <w:rPr>
          <w:rFonts w:cstheme="minorHAnsi"/>
          <w:i/>
          <w:iCs/>
          <w:sz w:val="24"/>
          <w:szCs w:val="24"/>
        </w:rPr>
        <w:t>Dictionary</w:t>
      </w:r>
      <w:proofErr w:type="spellEnd"/>
      <w:r w:rsidR="00D059BB" w:rsidRPr="007B1365">
        <w:rPr>
          <w:rFonts w:cstheme="minorHAnsi"/>
          <w:i/>
          <w:iCs/>
          <w:sz w:val="24"/>
          <w:szCs w:val="24"/>
        </w:rPr>
        <w:t xml:space="preserve"> of Artists</w:t>
      </w:r>
      <w:r w:rsidR="007B1365">
        <w:rPr>
          <w:rFonts w:cstheme="minorHAnsi"/>
          <w:sz w:val="24"/>
          <w:szCs w:val="24"/>
        </w:rPr>
        <w:t>.</w:t>
      </w:r>
      <w:r w:rsidR="00D059BB" w:rsidRPr="00D059BB">
        <w:rPr>
          <w:rFonts w:cstheme="minorHAnsi"/>
          <w:sz w:val="24"/>
          <w:szCs w:val="24"/>
        </w:rPr>
        <w:t xml:space="preserve"> </w:t>
      </w:r>
      <w:r w:rsidR="007B1365" w:rsidRPr="007324C8">
        <w:rPr>
          <w:rFonts w:cstheme="minorHAnsi"/>
          <w:sz w:val="24"/>
          <w:szCs w:val="24"/>
        </w:rPr>
        <w:t xml:space="preserve"> </w:t>
      </w:r>
    </w:p>
    <w:p w14:paraId="71F7E784" w14:textId="7088151F" w:rsidR="00AE738A" w:rsidRDefault="004D463D" w:rsidP="00AE738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H. </w:t>
      </w:r>
      <w:proofErr w:type="spellStart"/>
      <w:r w:rsidR="00C17411" w:rsidRPr="00216283">
        <w:rPr>
          <w:rFonts w:cstheme="minorHAnsi"/>
          <w:sz w:val="24"/>
          <w:szCs w:val="24"/>
        </w:rPr>
        <w:t>Beraldi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="00AE738A" w:rsidRPr="00216283">
        <w:rPr>
          <w:rFonts w:cstheme="minorHAnsi"/>
          <w:i/>
          <w:sz w:val="24"/>
          <w:szCs w:val="24"/>
        </w:rPr>
        <w:t>Les graveurs du XIXe siècle : Guide de l’amateur d’estampe</w:t>
      </w:r>
      <w:r w:rsidR="00AE738A" w:rsidRPr="00216283">
        <w:rPr>
          <w:rFonts w:cstheme="minorHAnsi"/>
          <w:sz w:val="24"/>
          <w:szCs w:val="24"/>
        </w:rPr>
        <w:t>, t</w:t>
      </w:r>
      <w:r w:rsidR="007324C8">
        <w:rPr>
          <w:rFonts w:cstheme="minorHAnsi"/>
          <w:sz w:val="24"/>
          <w:szCs w:val="24"/>
        </w:rPr>
        <w:t>.</w:t>
      </w:r>
      <w:r w:rsidR="00AE738A" w:rsidRPr="00216283">
        <w:rPr>
          <w:rFonts w:cstheme="minorHAnsi"/>
          <w:sz w:val="24"/>
          <w:szCs w:val="24"/>
        </w:rPr>
        <w:t xml:space="preserve"> 12, Paris, 1892</w:t>
      </w:r>
      <w:r>
        <w:rPr>
          <w:rFonts w:cstheme="minorHAnsi"/>
          <w:sz w:val="24"/>
          <w:szCs w:val="24"/>
        </w:rPr>
        <w:t>.</w:t>
      </w:r>
    </w:p>
    <w:p w14:paraId="64C3F5E1" w14:textId="258B789F" w:rsidR="007B1365" w:rsidRDefault="004D463D" w:rsidP="004D463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P.</w:t>
      </w:r>
      <w:r w:rsidR="00D059BB">
        <w:rPr>
          <w:rFonts w:cstheme="minorHAnsi"/>
          <w:sz w:val="24"/>
          <w:szCs w:val="24"/>
        </w:rPr>
        <w:t xml:space="preserve"> </w:t>
      </w:r>
      <w:r w:rsidR="00C17411" w:rsidRPr="00216283">
        <w:rPr>
          <w:rFonts w:cstheme="minorHAnsi"/>
          <w:sz w:val="24"/>
          <w:szCs w:val="24"/>
        </w:rPr>
        <w:t>Larousse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i/>
          <w:sz w:val="24"/>
          <w:szCs w:val="24"/>
        </w:rPr>
        <w:t>Dictionnaire universel du XIXe siècle</w:t>
      </w:r>
      <w:r w:rsidRPr="00216283">
        <w:rPr>
          <w:rFonts w:cstheme="minorHAnsi"/>
          <w:sz w:val="24"/>
          <w:szCs w:val="24"/>
        </w:rPr>
        <w:t xml:space="preserve">. Paris1866-1877, </w:t>
      </w:r>
      <w:r w:rsidR="007324C8">
        <w:rPr>
          <w:rFonts w:cstheme="minorHAnsi"/>
          <w:sz w:val="24"/>
          <w:szCs w:val="24"/>
        </w:rPr>
        <w:t>t.</w:t>
      </w:r>
      <w:r w:rsidRPr="00216283">
        <w:rPr>
          <w:rFonts w:cstheme="minorHAnsi"/>
          <w:sz w:val="24"/>
          <w:szCs w:val="24"/>
        </w:rPr>
        <w:t>17, supplément 2</w:t>
      </w:r>
      <w:r>
        <w:rPr>
          <w:rFonts w:cstheme="minorHAnsi"/>
          <w:sz w:val="24"/>
          <w:szCs w:val="24"/>
        </w:rPr>
        <w:t>.</w:t>
      </w:r>
    </w:p>
    <w:p w14:paraId="45A80F96" w14:textId="4C1F88F9" w:rsidR="007B1365" w:rsidRDefault="007B1365" w:rsidP="007B136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Th. Véron, </w:t>
      </w:r>
      <w:r w:rsidRPr="00216283">
        <w:rPr>
          <w:rFonts w:cstheme="minorHAnsi"/>
          <w:i/>
          <w:sz w:val="24"/>
          <w:szCs w:val="24"/>
        </w:rPr>
        <w:t>Dictionnaire Véron ou mémorial de l’art et des artistes de mon temps</w:t>
      </w:r>
      <w:r w:rsidRPr="00216283">
        <w:rPr>
          <w:rFonts w:cstheme="minorHAnsi"/>
          <w:sz w:val="24"/>
          <w:szCs w:val="24"/>
        </w:rPr>
        <w:t>. Paris, Bazin, 18</w:t>
      </w:r>
      <w:r w:rsidR="00C17411">
        <w:rPr>
          <w:rFonts w:cstheme="minorHAnsi"/>
          <w:sz w:val="24"/>
          <w:szCs w:val="24"/>
        </w:rPr>
        <w:t>76-1885.</w:t>
      </w:r>
    </w:p>
    <w:p w14:paraId="70AEF6B0" w14:textId="53B12B68" w:rsidR="00C17411" w:rsidRPr="00114F74" w:rsidRDefault="00C17411" w:rsidP="00114F74">
      <w:pPr>
        <w:pStyle w:val="Paragraphedeliste"/>
        <w:numPr>
          <w:ilvl w:val="0"/>
          <w:numId w:val="6"/>
        </w:numPr>
        <w:jc w:val="both"/>
        <w:rPr>
          <w:rFonts w:cstheme="minorHAnsi"/>
          <w:b/>
          <w:bCs/>
          <w:sz w:val="24"/>
          <w:szCs w:val="24"/>
        </w:rPr>
      </w:pPr>
      <w:r w:rsidRPr="00114F74">
        <w:rPr>
          <w:rFonts w:cstheme="minorHAnsi"/>
          <w:b/>
          <w:bCs/>
          <w:sz w:val="24"/>
          <w:szCs w:val="24"/>
        </w:rPr>
        <w:t>Etudes sur Osny</w:t>
      </w:r>
      <w:r w:rsidR="00C55044" w:rsidRPr="00114F74">
        <w:rPr>
          <w:rFonts w:cstheme="minorHAnsi"/>
          <w:b/>
          <w:bCs/>
          <w:sz w:val="24"/>
          <w:szCs w:val="24"/>
        </w:rPr>
        <w:t>, le</w:t>
      </w:r>
      <w:r w:rsidR="00114F74">
        <w:rPr>
          <w:rFonts w:cstheme="minorHAnsi"/>
          <w:b/>
          <w:bCs/>
          <w:sz w:val="24"/>
          <w:szCs w:val="24"/>
        </w:rPr>
        <w:t xml:space="preserve">s peintres du </w:t>
      </w:r>
      <w:r w:rsidR="00C55044" w:rsidRPr="00114F74">
        <w:rPr>
          <w:rFonts w:cstheme="minorHAnsi"/>
          <w:b/>
          <w:bCs/>
          <w:sz w:val="24"/>
          <w:szCs w:val="24"/>
        </w:rPr>
        <w:t>Val-d’Oise</w:t>
      </w:r>
      <w:r w:rsidRPr="00114F74">
        <w:rPr>
          <w:rFonts w:cstheme="minorHAnsi"/>
          <w:b/>
          <w:bCs/>
          <w:sz w:val="24"/>
          <w:szCs w:val="24"/>
        </w:rPr>
        <w:t xml:space="preserve"> et William Thornley</w:t>
      </w:r>
    </w:p>
    <w:p w14:paraId="3D17F7DA" w14:textId="4EDB0B8C" w:rsidR="00C17411" w:rsidRPr="00216283" w:rsidRDefault="00C17411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G. </w:t>
      </w:r>
      <w:r w:rsidRPr="00216283">
        <w:rPr>
          <w:rFonts w:cstheme="minorHAnsi"/>
          <w:sz w:val="24"/>
          <w:szCs w:val="24"/>
        </w:rPr>
        <w:t>Deleau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i/>
          <w:sz w:val="24"/>
          <w:szCs w:val="24"/>
        </w:rPr>
        <w:t>Les peintres et le Val d’Oise</w:t>
      </w:r>
      <w:r w:rsidRPr="00216283">
        <w:rPr>
          <w:rFonts w:cstheme="minorHAnsi"/>
          <w:sz w:val="24"/>
          <w:szCs w:val="24"/>
        </w:rPr>
        <w:t>, Paris, 1992</w:t>
      </w:r>
      <w:r w:rsidR="00114F74">
        <w:rPr>
          <w:rFonts w:cstheme="minorHAnsi"/>
          <w:sz w:val="24"/>
          <w:szCs w:val="24"/>
        </w:rPr>
        <w:t>.</w:t>
      </w:r>
    </w:p>
    <w:p w14:paraId="77861B4F" w14:textId="4456E0BC" w:rsidR="00C17411" w:rsidRDefault="00C17411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M.-P. </w:t>
      </w:r>
      <w:proofErr w:type="spellStart"/>
      <w:r w:rsidRPr="00216283">
        <w:rPr>
          <w:rFonts w:cstheme="minorHAnsi"/>
          <w:sz w:val="24"/>
          <w:szCs w:val="24"/>
        </w:rPr>
        <w:t>Desfossez</w:t>
      </w:r>
      <w:proofErr w:type="spellEnd"/>
      <w:r>
        <w:rPr>
          <w:rFonts w:cstheme="minorHAnsi"/>
          <w:sz w:val="24"/>
          <w:szCs w:val="24"/>
        </w:rPr>
        <w:t>,</w:t>
      </w: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i/>
          <w:sz w:val="24"/>
          <w:szCs w:val="24"/>
        </w:rPr>
        <w:t>Les grands peintres du Val d’Oise</w:t>
      </w:r>
      <w:r w:rsidRPr="00216283">
        <w:rPr>
          <w:rFonts w:cstheme="minorHAnsi"/>
          <w:sz w:val="24"/>
          <w:szCs w:val="24"/>
        </w:rPr>
        <w:t xml:space="preserve">, Ed. </w:t>
      </w:r>
      <w:proofErr w:type="spellStart"/>
      <w:r w:rsidRPr="00216283">
        <w:rPr>
          <w:rFonts w:cstheme="minorHAnsi"/>
          <w:sz w:val="24"/>
          <w:szCs w:val="24"/>
        </w:rPr>
        <w:t>Valhermeil</w:t>
      </w:r>
      <w:proofErr w:type="spellEnd"/>
      <w:r w:rsidRPr="00216283">
        <w:rPr>
          <w:rFonts w:cstheme="minorHAnsi"/>
          <w:sz w:val="24"/>
          <w:szCs w:val="24"/>
        </w:rPr>
        <w:t>, 2000</w:t>
      </w:r>
      <w:r w:rsidR="00114F74">
        <w:rPr>
          <w:rFonts w:cstheme="minorHAnsi"/>
          <w:sz w:val="24"/>
          <w:szCs w:val="24"/>
        </w:rPr>
        <w:t>.</w:t>
      </w:r>
    </w:p>
    <w:p w14:paraId="7292F9EB" w14:textId="53F87532" w:rsidR="00C17411" w:rsidRPr="00216283" w:rsidRDefault="00C17411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M. -P. </w:t>
      </w:r>
      <w:proofErr w:type="spellStart"/>
      <w:r w:rsidRPr="00216283">
        <w:rPr>
          <w:rFonts w:cstheme="minorHAnsi"/>
          <w:sz w:val="24"/>
          <w:szCs w:val="24"/>
        </w:rPr>
        <w:t>Desfossez</w:t>
      </w:r>
      <w:proofErr w:type="spellEnd"/>
      <w:r>
        <w:rPr>
          <w:rFonts w:cstheme="minorHAnsi"/>
          <w:sz w:val="24"/>
          <w:szCs w:val="24"/>
        </w:rPr>
        <w:t>,</w:t>
      </w:r>
      <w:r w:rsidRPr="00216283">
        <w:rPr>
          <w:rFonts w:cstheme="minorHAnsi"/>
          <w:sz w:val="24"/>
          <w:szCs w:val="24"/>
        </w:rPr>
        <w:t xml:space="preserve"> « Le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 xml:space="preserve"> Thornley à Osny », </w:t>
      </w:r>
      <w:r w:rsidRPr="00216283">
        <w:rPr>
          <w:rFonts w:cstheme="minorHAnsi"/>
          <w:i/>
          <w:sz w:val="24"/>
          <w:szCs w:val="24"/>
        </w:rPr>
        <w:t>Vivre en Val d’Oise</w:t>
      </w:r>
      <w:r w:rsidRPr="00216283">
        <w:rPr>
          <w:rFonts w:cstheme="minorHAnsi"/>
          <w:sz w:val="24"/>
          <w:szCs w:val="24"/>
        </w:rPr>
        <w:t>, n° 39, Sept.-oct.1996, p.42-47</w:t>
      </w:r>
      <w:r w:rsidR="00114F74">
        <w:rPr>
          <w:rFonts w:cstheme="minorHAnsi"/>
          <w:sz w:val="24"/>
          <w:szCs w:val="24"/>
        </w:rPr>
        <w:t>.</w:t>
      </w:r>
    </w:p>
    <w:p w14:paraId="24787B1E" w14:textId="7DB4E464" w:rsidR="00C17411" w:rsidRPr="00C17411" w:rsidRDefault="00C17411" w:rsidP="007B136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M.-P. </w:t>
      </w:r>
      <w:proofErr w:type="spellStart"/>
      <w:r w:rsidRPr="00216283">
        <w:rPr>
          <w:rFonts w:cstheme="minorHAnsi"/>
          <w:sz w:val="24"/>
          <w:szCs w:val="24"/>
        </w:rPr>
        <w:t>Desfossez</w:t>
      </w:r>
      <w:proofErr w:type="spellEnd"/>
      <w:r>
        <w:rPr>
          <w:rFonts w:cstheme="minorHAnsi"/>
          <w:sz w:val="24"/>
          <w:szCs w:val="24"/>
        </w:rPr>
        <w:t>,</w:t>
      </w:r>
      <w:r w:rsidRPr="00216283">
        <w:rPr>
          <w:rFonts w:cstheme="minorHAnsi"/>
          <w:sz w:val="24"/>
          <w:szCs w:val="24"/>
        </w:rPr>
        <w:t xml:space="preserve"> « Portraits de collectionneurs », </w:t>
      </w:r>
      <w:r w:rsidRPr="00216283">
        <w:rPr>
          <w:rFonts w:cstheme="minorHAnsi"/>
          <w:i/>
          <w:sz w:val="24"/>
          <w:szCs w:val="24"/>
        </w:rPr>
        <w:t>Vivre en Val d’Oise</w:t>
      </w:r>
      <w:r w:rsidRPr="00216283">
        <w:rPr>
          <w:rFonts w:cstheme="minorHAnsi"/>
          <w:sz w:val="24"/>
          <w:szCs w:val="24"/>
        </w:rPr>
        <w:t>, N° 33, sept.-oct. 1995</w:t>
      </w:r>
      <w:r w:rsidR="00114F74">
        <w:rPr>
          <w:rFonts w:cstheme="minorHAnsi"/>
          <w:sz w:val="24"/>
          <w:szCs w:val="24"/>
        </w:rPr>
        <w:t>.</w:t>
      </w:r>
    </w:p>
    <w:p w14:paraId="21BDB4DC" w14:textId="1113D77B" w:rsidR="00C17411" w:rsidRDefault="00C17411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J. Dupaquier, </w:t>
      </w:r>
      <w:r w:rsidRPr="00216283">
        <w:rPr>
          <w:rFonts w:cstheme="minorHAnsi"/>
          <w:i/>
          <w:sz w:val="24"/>
          <w:szCs w:val="24"/>
        </w:rPr>
        <w:t>Osny, du village à la ville.</w:t>
      </w:r>
      <w:r w:rsidRPr="00216283">
        <w:rPr>
          <w:rFonts w:cstheme="minorHAnsi"/>
          <w:sz w:val="24"/>
          <w:szCs w:val="24"/>
        </w:rPr>
        <w:t xml:space="preserve"> Edition des </w:t>
      </w:r>
      <w:proofErr w:type="spellStart"/>
      <w:r w:rsidRPr="00216283">
        <w:rPr>
          <w:rFonts w:cstheme="minorHAnsi"/>
          <w:sz w:val="24"/>
          <w:szCs w:val="24"/>
        </w:rPr>
        <w:t>Etannets</w:t>
      </w:r>
      <w:proofErr w:type="spellEnd"/>
      <w:r w:rsidRPr="00216283">
        <w:rPr>
          <w:rFonts w:cstheme="minorHAnsi"/>
          <w:sz w:val="24"/>
          <w:szCs w:val="24"/>
        </w:rPr>
        <w:t>, Pontoise</w:t>
      </w:r>
      <w:r>
        <w:rPr>
          <w:rFonts w:cstheme="minorHAnsi"/>
          <w:sz w:val="24"/>
          <w:szCs w:val="24"/>
        </w:rPr>
        <w:t>,</w:t>
      </w:r>
      <w:r w:rsidRPr="00216283">
        <w:rPr>
          <w:rFonts w:cstheme="minorHAnsi"/>
          <w:sz w:val="24"/>
          <w:szCs w:val="24"/>
        </w:rPr>
        <w:t xml:space="preserve"> 1997</w:t>
      </w:r>
      <w:r>
        <w:rPr>
          <w:rFonts w:cstheme="minorHAnsi"/>
          <w:sz w:val="24"/>
          <w:szCs w:val="24"/>
        </w:rPr>
        <w:t>.</w:t>
      </w:r>
    </w:p>
    <w:p w14:paraId="71BF9120" w14:textId="1FAAB961" w:rsidR="00C55044" w:rsidRDefault="00C55044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iCs/>
          <w:sz w:val="24"/>
          <w:szCs w:val="24"/>
        </w:rPr>
        <w:lastRenderedPageBreak/>
        <w:t xml:space="preserve">Ch. Duvivier, </w:t>
      </w:r>
      <w:r w:rsidRPr="00216283">
        <w:rPr>
          <w:rFonts w:cstheme="minorHAnsi"/>
          <w:i/>
          <w:sz w:val="24"/>
          <w:szCs w:val="24"/>
        </w:rPr>
        <w:t>Pontoise au fil des siècles sous le regard des peintres et des photographes</w:t>
      </w:r>
      <w:r w:rsidRPr="00216283">
        <w:rPr>
          <w:rFonts w:cstheme="minorHAnsi"/>
          <w:sz w:val="24"/>
          <w:szCs w:val="24"/>
        </w:rPr>
        <w:t xml:space="preserve">. Catalogue d’exposition,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>s de Pontoise, Pontoise, 2014</w:t>
      </w:r>
      <w:r w:rsidR="00114F74">
        <w:rPr>
          <w:rFonts w:cstheme="minorHAnsi"/>
          <w:sz w:val="24"/>
          <w:szCs w:val="24"/>
        </w:rPr>
        <w:t>.</w:t>
      </w:r>
    </w:p>
    <w:p w14:paraId="1A21C6D6" w14:textId="2299DC30" w:rsidR="00C17411" w:rsidRDefault="00C17411" w:rsidP="00C17411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Osny sur le chemin des Impressionnistes en Europe</w:t>
      </w:r>
      <w:r w:rsidRPr="00216283">
        <w:rPr>
          <w:rFonts w:cstheme="minorHAnsi"/>
          <w:sz w:val="24"/>
          <w:szCs w:val="24"/>
        </w:rPr>
        <w:t>. Etude Services de la Ville d’Osny, avril 2010</w:t>
      </w:r>
      <w:r>
        <w:rPr>
          <w:rFonts w:cstheme="minorHAnsi"/>
          <w:sz w:val="24"/>
          <w:szCs w:val="24"/>
        </w:rPr>
        <w:t>.</w:t>
      </w:r>
    </w:p>
    <w:p w14:paraId="0D8EF9BD" w14:textId="74D92941" w:rsidR="00C55044" w:rsidRDefault="00C55044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G. Roche-Bernard et A. Bonis, </w:t>
      </w:r>
      <w:r w:rsidRPr="00C55044">
        <w:rPr>
          <w:rFonts w:cstheme="minorHAnsi"/>
          <w:i/>
          <w:iCs/>
          <w:sz w:val="24"/>
          <w:szCs w:val="24"/>
        </w:rPr>
        <w:t>Thornley à Osny</w:t>
      </w:r>
      <w:r>
        <w:rPr>
          <w:rFonts w:cstheme="minorHAnsi"/>
          <w:sz w:val="24"/>
          <w:szCs w:val="24"/>
        </w:rPr>
        <w:t>, Conseil départemental du Val-d’Oise, 2018.</w:t>
      </w:r>
    </w:p>
    <w:p w14:paraId="578F0679" w14:textId="77C7ECEC" w:rsidR="00C55044" w:rsidRDefault="00C55044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G. Roche-Bernard, « William Thornley (1857-1935), un artiste encore </w:t>
      </w:r>
      <w:r w:rsidR="00CD45B0">
        <w:rPr>
          <w:rFonts w:cstheme="minorHAnsi"/>
          <w:sz w:val="24"/>
          <w:szCs w:val="24"/>
        </w:rPr>
        <w:t>méconnu</w:t>
      </w:r>
      <w:r>
        <w:rPr>
          <w:rFonts w:cstheme="minorHAnsi"/>
          <w:sz w:val="24"/>
          <w:szCs w:val="24"/>
        </w:rPr>
        <w:t xml:space="preserve"> », in </w:t>
      </w:r>
      <w:r w:rsidR="00CD45B0" w:rsidRPr="00CD45B0">
        <w:rPr>
          <w:rFonts w:cstheme="minorHAnsi"/>
          <w:i/>
          <w:iCs/>
          <w:sz w:val="24"/>
          <w:szCs w:val="24"/>
        </w:rPr>
        <w:t>Nous c’est Pontoise-le Mag</w:t>
      </w:r>
      <w:r w:rsidR="00CD45B0">
        <w:rPr>
          <w:rFonts w:cstheme="minorHAnsi"/>
          <w:sz w:val="24"/>
          <w:szCs w:val="24"/>
        </w:rPr>
        <w:t>, n° 8, septembre 2025, p.15.</w:t>
      </w:r>
    </w:p>
    <w:p w14:paraId="1DB92190" w14:textId="3F4666C7" w:rsidR="006F60C4" w:rsidRDefault="006F60C4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E. </w:t>
      </w:r>
      <w:proofErr w:type="spellStart"/>
      <w:r w:rsidRPr="00216283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ignol</w:t>
      </w:r>
      <w:proofErr w:type="spellEnd"/>
      <w:r w:rsidRPr="00216283">
        <w:rPr>
          <w:rFonts w:cstheme="minorHAnsi"/>
          <w:sz w:val="24"/>
          <w:szCs w:val="24"/>
        </w:rPr>
        <w:t xml:space="preserve"> et </w:t>
      </w:r>
      <w:r>
        <w:rPr>
          <w:rFonts w:cstheme="minorHAnsi"/>
          <w:sz w:val="24"/>
          <w:szCs w:val="24"/>
        </w:rPr>
        <w:t xml:space="preserve">J. </w:t>
      </w:r>
      <w:r w:rsidRPr="00216283">
        <w:rPr>
          <w:rFonts w:cstheme="minorHAnsi"/>
          <w:sz w:val="24"/>
          <w:szCs w:val="24"/>
        </w:rPr>
        <w:t>G</w:t>
      </w:r>
      <w:r>
        <w:rPr>
          <w:rFonts w:cstheme="minorHAnsi"/>
          <w:sz w:val="24"/>
          <w:szCs w:val="24"/>
        </w:rPr>
        <w:t>illes,</w:t>
      </w: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i/>
          <w:sz w:val="24"/>
          <w:szCs w:val="24"/>
        </w:rPr>
        <w:t>Osny-Monographie de l’Instituteur</w:t>
      </w:r>
      <w:r w:rsidRPr="00216283">
        <w:rPr>
          <w:rFonts w:cstheme="minorHAnsi"/>
          <w:sz w:val="24"/>
          <w:szCs w:val="24"/>
        </w:rPr>
        <w:t>, 1899</w:t>
      </w:r>
      <w:r>
        <w:rPr>
          <w:rFonts w:cstheme="minorHAnsi"/>
          <w:sz w:val="24"/>
          <w:szCs w:val="24"/>
        </w:rPr>
        <w:t>.</w:t>
      </w:r>
    </w:p>
    <w:p w14:paraId="78CA9A1F" w14:textId="73968B30" w:rsidR="00C55044" w:rsidRPr="00114F74" w:rsidRDefault="00C55044" w:rsidP="00C1741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[Inédit] M. Bardy, </w:t>
      </w:r>
      <w:r w:rsidR="00114F74" w:rsidRPr="00114F74">
        <w:rPr>
          <w:rFonts w:cstheme="minorHAnsi"/>
          <w:i/>
          <w:iCs/>
          <w:sz w:val="24"/>
          <w:szCs w:val="24"/>
        </w:rPr>
        <w:t>Le peintre oublié</w:t>
      </w:r>
      <w:r w:rsidR="00114F74">
        <w:rPr>
          <w:rFonts w:cstheme="minorHAnsi"/>
          <w:sz w:val="24"/>
          <w:szCs w:val="24"/>
        </w:rPr>
        <w:t xml:space="preserve">… </w:t>
      </w:r>
      <w:r w:rsidRPr="00C55044">
        <w:rPr>
          <w:rFonts w:cstheme="minorHAnsi"/>
          <w:i/>
          <w:iCs/>
          <w:sz w:val="24"/>
          <w:szCs w:val="24"/>
        </w:rPr>
        <w:t xml:space="preserve">Sur les </w:t>
      </w:r>
      <w:r w:rsidR="00114F74">
        <w:rPr>
          <w:rFonts w:cstheme="minorHAnsi"/>
          <w:i/>
          <w:iCs/>
          <w:sz w:val="24"/>
          <w:szCs w:val="24"/>
        </w:rPr>
        <w:t xml:space="preserve">traces de William Thornley, </w:t>
      </w:r>
      <w:r w:rsidR="00114F74">
        <w:rPr>
          <w:rFonts w:cstheme="minorHAnsi"/>
          <w:sz w:val="24"/>
          <w:szCs w:val="24"/>
        </w:rPr>
        <w:t>version du 1</w:t>
      </w:r>
      <w:r w:rsidR="00114F74" w:rsidRPr="00114F74">
        <w:rPr>
          <w:rFonts w:cstheme="minorHAnsi"/>
          <w:sz w:val="24"/>
          <w:szCs w:val="24"/>
          <w:vertAlign w:val="superscript"/>
        </w:rPr>
        <w:t>er</w:t>
      </w:r>
      <w:r w:rsidR="00114F74">
        <w:rPr>
          <w:rFonts w:cstheme="minorHAnsi"/>
          <w:sz w:val="24"/>
          <w:szCs w:val="24"/>
        </w:rPr>
        <w:t xml:space="preserve"> janvier 2023.</w:t>
      </w:r>
    </w:p>
    <w:p w14:paraId="1D6ECD4D" w14:textId="77777777" w:rsidR="00C55044" w:rsidRDefault="00C55044" w:rsidP="00C5504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[Inédit] </w:t>
      </w:r>
      <w:r w:rsidRPr="00216283">
        <w:rPr>
          <w:rFonts w:cstheme="minorHAnsi"/>
          <w:i/>
          <w:sz w:val="24"/>
          <w:szCs w:val="24"/>
        </w:rPr>
        <w:t xml:space="preserve">Osny d’hier à aujourd’hui, </w:t>
      </w:r>
      <w:r w:rsidRPr="00216283">
        <w:rPr>
          <w:rFonts w:cstheme="minorHAnsi"/>
          <w:sz w:val="24"/>
          <w:szCs w:val="24"/>
        </w:rPr>
        <w:t>Service culturel et archives municipales de la ville d’Osny, s. d.</w:t>
      </w:r>
    </w:p>
    <w:p w14:paraId="2AA61DF3" w14:textId="078BB73D" w:rsidR="00C55044" w:rsidRDefault="00C55044" w:rsidP="00C5504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[Inédit] </w:t>
      </w:r>
      <w:r w:rsidRPr="00216283">
        <w:rPr>
          <w:rFonts w:cstheme="minorHAnsi"/>
          <w:i/>
          <w:sz w:val="24"/>
          <w:szCs w:val="24"/>
        </w:rPr>
        <w:t>Osny sur le chemin des Impressionnistes en Europe</w:t>
      </w:r>
      <w:r w:rsidRPr="00216283">
        <w:rPr>
          <w:rFonts w:cstheme="minorHAnsi"/>
          <w:sz w:val="24"/>
          <w:szCs w:val="24"/>
        </w:rPr>
        <w:t>. Etude Services de la Ville d’Osny, avril 2010</w:t>
      </w:r>
      <w:r>
        <w:rPr>
          <w:rFonts w:cstheme="minorHAnsi"/>
          <w:sz w:val="24"/>
          <w:szCs w:val="24"/>
        </w:rPr>
        <w:t>.</w:t>
      </w:r>
    </w:p>
    <w:p w14:paraId="3C2CFA71" w14:textId="669C5296" w:rsidR="00114F74" w:rsidRDefault="00114F74" w:rsidP="00C5504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[Inédit] E. </w:t>
      </w:r>
      <w:proofErr w:type="spellStart"/>
      <w:r w:rsidRPr="00216283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ignol</w:t>
      </w:r>
      <w:proofErr w:type="spellEnd"/>
      <w:r w:rsidRPr="00216283">
        <w:rPr>
          <w:rFonts w:cstheme="minorHAnsi"/>
          <w:sz w:val="24"/>
          <w:szCs w:val="24"/>
        </w:rPr>
        <w:t xml:space="preserve"> et </w:t>
      </w:r>
      <w:r>
        <w:rPr>
          <w:rFonts w:cstheme="minorHAnsi"/>
          <w:sz w:val="24"/>
          <w:szCs w:val="24"/>
        </w:rPr>
        <w:t xml:space="preserve">J. </w:t>
      </w:r>
      <w:r w:rsidRPr="00216283">
        <w:rPr>
          <w:rFonts w:cstheme="minorHAnsi"/>
          <w:sz w:val="24"/>
          <w:szCs w:val="24"/>
        </w:rPr>
        <w:t>G</w:t>
      </w:r>
      <w:r>
        <w:rPr>
          <w:rFonts w:cstheme="minorHAnsi"/>
          <w:sz w:val="24"/>
          <w:szCs w:val="24"/>
        </w:rPr>
        <w:t>illes,</w:t>
      </w: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i/>
          <w:sz w:val="24"/>
          <w:szCs w:val="24"/>
        </w:rPr>
        <w:t>Osny-Monographie de l’Instituteur</w:t>
      </w:r>
      <w:r w:rsidRPr="00216283">
        <w:rPr>
          <w:rFonts w:cstheme="minorHAnsi"/>
          <w:sz w:val="24"/>
          <w:szCs w:val="24"/>
        </w:rPr>
        <w:t>, 1899</w:t>
      </w:r>
      <w:r>
        <w:rPr>
          <w:rFonts w:cstheme="minorHAnsi"/>
          <w:sz w:val="24"/>
          <w:szCs w:val="24"/>
        </w:rPr>
        <w:t>.</w:t>
      </w:r>
    </w:p>
    <w:p w14:paraId="4AF192B7" w14:textId="2AB83122" w:rsidR="00C55044" w:rsidRPr="00114F74" w:rsidRDefault="00C55044" w:rsidP="00114F74">
      <w:pPr>
        <w:pStyle w:val="Paragraphedeliste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14F74">
        <w:rPr>
          <w:rFonts w:cstheme="minorHAnsi"/>
          <w:b/>
          <w:bCs/>
          <w:sz w:val="24"/>
          <w:szCs w:val="24"/>
        </w:rPr>
        <w:t>Portraits de l’artiste</w:t>
      </w:r>
      <w:r w:rsidR="00CF2EF4" w:rsidRPr="00114F74">
        <w:rPr>
          <w:rFonts w:cstheme="minorHAnsi"/>
          <w:b/>
          <w:bCs/>
          <w:sz w:val="24"/>
          <w:szCs w:val="24"/>
        </w:rPr>
        <w:t xml:space="preserve"> </w:t>
      </w:r>
      <w:r w:rsidR="00CF2EF4" w:rsidRPr="00114F74">
        <w:rPr>
          <w:rFonts w:cstheme="minorHAnsi"/>
          <w:sz w:val="24"/>
          <w:szCs w:val="24"/>
        </w:rPr>
        <w:t>(classement par ordre chronologique de parution)</w:t>
      </w:r>
    </w:p>
    <w:p w14:paraId="5BF60BB8" w14:textId="71669F2E" w:rsidR="006F60C4" w:rsidRDefault="006F60C4" w:rsidP="00CD45B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Y. R.</w:t>
      </w:r>
      <w:r w:rsidRPr="00216283">
        <w:rPr>
          <w:rFonts w:cstheme="minorHAnsi"/>
          <w:sz w:val="24"/>
          <w:szCs w:val="24"/>
        </w:rPr>
        <w:t xml:space="preserve"> [</w:t>
      </w:r>
      <w:proofErr w:type="spellStart"/>
      <w:r>
        <w:rPr>
          <w:rFonts w:cstheme="minorHAnsi"/>
          <w:sz w:val="24"/>
          <w:szCs w:val="24"/>
        </w:rPr>
        <w:t>Yveling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</w:rPr>
        <w:t>R</w:t>
      </w:r>
      <w:r>
        <w:rPr>
          <w:rFonts w:cstheme="minorHAnsi"/>
          <w:sz w:val="24"/>
          <w:szCs w:val="24"/>
        </w:rPr>
        <w:t>ambaud</w:t>
      </w:r>
      <w:r w:rsidRPr="00216283">
        <w:rPr>
          <w:rFonts w:cstheme="minorHAnsi"/>
          <w:sz w:val="24"/>
          <w:szCs w:val="24"/>
        </w:rPr>
        <w:t>]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sz w:val="24"/>
          <w:szCs w:val="24"/>
        </w:rPr>
        <w:t xml:space="preserve">« Profil perdu. William Thornley aquarelliste », </w:t>
      </w:r>
      <w:r>
        <w:rPr>
          <w:rFonts w:cstheme="minorHAnsi"/>
          <w:sz w:val="24"/>
          <w:szCs w:val="24"/>
        </w:rPr>
        <w:t xml:space="preserve">in </w:t>
      </w:r>
      <w:r w:rsidRPr="00216283">
        <w:rPr>
          <w:rFonts w:cstheme="minorHAnsi"/>
          <w:i/>
          <w:sz w:val="24"/>
          <w:szCs w:val="24"/>
        </w:rPr>
        <w:t>Le Journal</w:t>
      </w:r>
      <w:r w:rsidRPr="00216283">
        <w:rPr>
          <w:rFonts w:cstheme="minorHAnsi"/>
          <w:sz w:val="24"/>
          <w:szCs w:val="24"/>
        </w:rPr>
        <w:t>, 1</w:t>
      </w:r>
      <w:r w:rsidRPr="00216283">
        <w:rPr>
          <w:rFonts w:cstheme="minorHAnsi"/>
          <w:sz w:val="24"/>
          <w:szCs w:val="24"/>
          <w:vertAlign w:val="superscript"/>
        </w:rPr>
        <w:t>er</w:t>
      </w:r>
      <w:r w:rsidRPr="00216283">
        <w:rPr>
          <w:rFonts w:cstheme="minorHAnsi"/>
          <w:sz w:val="24"/>
          <w:szCs w:val="24"/>
        </w:rPr>
        <w:t xml:space="preserve"> mars 1896</w:t>
      </w:r>
      <w:r w:rsidR="00114F74">
        <w:rPr>
          <w:rFonts w:cstheme="minorHAnsi"/>
          <w:sz w:val="24"/>
          <w:szCs w:val="24"/>
        </w:rPr>
        <w:t>.</w:t>
      </w:r>
    </w:p>
    <w:p w14:paraId="138700D2" w14:textId="482C062F" w:rsidR="00CD45B0" w:rsidRDefault="00CD45B0" w:rsidP="00CD45B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G. Geffroy</w:t>
      </w:r>
      <w:r w:rsidR="006F60C4">
        <w:rPr>
          <w:rFonts w:cstheme="minorHAnsi"/>
          <w:sz w:val="24"/>
          <w:szCs w:val="24"/>
        </w:rPr>
        <w:t>, « </w:t>
      </w:r>
      <w:r w:rsidR="006F60C4" w:rsidRPr="006F60C4">
        <w:rPr>
          <w:rFonts w:cstheme="minorHAnsi"/>
          <w:sz w:val="24"/>
          <w:szCs w:val="24"/>
        </w:rPr>
        <w:t>L'Art d'aujourd'hui-M Thornley</w:t>
      </w:r>
      <w:r w:rsidR="006F60C4">
        <w:rPr>
          <w:rFonts w:cstheme="minorHAnsi"/>
          <w:sz w:val="24"/>
          <w:szCs w:val="24"/>
        </w:rPr>
        <w:t> »</w:t>
      </w:r>
      <w:r w:rsidR="006F60C4" w:rsidRPr="006F60C4">
        <w:rPr>
          <w:rFonts w:cstheme="minorHAnsi"/>
          <w:sz w:val="24"/>
          <w:szCs w:val="24"/>
        </w:rPr>
        <w:t xml:space="preserve">, </w:t>
      </w:r>
      <w:r w:rsidR="006F60C4">
        <w:rPr>
          <w:rFonts w:cstheme="minorHAnsi"/>
          <w:sz w:val="24"/>
          <w:szCs w:val="24"/>
        </w:rPr>
        <w:t xml:space="preserve">in </w:t>
      </w:r>
      <w:r w:rsidR="006F60C4" w:rsidRPr="006F60C4">
        <w:rPr>
          <w:rFonts w:cstheme="minorHAnsi"/>
          <w:i/>
          <w:iCs/>
          <w:sz w:val="24"/>
          <w:szCs w:val="24"/>
        </w:rPr>
        <w:t>Le Journal</w:t>
      </w:r>
      <w:r w:rsidR="006F60C4" w:rsidRPr="006F60C4">
        <w:rPr>
          <w:rFonts w:cstheme="minorHAnsi"/>
          <w:sz w:val="24"/>
          <w:szCs w:val="24"/>
        </w:rPr>
        <w:t>, 15 juin 1899, p. 1</w:t>
      </w:r>
      <w:r w:rsidR="006F60C4">
        <w:rPr>
          <w:rFonts w:cstheme="minorHAnsi"/>
          <w:sz w:val="24"/>
          <w:szCs w:val="24"/>
        </w:rPr>
        <w:t>.</w:t>
      </w:r>
    </w:p>
    <w:p w14:paraId="50EC2A1D" w14:textId="6801DA6F" w:rsidR="00CF2EF4" w:rsidRDefault="00CF2EF4" w:rsidP="00CD45B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Y. </w:t>
      </w:r>
      <w:r w:rsidRPr="00216283">
        <w:rPr>
          <w:rFonts w:cstheme="minorHAnsi"/>
          <w:sz w:val="24"/>
          <w:szCs w:val="24"/>
        </w:rPr>
        <w:t>R</w:t>
      </w:r>
      <w:r>
        <w:rPr>
          <w:rFonts w:cstheme="minorHAnsi"/>
          <w:sz w:val="24"/>
          <w:szCs w:val="24"/>
        </w:rPr>
        <w:t xml:space="preserve">ambaud, « Silhouettes d’artistes- William Thornley [à Osny] », in </w:t>
      </w:r>
      <w:r w:rsidRPr="00A70E86">
        <w:rPr>
          <w:rFonts w:cstheme="minorHAnsi"/>
          <w:i/>
          <w:iCs/>
          <w:sz w:val="24"/>
          <w:szCs w:val="24"/>
        </w:rPr>
        <w:t>Le Journal</w:t>
      </w:r>
      <w:r>
        <w:rPr>
          <w:rFonts w:cstheme="minorHAnsi"/>
          <w:sz w:val="24"/>
          <w:szCs w:val="24"/>
        </w:rPr>
        <w:t>, 9 mai 1898.</w:t>
      </w:r>
    </w:p>
    <w:p w14:paraId="330256B5" w14:textId="57FDA97A" w:rsidR="006F60C4" w:rsidRDefault="006F60C4" w:rsidP="00CD45B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Y. </w:t>
      </w:r>
      <w:r w:rsidRPr="00216283">
        <w:rPr>
          <w:rFonts w:cstheme="minorHAnsi"/>
          <w:sz w:val="24"/>
          <w:szCs w:val="24"/>
        </w:rPr>
        <w:t>R</w:t>
      </w:r>
      <w:r>
        <w:rPr>
          <w:rFonts w:cstheme="minorHAnsi"/>
          <w:sz w:val="24"/>
          <w:szCs w:val="24"/>
        </w:rPr>
        <w:t xml:space="preserve">ambaud, </w:t>
      </w:r>
      <w:r w:rsidRPr="00216283">
        <w:rPr>
          <w:rFonts w:cstheme="minorHAnsi"/>
          <w:i/>
          <w:sz w:val="24"/>
          <w:szCs w:val="24"/>
        </w:rPr>
        <w:t xml:space="preserve">Silhouettes d’artistes avec portraits peints par eux-mêmes, </w:t>
      </w:r>
      <w:r w:rsidRPr="00216283">
        <w:rPr>
          <w:rFonts w:cstheme="minorHAnsi"/>
          <w:sz w:val="24"/>
          <w:szCs w:val="24"/>
        </w:rPr>
        <w:t>Paris, Société française d’édition d’Art, 1899</w:t>
      </w:r>
      <w:r>
        <w:rPr>
          <w:rFonts w:cstheme="minorHAnsi"/>
          <w:sz w:val="24"/>
          <w:szCs w:val="24"/>
        </w:rPr>
        <w:t>.</w:t>
      </w:r>
    </w:p>
    <w:p w14:paraId="5A223675" w14:textId="301583A4" w:rsidR="00CD45B0" w:rsidRPr="00216283" w:rsidRDefault="00CD45B0" w:rsidP="00CD45B0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F. </w:t>
      </w:r>
      <w:r w:rsidRPr="00216283">
        <w:rPr>
          <w:rFonts w:cstheme="minorHAnsi"/>
          <w:sz w:val="24"/>
          <w:szCs w:val="24"/>
        </w:rPr>
        <w:t>B</w:t>
      </w:r>
      <w:r w:rsidR="006F60C4">
        <w:rPr>
          <w:rFonts w:cstheme="minorHAnsi"/>
          <w:sz w:val="24"/>
          <w:szCs w:val="24"/>
        </w:rPr>
        <w:t>ataille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sz w:val="24"/>
          <w:szCs w:val="24"/>
        </w:rPr>
        <w:t xml:space="preserve">« Silhouettes d’artistes. William Thornley, peintre », </w:t>
      </w:r>
      <w:r>
        <w:rPr>
          <w:rFonts w:cstheme="minorHAnsi"/>
          <w:sz w:val="24"/>
          <w:szCs w:val="24"/>
        </w:rPr>
        <w:t xml:space="preserve">in </w:t>
      </w:r>
      <w:r w:rsidRPr="00216283">
        <w:rPr>
          <w:rFonts w:cstheme="minorHAnsi"/>
          <w:i/>
          <w:sz w:val="24"/>
          <w:szCs w:val="24"/>
        </w:rPr>
        <w:t>Le Journal</w:t>
      </w:r>
      <w:r w:rsidRPr="00216283">
        <w:rPr>
          <w:rFonts w:cstheme="minorHAnsi"/>
          <w:sz w:val="24"/>
          <w:szCs w:val="24"/>
        </w:rPr>
        <w:t>, 12 mars 1907</w:t>
      </w:r>
      <w:r w:rsidR="006F60C4">
        <w:rPr>
          <w:rFonts w:cstheme="minorHAnsi"/>
          <w:sz w:val="24"/>
          <w:szCs w:val="24"/>
        </w:rPr>
        <w:t>.</w:t>
      </w:r>
    </w:p>
    <w:p w14:paraId="565A3346" w14:textId="77777777" w:rsidR="006F60C4" w:rsidRDefault="006F60C4" w:rsidP="006F60C4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P</w:t>
      </w:r>
      <w:r>
        <w:rPr>
          <w:rFonts w:cstheme="minorHAnsi"/>
          <w:sz w:val="24"/>
          <w:szCs w:val="24"/>
        </w:rPr>
        <w:t xml:space="preserve">elletier, </w:t>
      </w:r>
      <w:r w:rsidRPr="00216283">
        <w:rPr>
          <w:rFonts w:cstheme="minorHAnsi"/>
          <w:sz w:val="24"/>
          <w:szCs w:val="24"/>
        </w:rPr>
        <w:t xml:space="preserve">Discours de M. Pelletier, Maire d’Osny, lors des obsèques de Georges William Thornley en 1935. </w:t>
      </w:r>
      <w:r w:rsidRPr="00216283">
        <w:rPr>
          <w:rFonts w:cstheme="minorHAnsi"/>
          <w:i/>
          <w:sz w:val="24"/>
          <w:szCs w:val="24"/>
        </w:rPr>
        <w:t>Le Progrès de Seine-et-Oise</w:t>
      </w:r>
      <w:r w:rsidRPr="00216283">
        <w:rPr>
          <w:rFonts w:cstheme="minorHAnsi"/>
          <w:sz w:val="24"/>
          <w:szCs w:val="24"/>
        </w:rPr>
        <w:t>, 7 septembre</w:t>
      </w:r>
      <w:r w:rsidRPr="00216283">
        <w:rPr>
          <w:rFonts w:cstheme="minorHAnsi"/>
          <w:i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</w:rPr>
        <w:t>1935</w:t>
      </w:r>
      <w:r>
        <w:rPr>
          <w:rFonts w:cstheme="minorHAnsi"/>
          <w:sz w:val="24"/>
          <w:szCs w:val="24"/>
        </w:rPr>
        <w:t>.</w:t>
      </w:r>
    </w:p>
    <w:p w14:paraId="5D6DF173" w14:textId="16192800" w:rsidR="006F60C4" w:rsidRDefault="006F60C4" w:rsidP="006F60C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M. de </w:t>
      </w:r>
      <w:r w:rsidRPr="00216283">
        <w:rPr>
          <w:rFonts w:cstheme="minorHAnsi"/>
          <w:sz w:val="24"/>
          <w:szCs w:val="24"/>
        </w:rPr>
        <w:t>Temmerman</w:t>
      </w:r>
      <w:r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sz w:val="24"/>
          <w:szCs w:val="24"/>
        </w:rPr>
        <w:t xml:space="preserve">« A la mémoire de William Thornley », </w:t>
      </w:r>
      <w:r>
        <w:rPr>
          <w:rFonts w:cstheme="minorHAnsi"/>
          <w:sz w:val="24"/>
          <w:szCs w:val="24"/>
        </w:rPr>
        <w:t xml:space="preserve">in </w:t>
      </w:r>
      <w:r w:rsidRPr="00216283">
        <w:rPr>
          <w:rFonts w:cstheme="minorHAnsi"/>
          <w:i/>
          <w:sz w:val="24"/>
          <w:szCs w:val="24"/>
        </w:rPr>
        <w:t>L’Echo pontoisien</w:t>
      </w:r>
      <w:r w:rsidRPr="00216283">
        <w:rPr>
          <w:rFonts w:cstheme="minorHAnsi"/>
          <w:sz w:val="24"/>
          <w:szCs w:val="24"/>
        </w:rPr>
        <w:t>, 3 mars 1938</w:t>
      </w:r>
      <w:r w:rsidR="00114F74">
        <w:rPr>
          <w:rFonts w:cstheme="minorHAnsi"/>
          <w:sz w:val="24"/>
          <w:szCs w:val="24"/>
        </w:rPr>
        <w:t>.</w:t>
      </w:r>
    </w:p>
    <w:p w14:paraId="16D87A83" w14:textId="5A984DE4" w:rsidR="00114F74" w:rsidRDefault="00114F74" w:rsidP="00114F74">
      <w:pPr>
        <w:pStyle w:val="Paragraphedeliste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114F74">
        <w:rPr>
          <w:rFonts w:cstheme="minorHAnsi"/>
          <w:b/>
          <w:bCs/>
          <w:sz w:val="24"/>
          <w:szCs w:val="24"/>
        </w:rPr>
        <w:t>Expositions</w:t>
      </w:r>
      <w:r>
        <w:rPr>
          <w:rFonts w:cstheme="minorHAnsi"/>
          <w:b/>
          <w:bCs/>
          <w:sz w:val="24"/>
          <w:szCs w:val="24"/>
        </w:rPr>
        <w:t xml:space="preserve"> nationales (Salons)</w:t>
      </w:r>
    </w:p>
    <w:p w14:paraId="7B7CB813" w14:textId="6C3371EE" w:rsidR="00114F74" w:rsidRDefault="003521EB" w:rsidP="00114F74">
      <w:pPr>
        <w:jc w:val="both"/>
        <w:rPr>
          <w:rFonts w:cstheme="minorHAnsi"/>
          <w:sz w:val="24"/>
          <w:szCs w:val="24"/>
        </w:rPr>
      </w:pPr>
      <w:r w:rsidRPr="003521EB">
        <w:rPr>
          <w:rFonts w:cstheme="minorHAnsi"/>
          <w:sz w:val="24"/>
          <w:szCs w:val="24"/>
        </w:rPr>
        <w:t>On t</w:t>
      </w:r>
      <w:r>
        <w:rPr>
          <w:rFonts w:cstheme="minorHAnsi"/>
          <w:sz w:val="24"/>
          <w:szCs w:val="24"/>
        </w:rPr>
        <w:t>rouv</w:t>
      </w:r>
      <w:r w:rsidRPr="003521EB">
        <w:rPr>
          <w:rFonts w:cstheme="minorHAnsi"/>
          <w:sz w:val="24"/>
          <w:szCs w:val="24"/>
        </w:rPr>
        <w:t>era l’ensemble des expositions de William Thornley aux salons (Société des Artistes français, puis Société</w:t>
      </w:r>
      <w:r>
        <w:rPr>
          <w:rFonts w:cstheme="minorHAnsi"/>
          <w:sz w:val="24"/>
          <w:szCs w:val="24"/>
        </w:rPr>
        <w:t xml:space="preserve"> </w:t>
      </w:r>
      <w:r w:rsidRPr="003521EB">
        <w:rPr>
          <w:rFonts w:cstheme="minorHAnsi"/>
          <w:sz w:val="24"/>
          <w:szCs w:val="24"/>
        </w:rPr>
        <w:t xml:space="preserve">nationale des </w:t>
      </w:r>
      <w:r w:rsidR="00DD6AD0">
        <w:rPr>
          <w:rFonts w:cstheme="minorHAnsi"/>
          <w:sz w:val="24"/>
          <w:szCs w:val="24"/>
        </w:rPr>
        <w:t>B</w:t>
      </w:r>
      <w:r w:rsidRPr="003521EB">
        <w:rPr>
          <w:rFonts w:cstheme="minorHAnsi"/>
          <w:sz w:val="24"/>
          <w:szCs w:val="24"/>
        </w:rPr>
        <w:t>eaux-Arts)</w:t>
      </w:r>
      <w:r>
        <w:rPr>
          <w:rFonts w:cstheme="minorHAnsi"/>
          <w:sz w:val="24"/>
          <w:szCs w:val="24"/>
        </w:rPr>
        <w:t xml:space="preserve"> sur le site web suivant : </w:t>
      </w:r>
    </w:p>
    <w:p w14:paraId="368AD206" w14:textId="0EE20179" w:rsidR="003817EB" w:rsidRDefault="003521EB" w:rsidP="00114F74">
      <w:pPr>
        <w:jc w:val="both"/>
      </w:pPr>
      <w:hyperlink r:id="rId7" w:history="1">
        <w:r w:rsidRPr="004D5A7A">
          <w:rPr>
            <w:rStyle w:val="Lienhypertexte"/>
            <w:rFonts w:cstheme="minorHAnsi"/>
            <w:sz w:val="24"/>
            <w:szCs w:val="24"/>
          </w:rPr>
          <w:t>https://www.inha.fr/recherche/donnees-recherche/corpus/base-salons-1673-1914/</w:t>
        </w:r>
      </w:hyperlink>
    </w:p>
    <w:p w14:paraId="774A76D9" w14:textId="77777777" w:rsidR="003817EB" w:rsidRDefault="003817EB" w:rsidP="00114F74">
      <w:pPr>
        <w:jc w:val="both"/>
        <w:rPr>
          <w:rFonts w:cstheme="minorHAnsi"/>
          <w:sz w:val="24"/>
          <w:szCs w:val="24"/>
        </w:rPr>
      </w:pPr>
    </w:p>
    <w:p w14:paraId="4985CE1C" w14:textId="44B38165" w:rsidR="003521EB" w:rsidRDefault="003521EB" w:rsidP="003521EB">
      <w:pPr>
        <w:pStyle w:val="Paragraphedeliste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3521EB">
        <w:rPr>
          <w:rFonts w:cstheme="minorHAnsi"/>
          <w:b/>
          <w:bCs/>
          <w:sz w:val="24"/>
          <w:szCs w:val="24"/>
        </w:rPr>
        <w:t>Expositions à la Galerie Georges Petit (1895-19018)</w:t>
      </w:r>
    </w:p>
    <w:p w14:paraId="788BE7A9" w14:textId="6862E698" w:rsidR="003521EB" w:rsidRDefault="003521EB" w:rsidP="003521EB">
      <w:r w:rsidRPr="001F429A">
        <w:t>Pierre S</w:t>
      </w:r>
      <w:r>
        <w:t>anchez</w:t>
      </w:r>
      <w:r w:rsidRPr="001F429A">
        <w:t>,</w:t>
      </w:r>
      <w:r w:rsidRPr="003521EB">
        <w:rPr>
          <w:i/>
          <w:iCs/>
        </w:rPr>
        <w:t xml:space="preserve"> Les expositions des galeries parisiennes</w:t>
      </w:r>
      <w:r w:rsidRPr="001F429A">
        <w:t>, tome VI. L</w:t>
      </w:r>
      <w:r w:rsidRPr="003521EB">
        <w:rPr>
          <w:i/>
          <w:iCs/>
        </w:rPr>
        <w:t>es expositions de la galerie Georges Petit (1881-1934), répertoire des artistes et de leurs œuvres</w:t>
      </w:r>
      <w:r w:rsidRPr="001F429A">
        <w:t>. Dijon, l’Échelle de Jacob, 201</w:t>
      </w:r>
      <w:r>
        <w:t>1.</w:t>
      </w:r>
    </w:p>
    <w:p w14:paraId="7493E6B5" w14:textId="77777777" w:rsidR="009B056C" w:rsidRDefault="003521EB" w:rsidP="003521EB">
      <w:r>
        <w:t>Pour le catalogue</w:t>
      </w:r>
      <w:r w:rsidR="00DF52BC">
        <w:t xml:space="preserve"> de </w:t>
      </w:r>
      <w:r w:rsidR="009B056C">
        <w:t xml:space="preserve">1896 et </w:t>
      </w:r>
      <w:r w:rsidR="00DF52BC">
        <w:t>1899</w:t>
      </w:r>
      <w:r>
        <w:t xml:space="preserve"> </w:t>
      </w:r>
      <w:r w:rsidR="00DF52BC">
        <w:t xml:space="preserve">(Peintures et aquarelles) </w:t>
      </w:r>
      <w:r>
        <w:t>non retrouvé par P. Sanchez :</w:t>
      </w:r>
    </w:p>
    <w:p w14:paraId="58E46FDF" w14:textId="270C2CD3" w:rsidR="003521EB" w:rsidRDefault="009B056C" w:rsidP="003521EB">
      <w:r>
        <w:t xml:space="preserve">R. Maizeroy, « Notes d’Art – le Paysagiste Thornley », in </w:t>
      </w:r>
      <w:r w:rsidRPr="009B056C">
        <w:rPr>
          <w:i/>
          <w:iCs/>
        </w:rPr>
        <w:t>Gil Blas</w:t>
      </w:r>
      <w:r>
        <w:t>, 24 juin 1896, p. 1</w:t>
      </w:r>
      <w:r w:rsidR="003817EB">
        <w:t>.</w:t>
      </w:r>
    </w:p>
    <w:p w14:paraId="6E4C1DC7" w14:textId="2AEC83CF" w:rsidR="003521EB" w:rsidRDefault="003521EB" w:rsidP="003521EB">
      <w:r>
        <w:t xml:space="preserve">Y. Rambaud, « Les Petits Salons- exposition des œuvres de Willliam </w:t>
      </w:r>
      <w:r w:rsidR="00DF52BC">
        <w:t>Thornley</w:t>
      </w:r>
      <w:r>
        <w:t xml:space="preserve"> à la Galerie Georges Petit », in </w:t>
      </w:r>
      <w:r w:rsidRPr="00DF52BC">
        <w:rPr>
          <w:i/>
          <w:iCs/>
        </w:rPr>
        <w:t>Le Journal</w:t>
      </w:r>
      <w:r>
        <w:t xml:space="preserve">, </w:t>
      </w:r>
      <w:r w:rsidR="00DF52BC">
        <w:t>12 juin 1899, p.12.</w:t>
      </w:r>
    </w:p>
    <w:p w14:paraId="031C3480" w14:textId="06055EEF" w:rsidR="00DF52BC" w:rsidRDefault="00DF52BC" w:rsidP="003521EB">
      <w:r>
        <w:t>F. Fagus, « </w:t>
      </w:r>
      <w:r w:rsidR="009B056C">
        <w:t>T</w:t>
      </w:r>
      <w:r>
        <w:t xml:space="preserve">ableaux et aquarelles de Willima Thornley », in </w:t>
      </w:r>
      <w:r w:rsidRPr="00DF52BC">
        <w:rPr>
          <w:i/>
          <w:iCs/>
        </w:rPr>
        <w:t>La Revue Blanche</w:t>
      </w:r>
      <w:r w:rsidRPr="00DF52BC">
        <w:t>, t.</w:t>
      </w:r>
      <w:r>
        <w:t xml:space="preserve"> XIX, 15 juin1899, p. 308-309.</w:t>
      </w:r>
    </w:p>
    <w:p w14:paraId="62351ED4" w14:textId="32D1FD9B" w:rsidR="00DF52BC" w:rsidRDefault="00DF52BC" w:rsidP="003521EB">
      <w:r>
        <w:t xml:space="preserve">G. Geffroy, « L’Art d’aujourd’hui », in </w:t>
      </w:r>
      <w:r w:rsidRPr="00DF52BC">
        <w:rPr>
          <w:i/>
          <w:iCs/>
        </w:rPr>
        <w:t>Le Journal</w:t>
      </w:r>
      <w:r>
        <w:t>, 15 juin 1899.</w:t>
      </w:r>
    </w:p>
    <w:p w14:paraId="3AC0C687" w14:textId="5A8577E1" w:rsidR="003521EB" w:rsidRDefault="003521EB" w:rsidP="003521EB">
      <w:r w:rsidRPr="003521EB">
        <w:t>B</w:t>
      </w:r>
      <w:r w:rsidR="00F430B9">
        <w:t>.</w:t>
      </w:r>
      <w:r w:rsidRPr="003521EB">
        <w:t xml:space="preserve"> </w:t>
      </w:r>
      <w:proofErr w:type="spellStart"/>
      <w:r w:rsidRPr="003521EB">
        <w:t>Guinaudeau</w:t>
      </w:r>
      <w:proofErr w:type="spellEnd"/>
      <w:r w:rsidRPr="003521EB">
        <w:rPr>
          <w:i/>
          <w:iCs/>
        </w:rPr>
        <w:t>, </w:t>
      </w:r>
      <w:r w:rsidR="00F430B9">
        <w:t>« </w:t>
      </w:r>
      <w:r w:rsidRPr="003521EB">
        <w:t>Beaux-Arts- M. William Thornley</w:t>
      </w:r>
      <w:r w:rsidR="00F430B9">
        <w:t> »</w:t>
      </w:r>
      <w:r>
        <w:t xml:space="preserve"> </w:t>
      </w:r>
      <w:r w:rsidRPr="003521EB">
        <w:t>in</w:t>
      </w:r>
      <w:r>
        <w:rPr>
          <w:i/>
          <w:iCs/>
        </w:rPr>
        <w:t xml:space="preserve"> </w:t>
      </w:r>
      <w:r w:rsidRPr="003521EB">
        <w:rPr>
          <w:i/>
          <w:iCs/>
        </w:rPr>
        <w:t>L’Aurore</w:t>
      </w:r>
      <w:r w:rsidRPr="003521EB">
        <w:t>, 16 juin 1899, p. 2</w:t>
      </w:r>
      <w:r>
        <w:t>.</w:t>
      </w:r>
    </w:p>
    <w:p w14:paraId="2201B418" w14:textId="18A11B03" w:rsidR="00DF52BC" w:rsidRDefault="00DF52BC" w:rsidP="00DF52BC">
      <w:pPr>
        <w:pStyle w:val="Paragraphedeliste"/>
        <w:numPr>
          <w:ilvl w:val="0"/>
          <w:numId w:val="4"/>
        </w:numPr>
        <w:rPr>
          <w:b/>
          <w:bCs/>
        </w:rPr>
      </w:pPr>
      <w:r w:rsidRPr="009B056C">
        <w:rPr>
          <w:b/>
          <w:bCs/>
        </w:rPr>
        <w:t xml:space="preserve">Expositions à l’atelier de </w:t>
      </w:r>
      <w:r w:rsidR="009B056C" w:rsidRPr="009B056C">
        <w:rPr>
          <w:b/>
          <w:bCs/>
        </w:rPr>
        <w:t xml:space="preserve">l’artiste </w:t>
      </w:r>
      <w:r w:rsidRPr="009B056C">
        <w:rPr>
          <w:b/>
          <w:bCs/>
        </w:rPr>
        <w:t xml:space="preserve">à </w:t>
      </w:r>
      <w:r w:rsidRPr="00F430B9">
        <w:rPr>
          <w:b/>
          <w:bCs/>
        </w:rPr>
        <w:t>Osny</w:t>
      </w:r>
      <w:r w:rsidR="00F430B9" w:rsidRPr="00F430B9">
        <w:rPr>
          <w:b/>
          <w:bCs/>
        </w:rPr>
        <w:t xml:space="preserve"> </w:t>
      </w:r>
      <w:r w:rsidR="00F430B9" w:rsidRPr="00F430B9">
        <w:t>(classement par ordre chronol</w:t>
      </w:r>
      <w:r w:rsidR="00F430B9">
        <w:t>o</w:t>
      </w:r>
      <w:r w:rsidR="00F430B9" w:rsidRPr="00F430B9">
        <w:t>gique)</w:t>
      </w:r>
    </w:p>
    <w:p w14:paraId="734B2D3A" w14:textId="0011E4A5" w:rsidR="00F430B9" w:rsidRDefault="00F430B9" w:rsidP="00F430B9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/>
          <w:color w:val="212529"/>
          <w:spacing w:val="2"/>
        </w:rPr>
      </w:pPr>
      <w:r w:rsidRPr="00F430B9">
        <w:rPr>
          <w:rFonts w:asciiTheme="minorHAnsi" w:hAnsiTheme="minorHAnsi"/>
          <w:color w:val="212529"/>
          <w:spacing w:val="2"/>
        </w:rPr>
        <w:t xml:space="preserve">L. Talboom, « Notes d’art </w:t>
      </w:r>
      <w:r>
        <w:rPr>
          <w:rFonts w:asciiTheme="minorHAnsi" w:hAnsiTheme="minorHAnsi"/>
          <w:color w:val="212529"/>
          <w:spacing w:val="2"/>
        </w:rPr>
        <w:t>–</w:t>
      </w:r>
      <w:r w:rsidRPr="00F430B9">
        <w:rPr>
          <w:rFonts w:asciiTheme="minorHAnsi" w:hAnsiTheme="minorHAnsi"/>
          <w:color w:val="212529"/>
          <w:spacing w:val="2"/>
        </w:rPr>
        <w:t xml:space="preserve"> Thornley</w:t>
      </w:r>
      <w:r>
        <w:rPr>
          <w:rFonts w:asciiTheme="minorHAnsi" w:hAnsiTheme="minorHAnsi"/>
          <w:color w:val="212529"/>
          <w:spacing w:val="2"/>
        </w:rPr>
        <w:t xml:space="preserve"> » in </w:t>
      </w:r>
      <w:r w:rsidRPr="00F430B9">
        <w:rPr>
          <w:rFonts w:asciiTheme="minorHAnsi" w:hAnsiTheme="minorHAnsi"/>
          <w:i/>
          <w:iCs/>
          <w:color w:val="212529"/>
          <w:spacing w:val="2"/>
        </w:rPr>
        <w:t>L’Écho pontoisien</w:t>
      </w:r>
      <w:r w:rsidRPr="00F430B9">
        <w:rPr>
          <w:rFonts w:asciiTheme="minorHAnsi" w:hAnsiTheme="minorHAnsi"/>
          <w:color w:val="212529"/>
          <w:spacing w:val="2"/>
        </w:rPr>
        <w:t>, 19 novembre 1908</w:t>
      </w:r>
      <w:r>
        <w:rPr>
          <w:rFonts w:asciiTheme="minorHAnsi" w:hAnsiTheme="minorHAnsi"/>
          <w:color w:val="212529"/>
          <w:spacing w:val="2"/>
        </w:rPr>
        <w:t>.</w:t>
      </w:r>
    </w:p>
    <w:p w14:paraId="4B91626F" w14:textId="2C627709" w:rsidR="00F430B9" w:rsidRDefault="00F430B9" w:rsidP="00F430B9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/>
          <w:color w:val="212529"/>
          <w:spacing w:val="2"/>
        </w:rPr>
      </w:pPr>
      <w:r w:rsidRPr="00F430B9">
        <w:rPr>
          <w:rFonts w:asciiTheme="minorHAnsi" w:hAnsiTheme="minorHAnsi"/>
          <w:color w:val="212529"/>
          <w:spacing w:val="2"/>
        </w:rPr>
        <w:t xml:space="preserve">G. C. </w:t>
      </w:r>
      <w:r>
        <w:rPr>
          <w:rFonts w:asciiTheme="minorHAnsi" w:hAnsiTheme="minorHAnsi"/>
          <w:color w:val="212529"/>
          <w:spacing w:val="2"/>
        </w:rPr>
        <w:t>« </w:t>
      </w:r>
      <w:r w:rsidRPr="00F430B9">
        <w:rPr>
          <w:rFonts w:asciiTheme="minorHAnsi" w:hAnsiTheme="minorHAnsi"/>
          <w:color w:val="212529"/>
          <w:spacing w:val="2"/>
        </w:rPr>
        <w:t>Chez un artiste</w:t>
      </w:r>
      <w:r>
        <w:rPr>
          <w:rFonts w:asciiTheme="minorHAnsi" w:hAnsiTheme="minorHAnsi"/>
          <w:color w:val="212529"/>
          <w:spacing w:val="2"/>
        </w:rPr>
        <w:t xml:space="preserve"> » in </w:t>
      </w:r>
      <w:r w:rsidRPr="00F430B9">
        <w:rPr>
          <w:rFonts w:asciiTheme="minorHAnsi" w:hAnsiTheme="minorHAnsi"/>
          <w:i/>
          <w:iCs/>
          <w:color w:val="212529"/>
          <w:spacing w:val="2"/>
        </w:rPr>
        <w:t>Le Progrès de Seine-et-Oise, </w:t>
      </w:r>
      <w:r w:rsidRPr="00F430B9">
        <w:rPr>
          <w:rFonts w:asciiTheme="minorHAnsi" w:hAnsiTheme="minorHAnsi"/>
          <w:color w:val="212529"/>
          <w:spacing w:val="2"/>
        </w:rPr>
        <w:t>28 juin 1919, p. 1</w:t>
      </w:r>
      <w:r>
        <w:rPr>
          <w:rFonts w:asciiTheme="minorHAnsi" w:hAnsiTheme="minorHAnsi"/>
          <w:color w:val="212529"/>
          <w:spacing w:val="2"/>
        </w:rPr>
        <w:t>.</w:t>
      </w:r>
    </w:p>
    <w:p w14:paraId="0BCD8F98" w14:textId="2580016D" w:rsidR="00F430B9" w:rsidRDefault="00F430B9" w:rsidP="00F430B9">
      <w:pPr>
        <w:pStyle w:val="NormalWeb"/>
        <w:rPr>
          <w:rFonts w:asciiTheme="minorHAnsi" w:hAnsiTheme="minorHAnsi"/>
          <w:color w:val="212529"/>
          <w:spacing w:val="2"/>
        </w:rPr>
      </w:pPr>
      <w:r w:rsidRPr="00F430B9">
        <w:rPr>
          <w:rFonts w:asciiTheme="minorHAnsi" w:hAnsiTheme="minorHAnsi"/>
          <w:color w:val="212529"/>
          <w:spacing w:val="2"/>
        </w:rPr>
        <w:t>Y. Rambaud</w:t>
      </w:r>
      <w:r w:rsidRPr="00F430B9">
        <w:rPr>
          <w:rFonts w:asciiTheme="minorHAnsi" w:hAnsiTheme="minorHAnsi"/>
          <w:i/>
          <w:iCs/>
          <w:color w:val="212529"/>
          <w:spacing w:val="2"/>
        </w:rPr>
        <w:t xml:space="preserve">, </w:t>
      </w:r>
      <w:r>
        <w:rPr>
          <w:rFonts w:asciiTheme="minorHAnsi" w:hAnsiTheme="minorHAnsi"/>
          <w:i/>
          <w:iCs/>
          <w:color w:val="212529"/>
          <w:spacing w:val="2"/>
        </w:rPr>
        <w:t>« </w:t>
      </w:r>
      <w:r w:rsidRPr="00F430B9">
        <w:rPr>
          <w:rFonts w:asciiTheme="minorHAnsi" w:hAnsiTheme="minorHAnsi"/>
          <w:color w:val="212529"/>
          <w:spacing w:val="2"/>
        </w:rPr>
        <w:t>Les aquarelles et peintures de William Thornley</w:t>
      </w:r>
      <w:r>
        <w:rPr>
          <w:rFonts w:asciiTheme="minorHAnsi" w:hAnsiTheme="minorHAnsi"/>
          <w:color w:val="212529"/>
          <w:spacing w:val="2"/>
        </w:rPr>
        <w:t xml:space="preserve"> » </w:t>
      </w:r>
      <w:r w:rsidRPr="00F430B9">
        <w:rPr>
          <w:rFonts w:asciiTheme="minorHAnsi" w:hAnsiTheme="minorHAnsi"/>
          <w:color w:val="212529"/>
          <w:spacing w:val="2"/>
        </w:rPr>
        <w:t>in</w:t>
      </w:r>
      <w:r w:rsidRPr="00F430B9">
        <w:rPr>
          <w:rFonts w:asciiTheme="minorHAnsi" w:hAnsiTheme="minorHAnsi"/>
          <w:i/>
          <w:iCs/>
          <w:color w:val="212529"/>
          <w:spacing w:val="2"/>
        </w:rPr>
        <w:t xml:space="preserve"> Le Progrès de Seine-et-Oise</w:t>
      </w:r>
      <w:r w:rsidRPr="00F430B9">
        <w:rPr>
          <w:rFonts w:asciiTheme="minorHAnsi" w:hAnsiTheme="minorHAnsi"/>
          <w:color w:val="212529"/>
          <w:spacing w:val="2"/>
        </w:rPr>
        <w:t>, 1 juillet 1922</w:t>
      </w:r>
      <w:r>
        <w:rPr>
          <w:rFonts w:asciiTheme="minorHAnsi" w:hAnsiTheme="minorHAnsi"/>
          <w:color w:val="212529"/>
          <w:spacing w:val="2"/>
        </w:rPr>
        <w:t>.</w:t>
      </w:r>
    </w:p>
    <w:p w14:paraId="76046F00" w14:textId="19205506" w:rsidR="00F430B9" w:rsidRDefault="00F430B9" w:rsidP="00F430B9">
      <w:pPr>
        <w:pStyle w:val="NormalWeb"/>
        <w:rPr>
          <w:rFonts w:asciiTheme="minorHAnsi" w:hAnsiTheme="minorHAnsi"/>
          <w:color w:val="212529"/>
          <w:spacing w:val="2"/>
        </w:rPr>
      </w:pPr>
      <w:r w:rsidRPr="00F430B9">
        <w:rPr>
          <w:rFonts w:asciiTheme="minorHAnsi" w:hAnsiTheme="minorHAnsi"/>
          <w:color w:val="212529"/>
          <w:spacing w:val="2"/>
        </w:rPr>
        <w:t>J</w:t>
      </w:r>
      <w:r>
        <w:rPr>
          <w:rFonts w:asciiTheme="minorHAnsi" w:hAnsiTheme="minorHAnsi"/>
          <w:color w:val="212529"/>
          <w:spacing w:val="2"/>
        </w:rPr>
        <w:t>.</w:t>
      </w:r>
      <w:r w:rsidRPr="00F430B9">
        <w:rPr>
          <w:rFonts w:asciiTheme="minorHAnsi" w:hAnsiTheme="minorHAnsi"/>
          <w:color w:val="212529"/>
          <w:spacing w:val="2"/>
        </w:rPr>
        <w:t xml:space="preserve"> Dandreuil, « L’exposition William Thornley »</w:t>
      </w:r>
      <w:r>
        <w:rPr>
          <w:rFonts w:asciiTheme="minorHAnsi" w:hAnsiTheme="minorHAnsi"/>
          <w:color w:val="212529"/>
          <w:spacing w:val="2"/>
        </w:rPr>
        <w:t xml:space="preserve"> in </w:t>
      </w:r>
      <w:r w:rsidRPr="00F430B9">
        <w:rPr>
          <w:rFonts w:asciiTheme="minorHAnsi" w:hAnsiTheme="minorHAnsi"/>
          <w:i/>
          <w:iCs/>
          <w:color w:val="212529"/>
          <w:spacing w:val="2"/>
        </w:rPr>
        <w:t>L’Écho pontoisien,</w:t>
      </w:r>
      <w:r w:rsidRPr="00F430B9">
        <w:rPr>
          <w:rFonts w:asciiTheme="minorHAnsi" w:hAnsiTheme="minorHAnsi"/>
          <w:color w:val="212529"/>
          <w:spacing w:val="2"/>
        </w:rPr>
        <w:t> 11 août 1932</w:t>
      </w:r>
      <w:r w:rsidR="003817EB">
        <w:rPr>
          <w:rFonts w:asciiTheme="minorHAnsi" w:hAnsiTheme="minorHAnsi"/>
          <w:color w:val="212529"/>
          <w:spacing w:val="2"/>
        </w:rPr>
        <w:t>.</w:t>
      </w:r>
    </w:p>
    <w:p w14:paraId="00407C55" w14:textId="7F0B65FF" w:rsidR="00F430B9" w:rsidRDefault="00F430B9" w:rsidP="00F430B9">
      <w:pPr>
        <w:pStyle w:val="NormalWeb"/>
        <w:numPr>
          <w:ilvl w:val="0"/>
          <w:numId w:val="4"/>
        </w:numPr>
        <w:rPr>
          <w:rFonts w:asciiTheme="minorHAnsi" w:hAnsiTheme="minorHAnsi"/>
          <w:b/>
          <w:bCs/>
          <w:color w:val="212529"/>
          <w:spacing w:val="2"/>
        </w:rPr>
      </w:pPr>
      <w:r w:rsidRPr="00F430B9">
        <w:rPr>
          <w:rFonts w:asciiTheme="minorHAnsi" w:hAnsiTheme="minorHAnsi"/>
          <w:b/>
          <w:bCs/>
          <w:color w:val="212529"/>
          <w:spacing w:val="2"/>
        </w:rPr>
        <w:t>Expositions organisées par la Ville d’Osny</w:t>
      </w:r>
    </w:p>
    <w:p w14:paraId="3F1D20DC" w14:textId="6885E851" w:rsidR="00801053" w:rsidRPr="00801053" w:rsidRDefault="00801053" w:rsidP="00801053">
      <w:pPr>
        <w:jc w:val="both"/>
        <w:rPr>
          <w:rFonts w:cstheme="minorHAnsi"/>
          <w:sz w:val="24"/>
          <w:szCs w:val="24"/>
        </w:rPr>
      </w:pPr>
      <w:r w:rsidRPr="00801053">
        <w:rPr>
          <w:rFonts w:cstheme="minorHAnsi"/>
          <w:i/>
          <w:sz w:val="24"/>
          <w:szCs w:val="24"/>
        </w:rPr>
        <w:t>William Thornley</w:t>
      </w:r>
      <w:r w:rsidRPr="00801053">
        <w:rPr>
          <w:rFonts w:cstheme="minorHAnsi"/>
          <w:sz w:val="24"/>
          <w:szCs w:val="24"/>
        </w:rPr>
        <w:t xml:space="preserve">. Osny, Hôtel de Ville, </w:t>
      </w:r>
      <w:r>
        <w:rPr>
          <w:rFonts w:cstheme="minorHAnsi"/>
          <w:sz w:val="24"/>
          <w:szCs w:val="24"/>
        </w:rPr>
        <w:t xml:space="preserve">10-18 octobre </w:t>
      </w:r>
      <w:r w:rsidRPr="00801053">
        <w:rPr>
          <w:rFonts w:cstheme="minorHAnsi"/>
          <w:sz w:val="24"/>
          <w:szCs w:val="24"/>
        </w:rPr>
        <w:t>1981 (plaquette</w:t>
      </w:r>
      <w:r>
        <w:rPr>
          <w:rFonts w:cstheme="minorHAnsi"/>
          <w:sz w:val="24"/>
          <w:szCs w:val="24"/>
        </w:rPr>
        <w:t xml:space="preserve"> de l’exposition).  </w:t>
      </w:r>
    </w:p>
    <w:p w14:paraId="7229CA77" w14:textId="012BA152" w:rsidR="007739BE" w:rsidRDefault="00801053" w:rsidP="00801053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William Thornley, Rétrospective. Osny</w:t>
      </w:r>
      <w:r>
        <w:rPr>
          <w:rFonts w:cstheme="minorHAnsi"/>
          <w:sz w:val="24"/>
          <w:szCs w:val="24"/>
        </w:rPr>
        <w:t xml:space="preserve">, 15- 30 octobre 1994, </w:t>
      </w:r>
      <w:r w:rsidRPr="00216283">
        <w:rPr>
          <w:rFonts w:cstheme="minorHAnsi"/>
          <w:sz w:val="24"/>
          <w:szCs w:val="24"/>
        </w:rPr>
        <w:t xml:space="preserve">Catalogue de l’exposition à l’Hôtel de Ville d’Osny. Osny, 1994. </w:t>
      </w:r>
    </w:p>
    <w:p w14:paraId="6AEB1C73" w14:textId="77777777" w:rsidR="008D6A9D" w:rsidRDefault="008D6A9D" w:rsidP="00801053">
      <w:pPr>
        <w:jc w:val="both"/>
        <w:rPr>
          <w:rFonts w:cstheme="minorHAnsi"/>
          <w:sz w:val="24"/>
          <w:szCs w:val="24"/>
        </w:rPr>
      </w:pPr>
    </w:p>
    <w:p w14:paraId="32B5A09D" w14:textId="333D7495" w:rsidR="002D122B" w:rsidRDefault="003817EB" w:rsidP="0080105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II- </w:t>
      </w:r>
      <w:r w:rsidRPr="002D122B">
        <w:rPr>
          <w:rFonts w:cstheme="minorHAnsi"/>
          <w:b/>
          <w:bCs/>
          <w:sz w:val="24"/>
          <w:szCs w:val="24"/>
        </w:rPr>
        <w:t>SITOGRAPHIE</w:t>
      </w:r>
    </w:p>
    <w:p w14:paraId="144EDA07" w14:textId="77777777" w:rsidR="008378D6" w:rsidRDefault="008378D6" w:rsidP="00801053">
      <w:pPr>
        <w:jc w:val="both"/>
        <w:rPr>
          <w:rFonts w:cstheme="minorHAnsi"/>
          <w:b/>
          <w:bCs/>
          <w:sz w:val="24"/>
          <w:szCs w:val="24"/>
        </w:rPr>
      </w:pPr>
    </w:p>
    <w:p w14:paraId="48A99883" w14:textId="20FD46D9" w:rsidR="008378D6" w:rsidRPr="005D3474" w:rsidRDefault="008D6A9D" w:rsidP="008378D6">
      <w:pPr>
        <w:pStyle w:val="Paragraphedeliste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r w:rsidRPr="005D3474">
        <w:rPr>
          <w:rFonts w:cstheme="minorHAnsi"/>
          <w:b/>
          <w:bCs/>
          <w:sz w:val="24"/>
          <w:szCs w:val="24"/>
        </w:rPr>
        <w:t xml:space="preserve">Annonces et </w:t>
      </w:r>
      <w:r w:rsidR="008378D6" w:rsidRPr="005D3474">
        <w:rPr>
          <w:rFonts w:cstheme="minorHAnsi"/>
          <w:b/>
          <w:bCs/>
          <w:sz w:val="24"/>
          <w:szCs w:val="24"/>
        </w:rPr>
        <w:t>Archives des ventes </w:t>
      </w:r>
      <w:r w:rsidRPr="005D3474">
        <w:rPr>
          <w:rFonts w:cstheme="minorHAnsi"/>
          <w:b/>
          <w:bCs/>
          <w:sz w:val="24"/>
          <w:szCs w:val="24"/>
        </w:rPr>
        <w:t>(ventes publiques et privées)</w:t>
      </w:r>
      <w:r w:rsidR="008378D6" w:rsidRPr="005D3474">
        <w:rPr>
          <w:rFonts w:cstheme="minorHAnsi"/>
          <w:b/>
          <w:bCs/>
          <w:sz w:val="24"/>
          <w:szCs w:val="24"/>
        </w:rPr>
        <w:t xml:space="preserve"> </w:t>
      </w:r>
    </w:p>
    <w:p w14:paraId="6502F24F" w14:textId="77777777" w:rsid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</w:p>
    <w:p w14:paraId="2C3E17BD" w14:textId="12FEF301" w:rsid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Gazette de Drouot : </w:t>
      </w:r>
      <w:hyperlink r:id="rId8" w:history="1">
        <w:r w:rsidRPr="007B44D9">
          <w:rPr>
            <w:rStyle w:val="Lienhypertexte"/>
            <w:rFonts w:cstheme="minorHAnsi"/>
            <w:sz w:val="24"/>
            <w:szCs w:val="24"/>
          </w:rPr>
          <w:t>https://www.gazette-drouot.com</w:t>
        </w:r>
      </w:hyperlink>
    </w:p>
    <w:p w14:paraId="6932F8C2" w14:textId="77777777" w:rsidR="005D3474" w:rsidRDefault="005D3474" w:rsidP="008378D6">
      <w:pPr>
        <w:pStyle w:val="Paragraphedeliste"/>
        <w:jc w:val="both"/>
        <w:rPr>
          <w:rFonts w:cstheme="minorHAnsi"/>
          <w:sz w:val="24"/>
          <w:szCs w:val="24"/>
        </w:rPr>
      </w:pPr>
    </w:p>
    <w:p w14:paraId="2DBEE973" w14:textId="1AA11600" w:rsid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ARTPRICE                  : </w:t>
      </w:r>
      <w:hyperlink r:id="rId9" w:history="1">
        <w:r w:rsidRPr="007B44D9">
          <w:rPr>
            <w:rStyle w:val="Lienhypertexte"/>
            <w:rFonts w:cstheme="minorHAnsi"/>
            <w:sz w:val="24"/>
            <w:szCs w:val="24"/>
          </w:rPr>
          <w:t>https://fr.artprice.com</w:t>
        </w:r>
      </w:hyperlink>
    </w:p>
    <w:p w14:paraId="1B1A1CB3" w14:textId="4DB61838" w:rsid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ARTNET                       : </w:t>
      </w:r>
      <w:hyperlink r:id="rId10" w:history="1">
        <w:r w:rsidRPr="007B44D9">
          <w:rPr>
            <w:rStyle w:val="Lienhypertexte"/>
            <w:rFonts w:cstheme="minorHAnsi"/>
            <w:sz w:val="24"/>
            <w:szCs w:val="24"/>
          </w:rPr>
          <w:t>https://www.artnet.com</w:t>
        </w:r>
      </w:hyperlink>
    </w:p>
    <w:p w14:paraId="16A4D9EE" w14:textId="77777777" w:rsidR="008D6A9D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Catawiki</w:t>
      </w:r>
      <w:proofErr w:type="spellEnd"/>
      <w:r>
        <w:rPr>
          <w:rFonts w:cstheme="minorHAnsi"/>
          <w:sz w:val="24"/>
          <w:szCs w:val="24"/>
        </w:rPr>
        <w:t xml:space="preserve">                     : </w:t>
      </w:r>
      <w:hyperlink r:id="rId11" w:history="1">
        <w:r w:rsidRPr="007B44D9">
          <w:rPr>
            <w:rStyle w:val="Lienhypertexte"/>
            <w:rFonts w:cstheme="minorHAnsi"/>
            <w:sz w:val="24"/>
            <w:szCs w:val="24"/>
          </w:rPr>
          <w:t>https://www.catawiki.com</w:t>
        </w:r>
      </w:hyperlink>
    </w:p>
    <w:p w14:paraId="6A1654E6" w14:textId="2DF0D3DC" w:rsidR="008D6A9D" w:rsidRDefault="008D6A9D" w:rsidP="008D6A9D">
      <w:pPr>
        <w:pStyle w:val="Paragraphedeliste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lastRenderedPageBreak/>
        <w:t>Ebay</w:t>
      </w:r>
      <w:proofErr w:type="spellEnd"/>
      <w:r>
        <w:rPr>
          <w:rFonts w:cstheme="minorHAnsi"/>
          <w:sz w:val="24"/>
          <w:szCs w:val="24"/>
        </w:rPr>
        <w:t xml:space="preserve">                             : </w:t>
      </w:r>
      <w:hyperlink r:id="rId12" w:history="1">
        <w:r w:rsidRPr="007B44D9">
          <w:rPr>
            <w:rStyle w:val="Lienhypertexte"/>
            <w:rFonts w:cstheme="minorHAnsi"/>
            <w:sz w:val="24"/>
            <w:szCs w:val="24"/>
          </w:rPr>
          <w:t>https://www.ebay.fr</w:t>
        </w:r>
      </w:hyperlink>
    </w:p>
    <w:p w14:paraId="461572FC" w14:textId="49BFBCF6" w:rsidR="008D6A9D" w:rsidRDefault="008D6A9D" w:rsidP="008378D6">
      <w:pPr>
        <w:pStyle w:val="Paragraphedeliste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Interenchères</w:t>
      </w:r>
      <w:proofErr w:type="spellEnd"/>
      <w:r>
        <w:rPr>
          <w:rFonts w:cstheme="minorHAnsi"/>
          <w:sz w:val="24"/>
          <w:szCs w:val="24"/>
        </w:rPr>
        <w:t xml:space="preserve">          : </w:t>
      </w:r>
      <w:hyperlink r:id="rId13" w:history="1">
        <w:r w:rsidRPr="007B44D9">
          <w:rPr>
            <w:rStyle w:val="Lienhypertexte"/>
            <w:rFonts w:cstheme="minorHAnsi"/>
            <w:sz w:val="24"/>
            <w:szCs w:val="24"/>
          </w:rPr>
          <w:t>https://www.interencheres.com</w:t>
        </w:r>
      </w:hyperlink>
    </w:p>
    <w:p w14:paraId="786FFE45" w14:textId="4A3C5A9C" w:rsidR="008D6A9D" w:rsidRDefault="008D6A9D" w:rsidP="008378D6">
      <w:pPr>
        <w:pStyle w:val="Paragraphedeliste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 Bon coin               : </w:t>
      </w:r>
      <w:hyperlink r:id="rId14" w:history="1">
        <w:r w:rsidRPr="007B44D9">
          <w:rPr>
            <w:rStyle w:val="Lienhypertexte"/>
            <w:rFonts w:cstheme="minorHAnsi"/>
            <w:sz w:val="24"/>
            <w:szCs w:val="24"/>
          </w:rPr>
          <w:t>https://www.leboncoin.fr</w:t>
        </w:r>
      </w:hyperlink>
    </w:p>
    <w:p w14:paraId="5955AE16" w14:textId="77777777" w:rsidR="008378D6" w:rsidRPr="008378D6" w:rsidRDefault="008378D6" w:rsidP="008378D6">
      <w:pPr>
        <w:pStyle w:val="Paragraphedeliste"/>
        <w:jc w:val="both"/>
        <w:rPr>
          <w:rFonts w:cstheme="minorHAnsi"/>
          <w:sz w:val="24"/>
          <w:szCs w:val="24"/>
        </w:rPr>
      </w:pPr>
    </w:p>
    <w:p w14:paraId="2E8082BC" w14:textId="77777777" w:rsidR="008D6A9D" w:rsidRDefault="008D6A9D" w:rsidP="008D6A9D">
      <w:pPr>
        <w:pStyle w:val="Paragraphedeliste"/>
        <w:numPr>
          <w:ilvl w:val="0"/>
          <w:numId w:val="14"/>
        </w:numPr>
        <w:jc w:val="both"/>
        <w:rPr>
          <w:rFonts w:cstheme="minorHAnsi"/>
          <w:b/>
          <w:sz w:val="24"/>
          <w:szCs w:val="24"/>
        </w:rPr>
      </w:pPr>
      <w:r w:rsidRPr="002D122B">
        <w:rPr>
          <w:rFonts w:cstheme="minorHAnsi"/>
          <w:b/>
          <w:sz w:val="24"/>
          <w:szCs w:val="24"/>
        </w:rPr>
        <w:t xml:space="preserve">Archives </w:t>
      </w:r>
    </w:p>
    <w:p w14:paraId="300C3608" w14:textId="77777777" w:rsidR="005D3474" w:rsidRPr="002D122B" w:rsidRDefault="005D3474" w:rsidP="005D3474">
      <w:pPr>
        <w:pStyle w:val="Paragraphedeliste"/>
        <w:jc w:val="both"/>
        <w:rPr>
          <w:rFonts w:cstheme="minorHAnsi"/>
          <w:b/>
          <w:sz w:val="24"/>
          <w:szCs w:val="24"/>
        </w:rPr>
      </w:pPr>
    </w:p>
    <w:p w14:paraId="1324228B" w14:textId="1A414178" w:rsidR="008D6A9D" w:rsidRPr="005D3474" w:rsidRDefault="008D6A9D" w:rsidP="005D3474">
      <w:pPr>
        <w:pStyle w:val="Paragraphedeliste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D3474">
        <w:rPr>
          <w:rFonts w:cstheme="minorHAnsi"/>
          <w:sz w:val="24"/>
          <w:szCs w:val="24"/>
        </w:rPr>
        <w:t>Archives nationales</w:t>
      </w:r>
      <w:r w:rsidRPr="005D3474">
        <w:rPr>
          <w:rFonts w:cstheme="minorHAnsi"/>
          <w:sz w:val="24"/>
          <w:szCs w:val="24"/>
        </w:rPr>
        <w:t> :</w:t>
      </w:r>
    </w:p>
    <w:p w14:paraId="7F0C46E7" w14:textId="4FB55333" w:rsidR="008D6A9D" w:rsidRDefault="005D3474" w:rsidP="008D6A9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</w:t>
      </w:r>
      <w:hyperlink r:id="rId15" w:history="1">
        <w:r w:rsidRPr="007B44D9">
          <w:rPr>
            <w:rStyle w:val="Lienhypertexte"/>
            <w:rFonts w:cstheme="minorHAnsi"/>
            <w:sz w:val="24"/>
            <w:szCs w:val="24"/>
          </w:rPr>
          <w:t>https://www.archives-nationales.culture.gouv.fr</w:t>
        </w:r>
      </w:hyperlink>
    </w:p>
    <w:p w14:paraId="6C4DE378" w14:textId="42BAFE13" w:rsidR="008D6A9D" w:rsidRPr="005D3474" w:rsidRDefault="008D6A9D" w:rsidP="005D3474">
      <w:pPr>
        <w:pStyle w:val="Paragraphedeliste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D3474">
        <w:rPr>
          <w:rFonts w:cstheme="minorHAnsi"/>
          <w:sz w:val="24"/>
          <w:szCs w:val="24"/>
        </w:rPr>
        <w:t>Archives de Paris : Etat-civil</w:t>
      </w:r>
    </w:p>
    <w:p w14:paraId="10499102" w14:textId="1DBDBCC7" w:rsidR="008D6A9D" w:rsidRDefault="005D3474" w:rsidP="008D6A9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</w:t>
      </w:r>
      <w:hyperlink r:id="rId16" w:history="1">
        <w:r w:rsidRPr="007B44D9">
          <w:rPr>
            <w:rStyle w:val="Lienhypertexte"/>
            <w:rFonts w:cstheme="minorHAnsi"/>
            <w:sz w:val="24"/>
            <w:szCs w:val="24"/>
          </w:rPr>
          <w:t>https://archives.paris.fr</w:t>
        </w:r>
      </w:hyperlink>
    </w:p>
    <w:p w14:paraId="031C5C8C" w14:textId="7A7D6D82" w:rsidR="008D6A9D" w:rsidRPr="005D3474" w:rsidRDefault="008D6A9D" w:rsidP="005D3474">
      <w:pPr>
        <w:pStyle w:val="Paragraphedeliste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D3474">
        <w:rPr>
          <w:rFonts w:cstheme="minorHAnsi"/>
          <w:sz w:val="24"/>
          <w:szCs w:val="24"/>
        </w:rPr>
        <w:t>Archives départementales du Val d’Oise : Etat-civil, fonds Fi (iconographie), presse</w:t>
      </w:r>
    </w:p>
    <w:p w14:paraId="188B8CA5" w14:textId="1EE4F4DA" w:rsidR="005D3474" w:rsidRDefault="005D3474" w:rsidP="008D6A9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</w:t>
      </w:r>
      <w:hyperlink r:id="rId17" w:history="1">
        <w:r w:rsidRPr="007B44D9">
          <w:rPr>
            <w:rStyle w:val="Lienhypertexte"/>
            <w:rFonts w:cstheme="minorHAnsi"/>
            <w:sz w:val="24"/>
            <w:szCs w:val="24"/>
          </w:rPr>
          <w:t>https://archives.valdoise.fr</w:t>
        </w:r>
      </w:hyperlink>
    </w:p>
    <w:p w14:paraId="72171457" w14:textId="0C7CCB74" w:rsidR="008D6A9D" w:rsidRPr="005D3474" w:rsidRDefault="008D6A9D" w:rsidP="005D3474">
      <w:pPr>
        <w:pStyle w:val="Paragraphedeliste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5D3474">
        <w:rPr>
          <w:rFonts w:cstheme="minorHAnsi"/>
          <w:sz w:val="24"/>
          <w:szCs w:val="24"/>
        </w:rPr>
        <w:t>Archives municipales de Pontoise (Val d’Oise) : fonds Fi (iconographie)</w:t>
      </w:r>
    </w:p>
    <w:p w14:paraId="5DE8292D" w14:textId="68CF7DB9" w:rsidR="008D6A9D" w:rsidRPr="005D3474" w:rsidRDefault="005D3474" w:rsidP="005D347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</w:t>
      </w:r>
      <w:hyperlink r:id="rId18" w:history="1">
        <w:r w:rsidRPr="007B44D9">
          <w:rPr>
            <w:rStyle w:val="Lienhypertexte"/>
            <w:rFonts w:cstheme="minorHAnsi"/>
            <w:sz w:val="24"/>
            <w:szCs w:val="24"/>
          </w:rPr>
          <w:t>https://ville-pontoise.fr</w:t>
        </w:r>
      </w:hyperlink>
    </w:p>
    <w:p w14:paraId="057EADD8" w14:textId="6BC77533" w:rsidR="00801053" w:rsidRDefault="002D122B" w:rsidP="002D122B">
      <w:pPr>
        <w:pStyle w:val="NormalWeb"/>
        <w:numPr>
          <w:ilvl w:val="0"/>
          <w:numId w:val="4"/>
        </w:numPr>
        <w:rPr>
          <w:rFonts w:asciiTheme="minorHAnsi" w:hAnsiTheme="minorHAnsi"/>
          <w:color w:val="212529"/>
          <w:spacing w:val="2"/>
        </w:rPr>
      </w:pPr>
      <w:r w:rsidRPr="002D122B">
        <w:rPr>
          <w:rFonts w:asciiTheme="minorHAnsi" w:hAnsiTheme="minorHAnsi"/>
          <w:color w:val="212529"/>
          <w:spacing w:val="2"/>
        </w:rPr>
        <w:t>Bibliothèque nationale de France (</w:t>
      </w:r>
      <w:proofErr w:type="spellStart"/>
      <w:r w:rsidRPr="002D122B">
        <w:rPr>
          <w:rFonts w:asciiTheme="minorHAnsi" w:hAnsiTheme="minorHAnsi"/>
          <w:color w:val="212529"/>
          <w:spacing w:val="2"/>
        </w:rPr>
        <w:t>Bnf</w:t>
      </w:r>
      <w:proofErr w:type="spellEnd"/>
      <w:r w:rsidRPr="002D122B">
        <w:rPr>
          <w:rFonts w:asciiTheme="minorHAnsi" w:hAnsiTheme="minorHAnsi"/>
          <w:color w:val="212529"/>
          <w:spacing w:val="2"/>
        </w:rPr>
        <w:t xml:space="preserve">) : </w:t>
      </w:r>
    </w:p>
    <w:p w14:paraId="39D6F8DF" w14:textId="39649CAF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Gallica (images, livres) : </w:t>
      </w:r>
      <w:hyperlink r:id="rId19" w:history="1">
        <w:r w:rsidRPr="007B44D9">
          <w:rPr>
            <w:rStyle w:val="Lienhypertexte"/>
            <w:rFonts w:asciiTheme="minorHAnsi" w:hAnsiTheme="minorHAnsi"/>
            <w:spacing w:val="2"/>
          </w:rPr>
          <w:t>https://gallica.bnf.fr</w:t>
        </w:r>
      </w:hyperlink>
    </w:p>
    <w:p w14:paraId="364227F2" w14:textId="423BB370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proofErr w:type="spellStart"/>
      <w:r>
        <w:rPr>
          <w:rFonts w:asciiTheme="minorHAnsi" w:hAnsiTheme="minorHAnsi"/>
          <w:color w:val="212529"/>
          <w:spacing w:val="2"/>
        </w:rPr>
        <w:t>Retronews</w:t>
      </w:r>
      <w:proofErr w:type="spellEnd"/>
      <w:r>
        <w:rPr>
          <w:rFonts w:asciiTheme="minorHAnsi" w:hAnsiTheme="minorHAnsi"/>
          <w:color w:val="212529"/>
          <w:spacing w:val="2"/>
        </w:rPr>
        <w:t xml:space="preserve"> (presse)       </w:t>
      </w:r>
      <w:r w:rsidR="005D3474">
        <w:rPr>
          <w:rFonts w:asciiTheme="minorHAnsi" w:hAnsiTheme="minorHAnsi"/>
          <w:color w:val="212529"/>
          <w:spacing w:val="2"/>
        </w:rPr>
        <w:t xml:space="preserve"> :</w:t>
      </w:r>
      <w:r>
        <w:rPr>
          <w:rFonts w:asciiTheme="minorHAnsi" w:hAnsiTheme="minorHAnsi"/>
          <w:color w:val="212529"/>
          <w:spacing w:val="2"/>
        </w:rPr>
        <w:t xml:space="preserve">  </w:t>
      </w:r>
      <w:hyperlink r:id="rId20" w:history="1">
        <w:r w:rsidRPr="007B44D9">
          <w:rPr>
            <w:rStyle w:val="Lienhypertexte"/>
            <w:rFonts w:asciiTheme="minorHAnsi" w:hAnsiTheme="minorHAnsi"/>
            <w:spacing w:val="2"/>
          </w:rPr>
          <w:t>https://</w:t>
        </w:r>
        <w:r w:rsidRPr="007B44D9">
          <w:rPr>
            <w:rStyle w:val="Lienhypertexte"/>
            <w:rFonts w:asciiTheme="minorHAnsi" w:hAnsiTheme="minorHAnsi"/>
            <w:spacing w:val="2"/>
          </w:rPr>
          <w:t>retronews.fr</w:t>
        </w:r>
      </w:hyperlink>
    </w:p>
    <w:p w14:paraId="75AD39D6" w14:textId="77777777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</w:p>
    <w:p w14:paraId="51CDBB08" w14:textId="762C5AE4" w:rsidR="008D6A9D" w:rsidRDefault="002D122B" w:rsidP="005D3474">
      <w:pPr>
        <w:pStyle w:val="NormalWeb"/>
        <w:numPr>
          <w:ilvl w:val="0"/>
          <w:numId w:val="4"/>
        </w:numPr>
        <w:spacing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>Bibliothèque numérique de l’Institut national d’Histoire de l’Art (INHA) : CARIATIDE :</w:t>
      </w:r>
      <w:r w:rsidR="007739BE">
        <w:rPr>
          <w:rFonts w:asciiTheme="minorHAnsi" w:hAnsiTheme="minorHAnsi"/>
          <w:color w:val="212529"/>
          <w:spacing w:val="2"/>
        </w:rPr>
        <w:t xml:space="preserve"> </w:t>
      </w:r>
      <w:hyperlink r:id="rId21" w:history="1">
        <w:r w:rsidR="005D3474" w:rsidRPr="007B44D9">
          <w:rPr>
            <w:rStyle w:val="Lienhypertexte"/>
            <w:rFonts w:asciiTheme="minorHAnsi" w:hAnsiTheme="minorHAnsi"/>
            <w:spacing w:val="2"/>
          </w:rPr>
          <w:t>https://bibliotheque-numeriq</w:t>
        </w:r>
        <w:r w:rsidR="005D3474" w:rsidRPr="007B44D9">
          <w:rPr>
            <w:rStyle w:val="Lienhypertexte"/>
            <w:rFonts w:asciiTheme="minorHAnsi" w:hAnsiTheme="minorHAnsi"/>
            <w:spacing w:val="2"/>
          </w:rPr>
          <w:t>u</w:t>
        </w:r>
        <w:r w:rsidR="005D3474" w:rsidRPr="007B44D9">
          <w:rPr>
            <w:rStyle w:val="Lienhypertexte"/>
            <w:rFonts w:asciiTheme="minorHAnsi" w:hAnsiTheme="minorHAnsi"/>
            <w:spacing w:val="2"/>
          </w:rPr>
          <w:t>e.inha.fr</w:t>
        </w:r>
      </w:hyperlink>
    </w:p>
    <w:p w14:paraId="12AFCF54" w14:textId="77777777" w:rsidR="005D3474" w:rsidRPr="005D3474" w:rsidRDefault="005D3474" w:rsidP="005D3474">
      <w:pPr>
        <w:pStyle w:val="NormalWeb"/>
        <w:spacing w:after="0" w:afterAutospacing="0"/>
        <w:ind w:left="360"/>
        <w:rPr>
          <w:rFonts w:asciiTheme="minorHAnsi" w:hAnsiTheme="minorHAnsi"/>
          <w:color w:val="212529"/>
          <w:spacing w:val="2"/>
        </w:rPr>
      </w:pPr>
    </w:p>
    <w:p w14:paraId="6BA44F47" w14:textId="605C242C" w:rsidR="005D3474" w:rsidRDefault="005D3474" w:rsidP="005D347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>Carte d’Etat-major (18</w:t>
      </w:r>
      <w:r>
        <w:rPr>
          <w:rFonts w:asciiTheme="minorHAnsi" w:hAnsiTheme="minorHAnsi"/>
          <w:color w:val="212529"/>
          <w:spacing w:val="2"/>
        </w:rPr>
        <w:t>20-1866</w:t>
      </w:r>
    </w:p>
    <w:p w14:paraId="14D0D08D" w14:textId="4A2CE880" w:rsidR="005D3474" w:rsidRDefault="005D3474" w:rsidP="005D3474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               </w:t>
      </w:r>
      <w:hyperlink r:id="rId22" w:history="1">
        <w:r w:rsidRPr="007B44D9">
          <w:rPr>
            <w:rStyle w:val="Lienhypertexte"/>
            <w:rFonts w:asciiTheme="minorHAnsi" w:hAnsiTheme="minorHAnsi"/>
            <w:spacing w:val="2"/>
          </w:rPr>
          <w:t>https://cartes.gouv.fr</w:t>
        </w:r>
      </w:hyperlink>
    </w:p>
    <w:p w14:paraId="189D1C52" w14:textId="77777777" w:rsidR="005D3474" w:rsidRPr="005D3474" w:rsidRDefault="005D3474" w:rsidP="005D3474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</w:p>
    <w:p w14:paraId="6744ACC1" w14:textId="77777777" w:rsidR="007739BE" w:rsidRDefault="007739BE" w:rsidP="007739BE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Georges William Thornley (site documentaire et galerie) : </w:t>
      </w:r>
    </w:p>
    <w:p w14:paraId="486C5A87" w14:textId="404D8BF7" w:rsidR="007739BE" w:rsidRDefault="007739BE" w:rsidP="007739BE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     </w:t>
      </w:r>
      <w:r w:rsidR="008378D6">
        <w:rPr>
          <w:rFonts w:asciiTheme="minorHAnsi" w:hAnsiTheme="minorHAnsi"/>
          <w:color w:val="212529"/>
          <w:spacing w:val="2"/>
        </w:rPr>
        <w:t xml:space="preserve">          </w:t>
      </w:r>
      <w:hyperlink r:id="rId23" w:history="1">
        <w:r w:rsidR="008378D6" w:rsidRPr="007B44D9">
          <w:rPr>
            <w:rStyle w:val="Lienhypertexte"/>
            <w:rFonts w:asciiTheme="minorHAnsi" w:hAnsiTheme="minorHAnsi"/>
            <w:spacing w:val="2"/>
          </w:rPr>
          <w:t>https://william-thornley.fr</w:t>
        </w:r>
      </w:hyperlink>
    </w:p>
    <w:p w14:paraId="15D6F2B8" w14:textId="77777777" w:rsidR="005D3474" w:rsidRDefault="005D3474" w:rsidP="007739BE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</w:p>
    <w:p w14:paraId="5A248D96" w14:textId="1885B7FF" w:rsidR="005D3474" w:rsidRDefault="005D3474" w:rsidP="005D347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IGN-Remonter le temps : </w:t>
      </w:r>
    </w:p>
    <w:p w14:paraId="7F21C573" w14:textId="2DCD8E25" w:rsidR="005D3474" w:rsidRDefault="005D3474" w:rsidP="005D3474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hyperlink r:id="rId24" w:history="1">
        <w:r w:rsidRPr="007B44D9">
          <w:rPr>
            <w:rStyle w:val="Lienhypertexte"/>
            <w:rFonts w:asciiTheme="minorHAnsi" w:hAnsiTheme="minorHAnsi"/>
            <w:spacing w:val="2"/>
          </w:rPr>
          <w:t>https://remonterletemps.ign.fr</w:t>
        </w:r>
      </w:hyperlink>
    </w:p>
    <w:p w14:paraId="33FC1921" w14:textId="77777777" w:rsidR="007739BE" w:rsidRDefault="007739BE" w:rsidP="007739BE">
      <w:pPr>
        <w:pStyle w:val="NormalWeb"/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</w:p>
    <w:p w14:paraId="40B09CE8" w14:textId="77777777" w:rsidR="007739BE" w:rsidRDefault="007739BE" w:rsidP="007739B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 xml:space="preserve">Musée virtuel de l’Ile de Bréhat (Côtes-d’Armor) : </w:t>
      </w:r>
    </w:p>
    <w:p w14:paraId="26E2C7F6" w14:textId="41B953CD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hyperlink r:id="rId25" w:history="1">
        <w:r w:rsidRPr="007B44D9">
          <w:rPr>
            <w:rStyle w:val="Lienhypertexte"/>
            <w:rFonts w:asciiTheme="minorHAnsi" w:hAnsiTheme="minorHAnsi"/>
            <w:spacing w:val="2"/>
          </w:rPr>
          <w:t>https://musee-virtuel-brehat.fr</w:t>
        </w:r>
      </w:hyperlink>
    </w:p>
    <w:p w14:paraId="16CD10C2" w14:textId="77777777" w:rsidR="008378D6" w:rsidRDefault="008378D6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</w:p>
    <w:p w14:paraId="6B2DC3A0" w14:textId="722CFF1E" w:rsidR="008378D6" w:rsidRDefault="008378D6" w:rsidP="008378D6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  <w:color w:val="212529"/>
          <w:spacing w:val="2"/>
        </w:rPr>
      </w:pPr>
      <w:r>
        <w:rPr>
          <w:rFonts w:asciiTheme="minorHAnsi" w:hAnsiTheme="minorHAnsi"/>
          <w:color w:val="212529"/>
          <w:spacing w:val="2"/>
        </w:rPr>
        <w:t>Pop culture (Plateforme ouverte du Patrimoine-ministère de la Culture)</w:t>
      </w:r>
      <w:r w:rsidR="008D6A9D">
        <w:rPr>
          <w:rFonts w:asciiTheme="minorHAnsi" w:hAnsiTheme="minorHAnsi"/>
          <w:color w:val="212529"/>
          <w:spacing w:val="2"/>
        </w:rPr>
        <w:t> :</w:t>
      </w:r>
    </w:p>
    <w:p w14:paraId="37049F70" w14:textId="4EC166E8" w:rsidR="008D6A9D" w:rsidRDefault="008D6A9D" w:rsidP="008D6A9D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  <w:hyperlink r:id="rId26" w:history="1">
        <w:r w:rsidRPr="007B44D9">
          <w:rPr>
            <w:rStyle w:val="Lienhypertexte"/>
            <w:rFonts w:asciiTheme="minorHAnsi" w:hAnsiTheme="minorHAnsi"/>
            <w:spacing w:val="2"/>
          </w:rPr>
          <w:t>https://pop.culture.gouv.fr</w:t>
        </w:r>
      </w:hyperlink>
    </w:p>
    <w:p w14:paraId="356FE03D" w14:textId="77777777" w:rsidR="008D6A9D" w:rsidRDefault="008D6A9D" w:rsidP="008D6A9D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</w:p>
    <w:p w14:paraId="4B1C3727" w14:textId="77777777" w:rsidR="007739BE" w:rsidRDefault="007739BE" w:rsidP="007739BE">
      <w:pPr>
        <w:pStyle w:val="NormalWeb"/>
        <w:spacing w:before="0" w:beforeAutospacing="0" w:after="0" w:afterAutospacing="0"/>
        <w:ind w:left="720"/>
        <w:rPr>
          <w:rFonts w:asciiTheme="minorHAnsi" w:hAnsiTheme="minorHAnsi"/>
          <w:color w:val="212529"/>
          <w:spacing w:val="2"/>
        </w:rPr>
      </w:pPr>
    </w:p>
    <w:p w14:paraId="18AA7C27" w14:textId="77777777" w:rsidR="007739BE" w:rsidRDefault="007739BE" w:rsidP="007739BE">
      <w:pPr>
        <w:pStyle w:val="NormalWeb"/>
        <w:rPr>
          <w:rFonts w:asciiTheme="minorHAnsi" w:hAnsiTheme="minorHAnsi"/>
          <w:color w:val="212529"/>
          <w:spacing w:val="2"/>
        </w:rPr>
      </w:pPr>
    </w:p>
    <w:p w14:paraId="7C137020" w14:textId="77777777" w:rsidR="007739BE" w:rsidRDefault="007739BE" w:rsidP="007739BE">
      <w:pPr>
        <w:pStyle w:val="NormalWeb"/>
        <w:ind w:left="720"/>
        <w:rPr>
          <w:rFonts w:asciiTheme="minorHAnsi" w:hAnsiTheme="minorHAnsi"/>
          <w:color w:val="212529"/>
          <w:spacing w:val="2"/>
        </w:rPr>
      </w:pPr>
    </w:p>
    <w:p w14:paraId="0433CA32" w14:textId="77777777" w:rsidR="007739BE" w:rsidRPr="002D122B" w:rsidRDefault="007739BE" w:rsidP="007739BE">
      <w:pPr>
        <w:pStyle w:val="NormalWeb"/>
        <w:ind w:left="720"/>
        <w:rPr>
          <w:rFonts w:asciiTheme="minorHAnsi" w:hAnsiTheme="minorHAnsi"/>
          <w:color w:val="212529"/>
          <w:spacing w:val="2"/>
        </w:rPr>
      </w:pPr>
    </w:p>
    <w:p w14:paraId="7EE2071D" w14:textId="77777777" w:rsidR="00F430B9" w:rsidRPr="00F430B9" w:rsidRDefault="00F430B9" w:rsidP="00F430B9">
      <w:pPr>
        <w:pStyle w:val="NormalWeb"/>
        <w:rPr>
          <w:rFonts w:asciiTheme="minorHAnsi" w:hAnsiTheme="minorHAnsi"/>
          <w:b/>
          <w:bCs/>
          <w:color w:val="212529"/>
          <w:spacing w:val="2"/>
        </w:rPr>
      </w:pPr>
    </w:p>
    <w:p w14:paraId="62975652" w14:textId="77777777" w:rsidR="00F430B9" w:rsidRPr="00F430B9" w:rsidRDefault="00F430B9" w:rsidP="00F430B9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/>
          <w:color w:val="212529"/>
          <w:spacing w:val="2"/>
        </w:rPr>
      </w:pPr>
    </w:p>
    <w:p w14:paraId="3BF25FE9" w14:textId="77777777" w:rsidR="00F430B9" w:rsidRPr="00F430B9" w:rsidRDefault="00F430B9" w:rsidP="00F430B9">
      <w:pPr>
        <w:ind w:left="360"/>
        <w:rPr>
          <w:b/>
          <w:bCs/>
        </w:rPr>
      </w:pPr>
    </w:p>
    <w:p w14:paraId="6E1D9115" w14:textId="77777777" w:rsidR="009B056C" w:rsidRPr="009B056C" w:rsidRDefault="009B056C" w:rsidP="009B056C">
      <w:pPr>
        <w:rPr>
          <w:b/>
          <w:bCs/>
        </w:rPr>
      </w:pPr>
    </w:p>
    <w:p w14:paraId="53A173E7" w14:textId="77777777" w:rsidR="003521EB" w:rsidRPr="003521EB" w:rsidRDefault="003521EB" w:rsidP="003521EB">
      <w:pPr>
        <w:jc w:val="both"/>
        <w:rPr>
          <w:rFonts w:cstheme="minorHAnsi"/>
          <w:b/>
          <w:bCs/>
          <w:sz w:val="24"/>
          <w:szCs w:val="24"/>
        </w:rPr>
      </w:pPr>
    </w:p>
    <w:p w14:paraId="0BC56E5F" w14:textId="7B430D17" w:rsidR="006F60C4" w:rsidRPr="00216283" w:rsidRDefault="006F60C4" w:rsidP="006F60C4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 xml:space="preserve"> </w:t>
      </w:r>
    </w:p>
    <w:p w14:paraId="060DCA9A" w14:textId="77777777" w:rsidR="00CD45B0" w:rsidRPr="00C55044" w:rsidRDefault="00CD45B0" w:rsidP="00C55044">
      <w:pPr>
        <w:jc w:val="both"/>
        <w:rPr>
          <w:rFonts w:cstheme="minorHAnsi"/>
          <w:b/>
          <w:bCs/>
          <w:sz w:val="24"/>
          <w:szCs w:val="24"/>
        </w:rPr>
      </w:pPr>
    </w:p>
    <w:p w14:paraId="5463A6AA" w14:textId="3EC6D77E" w:rsidR="00C55044" w:rsidRPr="00216283" w:rsidRDefault="00C55044" w:rsidP="00C17411">
      <w:pPr>
        <w:jc w:val="both"/>
        <w:rPr>
          <w:rFonts w:cstheme="minorHAnsi"/>
          <w:sz w:val="24"/>
          <w:szCs w:val="24"/>
        </w:rPr>
      </w:pPr>
    </w:p>
    <w:p w14:paraId="20DDCB91" w14:textId="77777777" w:rsidR="00C17411" w:rsidRPr="00216283" w:rsidRDefault="00C17411" w:rsidP="00C17411">
      <w:pPr>
        <w:jc w:val="both"/>
        <w:rPr>
          <w:rFonts w:cstheme="minorHAnsi"/>
          <w:sz w:val="24"/>
          <w:szCs w:val="24"/>
        </w:rPr>
      </w:pPr>
    </w:p>
    <w:p w14:paraId="351FA31C" w14:textId="05D02368" w:rsidR="00C17411" w:rsidRPr="00C17411" w:rsidRDefault="00C17411" w:rsidP="007B1365">
      <w:pPr>
        <w:jc w:val="both"/>
        <w:rPr>
          <w:rFonts w:cstheme="minorHAnsi"/>
          <w:sz w:val="24"/>
          <w:szCs w:val="24"/>
        </w:rPr>
      </w:pPr>
    </w:p>
    <w:p w14:paraId="10589227" w14:textId="5B6AD15F" w:rsidR="004D463D" w:rsidRPr="00216283" w:rsidRDefault="004D463D" w:rsidP="004D463D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 </w:t>
      </w:r>
    </w:p>
    <w:p w14:paraId="70C9FF6B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43D95014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04322F0F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0E45A210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26936672" w14:textId="77777777" w:rsidR="004D463D" w:rsidRDefault="004D463D" w:rsidP="00AE738A">
      <w:pPr>
        <w:jc w:val="both"/>
        <w:rPr>
          <w:rFonts w:cstheme="minorHAnsi"/>
          <w:sz w:val="24"/>
          <w:szCs w:val="24"/>
        </w:rPr>
      </w:pPr>
    </w:p>
    <w:p w14:paraId="1C7C5829" w14:textId="77777777" w:rsidR="004D463D" w:rsidRPr="00216283" w:rsidRDefault="004D463D" w:rsidP="00AE738A">
      <w:pPr>
        <w:jc w:val="both"/>
        <w:rPr>
          <w:rFonts w:cstheme="minorHAnsi"/>
          <w:sz w:val="24"/>
          <w:szCs w:val="24"/>
        </w:rPr>
      </w:pPr>
    </w:p>
    <w:p w14:paraId="2C0C0C2D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  <w:highlight w:val="yellow"/>
        </w:rPr>
        <w:t xml:space="preserve">CASTELLANA (R.)- </w:t>
      </w:r>
      <w:r w:rsidRPr="00216283">
        <w:rPr>
          <w:rFonts w:cstheme="minorHAnsi"/>
          <w:i/>
          <w:sz w:val="24"/>
          <w:szCs w:val="24"/>
          <w:highlight w:val="yellow"/>
        </w:rPr>
        <w:t xml:space="preserve">Le tourisme et l’invention de la Méditerranée, </w:t>
      </w:r>
      <w:r w:rsidRPr="00216283">
        <w:rPr>
          <w:rFonts w:cstheme="minorHAnsi"/>
          <w:sz w:val="24"/>
          <w:szCs w:val="24"/>
          <w:highlight w:val="yellow"/>
        </w:rPr>
        <w:t>Ed. CRP, 2014</w:t>
      </w:r>
    </w:p>
    <w:p w14:paraId="460B5E84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 xml:space="preserve">Côte d’Azur des peintres. </w:t>
      </w:r>
      <w:r w:rsidRPr="00216283">
        <w:rPr>
          <w:rFonts w:cstheme="minorHAnsi"/>
          <w:sz w:val="24"/>
          <w:szCs w:val="24"/>
        </w:rPr>
        <w:t>Dossier de presse, Comité régional du Tourisme Riviera Côte d’Azur, s. d. [2008]</w:t>
      </w:r>
    </w:p>
    <w:p w14:paraId="5C5904FA" w14:textId="52E4AED1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FENEON (Félix) – </w:t>
      </w:r>
      <w:proofErr w:type="spellStart"/>
      <w:r w:rsidRPr="00216283">
        <w:rPr>
          <w:rFonts w:cstheme="minorHAnsi"/>
          <w:i/>
          <w:sz w:val="24"/>
          <w:szCs w:val="24"/>
        </w:rPr>
        <w:t>Oeuvres</w:t>
      </w:r>
      <w:proofErr w:type="spellEnd"/>
      <w:r w:rsidRPr="00216283">
        <w:rPr>
          <w:rFonts w:cstheme="minorHAnsi"/>
          <w:i/>
          <w:sz w:val="24"/>
          <w:szCs w:val="24"/>
        </w:rPr>
        <w:t xml:space="preserve"> plus que complètes, </w:t>
      </w:r>
      <w:r w:rsidRPr="00216283">
        <w:rPr>
          <w:rFonts w:cstheme="minorHAnsi"/>
          <w:sz w:val="24"/>
          <w:szCs w:val="24"/>
        </w:rPr>
        <w:t>Édition Joan U. Halperin, Librairie Droz, 1970..</w:t>
      </w:r>
    </w:p>
    <w:p w14:paraId="5E20C243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GEFFROY (Gustave)- </w:t>
      </w:r>
      <w:r w:rsidRPr="00216283">
        <w:rPr>
          <w:rFonts w:cstheme="minorHAnsi"/>
          <w:i/>
          <w:sz w:val="24"/>
          <w:szCs w:val="24"/>
        </w:rPr>
        <w:t xml:space="preserve">Monet, sa vie, son temps, son œuvre. </w:t>
      </w:r>
      <w:r w:rsidRPr="00216283">
        <w:rPr>
          <w:rFonts w:cstheme="minorHAnsi"/>
          <w:sz w:val="24"/>
          <w:szCs w:val="24"/>
        </w:rPr>
        <w:t>Paris, Ed. G. CRES et Cie, 1922</w:t>
      </w:r>
    </w:p>
    <w:p w14:paraId="60361469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LAROUSSE (Pierre) - </w:t>
      </w:r>
      <w:r w:rsidRPr="00216283">
        <w:rPr>
          <w:rFonts w:cstheme="minorHAnsi"/>
          <w:i/>
          <w:sz w:val="24"/>
          <w:szCs w:val="24"/>
        </w:rPr>
        <w:t>Dictionnaire universel du XIXe siècle</w:t>
      </w:r>
      <w:r w:rsidRPr="00216283">
        <w:rPr>
          <w:rFonts w:cstheme="minorHAnsi"/>
          <w:sz w:val="24"/>
          <w:szCs w:val="24"/>
        </w:rPr>
        <w:t xml:space="preserve">. Paris1866-1877, Tome 17, supplément 2, </w:t>
      </w:r>
    </w:p>
    <w:p w14:paraId="15B9EFDE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LORQUET (Paul)- </w:t>
      </w:r>
      <w:r w:rsidRPr="00216283">
        <w:rPr>
          <w:rFonts w:cstheme="minorHAnsi"/>
          <w:i/>
          <w:sz w:val="24"/>
          <w:szCs w:val="24"/>
        </w:rPr>
        <w:t>Les maîtres d’aujourd’hui. La peinture française contemporaine</w:t>
      </w:r>
      <w:r w:rsidRPr="00216283">
        <w:rPr>
          <w:rFonts w:cstheme="minorHAnsi"/>
          <w:sz w:val="24"/>
          <w:szCs w:val="24"/>
        </w:rPr>
        <w:t>, Paris, Firmin-Didot, 1901</w:t>
      </w:r>
    </w:p>
    <w:p w14:paraId="7455109F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lastRenderedPageBreak/>
        <w:t xml:space="preserve">SANCHEZ (Pierre) – </w:t>
      </w:r>
      <w:r w:rsidRPr="00216283">
        <w:rPr>
          <w:rFonts w:cstheme="minorHAnsi"/>
          <w:i/>
          <w:sz w:val="24"/>
          <w:szCs w:val="24"/>
        </w:rPr>
        <w:t>Les expositions de la Galerie Georges Petit (1881-1934). Répertoire des artistes et Liste de leurs œuvres</w:t>
      </w:r>
      <w:r w:rsidRPr="00216283">
        <w:rPr>
          <w:rFonts w:cstheme="minorHAnsi"/>
          <w:sz w:val="24"/>
          <w:szCs w:val="24"/>
        </w:rPr>
        <w:t>. Dijon, Ed. L’Echelle de Jacob, 2011 (4 tomes)</w:t>
      </w:r>
    </w:p>
    <w:p w14:paraId="00D49F9F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VERON (Théodore) </w:t>
      </w:r>
      <w:r w:rsidRPr="00216283">
        <w:rPr>
          <w:rFonts w:cstheme="minorHAnsi"/>
          <w:i/>
          <w:sz w:val="24"/>
          <w:szCs w:val="24"/>
        </w:rPr>
        <w:t>-Dictionnaire Véron ou mémorial de l’art et des artistes de mon temps</w:t>
      </w:r>
      <w:r w:rsidRPr="00216283">
        <w:rPr>
          <w:rFonts w:cstheme="minorHAnsi"/>
          <w:sz w:val="24"/>
          <w:szCs w:val="24"/>
        </w:rPr>
        <w:t>. Paris, Bazin, 1885</w:t>
      </w:r>
    </w:p>
    <w:p w14:paraId="77FC4CEF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</w:p>
    <w:p w14:paraId="2520532E" w14:textId="77777777" w:rsidR="00AE738A" w:rsidRPr="00216283" w:rsidRDefault="00AE738A" w:rsidP="00AE738A">
      <w:pPr>
        <w:jc w:val="both"/>
        <w:rPr>
          <w:rFonts w:cstheme="minorHAnsi"/>
          <w:b/>
          <w:sz w:val="24"/>
          <w:szCs w:val="24"/>
          <w:u w:val="single"/>
        </w:rPr>
      </w:pPr>
      <w:r w:rsidRPr="00216283">
        <w:rPr>
          <w:rFonts w:cstheme="minorHAnsi"/>
          <w:b/>
          <w:sz w:val="24"/>
          <w:szCs w:val="24"/>
          <w:u w:val="single"/>
        </w:rPr>
        <w:t xml:space="preserve">Catalogues de collections </w:t>
      </w:r>
    </w:p>
    <w:p w14:paraId="4CD74A2D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 xml:space="preserve">Catalogue des tableaux modernes et aquarelles composant la collection de Lazare Weiller. </w:t>
      </w:r>
      <w:r w:rsidRPr="00216283">
        <w:rPr>
          <w:rFonts w:cstheme="minorHAnsi"/>
          <w:sz w:val="24"/>
          <w:szCs w:val="24"/>
        </w:rPr>
        <w:t>(Expert Bernheim Jeune) [s. n.] 1901</w:t>
      </w:r>
    </w:p>
    <w:p w14:paraId="55312356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ROBAUT (Alfred) </w:t>
      </w:r>
      <w:r w:rsidRPr="00216283">
        <w:rPr>
          <w:rFonts w:cstheme="minorHAnsi"/>
          <w:i/>
          <w:sz w:val="24"/>
          <w:szCs w:val="24"/>
        </w:rPr>
        <w:t>L’œuvre de Corot : Catalogue raisonné et illustré, précédé de l’Histoire de Corot et de ses œuvres,</w:t>
      </w:r>
      <w:r w:rsidRPr="00216283">
        <w:rPr>
          <w:rFonts w:cstheme="minorHAnsi"/>
          <w:sz w:val="24"/>
          <w:szCs w:val="24"/>
        </w:rPr>
        <w:t xml:space="preserve"> tome 2, 1905</w:t>
      </w:r>
    </w:p>
    <w:p w14:paraId="59256C96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Trésors des collections privées</w:t>
      </w:r>
      <w:r w:rsidRPr="00216283">
        <w:rPr>
          <w:rFonts w:cstheme="minorHAnsi"/>
          <w:sz w:val="24"/>
          <w:szCs w:val="24"/>
        </w:rPr>
        <w:t xml:space="preserve">. </w:t>
      </w:r>
      <w:r w:rsidRPr="00216283">
        <w:rPr>
          <w:rFonts w:cstheme="minorHAnsi"/>
          <w:i/>
          <w:sz w:val="24"/>
          <w:szCs w:val="24"/>
        </w:rPr>
        <w:t>Regards de collectionneurs du XVIe au XXe siècle et œuvres de l’Ecole du Val d’Oise</w:t>
      </w:r>
      <w:r w:rsidRPr="00216283">
        <w:rPr>
          <w:rFonts w:cstheme="minorHAnsi"/>
          <w:sz w:val="24"/>
          <w:szCs w:val="24"/>
        </w:rPr>
        <w:t xml:space="preserve">. Catalogue d’exposition,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 xml:space="preserve"> d’Art et d‘Histoire Louis Senlecq, L’Isle-Adam. Paris, 1995</w:t>
      </w:r>
    </w:p>
    <w:p w14:paraId="0BC3A83D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Catalogue sommaire des peintures, dessins, sculptures, gravures en médaille et sur pierres fines et objets d’art divers de l’époque contemporaine</w:t>
      </w: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i/>
          <w:sz w:val="24"/>
          <w:szCs w:val="24"/>
        </w:rPr>
        <w:t xml:space="preserve">exposés dans les galeries du </w:t>
      </w:r>
      <w:r>
        <w:rPr>
          <w:rFonts w:cstheme="minorHAnsi"/>
          <w:i/>
          <w:sz w:val="24"/>
          <w:szCs w:val="24"/>
        </w:rPr>
        <w:t>musée</w:t>
      </w:r>
      <w:r w:rsidRPr="00216283">
        <w:rPr>
          <w:rFonts w:cstheme="minorHAnsi"/>
          <w:i/>
          <w:sz w:val="24"/>
          <w:szCs w:val="24"/>
        </w:rPr>
        <w:t xml:space="preserve"> national du Luxembourg</w:t>
      </w:r>
      <w:r w:rsidRPr="00216283">
        <w:rPr>
          <w:rFonts w:cstheme="minorHAnsi"/>
          <w:sz w:val="24"/>
          <w:szCs w:val="24"/>
        </w:rPr>
        <w:t xml:space="preserve">. Paris, </w:t>
      </w:r>
      <w:proofErr w:type="spellStart"/>
      <w:r w:rsidRPr="00216283">
        <w:rPr>
          <w:rFonts w:cstheme="minorHAnsi"/>
          <w:sz w:val="24"/>
          <w:szCs w:val="24"/>
        </w:rPr>
        <w:t>Impr</w:t>
      </w:r>
      <w:proofErr w:type="spellEnd"/>
      <w:r w:rsidRPr="00216283">
        <w:rPr>
          <w:rFonts w:cstheme="minorHAnsi"/>
          <w:sz w:val="24"/>
          <w:szCs w:val="24"/>
        </w:rPr>
        <w:t>. réunies, 1898</w:t>
      </w:r>
    </w:p>
    <w:p w14:paraId="6C19D54B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</w:p>
    <w:p w14:paraId="361893BC" w14:textId="77777777" w:rsidR="00AE738A" w:rsidRPr="00216283" w:rsidRDefault="00AE738A" w:rsidP="00AE738A">
      <w:pPr>
        <w:jc w:val="both"/>
        <w:rPr>
          <w:rFonts w:cstheme="minorHAnsi"/>
          <w:b/>
          <w:sz w:val="24"/>
          <w:szCs w:val="24"/>
          <w:u w:val="single"/>
        </w:rPr>
      </w:pPr>
      <w:r w:rsidRPr="00216283">
        <w:rPr>
          <w:rFonts w:cstheme="minorHAnsi"/>
          <w:b/>
          <w:sz w:val="24"/>
          <w:szCs w:val="24"/>
          <w:u w:val="single"/>
        </w:rPr>
        <w:t>Catalogues d’exposition - Etudes</w:t>
      </w:r>
    </w:p>
    <w:p w14:paraId="2A1F9B64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BOURNAND (François) - </w:t>
      </w:r>
      <w:r w:rsidRPr="00216283">
        <w:rPr>
          <w:rFonts w:cstheme="minorHAnsi"/>
          <w:i/>
          <w:sz w:val="24"/>
          <w:szCs w:val="24"/>
        </w:rPr>
        <w:t>Catalogue illustré de l’exposition internationale de blanc et noir au Plais du Louvre</w:t>
      </w:r>
      <w:r w:rsidRPr="00216283">
        <w:rPr>
          <w:rFonts w:cstheme="minorHAnsi"/>
          <w:sz w:val="24"/>
          <w:szCs w:val="24"/>
        </w:rPr>
        <w:t>. Paris, E. Bernard, 1885</w:t>
      </w:r>
    </w:p>
    <w:p w14:paraId="199911FD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  <w:highlight w:val="yellow"/>
        </w:rPr>
        <w:t xml:space="preserve">BROCHARD (Philippe)- Eugène Ciceri … Thèse (en cours), </w:t>
      </w:r>
      <w:proofErr w:type="spellStart"/>
      <w:r w:rsidRPr="00216283">
        <w:rPr>
          <w:rFonts w:cstheme="minorHAnsi"/>
          <w:sz w:val="24"/>
          <w:szCs w:val="24"/>
          <w:highlight w:val="yellow"/>
        </w:rPr>
        <w:t>unviersité</w:t>
      </w:r>
      <w:proofErr w:type="spellEnd"/>
      <w:r w:rsidRPr="00216283">
        <w:rPr>
          <w:rFonts w:cstheme="minorHAnsi"/>
          <w:sz w:val="24"/>
          <w:szCs w:val="24"/>
          <w:highlight w:val="yellow"/>
        </w:rPr>
        <w:t xml:space="preserve"> de Bourgogne, Dijon, 2020</w:t>
      </w:r>
    </w:p>
    <w:p w14:paraId="2053D56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Bulletin officiel de l’exposition universelle, internationale et coloniale</w:t>
      </w:r>
      <w:r w:rsidRPr="00216283">
        <w:rPr>
          <w:rFonts w:cstheme="minorHAnsi"/>
          <w:sz w:val="24"/>
          <w:szCs w:val="24"/>
        </w:rPr>
        <w:t>, Lyon 1894</w:t>
      </w:r>
    </w:p>
    <w:p w14:paraId="4B2E96A0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Catalogue général officiel de l’exposition universelle 1889</w:t>
      </w:r>
      <w:r w:rsidRPr="00216283">
        <w:rPr>
          <w:rFonts w:cstheme="minorHAnsi"/>
          <w:sz w:val="24"/>
          <w:szCs w:val="24"/>
        </w:rPr>
        <w:t>, tome1. Paris, 1889</w:t>
      </w:r>
    </w:p>
    <w:p w14:paraId="55555988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Catalogue officiel de l’exposition du théâtre et de la musique</w:t>
      </w:r>
      <w:r w:rsidRPr="00216283">
        <w:rPr>
          <w:rFonts w:cstheme="minorHAnsi"/>
          <w:sz w:val="24"/>
          <w:szCs w:val="24"/>
        </w:rPr>
        <w:t>, Paris, Vallier, 1896</w:t>
      </w:r>
    </w:p>
    <w:p w14:paraId="4F6609C4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CONNEAU (Claude)- </w:t>
      </w:r>
      <w:r w:rsidRPr="00216283">
        <w:rPr>
          <w:rFonts w:cstheme="minorHAnsi"/>
          <w:i/>
          <w:sz w:val="24"/>
          <w:szCs w:val="24"/>
        </w:rPr>
        <w:t>l’Echappée belle, sites et monuments de Loire-Atlantique</w:t>
      </w:r>
      <w:r w:rsidRPr="00216283">
        <w:rPr>
          <w:rFonts w:cstheme="minorHAnsi"/>
          <w:sz w:val="24"/>
          <w:szCs w:val="24"/>
        </w:rPr>
        <w:t xml:space="preserve">. Catalogue d’exposition, Nantes,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 xml:space="preserve"> </w:t>
      </w:r>
      <w:proofErr w:type="spellStart"/>
      <w:r w:rsidRPr="00216283">
        <w:rPr>
          <w:rFonts w:cstheme="minorHAnsi"/>
          <w:sz w:val="24"/>
          <w:szCs w:val="24"/>
        </w:rPr>
        <w:t>Dobrée</w:t>
      </w:r>
      <w:proofErr w:type="spellEnd"/>
      <w:r w:rsidRPr="00216283">
        <w:rPr>
          <w:rFonts w:cstheme="minorHAnsi"/>
          <w:sz w:val="24"/>
          <w:szCs w:val="24"/>
        </w:rPr>
        <w:t>. Paris, Bibliothèque nationale, 1987</w:t>
      </w:r>
    </w:p>
    <w:p w14:paraId="4C4388F7" w14:textId="77777777" w:rsidR="00AE738A" w:rsidRPr="00216283" w:rsidRDefault="00AE738A" w:rsidP="00AE738A">
      <w:pPr>
        <w:spacing w:after="0" w:line="240" w:lineRule="auto"/>
        <w:jc w:val="both"/>
        <w:outlineLvl w:val="0"/>
        <w:rPr>
          <w:rFonts w:eastAsia="Times New Roman" w:cstheme="minorHAnsi"/>
          <w:i/>
          <w:kern w:val="36"/>
          <w:sz w:val="24"/>
          <w:szCs w:val="24"/>
          <w:lang w:eastAsia="fr-FR"/>
        </w:rPr>
      </w:pPr>
      <w:r w:rsidRPr="00216283">
        <w:rPr>
          <w:rFonts w:eastAsia="Times New Roman" w:cstheme="minorHAnsi"/>
          <w:i/>
          <w:kern w:val="36"/>
          <w:sz w:val="24"/>
          <w:szCs w:val="24"/>
          <w:lang w:eastAsia="fr-FR"/>
        </w:rPr>
        <w:t xml:space="preserve">De Matisse à </w:t>
      </w:r>
      <w:proofErr w:type="spellStart"/>
      <w:r w:rsidRPr="00216283">
        <w:rPr>
          <w:rFonts w:eastAsia="Times New Roman" w:cstheme="minorHAnsi"/>
          <w:i/>
          <w:kern w:val="36"/>
          <w:sz w:val="24"/>
          <w:szCs w:val="24"/>
          <w:lang w:eastAsia="fr-FR"/>
        </w:rPr>
        <w:t>Barceló</w:t>
      </w:r>
      <w:proofErr w:type="spellEnd"/>
      <w:r w:rsidRPr="00216283">
        <w:rPr>
          <w:rFonts w:eastAsia="Times New Roman" w:cstheme="minorHAnsi"/>
          <w:i/>
          <w:kern w:val="36"/>
          <w:sz w:val="24"/>
          <w:szCs w:val="24"/>
          <w:lang w:eastAsia="fr-FR"/>
        </w:rPr>
        <w:t xml:space="preserve">. </w:t>
      </w:r>
      <w:r w:rsidRPr="00216283">
        <w:rPr>
          <w:rFonts w:eastAsia="Times New Roman" w:cstheme="minorHAnsi"/>
          <w:i/>
          <w:iCs/>
          <w:sz w:val="24"/>
          <w:szCs w:val="24"/>
          <w:lang w:eastAsia="fr-FR"/>
        </w:rPr>
        <w:t>La Collection Lambert en Avignon.</w:t>
      </w:r>
      <w:r w:rsidRPr="00216283">
        <w:rPr>
          <w:rFonts w:eastAsia="Times New Roman" w:cstheme="minorHAnsi"/>
          <w:i/>
          <w:kern w:val="36"/>
          <w:sz w:val="24"/>
          <w:szCs w:val="24"/>
          <w:lang w:eastAsia="fr-FR"/>
        </w:rPr>
        <w:t xml:space="preserve"> </w:t>
      </w:r>
      <w:r w:rsidRPr="00216283">
        <w:rPr>
          <w:rFonts w:eastAsia="Times New Roman" w:cstheme="minorHAnsi"/>
          <w:sz w:val="24"/>
          <w:szCs w:val="24"/>
          <w:lang w:eastAsia="fr-FR"/>
        </w:rPr>
        <w:t>Catalogue de l'exposition réalisée au Château de Villeneuve à Vence (Fondation Hugues). Éditions Skira.</w:t>
      </w:r>
      <w:r w:rsidRPr="00216283">
        <w:rPr>
          <w:rFonts w:eastAsia="Times New Roman" w:cstheme="minorHAnsi"/>
          <w:i/>
          <w:kern w:val="36"/>
          <w:sz w:val="24"/>
          <w:szCs w:val="24"/>
          <w:lang w:eastAsia="fr-FR"/>
        </w:rPr>
        <w:t xml:space="preserve"> </w:t>
      </w:r>
      <w:r w:rsidRPr="00216283">
        <w:rPr>
          <w:rFonts w:eastAsia="Times New Roman" w:cstheme="minorHAnsi"/>
          <w:sz w:val="24"/>
          <w:szCs w:val="24"/>
          <w:lang w:eastAsia="fr-FR"/>
        </w:rPr>
        <w:t>2010.</w:t>
      </w:r>
    </w:p>
    <w:p w14:paraId="55EA58E7" w14:textId="77777777" w:rsidR="00AE738A" w:rsidRPr="00216283" w:rsidRDefault="00AE738A" w:rsidP="00AE738A">
      <w:pPr>
        <w:spacing w:after="0" w:line="240" w:lineRule="auto"/>
        <w:jc w:val="both"/>
        <w:outlineLvl w:val="0"/>
        <w:rPr>
          <w:rFonts w:eastAsia="Times New Roman" w:cstheme="minorHAnsi"/>
          <w:i/>
          <w:kern w:val="36"/>
          <w:sz w:val="24"/>
          <w:szCs w:val="24"/>
          <w:lang w:eastAsia="fr-FR"/>
        </w:rPr>
      </w:pPr>
    </w:p>
    <w:p w14:paraId="1A61795A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Deuxième exposition des peintres graveurs</w:t>
      </w:r>
      <w:r w:rsidRPr="00216283">
        <w:rPr>
          <w:rFonts w:cstheme="minorHAnsi"/>
          <w:sz w:val="24"/>
          <w:szCs w:val="24"/>
        </w:rPr>
        <w:t xml:space="preserve"> (Société des peintres graveurs français). Catalogue d’exposition, Galerie Durand Ruel. Paris, 1890</w:t>
      </w:r>
    </w:p>
    <w:p w14:paraId="28792699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Entre ciel et terre/</w:t>
      </w:r>
      <w:proofErr w:type="spellStart"/>
      <w:r w:rsidRPr="00216283">
        <w:rPr>
          <w:rFonts w:cstheme="minorHAnsi"/>
          <w:i/>
          <w:sz w:val="24"/>
          <w:szCs w:val="24"/>
        </w:rPr>
        <w:t>Zwischen</w:t>
      </w:r>
      <w:proofErr w:type="spellEnd"/>
      <w:r w:rsidRPr="00216283">
        <w:rPr>
          <w:rFonts w:cstheme="minorHAnsi"/>
          <w:i/>
          <w:sz w:val="24"/>
          <w:szCs w:val="24"/>
        </w:rPr>
        <w:t xml:space="preserve"> Himmel </w:t>
      </w:r>
      <w:proofErr w:type="spellStart"/>
      <w:r w:rsidRPr="00216283">
        <w:rPr>
          <w:rFonts w:cstheme="minorHAnsi"/>
          <w:i/>
          <w:sz w:val="24"/>
          <w:szCs w:val="24"/>
        </w:rPr>
        <w:t>und</w:t>
      </w:r>
      <w:proofErr w:type="spellEnd"/>
      <w:r w:rsidRPr="00216283">
        <w:rPr>
          <w:rFonts w:cstheme="minorHAnsi"/>
          <w:i/>
          <w:sz w:val="24"/>
          <w:szCs w:val="24"/>
        </w:rPr>
        <w:t xml:space="preserve"> </w:t>
      </w:r>
      <w:proofErr w:type="spellStart"/>
      <w:r w:rsidRPr="00216283">
        <w:rPr>
          <w:rFonts w:cstheme="minorHAnsi"/>
          <w:i/>
          <w:sz w:val="24"/>
          <w:szCs w:val="24"/>
        </w:rPr>
        <w:t>Erde</w:t>
      </w:r>
      <w:proofErr w:type="spellEnd"/>
      <w:r w:rsidRPr="00216283">
        <w:rPr>
          <w:rFonts w:cstheme="minorHAnsi"/>
          <w:i/>
          <w:sz w:val="24"/>
          <w:szCs w:val="24"/>
        </w:rPr>
        <w:t>. Camille Pissarro et les peintres de la vallée de l’Oise/</w:t>
      </w:r>
      <w:proofErr w:type="spellStart"/>
      <w:r w:rsidRPr="00216283">
        <w:rPr>
          <w:rFonts w:cstheme="minorHAnsi"/>
          <w:i/>
          <w:sz w:val="24"/>
          <w:szCs w:val="24"/>
        </w:rPr>
        <w:t>und</w:t>
      </w:r>
      <w:proofErr w:type="spellEnd"/>
      <w:r w:rsidRPr="00216283">
        <w:rPr>
          <w:rFonts w:cstheme="minorHAnsi"/>
          <w:i/>
          <w:sz w:val="24"/>
          <w:szCs w:val="24"/>
        </w:rPr>
        <w:t xml:space="preserve"> die </w:t>
      </w:r>
      <w:proofErr w:type="spellStart"/>
      <w:r w:rsidRPr="00216283">
        <w:rPr>
          <w:rFonts w:cstheme="minorHAnsi"/>
          <w:i/>
          <w:sz w:val="24"/>
          <w:szCs w:val="24"/>
        </w:rPr>
        <w:t>Malerei</w:t>
      </w:r>
      <w:proofErr w:type="spellEnd"/>
      <w:r w:rsidRPr="00216283">
        <w:rPr>
          <w:rFonts w:cstheme="minorHAnsi"/>
          <w:i/>
          <w:sz w:val="24"/>
          <w:szCs w:val="24"/>
        </w:rPr>
        <w:t xml:space="preserve"> des Oise-</w:t>
      </w:r>
      <w:proofErr w:type="spellStart"/>
      <w:r w:rsidRPr="00216283">
        <w:rPr>
          <w:rFonts w:cstheme="minorHAnsi"/>
          <w:i/>
          <w:sz w:val="24"/>
          <w:szCs w:val="24"/>
        </w:rPr>
        <w:t>Tals</w:t>
      </w:r>
      <w:proofErr w:type="spellEnd"/>
      <w:r w:rsidRPr="00216283">
        <w:rPr>
          <w:rFonts w:cstheme="minorHAnsi"/>
          <w:i/>
          <w:sz w:val="24"/>
          <w:szCs w:val="24"/>
        </w:rPr>
        <w:t xml:space="preserve">. </w:t>
      </w:r>
      <w:r w:rsidRPr="00216283">
        <w:rPr>
          <w:rFonts w:cstheme="minorHAnsi"/>
          <w:sz w:val="24"/>
          <w:szCs w:val="24"/>
        </w:rPr>
        <w:t xml:space="preserve">Catalogue d’exposition,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>s de Pontoise 2003. Paris, Somogy 2003</w:t>
      </w:r>
    </w:p>
    <w:p w14:paraId="4ACA7833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lastRenderedPageBreak/>
        <w:t>GEORGEL (Chantal) et alii</w:t>
      </w:r>
      <w:r w:rsidRPr="00216283">
        <w:rPr>
          <w:rFonts w:cstheme="minorHAnsi"/>
          <w:i/>
          <w:sz w:val="24"/>
          <w:szCs w:val="24"/>
        </w:rPr>
        <w:t xml:space="preserve"> – La Forêt de Fontainebleau- Un atelier grandeur nature, de Corot à Picasso</w:t>
      </w:r>
      <w:r w:rsidRPr="00216283">
        <w:rPr>
          <w:rFonts w:cstheme="minorHAnsi"/>
          <w:sz w:val="24"/>
          <w:szCs w:val="24"/>
        </w:rPr>
        <w:t>. Catalogue d’exposition-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 xml:space="preserve"> d’Orsay. Paris, RMN, 2007</w:t>
      </w:r>
    </w:p>
    <w:p w14:paraId="54721458" w14:textId="77777777" w:rsidR="00AE738A" w:rsidRPr="00216283" w:rsidRDefault="00AE738A" w:rsidP="00AE738A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216283">
        <w:rPr>
          <w:rFonts w:eastAsia="Times New Roman" w:cstheme="minorHAnsi"/>
          <w:i/>
          <w:sz w:val="24"/>
          <w:szCs w:val="24"/>
          <w:lang w:eastAsia="fr-FR"/>
        </w:rPr>
        <w:t>Hommage à Claude Monet</w:t>
      </w:r>
      <w:r w:rsidRPr="00216283">
        <w:rPr>
          <w:rFonts w:eastAsia="Times New Roman" w:cstheme="minorHAnsi"/>
          <w:sz w:val="24"/>
          <w:szCs w:val="24"/>
          <w:lang w:eastAsia="fr-FR"/>
        </w:rPr>
        <w:t>, Catalogue d’exposition, Paris, Grand Palais 1980 (RMN)</w:t>
      </w:r>
    </w:p>
    <w:p w14:paraId="37834950" w14:textId="77777777" w:rsidR="00AE738A" w:rsidRPr="00216283" w:rsidRDefault="00AE738A" w:rsidP="00AE738A">
      <w:pPr>
        <w:shd w:val="clear" w:color="auto" w:fill="FFFFFF"/>
        <w:spacing w:after="0" w:line="240" w:lineRule="auto"/>
        <w:jc w:val="both"/>
        <w:rPr>
          <w:rStyle w:val="a-size-large"/>
          <w:rFonts w:cstheme="minorHAnsi"/>
          <w:sz w:val="24"/>
          <w:szCs w:val="24"/>
        </w:rPr>
      </w:pPr>
    </w:p>
    <w:p w14:paraId="42A057A1" w14:textId="77777777" w:rsidR="00AE738A" w:rsidRPr="00216283" w:rsidRDefault="00AE738A" w:rsidP="00AE738A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216283">
        <w:rPr>
          <w:rStyle w:val="a-size-large"/>
          <w:rFonts w:cstheme="minorHAnsi"/>
          <w:i/>
          <w:sz w:val="24"/>
          <w:szCs w:val="24"/>
        </w:rPr>
        <w:t>L'Impressionnisme et le paysage français</w:t>
      </w:r>
      <w:r w:rsidRPr="00216283">
        <w:rPr>
          <w:rStyle w:val="a-size-large"/>
          <w:rFonts w:cstheme="minorHAnsi"/>
          <w:sz w:val="24"/>
          <w:szCs w:val="24"/>
        </w:rPr>
        <w:t xml:space="preserve">. </w:t>
      </w:r>
      <w:r w:rsidRPr="00216283">
        <w:rPr>
          <w:rStyle w:val="a-size-large"/>
          <w:rFonts w:cstheme="minorHAnsi"/>
          <w:sz w:val="24"/>
          <w:szCs w:val="24"/>
          <w:lang w:val="en-US"/>
        </w:rPr>
        <w:t xml:space="preserve">Catalogue </w:t>
      </w:r>
      <w:proofErr w:type="spellStart"/>
      <w:r w:rsidRPr="00216283">
        <w:rPr>
          <w:rStyle w:val="a-size-large"/>
          <w:rFonts w:cstheme="minorHAnsi"/>
          <w:sz w:val="24"/>
          <w:szCs w:val="24"/>
          <w:lang w:val="en-US"/>
        </w:rPr>
        <w:t>d’exposition</w:t>
      </w:r>
      <w:proofErr w:type="spellEnd"/>
      <w:r w:rsidRPr="00216283">
        <w:rPr>
          <w:rStyle w:val="a-size-large"/>
          <w:rFonts w:cstheme="minorHAnsi"/>
          <w:sz w:val="24"/>
          <w:szCs w:val="24"/>
          <w:lang w:val="en-US"/>
        </w:rPr>
        <w:t xml:space="preserve">, Los Angeles </w:t>
      </w:r>
      <w:proofErr w:type="spellStart"/>
      <w:r w:rsidRPr="00216283">
        <w:rPr>
          <w:rStyle w:val="a-size-large"/>
          <w:rFonts w:cstheme="minorHAnsi"/>
          <w:sz w:val="24"/>
          <w:szCs w:val="24"/>
          <w:lang w:val="en-US"/>
        </w:rPr>
        <w:t>Country</w:t>
      </w:r>
      <w:proofErr w:type="spellEnd"/>
      <w:r w:rsidRPr="00216283">
        <w:rPr>
          <w:rStyle w:val="a-size-large"/>
          <w:rFonts w:cstheme="minorHAnsi"/>
          <w:sz w:val="24"/>
          <w:szCs w:val="24"/>
          <w:lang w:val="en-US"/>
        </w:rPr>
        <w:t xml:space="preserve"> Museum of Art, 28 juin-16 </w:t>
      </w:r>
      <w:proofErr w:type="spellStart"/>
      <w:r w:rsidRPr="00216283">
        <w:rPr>
          <w:rStyle w:val="a-size-large"/>
          <w:rFonts w:cstheme="minorHAnsi"/>
          <w:sz w:val="24"/>
          <w:szCs w:val="24"/>
          <w:lang w:val="en-US"/>
        </w:rPr>
        <w:t>septembre</w:t>
      </w:r>
      <w:proofErr w:type="spellEnd"/>
      <w:r w:rsidRPr="00216283">
        <w:rPr>
          <w:rStyle w:val="a-size-large"/>
          <w:rFonts w:cstheme="minorHAnsi"/>
          <w:sz w:val="24"/>
          <w:szCs w:val="24"/>
          <w:lang w:val="en-US"/>
        </w:rPr>
        <w:t xml:space="preserve"> 1984 ; The Art Institute of Chicago, </w:t>
      </w:r>
      <w:r w:rsidRPr="00216283">
        <w:rPr>
          <w:rStyle w:val="a-size-large"/>
          <w:rFonts w:cstheme="minorHAnsi"/>
          <w:sz w:val="24"/>
          <w:szCs w:val="24"/>
          <w:highlight w:val="yellow"/>
          <w:lang w:val="en-US"/>
        </w:rPr>
        <w:t>...</w:t>
      </w:r>
      <w:r w:rsidRPr="00216283">
        <w:rPr>
          <w:rStyle w:val="a-size-large"/>
          <w:rFonts w:cstheme="minorHAnsi"/>
          <w:sz w:val="24"/>
          <w:szCs w:val="24"/>
          <w:lang w:val="en-US"/>
        </w:rPr>
        <w:t xml:space="preserve"> </w:t>
      </w:r>
      <w:r w:rsidRPr="00216283">
        <w:rPr>
          <w:rStyle w:val="a-size-large"/>
          <w:rFonts w:cstheme="minorHAnsi"/>
          <w:sz w:val="24"/>
          <w:szCs w:val="24"/>
        </w:rPr>
        <w:t>Grand Palais, Paris, 4 février-22 avril 1985. Paris, RMN 1985</w:t>
      </w:r>
    </w:p>
    <w:p w14:paraId="1C4EA5F7" w14:textId="77777777" w:rsidR="00AE738A" w:rsidRPr="00216283" w:rsidRDefault="00AE738A" w:rsidP="00AE738A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</w:p>
    <w:p w14:paraId="4282A38E" w14:textId="77777777" w:rsidR="00AE738A" w:rsidRPr="00216283" w:rsidRDefault="00AE738A" w:rsidP="00AE738A">
      <w:pPr>
        <w:jc w:val="both"/>
        <w:rPr>
          <w:rFonts w:eastAsia="Times New Roman" w:cstheme="minorHAnsi"/>
          <w:sz w:val="24"/>
          <w:szCs w:val="24"/>
          <w:lang w:eastAsia="fr-FR"/>
        </w:rPr>
      </w:pPr>
      <w:r w:rsidRPr="00216283">
        <w:rPr>
          <w:rFonts w:eastAsia="Times New Roman" w:cstheme="minorHAnsi"/>
          <w:sz w:val="24"/>
          <w:szCs w:val="24"/>
          <w:lang w:eastAsia="fr-FR"/>
        </w:rPr>
        <w:t xml:space="preserve">LERIBAULT (Christophe)- </w:t>
      </w:r>
      <w:r w:rsidRPr="00216283">
        <w:rPr>
          <w:rFonts w:eastAsia="Times New Roman" w:cstheme="minorHAnsi"/>
          <w:i/>
          <w:sz w:val="24"/>
          <w:szCs w:val="24"/>
          <w:lang w:eastAsia="fr-FR"/>
        </w:rPr>
        <w:t>Les Anglais à Paris au 19</w:t>
      </w:r>
      <w:r w:rsidRPr="00216283">
        <w:rPr>
          <w:rFonts w:eastAsia="Times New Roman" w:cstheme="minorHAnsi"/>
          <w:i/>
          <w:sz w:val="24"/>
          <w:szCs w:val="24"/>
          <w:vertAlign w:val="superscript"/>
          <w:lang w:eastAsia="fr-FR"/>
        </w:rPr>
        <w:t>e</w:t>
      </w:r>
      <w:r w:rsidRPr="00216283">
        <w:rPr>
          <w:rFonts w:eastAsia="Times New Roman" w:cstheme="minorHAnsi"/>
          <w:i/>
          <w:sz w:val="24"/>
          <w:szCs w:val="24"/>
          <w:lang w:eastAsia="fr-FR"/>
        </w:rPr>
        <w:t xml:space="preserve"> siècle</w:t>
      </w:r>
      <w:r w:rsidRPr="00216283">
        <w:rPr>
          <w:rFonts w:eastAsia="Times New Roman" w:cstheme="minorHAnsi"/>
          <w:sz w:val="24"/>
          <w:szCs w:val="24"/>
          <w:lang w:eastAsia="fr-FR"/>
        </w:rPr>
        <w:t xml:space="preserve">. Catalogue d’exposition, </w:t>
      </w:r>
      <w:r>
        <w:rPr>
          <w:rFonts w:eastAsia="Times New Roman" w:cstheme="minorHAnsi"/>
          <w:sz w:val="24"/>
          <w:szCs w:val="24"/>
          <w:lang w:eastAsia="fr-FR"/>
        </w:rPr>
        <w:t>Musée</w:t>
      </w:r>
      <w:r w:rsidRPr="00216283">
        <w:rPr>
          <w:rFonts w:eastAsia="Times New Roman" w:cstheme="minorHAnsi"/>
          <w:sz w:val="24"/>
          <w:szCs w:val="24"/>
          <w:lang w:eastAsia="fr-FR"/>
        </w:rPr>
        <w:t xml:space="preserve"> Carnavalet, Ed. Paris-</w:t>
      </w:r>
      <w:r>
        <w:rPr>
          <w:rFonts w:eastAsia="Times New Roman" w:cstheme="minorHAnsi"/>
          <w:sz w:val="24"/>
          <w:szCs w:val="24"/>
          <w:lang w:eastAsia="fr-FR"/>
        </w:rPr>
        <w:t>Musée</w:t>
      </w:r>
      <w:r w:rsidRPr="00216283">
        <w:rPr>
          <w:rFonts w:eastAsia="Times New Roman" w:cstheme="minorHAnsi"/>
          <w:sz w:val="24"/>
          <w:szCs w:val="24"/>
          <w:lang w:eastAsia="fr-FR"/>
        </w:rPr>
        <w:t>s, 1994</w:t>
      </w:r>
    </w:p>
    <w:p w14:paraId="28C95342" w14:textId="77777777" w:rsidR="00AE738A" w:rsidRPr="00216283" w:rsidRDefault="00AE738A" w:rsidP="00AE738A">
      <w:pPr>
        <w:jc w:val="both"/>
        <w:rPr>
          <w:rFonts w:eastAsia="Times New Roman" w:cstheme="minorHAnsi"/>
          <w:sz w:val="24"/>
          <w:szCs w:val="24"/>
          <w:lang w:eastAsia="fr-FR"/>
        </w:rPr>
      </w:pPr>
      <w:r w:rsidRPr="00216283">
        <w:rPr>
          <w:rFonts w:eastAsia="Times New Roman" w:cstheme="minorHAnsi"/>
          <w:sz w:val="24"/>
          <w:szCs w:val="24"/>
          <w:lang w:eastAsia="fr-FR"/>
        </w:rPr>
        <w:t xml:space="preserve">LESPINASSE (François) – </w:t>
      </w:r>
      <w:r w:rsidRPr="00216283">
        <w:rPr>
          <w:rFonts w:eastAsia="Times New Roman" w:cstheme="minorHAnsi"/>
          <w:i/>
          <w:sz w:val="24"/>
          <w:szCs w:val="24"/>
          <w:lang w:eastAsia="fr-FR"/>
        </w:rPr>
        <w:t xml:space="preserve">La Seine au fil des peintres de Boudin à Vallotton, </w:t>
      </w:r>
      <w:r w:rsidRPr="00216283">
        <w:rPr>
          <w:rFonts w:eastAsia="Times New Roman" w:cstheme="minorHAnsi"/>
          <w:sz w:val="24"/>
          <w:szCs w:val="24"/>
          <w:lang w:eastAsia="fr-FR"/>
        </w:rPr>
        <w:t>Ed. Point de vues 2010</w:t>
      </w:r>
    </w:p>
    <w:p w14:paraId="4E8BC831" w14:textId="77777777" w:rsidR="00AE738A" w:rsidRPr="00216283" w:rsidRDefault="00AE738A" w:rsidP="00AE738A">
      <w:pPr>
        <w:jc w:val="both"/>
        <w:rPr>
          <w:rFonts w:eastAsia="Times New Roman" w:cstheme="minorHAnsi"/>
          <w:sz w:val="24"/>
          <w:szCs w:val="24"/>
          <w:lang w:eastAsia="fr-FR"/>
        </w:rPr>
      </w:pPr>
      <w:r w:rsidRPr="00216283">
        <w:rPr>
          <w:rFonts w:eastAsia="Times New Roman" w:cstheme="minorHAnsi"/>
          <w:sz w:val="24"/>
          <w:szCs w:val="24"/>
          <w:lang w:eastAsia="fr-FR"/>
        </w:rPr>
        <w:t xml:space="preserve">VILLADIER (Francis) – </w:t>
      </w:r>
      <w:r w:rsidRPr="00216283">
        <w:rPr>
          <w:rFonts w:eastAsia="Times New Roman" w:cstheme="minorHAnsi"/>
          <w:i/>
          <w:sz w:val="24"/>
          <w:szCs w:val="24"/>
          <w:lang w:eastAsia="fr-FR"/>
        </w:rPr>
        <w:t>Les peintres de la Belle Boucle de la Seine</w:t>
      </w:r>
      <w:r w:rsidRPr="00216283">
        <w:rPr>
          <w:rFonts w:eastAsia="Times New Roman" w:cstheme="minorHAnsi"/>
          <w:sz w:val="24"/>
          <w:szCs w:val="24"/>
          <w:lang w:eastAsia="fr-FR"/>
        </w:rPr>
        <w:t>. 1800-1930. Ed. Ville d’Issy-les-Moulineaux, 2015</w:t>
      </w:r>
    </w:p>
    <w:p w14:paraId="638BE900" w14:textId="77777777" w:rsidR="00AE738A" w:rsidRPr="00216283" w:rsidRDefault="00AE738A" w:rsidP="00AE738A">
      <w:pPr>
        <w:jc w:val="both"/>
        <w:rPr>
          <w:rFonts w:eastAsia="Times New Roman" w:cstheme="minorHAnsi"/>
          <w:b/>
          <w:sz w:val="24"/>
          <w:szCs w:val="24"/>
          <w:lang w:eastAsia="fr-FR"/>
        </w:rPr>
      </w:pPr>
      <w:r w:rsidRPr="00216283">
        <w:rPr>
          <w:rFonts w:eastAsia="Times New Roman" w:cstheme="minorHAnsi"/>
          <w:b/>
          <w:sz w:val="24"/>
          <w:szCs w:val="24"/>
          <w:highlight w:val="yellow"/>
          <w:lang w:eastAsia="fr-FR"/>
        </w:rPr>
        <w:t>POMAREDE, Corot</w:t>
      </w:r>
    </w:p>
    <w:p w14:paraId="09767FBE" w14:textId="77777777" w:rsidR="00AE738A" w:rsidRPr="00216283" w:rsidRDefault="00AE738A" w:rsidP="00AE738A">
      <w:pPr>
        <w:jc w:val="both"/>
        <w:rPr>
          <w:rFonts w:eastAsia="Times New Roman" w:cstheme="minorHAnsi"/>
          <w:sz w:val="24"/>
          <w:szCs w:val="24"/>
          <w:lang w:eastAsia="fr-FR"/>
        </w:rPr>
      </w:pPr>
      <w:r w:rsidRPr="00216283">
        <w:rPr>
          <w:rFonts w:eastAsia="Times New Roman" w:cstheme="minorHAnsi"/>
          <w:sz w:val="24"/>
          <w:szCs w:val="24"/>
          <w:lang w:eastAsia="fr-FR"/>
        </w:rPr>
        <w:t xml:space="preserve">POMAREDE (Vincent) – </w:t>
      </w:r>
      <w:r w:rsidRPr="00216283">
        <w:rPr>
          <w:rFonts w:eastAsia="Times New Roman" w:cstheme="minorHAnsi"/>
          <w:i/>
          <w:sz w:val="24"/>
          <w:szCs w:val="24"/>
          <w:lang w:eastAsia="fr-FR"/>
        </w:rPr>
        <w:t>Corot, ses chefs d’œuvre entre Seine et Marne</w:t>
      </w:r>
      <w:r w:rsidRPr="00216283">
        <w:rPr>
          <w:rFonts w:eastAsia="Times New Roman" w:cstheme="minorHAnsi"/>
          <w:sz w:val="24"/>
          <w:szCs w:val="24"/>
          <w:lang w:eastAsia="fr-FR"/>
        </w:rPr>
        <w:t>. Etrépilly, Les presses du Village, 1997</w:t>
      </w:r>
    </w:p>
    <w:p w14:paraId="220F4E3A" w14:textId="77777777" w:rsidR="00AE738A" w:rsidRPr="00216283" w:rsidRDefault="00AE738A" w:rsidP="00AE738A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216283">
        <w:rPr>
          <w:rFonts w:eastAsia="Times New Roman" w:cstheme="minorHAnsi"/>
          <w:i/>
          <w:sz w:val="24"/>
          <w:szCs w:val="24"/>
          <w:lang w:eastAsia="fr-FR"/>
        </w:rPr>
        <w:t>L'Exposition du théâtre et de la musique, Paris, 1896 : catalogue officiel de l'Exposition</w:t>
      </w:r>
      <w:r w:rsidRPr="00216283">
        <w:rPr>
          <w:rFonts w:eastAsia="Times New Roman" w:cstheme="minorHAnsi"/>
          <w:sz w:val="24"/>
          <w:szCs w:val="24"/>
          <w:lang w:eastAsia="fr-FR"/>
        </w:rPr>
        <w:t>. Paris, Vallier 1896</w:t>
      </w:r>
    </w:p>
    <w:p w14:paraId="4038D55F" w14:textId="77777777" w:rsidR="00AE738A" w:rsidRPr="00216283" w:rsidRDefault="00AE738A" w:rsidP="00AE738A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</w:p>
    <w:p w14:paraId="5F5E703B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Stanislas Lépine 1835-1892</w:t>
      </w:r>
      <w:r w:rsidRPr="00216283">
        <w:rPr>
          <w:rFonts w:cstheme="minorHAnsi"/>
          <w:sz w:val="24"/>
          <w:szCs w:val="24"/>
        </w:rPr>
        <w:t>, Catalogue d’exposition Galerie Schmit, Paris, 1993</w:t>
      </w:r>
    </w:p>
    <w:p w14:paraId="450475A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  <w:highlight w:val="yellow"/>
        </w:rPr>
        <w:t>? Catalogue raisonné Stanislas LEPINE ?</w:t>
      </w:r>
      <w:r w:rsidRPr="00216283">
        <w:rPr>
          <w:rFonts w:cstheme="minorHAnsi"/>
          <w:sz w:val="24"/>
          <w:szCs w:val="24"/>
        </w:rPr>
        <w:t xml:space="preserve"> </w:t>
      </w:r>
    </w:p>
    <w:p w14:paraId="572268EC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TOUSSAINT (Hélène) et alii – </w:t>
      </w:r>
      <w:r w:rsidRPr="00216283">
        <w:rPr>
          <w:rFonts w:cstheme="minorHAnsi"/>
          <w:i/>
          <w:sz w:val="24"/>
          <w:szCs w:val="24"/>
        </w:rPr>
        <w:t>Hommage à Corot</w:t>
      </w:r>
      <w:r w:rsidRPr="00216283">
        <w:rPr>
          <w:rFonts w:cstheme="minorHAnsi"/>
          <w:sz w:val="24"/>
          <w:szCs w:val="24"/>
        </w:rPr>
        <w:t xml:space="preserve">. </w:t>
      </w:r>
      <w:r w:rsidRPr="00216283">
        <w:rPr>
          <w:rFonts w:cstheme="minorHAnsi"/>
          <w:i/>
          <w:sz w:val="24"/>
          <w:szCs w:val="24"/>
        </w:rPr>
        <w:t xml:space="preserve">Peintures et dessins des collections françaises. </w:t>
      </w:r>
      <w:r w:rsidRPr="00216283">
        <w:rPr>
          <w:rFonts w:cstheme="minorHAnsi"/>
          <w:sz w:val="24"/>
          <w:szCs w:val="24"/>
        </w:rPr>
        <w:t xml:space="preserve">Catalogue d’exposition à l’Orangerie des Tuileries, 1975. Paris, Editions des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>s nationaux, 1975</w:t>
      </w:r>
    </w:p>
    <w:p w14:paraId="5E201D18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TRIEBEL (Flora) – « Génie des lieux ». </w:t>
      </w:r>
      <w:r w:rsidRPr="00216283">
        <w:rPr>
          <w:rFonts w:cstheme="minorHAnsi"/>
          <w:i/>
          <w:sz w:val="24"/>
          <w:szCs w:val="24"/>
        </w:rPr>
        <w:t>V12-Vallée de la culture</w:t>
      </w:r>
      <w:r w:rsidRPr="00216283">
        <w:rPr>
          <w:rFonts w:cstheme="minorHAnsi"/>
          <w:sz w:val="24"/>
          <w:szCs w:val="24"/>
        </w:rPr>
        <w:t>, Revue culturelle du département des Hauts-de-Seine, hiver 2015-2016</w:t>
      </w:r>
    </w:p>
    <w:p w14:paraId="1109091F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TRIEBEL (Flora) et alii - </w:t>
      </w:r>
      <w:r w:rsidRPr="00216283">
        <w:rPr>
          <w:rStyle w:val="a-size-large"/>
          <w:rFonts w:cstheme="minorHAnsi"/>
          <w:i/>
          <w:color w:val="111111"/>
          <w:sz w:val="24"/>
          <w:szCs w:val="24"/>
        </w:rPr>
        <w:t>Paysages, du romantisme à l'impressionnisme : Les environs de Paris.</w:t>
      </w:r>
      <w:r w:rsidRPr="00216283">
        <w:rPr>
          <w:rStyle w:val="a-size-large"/>
          <w:rFonts w:cstheme="minorHAnsi"/>
          <w:color w:val="111111"/>
          <w:sz w:val="24"/>
          <w:szCs w:val="24"/>
        </w:rPr>
        <w:t xml:space="preserve"> Catalogue d’exposition du Domaine de Sceaux, </w:t>
      </w:r>
      <w:r w:rsidRPr="00216283">
        <w:rPr>
          <w:rStyle w:val="a-size-large"/>
          <w:rFonts w:cstheme="minorHAnsi"/>
          <w:color w:val="111111"/>
          <w:sz w:val="24"/>
          <w:szCs w:val="24"/>
          <w:highlight w:val="yellow"/>
        </w:rPr>
        <w:t>Editeur ?</w:t>
      </w:r>
      <w:r w:rsidRPr="00216283">
        <w:rPr>
          <w:rStyle w:val="a-size-large"/>
          <w:rFonts w:cstheme="minorHAnsi"/>
          <w:color w:val="111111"/>
          <w:sz w:val="24"/>
          <w:szCs w:val="24"/>
        </w:rPr>
        <w:t xml:space="preserve"> 2016</w:t>
      </w:r>
    </w:p>
    <w:p w14:paraId="22AFB73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TURNER (William) – </w:t>
      </w:r>
      <w:r w:rsidRPr="00216283">
        <w:rPr>
          <w:rFonts w:cstheme="minorHAnsi"/>
          <w:i/>
          <w:sz w:val="24"/>
          <w:szCs w:val="24"/>
        </w:rPr>
        <w:t>The Rivers of France</w:t>
      </w:r>
      <w:r w:rsidRPr="00216283">
        <w:rPr>
          <w:rFonts w:cstheme="minorHAnsi"/>
          <w:sz w:val="24"/>
          <w:szCs w:val="24"/>
        </w:rPr>
        <w:t>. Réédition Paris, Adam Biro, 1990</w:t>
      </w:r>
    </w:p>
    <w:p w14:paraId="4A14815C" w14:textId="77777777" w:rsidR="00AE738A" w:rsidRPr="00216283" w:rsidRDefault="00AE738A" w:rsidP="00AE738A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</w:p>
    <w:p w14:paraId="0FB39219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u w:val="single"/>
        </w:rPr>
      </w:pPr>
      <w:r w:rsidRPr="00216283">
        <w:rPr>
          <w:rFonts w:cstheme="minorHAnsi"/>
          <w:sz w:val="24"/>
          <w:szCs w:val="24"/>
          <w:u w:val="single"/>
        </w:rPr>
        <w:t>Presse</w:t>
      </w:r>
    </w:p>
    <w:p w14:paraId="76F87D3B" w14:textId="77777777" w:rsidR="00AE738A" w:rsidRPr="00216283" w:rsidRDefault="00AE738A" w:rsidP="00AE738A">
      <w:pPr>
        <w:pStyle w:val="Paragraphedeliste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nationale</w:t>
      </w:r>
    </w:p>
    <w:p w14:paraId="35E92A75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L’Aurore</w:t>
      </w:r>
    </w:p>
    <w:p w14:paraId="4D0EA53E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Club Alpin</w:t>
      </w:r>
    </w:p>
    <w:p w14:paraId="45E61417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Gil Blas</w:t>
      </w:r>
    </w:p>
    <w:p w14:paraId="269D84A8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Figaro</w:t>
      </w:r>
    </w:p>
    <w:p w14:paraId="03F6F3C2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lastRenderedPageBreak/>
        <w:t>Le Gaulois</w:t>
      </w:r>
    </w:p>
    <w:p w14:paraId="33F1FAF8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L’Eclair</w:t>
      </w:r>
    </w:p>
    <w:p w14:paraId="6535DD59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L’Homme libre</w:t>
      </w:r>
      <w:r w:rsidRPr="00216283">
        <w:rPr>
          <w:rFonts w:cstheme="minorHAnsi"/>
          <w:sz w:val="24"/>
          <w:szCs w:val="24"/>
        </w:rPr>
        <w:t>, 1930</w:t>
      </w:r>
    </w:p>
    <w:p w14:paraId="5E7996B1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 xml:space="preserve">L’Humanité </w:t>
      </w:r>
    </w:p>
    <w:p w14:paraId="7996EBB3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Journal</w:t>
      </w:r>
    </w:p>
    <w:p w14:paraId="2DDD2558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Journal des débats</w:t>
      </w:r>
      <w:r w:rsidRPr="00216283">
        <w:rPr>
          <w:rFonts w:cstheme="minorHAnsi"/>
          <w:sz w:val="24"/>
          <w:szCs w:val="24"/>
        </w:rPr>
        <w:t xml:space="preserve"> 1906</w:t>
      </w:r>
    </w:p>
    <w:p w14:paraId="17EE696D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Journal Officiel</w:t>
      </w:r>
    </w:p>
    <w:p w14:paraId="304F46E0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Justice</w:t>
      </w:r>
    </w:p>
    <w:p w14:paraId="6C5ED5C4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Matin</w:t>
      </w:r>
    </w:p>
    <w:p w14:paraId="0D3BAA9B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Nouvelle Revue</w:t>
      </w:r>
    </w:p>
    <w:p w14:paraId="450CAD16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Rappel</w:t>
      </w:r>
    </w:p>
    <w:p w14:paraId="1259085A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semaine à Paris</w:t>
      </w:r>
      <w:r w:rsidRPr="00216283">
        <w:rPr>
          <w:rFonts w:cstheme="minorHAnsi"/>
          <w:sz w:val="24"/>
          <w:szCs w:val="24"/>
        </w:rPr>
        <w:t>, 1926</w:t>
      </w:r>
    </w:p>
    <w:p w14:paraId="7CA2129F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Temps</w:t>
      </w:r>
      <w:r w:rsidRPr="00216283">
        <w:rPr>
          <w:rFonts w:cstheme="minorHAnsi"/>
          <w:sz w:val="24"/>
          <w:szCs w:val="24"/>
        </w:rPr>
        <w:t>, 1896</w:t>
      </w:r>
    </w:p>
    <w:p w14:paraId="70B16B39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Touring-Club de France</w:t>
      </w:r>
    </w:p>
    <w:p w14:paraId="616B6783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</w:p>
    <w:p w14:paraId="706EE587" w14:textId="77777777" w:rsidR="00AE738A" w:rsidRPr="00216283" w:rsidRDefault="00AE738A" w:rsidP="00AE738A">
      <w:pPr>
        <w:pStyle w:val="Paragraphedeliste"/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spécialisée </w:t>
      </w:r>
    </w:p>
    <w:p w14:paraId="69685D2F" w14:textId="77777777" w:rsidR="00AE738A" w:rsidRPr="00216283" w:rsidRDefault="00AE738A" w:rsidP="00AE738A">
      <w:pPr>
        <w:pStyle w:val="Paragraphedeliste"/>
        <w:spacing w:after="0"/>
        <w:jc w:val="both"/>
        <w:rPr>
          <w:rFonts w:cstheme="minorHAnsi"/>
          <w:sz w:val="24"/>
          <w:szCs w:val="24"/>
        </w:rPr>
      </w:pPr>
    </w:p>
    <w:p w14:paraId="63CBB8B3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L’Art et les Artistes</w:t>
      </w:r>
    </w:p>
    <w:p w14:paraId="1979A90F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Bulletin de l’Art ancien en moderne</w:t>
      </w:r>
      <w:r w:rsidRPr="00216283">
        <w:rPr>
          <w:rFonts w:cstheme="minorHAnsi"/>
          <w:sz w:val="24"/>
          <w:szCs w:val="24"/>
        </w:rPr>
        <w:t>, 1907</w:t>
      </w:r>
    </w:p>
    <w:p w14:paraId="6B576BDB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Bulletin de la vie artistique</w:t>
      </w:r>
      <w:r w:rsidRPr="00216283">
        <w:rPr>
          <w:rFonts w:cstheme="minorHAnsi"/>
          <w:sz w:val="24"/>
          <w:szCs w:val="24"/>
        </w:rPr>
        <w:t>, 1924</w:t>
      </w:r>
    </w:p>
    <w:p w14:paraId="13D18E5F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Bulletin des Beaux-Arts</w:t>
      </w:r>
      <w:r w:rsidRPr="00216283">
        <w:rPr>
          <w:rFonts w:cstheme="minorHAnsi"/>
          <w:sz w:val="24"/>
          <w:szCs w:val="24"/>
        </w:rPr>
        <w:t>, 1883, 1884, 1885</w:t>
      </w:r>
    </w:p>
    <w:p w14:paraId="694F95DF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Chronique des Arts et de la Curiosité</w:t>
      </w:r>
      <w:r w:rsidRPr="00216283">
        <w:rPr>
          <w:rFonts w:cstheme="minorHAnsi"/>
          <w:sz w:val="24"/>
          <w:szCs w:val="24"/>
        </w:rPr>
        <w:t>, 1895</w:t>
      </w:r>
    </w:p>
    <w:p w14:paraId="2D35712B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Gazette des Beaux-Arts</w:t>
      </w:r>
      <w:r w:rsidRPr="00216283">
        <w:rPr>
          <w:rFonts w:cstheme="minorHAnsi"/>
          <w:sz w:val="24"/>
          <w:szCs w:val="24"/>
        </w:rPr>
        <w:t xml:space="preserve"> 1896</w:t>
      </w:r>
    </w:p>
    <w:p w14:paraId="76433A56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Journal des Arts</w:t>
      </w:r>
    </w:p>
    <w:p w14:paraId="0C21EC88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Livre, Revue du monde littéraire</w:t>
      </w:r>
      <w:r w:rsidRPr="00216283">
        <w:rPr>
          <w:rFonts w:cstheme="minorHAnsi"/>
          <w:sz w:val="24"/>
          <w:szCs w:val="24"/>
        </w:rPr>
        <w:t>, 1882</w:t>
      </w:r>
    </w:p>
    <w:p w14:paraId="0C7BD77B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Magasin pittoresque</w:t>
      </w:r>
      <w:r w:rsidRPr="00216283">
        <w:rPr>
          <w:rFonts w:cstheme="minorHAnsi"/>
          <w:sz w:val="24"/>
          <w:szCs w:val="24"/>
        </w:rPr>
        <w:t xml:space="preserve"> 1908</w:t>
      </w:r>
    </w:p>
    <w:p w14:paraId="06063466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Mercure de France</w:t>
      </w:r>
      <w:r w:rsidRPr="00216283">
        <w:rPr>
          <w:rFonts w:cstheme="minorHAnsi"/>
          <w:sz w:val="24"/>
          <w:szCs w:val="24"/>
        </w:rPr>
        <w:t xml:space="preserve"> 1907</w:t>
      </w:r>
    </w:p>
    <w:p w14:paraId="3714CEB3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L’œuvre d’Art</w:t>
      </w:r>
      <w:r w:rsidRPr="00216283">
        <w:rPr>
          <w:rFonts w:cstheme="minorHAnsi"/>
          <w:sz w:val="24"/>
          <w:szCs w:val="24"/>
        </w:rPr>
        <w:t>, 1895</w:t>
      </w:r>
    </w:p>
    <w:p w14:paraId="344A71DC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Revue des Beaux-Arts</w:t>
      </w:r>
    </w:p>
    <w:p w14:paraId="26FECDAE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Revue Blanche</w:t>
      </w:r>
      <w:r w:rsidRPr="00216283">
        <w:rPr>
          <w:rFonts w:cstheme="minorHAnsi"/>
          <w:sz w:val="24"/>
          <w:szCs w:val="24"/>
        </w:rPr>
        <w:t xml:space="preserve"> 1899</w:t>
      </w:r>
    </w:p>
    <w:p w14:paraId="18254E00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revue Illustrée</w:t>
      </w:r>
      <w:r w:rsidRPr="00216283">
        <w:rPr>
          <w:rFonts w:cstheme="minorHAnsi"/>
          <w:sz w:val="24"/>
          <w:szCs w:val="24"/>
        </w:rPr>
        <w:t xml:space="preserve"> 1902</w:t>
      </w:r>
    </w:p>
    <w:p w14:paraId="6A2E1BE8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Revue moderne des Arts et de la Vie</w:t>
      </w:r>
      <w:r w:rsidRPr="00216283">
        <w:rPr>
          <w:rFonts w:cstheme="minorHAnsi"/>
          <w:sz w:val="24"/>
          <w:szCs w:val="24"/>
        </w:rPr>
        <w:t>, 1922</w:t>
      </w:r>
    </w:p>
    <w:p w14:paraId="05F17F2F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Revue du Vrai et du Beau</w:t>
      </w:r>
    </w:p>
    <w:p w14:paraId="1CA8D0C5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</w:p>
    <w:p w14:paraId="135DCCDE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  <w:highlight w:val="yellow"/>
        </w:rPr>
        <w:t>Soc des Artistes lithographes français</w:t>
      </w:r>
    </w:p>
    <w:p w14:paraId="10891613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</w:p>
    <w:p w14:paraId="76209DEE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</w:p>
    <w:p w14:paraId="5C57BB28" w14:textId="77777777" w:rsidR="00AE738A" w:rsidRPr="00216283" w:rsidRDefault="00AE738A" w:rsidP="00AE738A">
      <w:pPr>
        <w:pStyle w:val="Paragraphedeliste"/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régionale/départementale</w:t>
      </w:r>
    </w:p>
    <w:p w14:paraId="2CB3C593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</w:p>
    <w:p w14:paraId="07AF5C4B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 xml:space="preserve">La Normandie littéraire, </w:t>
      </w:r>
      <w:r w:rsidRPr="00216283">
        <w:rPr>
          <w:rFonts w:cstheme="minorHAnsi"/>
          <w:sz w:val="24"/>
          <w:szCs w:val="24"/>
        </w:rPr>
        <w:t>1894/06</w:t>
      </w:r>
    </w:p>
    <w:p w14:paraId="6D744C16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Revue normande</w:t>
      </w:r>
      <w:r w:rsidRPr="00216283">
        <w:rPr>
          <w:rFonts w:cstheme="minorHAnsi"/>
          <w:sz w:val="24"/>
          <w:szCs w:val="24"/>
        </w:rPr>
        <w:t>, 1887/06</w:t>
      </w:r>
    </w:p>
    <w:p w14:paraId="2197D397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Revue normande et parisienne</w:t>
      </w:r>
    </w:p>
    <w:p w14:paraId="589D1B66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L’Echo pontoisien</w:t>
      </w:r>
    </w:p>
    <w:p w14:paraId="1E310634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Le Progrès de Seine-et-Oise</w:t>
      </w:r>
    </w:p>
    <w:p w14:paraId="59C7ACD1" w14:textId="77777777" w:rsidR="00AE738A" w:rsidRPr="00216283" w:rsidRDefault="00AE738A" w:rsidP="00AE738A">
      <w:pPr>
        <w:spacing w:after="0"/>
        <w:jc w:val="both"/>
        <w:rPr>
          <w:rFonts w:cstheme="minorHAnsi"/>
          <w:i/>
          <w:sz w:val="24"/>
          <w:szCs w:val="24"/>
        </w:rPr>
      </w:pPr>
    </w:p>
    <w:p w14:paraId="5C3DA30B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u w:val="single"/>
        </w:rPr>
      </w:pPr>
    </w:p>
    <w:p w14:paraId="43A4C406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u w:val="single"/>
        </w:rPr>
      </w:pPr>
      <w:r w:rsidRPr="00216283">
        <w:rPr>
          <w:rFonts w:cstheme="minorHAnsi"/>
          <w:sz w:val="24"/>
          <w:szCs w:val="24"/>
          <w:u w:val="single"/>
        </w:rPr>
        <w:t>Etudes, portraits et témoignages</w:t>
      </w:r>
    </w:p>
    <w:p w14:paraId="2300EAA8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BATAILLE (Frédéric) – « Silhouettes d’artistes. William Thornley, peintre », </w:t>
      </w:r>
      <w:r w:rsidRPr="00216283">
        <w:rPr>
          <w:rFonts w:cstheme="minorHAnsi"/>
          <w:i/>
          <w:sz w:val="24"/>
          <w:szCs w:val="24"/>
        </w:rPr>
        <w:t>Le Journal</w:t>
      </w:r>
      <w:r w:rsidRPr="00216283">
        <w:rPr>
          <w:rFonts w:cstheme="minorHAnsi"/>
          <w:sz w:val="24"/>
          <w:szCs w:val="24"/>
        </w:rPr>
        <w:t>, 12 mars 1907</w:t>
      </w:r>
    </w:p>
    <w:p w14:paraId="7536E5A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« Chez un Artiste- L’exposition William Thornley », </w:t>
      </w:r>
      <w:r w:rsidRPr="00216283">
        <w:rPr>
          <w:rFonts w:cstheme="minorHAnsi"/>
          <w:i/>
          <w:sz w:val="24"/>
          <w:szCs w:val="24"/>
        </w:rPr>
        <w:t>Le Progrès de Seine-et-Oise</w:t>
      </w:r>
      <w:r w:rsidRPr="00216283">
        <w:rPr>
          <w:rFonts w:cstheme="minorHAnsi"/>
          <w:sz w:val="24"/>
          <w:szCs w:val="24"/>
        </w:rPr>
        <w:t>, 28 juin 1919</w:t>
      </w:r>
    </w:p>
    <w:p w14:paraId="5615217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DELEAU (Ghislaine) – </w:t>
      </w:r>
      <w:r w:rsidRPr="00216283">
        <w:rPr>
          <w:rFonts w:cstheme="minorHAnsi"/>
          <w:i/>
          <w:sz w:val="24"/>
          <w:szCs w:val="24"/>
        </w:rPr>
        <w:t>Les peintres et le Val d’Oise</w:t>
      </w:r>
      <w:r w:rsidRPr="00216283">
        <w:rPr>
          <w:rFonts w:cstheme="minorHAnsi"/>
          <w:sz w:val="24"/>
          <w:szCs w:val="24"/>
        </w:rPr>
        <w:t>, Paris, 1992</w:t>
      </w:r>
    </w:p>
    <w:p w14:paraId="03B1BE5B" w14:textId="7D8F47A9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DESFOSSEZ (Marie-Paule)</w:t>
      </w:r>
      <w:r w:rsidR="002C5052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</w:rPr>
        <w:t xml:space="preserve">- « Le </w:t>
      </w: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 xml:space="preserve"> Thornley à Osny », </w:t>
      </w:r>
      <w:r w:rsidRPr="00216283">
        <w:rPr>
          <w:rFonts w:cstheme="minorHAnsi"/>
          <w:i/>
          <w:sz w:val="24"/>
          <w:szCs w:val="24"/>
        </w:rPr>
        <w:t>Vivre en Val d’Oise</w:t>
      </w:r>
      <w:r w:rsidRPr="00216283">
        <w:rPr>
          <w:rFonts w:cstheme="minorHAnsi"/>
          <w:sz w:val="24"/>
          <w:szCs w:val="24"/>
        </w:rPr>
        <w:t>, n° 39, Sept.-oct.1996, pp.42-47</w:t>
      </w:r>
    </w:p>
    <w:p w14:paraId="54E060A8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DESFOSSEZ (Marie-Paule) – </w:t>
      </w:r>
      <w:r w:rsidRPr="00216283">
        <w:rPr>
          <w:rFonts w:cstheme="minorHAnsi"/>
          <w:i/>
          <w:sz w:val="24"/>
          <w:szCs w:val="24"/>
        </w:rPr>
        <w:t>Les grands peintres du Val d’Oise</w:t>
      </w:r>
      <w:r w:rsidRPr="00216283">
        <w:rPr>
          <w:rFonts w:cstheme="minorHAnsi"/>
          <w:sz w:val="24"/>
          <w:szCs w:val="24"/>
        </w:rPr>
        <w:t xml:space="preserve">, Ed. </w:t>
      </w:r>
      <w:proofErr w:type="spellStart"/>
      <w:r w:rsidRPr="00216283">
        <w:rPr>
          <w:rFonts w:cstheme="minorHAnsi"/>
          <w:sz w:val="24"/>
          <w:szCs w:val="24"/>
        </w:rPr>
        <w:t>Valhermeil</w:t>
      </w:r>
      <w:proofErr w:type="spellEnd"/>
      <w:r w:rsidRPr="00216283">
        <w:rPr>
          <w:rFonts w:cstheme="minorHAnsi"/>
          <w:sz w:val="24"/>
          <w:szCs w:val="24"/>
        </w:rPr>
        <w:t>, 2000</w:t>
      </w:r>
    </w:p>
    <w:p w14:paraId="3EE8DE54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DESFOSSEZ (Marie-Paule) – « Portraits de collectionneurs », </w:t>
      </w:r>
      <w:r w:rsidRPr="00216283">
        <w:rPr>
          <w:rFonts w:cstheme="minorHAnsi"/>
          <w:i/>
          <w:sz w:val="24"/>
          <w:szCs w:val="24"/>
        </w:rPr>
        <w:t>Vivre en Val d’Oise</w:t>
      </w:r>
      <w:r w:rsidRPr="00216283">
        <w:rPr>
          <w:rFonts w:cstheme="minorHAnsi"/>
          <w:sz w:val="24"/>
          <w:szCs w:val="24"/>
        </w:rPr>
        <w:t>, N° 33, sept.-oct. 1995</w:t>
      </w:r>
    </w:p>
    <w:p w14:paraId="06A6196E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DUPAQUIER (Jacques) – </w:t>
      </w:r>
      <w:r w:rsidRPr="00216283">
        <w:rPr>
          <w:rFonts w:cstheme="minorHAnsi"/>
          <w:i/>
          <w:sz w:val="24"/>
          <w:szCs w:val="24"/>
        </w:rPr>
        <w:t>Osny, du village à la ville.</w:t>
      </w:r>
      <w:r w:rsidRPr="00216283">
        <w:rPr>
          <w:rFonts w:cstheme="minorHAnsi"/>
          <w:sz w:val="24"/>
          <w:szCs w:val="24"/>
        </w:rPr>
        <w:t xml:space="preserve"> Edition des </w:t>
      </w:r>
      <w:proofErr w:type="spellStart"/>
      <w:r w:rsidRPr="00216283">
        <w:rPr>
          <w:rFonts w:cstheme="minorHAnsi"/>
          <w:sz w:val="24"/>
          <w:szCs w:val="24"/>
        </w:rPr>
        <w:t>Etannets</w:t>
      </w:r>
      <w:proofErr w:type="spellEnd"/>
      <w:r w:rsidRPr="00216283">
        <w:rPr>
          <w:rFonts w:cstheme="minorHAnsi"/>
          <w:sz w:val="24"/>
          <w:szCs w:val="24"/>
        </w:rPr>
        <w:t>, [Pontoise ?] 1997</w:t>
      </w:r>
    </w:p>
    <w:p w14:paraId="2D2A4D6E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FAGUS (Félicien) – « Tableaux et aquarelles de William Thornley », </w:t>
      </w:r>
      <w:r w:rsidRPr="00216283">
        <w:rPr>
          <w:rFonts w:cstheme="minorHAnsi"/>
          <w:i/>
          <w:sz w:val="24"/>
          <w:szCs w:val="24"/>
        </w:rPr>
        <w:t>La Revue Blanche</w:t>
      </w:r>
      <w:r w:rsidRPr="00216283">
        <w:rPr>
          <w:rFonts w:cstheme="minorHAnsi"/>
          <w:sz w:val="24"/>
          <w:szCs w:val="24"/>
        </w:rPr>
        <w:t>, tome XIX, 1899</w:t>
      </w:r>
    </w:p>
    <w:p w14:paraId="4AE93ED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GEFFROY (Gustave) – « L’Art aujourd’hui », </w:t>
      </w:r>
      <w:r w:rsidRPr="00216283">
        <w:rPr>
          <w:rFonts w:cstheme="minorHAnsi"/>
          <w:i/>
          <w:sz w:val="24"/>
          <w:szCs w:val="24"/>
        </w:rPr>
        <w:t>Le Journal</w:t>
      </w:r>
      <w:r w:rsidRPr="00216283">
        <w:rPr>
          <w:rFonts w:cstheme="minorHAnsi"/>
          <w:sz w:val="24"/>
          <w:szCs w:val="24"/>
        </w:rPr>
        <w:t>, 15 juin 1899</w:t>
      </w:r>
    </w:p>
    <w:p w14:paraId="711C9BB0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GEFFROY (Gustave) – « Monsieur Thornley » », Le Journal, </w:t>
      </w:r>
      <w:r w:rsidRPr="00216283">
        <w:rPr>
          <w:rFonts w:cstheme="minorHAnsi"/>
          <w:sz w:val="24"/>
          <w:szCs w:val="24"/>
          <w:highlight w:val="yellow"/>
        </w:rPr>
        <w:t>…1899</w:t>
      </w:r>
    </w:p>
    <w:p w14:paraId="62C4326A" w14:textId="7CBD087D" w:rsidR="00AE738A" w:rsidRPr="002C5052" w:rsidRDefault="00AE738A" w:rsidP="002C5052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216283">
        <w:rPr>
          <w:rFonts w:eastAsia="Times New Roman" w:cstheme="minorHAnsi"/>
          <w:sz w:val="24"/>
          <w:szCs w:val="24"/>
          <w:lang w:eastAsia="fr-FR"/>
        </w:rPr>
        <w:t xml:space="preserve">GEFFROY (Gustave)- Préface de l’album de lithographies de G. W. Thornley d’après Pissarro. Paris, </w:t>
      </w:r>
      <w:proofErr w:type="spellStart"/>
      <w:r w:rsidRPr="00216283">
        <w:rPr>
          <w:rFonts w:eastAsia="Times New Roman" w:cstheme="minorHAnsi"/>
          <w:sz w:val="24"/>
          <w:szCs w:val="24"/>
          <w:lang w:eastAsia="fr-FR"/>
        </w:rPr>
        <w:t>Hessèle</w:t>
      </w:r>
      <w:proofErr w:type="spellEnd"/>
      <w:r w:rsidRPr="00216283">
        <w:rPr>
          <w:rFonts w:eastAsia="Times New Roman" w:cstheme="minorHAnsi"/>
          <w:sz w:val="24"/>
          <w:szCs w:val="24"/>
          <w:lang w:eastAsia="fr-FR"/>
        </w:rPr>
        <w:t>, s. d. [c. 1900]</w:t>
      </w:r>
    </w:p>
    <w:p w14:paraId="23EB8256" w14:textId="77777777" w:rsidR="002C5052" w:rsidRDefault="002C5052" w:rsidP="00AE738A">
      <w:pPr>
        <w:jc w:val="both"/>
        <w:rPr>
          <w:rFonts w:cstheme="minorHAnsi"/>
          <w:sz w:val="24"/>
          <w:szCs w:val="24"/>
        </w:rPr>
      </w:pPr>
    </w:p>
    <w:p w14:paraId="1BCEED8B" w14:textId="7AFBAB6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GUINAUDEAU (Benjamin) – « Monsieur William Thornley », </w:t>
      </w:r>
      <w:r w:rsidRPr="00216283">
        <w:rPr>
          <w:rFonts w:cstheme="minorHAnsi"/>
          <w:i/>
          <w:sz w:val="24"/>
          <w:szCs w:val="24"/>
        </w:rPr>
        <w:t>L’Aurore</w:t>
      </w:r>
      <w:r w:rsidRPr="00216283">
        <w:rPr>
          <w:rFonts w:cstheme="minorHAnsi"/>
          <w:sz w:val="24"/>
          <w:szCs w:val="24"/>
        </w:rPr>
        <w:t>, 16 juin 1899</w:t>
      </w:r>
    </w:p>
    <w:p w14:paraId="6C7BA996" w14:textId="77777777" w:rsidR="00AE738A" w:rsidRPr="00216283" w:rsidRDefault="00AE738A" w:rsidP="00AE738A">
      <w:pPr>
        <w:jc w:val="both"/>
        <w:rPr>
          <w:rFonts w:cstheme="minorHAnsi"/>
          <w:iCs/>
          <w:color w:val="000000" w:themeColor="text1"/>
          <w:sz w:val="24"/>
          <w:szCs w:val="24"/>
        </w:rPr>
      </w:pPr>
      <w:r w:rsidRPr="00216283">
        <w:rPr>
          <w:rFonts w:cstheme="minorHAnsi"/>
          <w:iCs/>
          <w:color w:val="000000" w:themeColor="text1"/>
          <w:sz w:val="24"/>
          <w:szCs w:val="24"/>
        </w:rPr>
        <w:t xml:space="preserve">LAGIER (Valérie) - </w:t>
      </w:r>
      <w:r w:rsidRPr="00216283">
        <w:rPr>
          <w:rFonts w:cstheme="minorHAnsi"/>
          <w:i/>
          <w:iCs/>
          <w:color w:val="000000" w:themeColor="text1"/>
          <w:sz w:val="24"/>
          <w:szCs w:val="24"/>
        </w:rPr>
        <w:t xml:space="preserve">De Delacroix à Gauguin, chefs-d’œuvre dessinés du XIXe siècle du </w:t>
      </w:r>
      <w:r>
        <w:rPr>
          <w:rFonts w:cstheme="minorHAnsi"/>
          <w:i/>
          <w:iCs/>
          <w:color w:val="000000" w:themeColor="text1"/>
          <w:sz w:val="24"/>
          <w:szCs w:val="24"/>
        </w:rPr>
        <w:t>musée</w:t>
      </w:r>
      <w:r w:rsidRPr="00216283">
        <w:rPr>
          <w:rFonts w:cstheme="minorHAnsi"/>
          <w:i/>
          <w:iCs/>
          <w:color w:val="000000" w:themeColor="text1"/>
          <w:sz w:val="24"/>
          <w:szCs w:val="24"/>
        </w:rPr>
        <w:t xml:space="preserve"> de Grenoble.</w:t>
      </w:r>
      <w:r w:rsidRPr="00216283">
        <w:rPr>
          <w:rFonts w:cstheme="minorHAnsi"/>
          <w:iCs/>
          <w:color w:val="000000" w:themeColor="text1"/>
          <w:sz w:val="24"/>
          <w:szCs w:val="24"/>
        </w:rPr>
        <w:t xml:space="preserve"> Catalogue d’exposition, </w:t>
      </w:r>
      <w:r>
        <w:rPr>
          <w:rFonts w:cstheme="minorHAnsi"/>
          <w:iCs/>
          <w:color w:val="000000" w:themeColor="text1"/>
          <w:sz w:val="24"/>
          <w:szCs w:val="24"/>
        </w:rPr>
        <w:t>musée</w:t>
      </w:r>
      <w:r w:rsidRPr="00216283">
        <w:rPr>
          <w:rFonts w:cstheme="minorHAnsi"/>
          <w:iCs/>
          <w:color w:val="000000" w:themeColor="text1"/>
          <w:sz w:val="24"/>
          <w:szCs w:val="24"/>
        </w:rPr>
        <w:t xml:space="preserve"> de Grenoble, 17 mars-17 juin 2018.</w:t>
      </w:r>
      <w:r w:rsidRPr="00216283">
        <w:rPr>
          <w:rFonts w:cstheme="minorHAnsi"/>
          <w:i/>
          <w:iCs/>
          <w:color w:val="000000" w:themeColor="text1"/>
          <w:sz w:val="24"/>
          <w:szCs w:val="24"/>
        </w:rPr>
        <w:t xml:space="preserve"> </w:t>
      </w:r>
      <w:r w:rsidRPr="00216283">
        <w:rPr>
          <w:rFonts w:cstheme="minorHAnsi"/>
          <w:iCs/>
          <w:color w:val="000000" w:themeColor="text1"/>
          <w:sz w:val="24"/>
          <w:szCs w:val="24"/>
        </w:rPr>
        <w:t xml:space="preserve">Somogy, 2018 </w:t>
      </w:r>
    </w:p>
    <w:p w14:paraId="492656E1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MAIZEROY (René) – « </w:t>
      </w:r>
      <w:r>
        <w:rPr>
          <w:rFonts w:cstheme="minorHAnsi"/>
          <w:sz w:val="24"/>
          <w:szCs w:val="24"/>
        </w:rPr>
        <w:t>Note</w:t>
      </w:r>
      <w:r w:rsidRPr="00216283">
        <w:rPr>
          <w:rFonts w:cstheme="minorHAnsi"/>
          <w:sz w:val="24"/>
          <w:szCs w:val="24"/>
        </w:rPr>
        <w:t xml:space="preserve">s sur l’Art. Le Paysagiste Thornley », </w:t>
      </w:r>
      <w:r w:rsidRPr="00216283">
        <w:rPr>
          <w:rFonts w:cstheme="minorHAnsi"/>
          <w:i/>
          <w:sz w:val="24"/>
          <w:szCs w:val="24"/>
        </w:rPr>
        <w:t>Gil Blas</w:t>
      </w:r>
      <w:r w:rsidRPr="00216283">
        <w:rPr>
          <w:rFonts w:cstheme="minorHAnsi"/>
          <w:sz w:val="24"/>
          <w:szCs w:val="24"/>
        </w:rPr>
        <w:t>, 24 juin 1896</w:t>
      </w:r>
    </w:p>
    <w:p w14:paraId="5EDFCFA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  <w:highlight w:val="yellow"/>
        </w:rPr>
        <w:t>?</w:t>
      </w:r>
      <w:r w:rsidRPr="00216283">
        <w:rPr>
          <w:rFonts w:cstheme="minorHAnsi"/>
          <w:sz w:val="24"/>
          <w:szCs w:val="24"/>
        </w:rPr>
        <w:t xml:space="preserve"> – « </w:t>
      </w:r>
      <w:r>
        <w:rPr>
          <w:rFonts w:cstheme="minorHAnsi"/>
          <w:sz w:val="24"/>
          <w:szCs w:val="24"/>
        </w:rPr>
        <w:t>Note</w:t>
      </w:r>
      <w:r w:rsidRPr="00216283">
        <w:rPr>
          <w:rFonts w:cstheme="minorHAnsi"/>
          <w:sz w:val="24"/>
          <w:szCs w:val="24"/>
        </w:rPr>
        <w:t xml:space="preserve">s d’Art », </w:t>
      </w:r>
      <w:r w:rsidRPr="00216283">
        <w:rPr>
          <w:rFonts w:cstheme="minorHAnsi"/>
          <w:i/>
          <w:sz w:val="24"/>
          <w:szCs w:val="24"/>
        </w:rPr>
        <w:t>l’Echo pontoisien</w:t>
      </w:r>
      <w:r w:rsidRPr="00216283">
        <w:rPr>
          <w:rFonts w:cstheme="minorHAnsi"/>
          <w:sz w:val="24"/>
          <w:szCs w:val="24"/>
        </w:rPr>
        <w:t>, 29 juin 1922, 26 juin 1924</w:t>
      </w:r>
    </w:p>
    <w:p w14:paraId="4B2E124F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MONTMIRAIL – « </w:t>
      </w:r>
      <w:r>
        <w:rPr>
          <w:rFonts w:cstheme="minorHAnsi"/>
          <w:sz w:val="24"/>
          <w:szCs w:val="24"/>
        </w:rPr>
        <w:t>Note</w:t>
      </w:r>
      <w:r w:rsidRPr="00216283">
        <w:rPr>
          <w:rFonts w:cstheme="minorHAnsi"/>
          <w:sz w:val="24"/>
          <w:szCs w:val="24"/>
        </w:rPr>
        <w:t xml:space="preserve">s d’un badaud-Dimanche 18 juin chez Georges Petit », </w:t>
      </w:r>
      <w:r w:rsidRPr="00216283">
        <w:rPr>
          <w:rFonts w:cstheme="minorHAnsi"/>
          <w:i/>
          <w:sz w:val="24"/>
          <w:szCs w:val="24"/>
        </w:rPr>
        <w:t>Le Gaulois</w:t>
      </w:r>
      <w:r w:rsidRPr="00216283">
        <w:rPr>
          <w:rFonts w:cstheme="minorHAnsi"/>
          <w:sz w:val="24"/>
          <w:szCs w:val="24"/>
        </w:rPr>
        <w:t>, 24 juin 1899</w:t>
      </w:r>
    </w:p>
    <w:p w14:paraId="418135F8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MORRO (Clément)- « Peintres et graveurs vus aux récents Salon [sic] », </w:t>
      </w:r>
      <w:r w:rsidRPr="00216283">
        <w:rPr>
          <w:rFonts w:cstheme="minorHAnsi"/>
          <w:i/>
          <w:sz w:val="24"/>
          <w:szCs w:val="24"/>
        </w:rPr>
        <w:t>Revue moderne des Arts et de la vie</w:t>
      </w:r>
      <w:r w:rsidRPr="00216283">
        <w:rPr>
          <w:rFonts w:cstheme="minorHAnsi"/>
          <w:sz w:val="24"/>
          <w:szCs w:val="24"/>
        </w:rPr>
        <w:t>, n°18, 30 septembre 1922</w:t>
      </w:r>
    </w:p>
    <w:p w14:paraId="150039B2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 xml:space="preserve">Osny d’hier à aujourd’hui, </w:t>
      </w:r>
      <w:r w:rsidRPr="00216283">
        <w:rPr>
          <w:rFonts w:cstheme="minorHAnsi"/>
          <w:sz w:val="24"/>
          <w:szCs w:val="24"/>
        </w:rPr>
        <w:t>Service culturel et archives municipales de la ville d’Osny, s. d.</w:t>
      </w:r>
    </w:p>
    <w:p w14:paraId="44B229E5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lastRenderedPageBreak/>
        <w:t>Osny sur le chemin des Impressionnistes en Europe</w:t>
      </w:r>
      <w:r w:rsidRPr="00216283">
        <w:rPr>
          <w:rFonts w:cstheme="minorHAnsi"/>
          <w:sz w:val="24"/>
          <w:szCs w:val="24"/>
        </w:rPr>
        <w:t>. Etude Services de la Ville d’Osny, avril 2010</w:t>
      </w:r>
    </w:p>
    <w:p w14:paraId="01FE13EE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PELLETIER – Discours de M. Pelletier, Maire d’Osny, lors des obsèques de Georges William Thornley en 1935. </w:t>
      </w:r>
      <w:r w:rsidRPr="00216283">
        <w:rPr>
          <w:rFonts w:cstheme="minorHAnsi"/>
          <w:i/>
          <w:sz w:val="24"/>
          <w:szCs w:val="24"/>
        </w:rPr>
        <w:t>Le Progrès de Seine-et-Oise</w:t>
      </w:r>
      <w:r w:rsidRPr="00216283">
        <w:rPr>
          <w:rFonts w:cstheme="minorHAnsi"/>
          <w:sz w:val="24"/>
          <w:szCs w:val="24"/>
        </w:rPr>
        <w:t>, 7 septembre</w:t>
      </w:r>
      <w:r w:rsidRPr="00216283">
        <w:rPr>
          <w:rFonts w:cstheme="minorHAnsi"/>
          <w:i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</w:rPr>
        <w:t>1935</w:t>
      </w:r>
      <w:r w:rsidRPr="00216283">
        <w:rPr>
          <w:rFonts w:cstheme="minorHAnsi"/>
          <w:i/>
          <w:sz w:val="24"/>
          <w:szCs w:val="24"/>
        </w:rPr>
        <w:t xml:space="preserve"> </w:t>
      </w:r>
    </w:p>
    <w:p w14:paraId="0B4F4DDB" w14:textId="42F8B359" w:rsidR="00AE738A" w:rsidRPr="00216283" w:rsidRDefault="002C5052" w:rsidP="00AE738A">
      <w:pPr>
        <w:jc w:val="both"/>
        <w:rPr>
          <w:rFonts w:cstheme="minorHAnsi"/>
          <w:sz w:val="24"/>
          <w:szCs w:val="24"/>
        </w:rPr>
      </w:pPr>
      <w:r w:rsidRPr="002C5052">
        <w:rPr>
          <w:rFonts w:cstheme="minorHAnsi"/>
          <w:iCs/>
          <w:sz w:val="24"/>
          <w:szCs w:val="24"/>
          <w:highlight w:val="yellow"/>
        </w:rPr>
        <w:t>DUVIVIER (Christophe)</w:t>
      </w:r>
      <w:r>
        <w:rPr>
          <w:rFonts w:cstheme="minorHAnsi"/>
          <w:iCs/>
          <w:sz w:val="24"/>
          <w:szCs w:val="24"/>
        </w:rPr>
        <w:t xml:space="preserve"> </w:t>
      </w:r>
      <w:r w:rsidR="00AE738A" w:rsidRPr="00216283">
        <w:rPr>
          <w:rFonts w:cstheme="minorHAnsi"/>
          <w:i/>
          <w:sz w:val="24"/>
          <w:szCs w:val="24"/>
        </w:rPr>
        <w:t>Pontoise au fil des siècles sous le regard des peintres et des photographes</w:t>
      </w:r>
      <w:r w:rsidR="00AE738A" w:rsidRPr="00216283">
        <w:rPr>
          <w:rFonts w:cstheme="minorHAnsi"/>
          <w:sz w:val="24"/>
          <w:szCs w:val="24"/>
        </w:rPr>
        <w:t xml:space="preserve">. Catalogue d’exposition, </w:t>
      </w:r>
      <w:r w:rsidR="00AE738A">
        <w:rPr>
          <w:rFonts w:cstheme="minorHAnsi"/>
          <w:sz w:val="24"/>
          <w:szCs w:val="24"/>
        </w:rPr>
        <w:t>Musée</w:t>
      </w:r>
      <w:r w:rsidR="00AE738A" w:rsidRPr="00216283">
        <w:rPr>
          <w:rFonts w:cstheme="minorHAnsi"/>
          <w:sz w:val="24"/>
          <w:szCs w:val="24"/>
        </w:rPr>
        <w:t>s de Pontoise, Pontoise, 2014</w:t>
      </w:r>
    </w:p>
    <w:p w14:paraId="7C6A8D78" w14:textId="5A05233D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PRADES (René) – «Salons des Amis des Arts de Toulon, de Cannes, d’Allauch et exposition à la galerie Barreiro – William Thornley»</w:t>
      </w:r>
      <w:r w:rsidR="002C5052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i/>
          <w:sz w:val="24"/>
          <w:szCs w:val="24"/>
        </w:rPr>
        <w:t xml:space="preserve">La Revue du Vrai et du Beau, </w:t>
      </w:r>
      <w:r w:rsidRPr="00216283">
        <w:rPr>
          <w:rFonts w:cstheme="minorHAnsi"/>
          <w:sz w:val="24"/>
          <w:szCs w:val="24"/>
        </w:rPr>
        <w:t>10 juin 1929</w:t>
      </w:r>
    </w:p>
    <w:p w14:paraId="1EC22D4C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  <w:highlight w:val="yellow"/>
        </w:rPr>
        <w:t>?</w:t>
      </w:r>
      <w:r w:rsidRPr="00216283">
        <w:rPr>
          <w:rFonts w:cstheme="minorHAnsi"/>
          <w:sz w:val="24"/>
          <w:szCs w:val="24"/>
        </w:rPr>
        <w:t xml:space="preserve"> - « Quelques coins du Pontoise historique », </w:t>
      </w:r>
      <w:r w:rsidRPr="00216283">
        <w:rPr>
          <w:rFonts w:cstheme="minorHAnsi"/>
          <w:i/>
          <w:sz w:val="24"/>
          <w:szCs w:val="24"/>
        </w:rPr>
        <w:t>Le Progrès de Seine-et-Oise,</w:t>
      </w:r>
      <w:r w:rsidRPr="00216283">
        <w:rPr>
          <w:rFonts w:cstheme="minorHAnsi"/>
          <w:sz w:val="24"/>
          <w:szCs w:val="24"/>
        </w:rPr>
        <w:t xml:space="preserve"> 29 octobre, 19 novembre et 17 décembre 1921</w:t>
      </w:r>
    </w:p>
    <w:p w14:paraId="1C363EAA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R. (Y.) [RAMBAUD </w:t>
      </w:r>
      <w:proofErr w:type="spellStart"/>
      <w:r w:rsidRPr="00216283">
        <w:rPr>
          <w:rFonts w:cstheme="minorHAnsi"/>
          <w:sz w:val="24"/>
          <w:szCs w:val="24"/>
        </w:rPr>
        <w:t>Yveling</w:t>
      </w:r>
      <w:proofErr w:type="spellEnd"/>
      <w:r w:rsidRPr="00216283">
        <w:rPr>
          <w:rFonts w:cstheme="minorHAnsi"/>
          <w:sz w:val="24"/>
          <w:szCs w:val="24"/>
        </w:rPr>
        <w:t xml:space="preserve">] – « Les aquarelles et peintures de William Thornley », </w:t>
      </w:r>
      <w:r w:rsidRPr="00216283">
        <w:rPr>
          <w:rFonts w:cstheme="minorHAnsi"/>
          <w:i/>
          <w:sz w:val="24"/>
          <w:szCs w:val="24"/>
        </w:rPr>
        <w:t>Le Progrès de Seine-et-Oise</w:t>
      </w:r>
      <w:r w:rsidRPr="00216283">
        <w:rPr>
          <w:rFonts w:cstheme="minorHAnsi"/>
          <w:sz w:val="24"/>
          <w:szCs w:val="24"/>
        </w:rPr>
        <w:t>, 1</w:t>
      </w:r>
      <w:r w:rsidRPr="00216283">
        <w:rPr>
          <w:rFonts w:cstheme="minorHAnsi"/>
          <w:sz w:val="24"/>
          <w:szCs w:val="24"/>
          <w:vertAlign w:val="superscript"/>
        </w:rPr>
        <w:t>er</w:t>
      </w:r>
      <w:r w:rsidRPr="00216283">
        <w:rPr>
          <w:rFonts w:cstheme="minorHAnsi"/>
          <w:sz w:val="24"/>
          <w:szCs w:val="24"/>
        </w:rPr>
        <w:t xml:space="preserve"> juillet 1922</w:t>
      </w:r>
    </w:p>
    <w:p w14:paraId="680EC776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R. (Y.) [RAMBAUD </w:t>
      </w:r>
      <w:proofErr w:type="spellStart"/>
      <w:r w:rsidRPr="00216283">
        <w:rPr>
          <w:rFonts w:cstheme="minorHAnsi"/>
          <w:sz w:val="24"/>
          <w:szCs w:val="24"/>
        </w:rPr>
        <w:t>Yveling</w:t>
      </w:r>
      <w:proofErr w:type="spellEnd"/>
      <w:r w:rsidRPr="00216283">
        <w:rPr>
          <w:rFonts w:cstheme="minorHAnsi"/>
          <w:sz w:val="24"/>
          <w:szCs w:val="24"/>
        </w:rPr>
        <w:t xml:space="preserve">] – « Profil perdu. William Thornley aquarelliste », </w:t>
      </w:r>
      <w:r w:rsidRPr="00216283">
        <w:rPr>
          <w:rFonts w:cstheme="minorHAnsi"/>
          <w:i/>
          <w:sz w:val="24"/>
          <w:szCs w:val="24"/>
        </w:rPr>
        <w:t>Le Journal</w:t>
      </w:r>
      <w:r w:rsidRPr="00216283">
        <w:rPr>
          <w:rFonts w:cstheme="minorHAnsi"/>
          <w:sz w:val="24"/>
          <w:szCs w:val="24"/>
        </w:rPr>
        <w:t>, 1</w:t>
      </w:r>
      <w:r w:rsidRPr="00216283">
        <w:rPr>
          <w:rFonts w:cstheme="minorHAnsi"/>
          <w:sz w:val="24"/>
          <w:szCs w:val="24"/>
          <w:vertAlign w:val="superscript"/>
        </w:rPr>
        <w:t>er</w:t>
      </w:r>
      <w:r w:rsidRPr="00216283">
        <w:rPr>
          <w:rFonts w:cstheme="minorHAnsi"/>
          <w:sz w:val="24"/>
          <w:szCs w:val="24"/>
        </w:rPr>
        <w:t xml:space="preserve"> mars 1896</w:t>
      </w:r>
    </w:p>
    <w:p w14:paraId="1A06F38E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RAMBAUD (</w:t>
      </w:r>
      <w:proofErr w:type="spellStart"/>
      <w:r w:rsidRPr="00216283">
        <w:rPr>
          <w:rFonts w:cstheme="minorHAnsi"/>
          <w:sz w:val="24"/>
          <w:szCs w:val="24"/>
        </w:rPr>
        <w:t>Yveling</w:t>
      </w:r>
      <w:proofErr w:type="spellEnd"/>
      <w:r w:rsidRPr="00216283">
        <w:rPr>
          <w:rFonts w:cstheme="minorHAnsi"/>
          <w:sz w:val="24"/>
          <w:szCs w:val="24"/>
        </w:rPr>
        <w:t xml:space="preserve">) – « Les Petits Salons. Exposition des œuvres de William Thornley à la Galerie Georges Petit », </w:t>
      </w:r>
      <w:r w:rsidRPr="00216283">
        <w:rPr>
          <w:rFonts w:cstheme="minorHAnsi"/>
          <w:i/>
          <w:sz w:val="24"/>
          <w:szCs w:val="24"/>
        </w:rPr>
        <w:t>Le Journal</w:t>
      </w:r>
      <w:r w:rsidRPr="00216283">
        <w:rPr>
          <w:rFonts w:cstheme="minorHAnsi"/>
          <w:sz w:val="24"/>
          <w:szCs w:val="24"/>
        </w:rPr>
        <w:t>, 12 juin 1899</w:t>
      </w:r>
    </w:p>
    <w:p w14:paraId="17BA417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RAMBAUD (</w:t>
      </w:r>
      <w:proofErr w:type="spellStart"/>
      <w:r w:rsidRPr="00216283">
        <w:rPr>
          <w:rFonts w:cstheme="minorHAnsi"/>
          <w:sz w:val="24"/>
          <w:szCs w:val="24"/>
        </w:rPr>
        <w:t>Yveling</w:t>
      </w:r>
      <w:proofErr w:type="spellEnd"/>
      <w:r w:rsidRPr="00216283">
        <w:rPr>
          <w:rFonts w:cstheme="minorHAnsi"/>
          <w:sz w:val="24"/>
          <w:szCs w:val="24"/>
        </w:rPr>
        <w:t>) -</w:t>
      </w:r>
      <w:r w:rsidRPr="00216283">
        <w:rPr>
          <w:rFonts w:cstheme="minorHAnsi"/>
          <w:i/>
          <w:sz w:val="24"/>
          <w:szCs w:val="24"/>
        </w:rPr>
        <w:t xml:space="preserve">Silhouettes d’artistes avec portraits peints par eux-mêmes, </w:t>
      </w:r>
      <w:r w:rsidRPr="00216283">
        <w:rPr>
          <w:rFonts w:cstheme="minorHAnsi"/>
          <w:sz w:val="24"/>
          <w:szCs w:val="24"/>
        </w:rPr>
        <w:t>Paris, Société française d’édition d’Art, 1899</w:t>
      </w:r>
    </w:p>
    <w:p w14:paraId="5F6E3284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SANTILLANE- « Les Petits Salons », </w:t>
      </w:r>
      <w:r w:rsidRPr="00216283">
        <w:rPr>
          <w:rFonts w:cstheme="minorHAnsi"/>
          <w:i/>
          <w:sz w:val="24"/>
          <w:szCs w:val="24"/>
        </w:rPr>
        <w:t>Gil Blas</w:t>
      </w:r>
      <w:r w:rsidRPr="00216283">
        <w:rPr>
          <w:rFonts w:cstheme="minorHAnsi"/>
          <w:sz w:val="24"/>
          <w:szCs w:val="24"/>
        </w:rPr>
        <w:t>, 27 octobre 1895</w:t>
      </w:r>
    </w:p>
    <w:p w14:paraId="2194EC50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SIGNOL (E.) et GILLES (José)- </w:t>
      </w:r>
      <w:r w:rsidRPr="00216283">
        <w:rPr>
          <w:rFonts w:cstheme="minorHAnsi"/>
          <w:i/>
          <w:sz w:val="24"/>
          <w:szCs w:val="24"/>
        </w:rPr>
        <w:t>Osny-Monographie de l’Instituteur</w:t>
      </w:r>
      <w:r w:rsidRPr="00216283">
        <w:rPr>
          <w:rFonts w:cstheme="minorHAnsi"/>
          <w:sz w:val="24"/>
          <w:szCs w:val="24"/>
        </w:rPr>
        <w:t>, 1899</w:t>
      </w:r>
    </w:p>
    <w:p w14:paraId="693A844A" w14:textId="7A5AD39F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TALBOOM (Léon) – </w:t>
      </w:r>
      <w:r w:rsidR="002C5052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</w:rPr>
        <w:t>«</w:t>
      </w:r>
      <w:r w:rsidR="002C505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Note</w:t>
      </w:r>
      <w:r w:rsidRPr="00216283">
        <w:rPr>
          <w:rFonts w:cstheme="minorHAnsi"/>
          <w:sz w:val="24"/>
          <w:szCs w:val="24"/>
        </w:rPr>
        <w:t>s d’Art-</w:t>
      </w:r>
      <w:r w:rsidR="002C5052" w:rsidRPr="00216283">
        <w:rPr>
          <w:rFonts w:cstheme="minorHAnsi"/>
          <w:sz w:val="24"/>
          <w:szCs w:val="24"/>
        </w:rPr>
        <w:t>Thornley »</w:t>
      </w:r>
      <w:r w:rsidRPr="00216283">
        <w:rPr>
          <w:rFonts w:cstheme="minorHAnsi"/>
          <w:sz w:val="24"/>
          <w:szCs w:val="24"/>
        </w:rPr>
        <w:t xml:space="preserve">, </w:t>
      </w:r>
      <w:r w:rsidRPr="00216283">
        <w:rPr>
          <w:rFonts w:cstheme="minorHAnsi"/>
          <w:i/>
          <w:sz w:val="24"/>
          <w:szCs w:val="24"/>
        </w:rPr>
        <w:t>l’Echo pontoisien</w:t>
      </w:r>
      <w:r w:rsidRPr="00216283">
        <w:rPr>
          <w:rFonts w:cstheme="minorHAnsi"/>
          <w:sz w:val="24"/>
          <w:szCs w:val="24"/>
        </w:rPr>
        <w:t>, 12 novembre 1908</w:t>
      </w:r>
    </w:p>
    <w:p w14:paraId="04F1F2D0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TEMMERMAN (Marcel de) – « A la mémoire de William Thornley », </w:t>
      </w:r>
      <w:r w:rsidRPr="00216283">
        <w:rPr>
          <w:rFonts w:cstheme="minorHAnsi"/>
          <w:i/>
          <w:sz w:val="24"/>
          <w:szCs w:val="24"/>
        </w:rPr>
        <w:t>L’Echo pontoisien</w:t>
      </w:r>
      <w:r w:rsidRPr="00216283">
        <w:rPr>
          <w:rFonts w:cstheme="minorHAnsi"/>
          <w:sz w:val="24"/>
          <w:szCs w:val="24"/>
        </w:rPr>
        <w:t>, 3 mars 1938</w:t>
      </w:r>
    </w:p>
    <w:p w14:paraId="50FCC691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THIEBAULT-SISSON – « Au jour le jour », </w:t>
      </w:r>
      <w:r w:rsidRPr="00216283">
        <w:rPr>
          <w:rFonts w:cstheme="minorHAnsi"/>
          <w:i/>
          <w:sz w:val="24"/>
          <w:szCs w:val="24"/>
        </w:rPr>
        <w:t>Le Temps</w:t>
      </w:r>
      <w:r w:rsidRPr="00216283">
        <w:rPr>
          <w:rFonts w:cstheme="minorHAnsi"/>
          <w:sz w:val="24"/>
          <w:szCs w:val="24"/>
        </w:rPr>
        <w:t>, 24 février 1896</w:t>
      </w:r>
    </w:p>
    <w:p w14:paraId="061D2156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William Thornley</w:t>
      </w:r>
      <w:r w:rsidRPr="00216283">
        <w:rPr>
          <w:rFonts w:cstheme="minorHAnsi"/>
          <w:sz w:val="24"/>
          <w:szCs w:val="24"/>
        </w:rPr>
        <w:t>. Osny, Hôtel de Ville, 1981 (plaquette)</w:t>
      </w:r>
    </w:p>
    <w:p w14:paraId="2694A21B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William Thornley, Rétrospective. Osny</w:t>
      </w:r>
      <w:r w:rsidRPr="00216283">
        <w:rPr>
          <w:rFonts w:cstheme="minorHAnsi"/>
          <w:sz w:val="24"/>
          <w:szCs w:val="24"/>
        </w:rPr>
        <w:t xml:space="preserve">. Catalogue de l’exposition à l’Hôtel de Ville d’Osny. Osny, 1994. </w:t>
      </w:r>
    </w:p>
    <w:p w14:paraId="2F1BB2B0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  <w:highlight w:val="yellow"/>
        </w:rPr>
        <w:t xml:space="preserve">W. Thornley et R. </w:t>
      </w:r>
      <w:proofErr w:type="spellStart"/>
      <w:r w:rsidRPr="00216283">
        <w:rPr>
          <w:rFonts w:cstheme="minorHAnsi"/>
          <w:sz w:val="24"/>
          <w:szCs w:val="24"/>
          <w:highlight w:val="yellow"/>
        </w:rPr>
        <w:t>Giroust</w:t>
      </w:r>
      <w:proofErr w:type="spellEnd"/>
      <w:r w:rsidRPr="00216283">
        <w:rPr>
          <w:rFonts w:cstheme="minorHAnsi"/>
          <w:sz w:val="24"/>
          <w:szCs w:val="24"/>
        </w:rPr>
        <w:t xml:space="preserve"> : </w:t>
      </w:r>
      <w:r w:rsidRPr="00216283">
        <w:rPr>
          <w:rFonts w:cstheme="minorHAnsi"/>
          <w:i/>
          <w:sz w:val="24"/>
          <w:szCs w:val="24"/>
        </w:rPr>
        <w:t>Le Matin</w:t>
      </w:r>
      <w:r w:rsidRPr="00216283">
        <w:rPr>
          <w:rFonts w:cstheme="minorHAnsi"/>
          <w:sz w:val="24"/>
          <w:szCs w:val="24"/>
        </w:rPr>
        <w:t xml:space="preserve">, 06 mai 1895 ; </w:t>
      </w:r>
      <w:r w:rsidRPr="00216283">
        <w:rPr>
          <w:rFonts w:cstheme="minorHAnsi"/>
          <w:i/>
          <w:sz w:val="24"/>
          <w:szCs w:val="24"/>
        </w:rPr>
        <w:t>Le Gaulois</w:t>
      </w:r>
      <w:r w:rsidRPr="00216283">
        <w:rPr>
          <w:rFonts w:cstheme="minorHAnsi"/>
          <w:sz w:val="24"/>
          <w:szCs w:val="24"/>
        </w:rPr>
        <w:t xml:space="preserve">, 06 mai 1895 </w:t>
      </w:r>
      <w:r w:rsidRPr="00216283">
        <w:rPr>
          <w:rFonts w:cstheme="minorHAnsi"/>
          <w:sz w:val="24"/>
          <w:szCs w:val="24"/>
          <w:highlight w:val="yellow"/>
        </w:rPr>
        <w:t>? AUTEURES ?</w:t>
      </w:r>
    </w:p>
    <w:p w14:paraId="54A2CB59" w14:textId="77777777" w:rsidR="00AE738A" w:rsidRPr="00216283" w:rsidRDefault="00AE738A" w:rsidP="00AE738A">
      <w:pPr>
        <w:tabs>
          <w:tab w:val="right" w:pos="10466"/>
        </w:tabs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i/>
          <w:sz w:val="24"/>
          <w:szCs w:val="24"/>
        </w:rPr>
        <w:t>La chronique des arts et de la curiosité</w:t>
      </w:r>
      <w:r w:rsidRPr="00216283">
        <w:rPr>
          <w:rFonts w:cstheme="minorHAnsi"/>
          <w:sz w:val="24"/>
          <w:szCs w:val="24"/>
        </w:rPr>
        <w:t>, 18 mai 1895</w:t>
      </w:r>
      <w:r w:rsidRPr="00216283">
        <w:rPr>
          <w:rFonts w:cstheme="minorHAnsi"/>
          <w:sz w:val="24"/>
          <w:szCs w:val="24"/>
        </w:rPr>
        <w:tab/>
      </w:r>
    </w:p>
    <w:p w14:paraId="04600521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u w:val="single"/>
        </w:rPr>
      </w:pPr>
    </w:p>
    <w:p w14:paraId="72B176C3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u w:val="single"/>
        </w:rPr>
      </w:pPr>
    </w:p>
    <w:p w14:paraId="1D260463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u w:val="single"/>
        </w:rPr>
      </w:pPr>
      <w:r w:rsidRPr="00216283">
        <w:rPr>
          <w:rFonts w:cstheme="minorHAnsi"/>
          <w:sz w:val="24"/>
          <w:szCs w:val="24"/>
          <w:u w:val="single"/>
        </w:rPr>
        <w:t>SALONS</w:t>
      </w:r>
    </w:p>
    <w:p w14:paraId="56831305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lastRenderedPageBreak/>
        <w:t>1878, 1879, 1881, 1882, 1884, 1886, 1887, 1888</w:t>
      </w:r>
      <w:r w:rsidRPr="00216283">
        <w:rPr>
          <w:rFonts w:cstheme="minorHAnsi"/>
          <w:sz w:val="24"/>
          <w:szCs w:val="24"/>
          <w:highlight w:val="yellow"/>
        </w:rPr>
        <w:t>…</w:t>
      </w:r>
      <w:r w:rsidRPr="00216283">
        <w:rPr>
          <w:rFonts w:cstheme="minorHAnsi"/>
          <w:sz w:val="24"/>
          <w:szCs w:val="24"/>
        </w:rPr>
        <w:t xml:space="preserve"> </w:t>
      </w:r>
      <w:r w:rsidRPr="00216283">
        <w:rPr>
          <w:rFonts w:cstheme="minorHAnsi"/>
          <w:sz w:val="24"/>
          <w:szCs w:val="24"/>
          <w:highlight w:val="yellow"/>
        </w:rPr>
        <w:t xml:space="preserve">Compléter en fonction des données de la base « salons » du </w:t>
      </w:r>
      <w:r>
        <w:rPr>
          <w:rFonts w:cstheme="minorHAnsi"/>
          <w:sz w:val="24"/>
          <w:szCs w:val="24"/>
          <w:highlight w:val="yellow"/>
        </w:rPr>
        <w:t>Musée</w:t>
      </w:r>
      <w:r w:rsidRPr="00216283">
        <w:rPr>
          <w:rFonts w:cstheme="minorHAnsi"/>
          <w:sz w:val="24"/>
          <w:szCs w:val="24"/>
          <w:highlight w:val="yellow"/>
        </w:rPr>
        <w:t xml:space="preserve"> d’Orsay</w:t>
      </w:r>
    </w:p>
    <w:p w14:paraId="7D7D8479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Des Beaux-Arts</w:t>
      </w:r>
    </w:p>
    <w:p w14:paraId="5350181B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Du Champs de Mars</w:t>
      </w:r>
    </w:p>
    <w:p w14:paraId="42B9B14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u w:val="single"/>
        </w:rPr>
      </w:pPr>
    </w:p>
    <w:p w14:paraId="68D2D917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u w:val="single"/>
        </w:rPr>
      </w:pPr>
      <w:r w:rsidRPr="00216283">
        <w:rPr>
          <w:rFonts w:cstheme="minorHAnsi"/>
          <w:sz w:val="24"/>
          <w:szCs w:val="24"/>
          <w:u w:val="single"/>
        </w:rPr>
        <w:t>Catalogues de ventes</w:t>
      </w:r>
    </w:p>
    <w:p w14:paraId="7BDF418F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</w:p>
    <w:p w14:paraId="3EE314F8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  <w:u w:val="single"/>
        </w:rPr>
        <w:t>Sitographie</w:t>
      </w:r>
      <w:r w:rsidRPr="00216283">
        <w:rPr>
          <w:rFonts w:cstheme="minorHAnsi"/>
          <w:sz w:val="24"/>
          <w:szCs w:val="24"/>
        </w:rPr>
        <w:t xml:space="preserve"> : </w:t>
      </w:r>
    </w:p>
    <w:p w14:paraId="6C4E23F2" w14:textId="77777777" w:rsidR="00694E10" w:rsidRDefault="00AE738A" w:rsidP="00694E10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Ministère de la culture et de la Communication</w:t>
      </w:r>
    </w:p>
    <w:p w14:paraId="468CB945" w14:textId="35975A98" w:rsidR="00694E10" w:rsidRPr="00694E10" w:rsidRDefault="00694E10" w:rsidP="00694E10">
      <w:pPr>
        <w:jc w:val="both"/>
        <w:rPr>
          <w:rFonts w:cstheme="minorHAnsi"/>
          <w:sz w:val="24"/>
          <w:szCs w:val="24"/>
        </w:rPr>
      </w:pPr>
      <w:r w:rsidRPr="00694E10">
        <w:rPr>
          <w:rFonts w:cstheme="minorHAnsi"/>
          <w:sz w:val="24"/>
          <w:szCs w:val="24"/>
          <w:highlight w:val="yellow"/>
        </w:rPr>
        <w:t>POP Culture + bases à lister</w:t>
      </w:r>
    </w:p>
    <w:p w14:paraId="587B08E9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Culture.collections.fr </w:t>
      </w:r>
    </w:p>
    <w:p w14:paraId="0311C9B6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Base Joconde</w:t>
      </w:r>
    </w:p>
    <w:p w14:paraId="5C73F048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ARCHIM</w:t>
      </w:r>
    </w:p>
    <w:p w14:paraId="66D5D798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Gallica,</w:t>
      </w:r>
    </w:p>
    <w:p w14:paraId="34BCC01B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 INHA, </w:t>
      </w:r>
    </w:p>
    <w:p w14:paraId="48229623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Louvre DAG,</w:t>
      </w:r>
    </w:p>
    <w:p w14:paraId="71E69DBF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Base mémoire </w:t>
      </w:r>
    </w:p>
    <w:p w14:paraId="373E8AD8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r w:rsidRPr="00216283">
        <w:rPr>
          <w:rFonts w:cstheme="minorHAnsi"/>
          <w:sz w:val="24"/>
          <w:szCs w:val="24"/>
          <w:lang w:val="en-US"/>
        </w:rPr>
        <w:t>RMN</w:t>
      </w:r>
    </w:p>
    <w:p w14:paraId="75614E04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</w:p>
    <w:p w14:paraId="30FAEF95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r w:rsidRPr="00216283">
        <w:rPr>
          <w:rFonts w:cstheme="minorHAnsi"/>
          <w:sz w:val="24"/>
          <w:szCs w:val="24"/>
          <w:lang w:val="en-US"/>
        </w:rPr>
        <w:t xml:space="preserve">Domaine de </w:t>
      </w:r>
      <w:proofErr w:type="spellStart"/>
      <w:r w:rsidRPr="00216283">
        <w:rPr>
          <w:rFonts w:cstheme="minorHAnsi"/>
          <w:sz w:val="24"/>
          <w:szCs w:val="24"/>
          <w:lang w:val="en-US"/>
        </w:rPr>
        <w:t>Sceaux</w:t>
      </w:r>
      <w:proofErr w:type="spellEnd"/>
      <w:r w:rsidRPr="00216283">
        <w:rPr>
          <w:rFonts w:cstheme="minorHAnsi"/>
          <w:sz w:val="24"/>
          <w:szCs w:val="24"/>
          <w:lang w:val="en-US"/>
        </w:rPr>
        <w:t xml:space="preserve">, </w:t>
      </w:r>
    </w:p>
    <w:p w14:paraId="25C5F1FC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r w:rsidRPr="00216283">
        <w:rPr>
          <w:rFonts w:cstheme="minorHAnsi"/>
          <w:sz w:val="24"/>
          <w:szCs w:val="24"/>
          <w:lang w:val="en-US"/>
        </w:rPr>
        <w:t xml:space="preserve">British Museum, Art Institute de Chicago, </w:t>
      </w:r>
      <w:proofErr w:type="spellStart"/>
      <w:r w:rsidRPr="00216283">
        <w:rPr>
          <w:rFonts w:cstheme="minorHAnsi"/>
          <w:sz w:val="24"/>
          <w:szCs w:val="24"/>
          <w:lang w:val="en-US"/>
        </w:rPr>
        <w:t>Artcyclopedia</w:t>
      </w:r>
      <w:proofErr w:type="spellEnd"/>
    </w:p>
    <w:p w14:paraId="35E115A2" w14:textId="77777777" w:rsidR="00AE738A" w:rsidRPr="00216283" w:rsidRDefault="00AE738A" w:rsidP="00AE738A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216283">
        <w:rPr>
          <w:rFonts w:cstheme="minorHAnsi"/>
          <w:sz w:val="24"/>
          <w:szCs w:val="24"/>
          <w:lang w:val="en-US"/>
        </w:rPr>
        <w:t>Cat’zarts</w:t>
      </w:r>
      <w:proofErr w:type="spellEnd"/>
    </w:p>
    <w:p w14:paraId="1707AD76" w14:textId="77777777" w:rsidR="00AE738A" w:rsidRPr="00216283" w:rsidRDefault="00AE738A" w:rsidP="00AE738A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Comité PUVIS de Chavannes</w:t>
      </w:r>
    </w:p>
    <w:p w14:paraId="1C9657E5" w14:textId="77777777" w:rsidR="00AE738A" w:rsidRPr="00216283" w:rsidRDefault="00AE738A" w:rsidP="00AE738A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Musée</w:t>
      </w:r>
      <w:r w:rsidRPr="00216283">
        <w:rPr>
          <w:rFonts w:cstheme="minorHAnsi"/>
          <w:sz w:val="24"/>
          <w:szCs w:val="24"/>
        </w:rPr>
        <w:t xml:space="preserve"> virtuel de Bréhat</w:t>
      </w:r>
    </w:p>
    <w:p w14:paraId="4EB69F5E" w14:textId="77777777" w:rsidR="00AE738A" w:rsidRPr="00216283" w:rsidRDefault="00AE738A" w:rsidP="00AE738A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Plenty of </w:t>
      </w:r>
      <w:proofErr w:type="spellStart"/>
      <w:r w:rsidRPr="00216283">
        <w:rPr>
          <w:rFonts w:cstheme="minorHAnsi"/>
          <w:sz w:val="24"/>
          <w:szCs w:val="24"/>
        </w:rPr>
        <w:t>Paints</w:t>
      </w:r>
      <w:proofErr w:type="spellEnd"/>
    </w:p>
    <w:p w14:paraId="4F0CB54F" w14:textId="77777777" w:rsidR="00AE738A" w:rsidRPr="00216283" w:rsidRDefault="00AE738A" w:rsidP="00AE738A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216283">
        <w:rPr>
          <w:rFonts w:cstheme="minorHAnsi"/>
          <w:sz w:val="24"/>
          <w:szCs w:val="24"/>
        </w:rPr>
        <w:t>Wahooart</w:t>
      </w:r>
      <w:proofErr w:type="spellEnd"/>
    </w:p>
    <w:p w14:paraId="35948193" w14:textId="77777777" w:rsidR="00AE738A" w:rsidRPr="00216283" w:rsidRDefault="00AE738A" w:rsidP="00AE738A">
      <w:pPr>
        <w:pStyle w:val="Paragraphedeliste"/>
        <w:jc w:val="both"/>
        <w:rPr>
          <w:rFonts w:cstheme="minorHAnsi"/>
          <w:sz w:val="24"/>
          <w:szCs w:val="24"/>
        </w:rPr>
      </w:pPr>
    </w:p>
    <w:p w14:paraId="1D3BB122" w14:textId="77777777" w:rsidR="00AE738A" w:rsidRPr="00216283" w:rsidRDefault="00AE738A" w:rsidP="00AE738A">
      <w:pPr>
        <w:pStyle w:val="Paragraphedeliste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Salles de ventes aux enchères</w:t>
      </w:r>
    </w:p>
    <w:p w14:paraId="160718D5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Gazette de Drouot + répertoire des salles de vente</w:t>
      </w:r>
    </w:p>
    <w:p w14:paraId="29504EB0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</w:p>
    <w:p w14:paraId="08E78F55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proofErr w:type="spellStart"/>
      <w:r w:rsidRPr="00216283">
        <w:rPr>
          <w:rFonts w:cstheme="minorHAnsi"/>
          <w:sz w:val="24"/>
          <w:szCs w:val="24"/>
        </w:rPr>
        <w:t>Osenat</w:t>
      </w:r>
      <w:proofErr w:type="spellEnd"/>
      <w:r w:rsidRPr="00216283">
        <w:rPr>
          <w:rFonts w:cstheme="minorHAnsi"/>
          <w:sz w:val="24"/>
          <w:szCs w:val="24"/>
        </w:rPr>
        <w:t xml:space="preserve"> (Fontainebleau)</w:t>
      </w:r>
    </w:p>
    <w:p w14:paraId="367257BE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lastRenderedPageBreak/>
        <w:t>Sotheby’s</w:t>
      </w:r>
    </w:p>
    <w:p w14:paraId="5B9CDFC6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Christie’s ? </w:t>
      </w:r>
    </w:p>
    <w:p w14:paraId="2C41A146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</w:p>
    <w:p w14:paraId="6CD4B4F2" w14:textId="77777777" w:rsidR="00AE738A" w:rsidRPr="00216283" w:rsidRDefault="00AE738A" w:rsidP="00AE738A">
      <w:pPr>
        <w:pStyle w:val="Paragraphedeliste"/>
        <w:numPr>
          <w:ilvl w:val="0"/>
          <w:numId w:val="1"/>
        </w:numPr>
        <w:jc w:val="both"/>
        <w:rPr>
          <w:rFonts w:cstheme="minorHAnsi"/>
          <w:sz w:val="24"/>
          <w:szCs w:val="24"/>
          <w:u w:val="single"/>
        </w:rPr>
      </w:pPr>
      <w:r w:rsidRPr="00216283">
        <w:rPr>
          <w:rFonts w:cstheme="minorHAnsi"/>
          <w:sz w:val="24"/>
          <w:szCs w:val="24"/>
          <w:u w:val="single"/>
        </w:rPr>
        <w:t xml:space="preserve">Archives de ventes </w:t>
      </w:r>
    </w:p>
    <w:p w14:paraId="372EA2CC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ARCDADJA</w:t>
      </w:r>
    </w:p>
    <w:p w14:paraId="132841C1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ARNET</w:t>
      </w:r>
    </w:p>
    <w:p w14:paraId="0A6F5432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ARTPRECIULM</w:t>
      </w:r>
    </w:p>
    <w:p w14:paraId="6BFDB5CA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ARTPRICE</w:t>
      </w:r>
    </w:p>
    <w:p w14:paraId="7F33E5FD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ARTVALUE</w:t>
      </w:r>
    </w:p>
    <w:p w14:paraId="050B126D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AUCTION</w:t>
      </w:r>
    </w:p>
    <w:p w14:paraId="14CE8849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proofErr w:type="spellStart"/>
      <w:r w:rsidRPr="00216283">
        <w:rPr>
          <w:rFonts w:cstheme="minorHAnsi"/>
          <w:sz w:val="24"/>
          <w:szCs w:val="24"/>
        </w:rPr>
        <w:t>Bidtoart</w:t>
      </w:r>
      <w:proofErr w:type="spellEnd"/>
    </w:p>
    <w:p w14:paraId="524F2432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216283">
        <w:rPr>
          <w:rFonts w:cstheme="minorHAnsi"/>
          <w:sz w:val="24"/>
          <w:szCs w:val="24"/>
          <w:lang w:val="en-US"/>
        </w:rPr>
        <w:t>Interenchères</w:t>
      </w:r>
      <w:proofErr w:type="spellEnd"/>
    </w:p>
    <w:p w14:paraId="412C7D89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r w:rsidRPr="00216283">
        <w:rPr>
          <w:rFonts w:cstheme="minorHAnsi"/>
          <w:sz w:val="24"/>
          <w:szCs w:val="24"/>
          <w:lang w:val="en-US"/>
        </w:rPr>
        <w:t>INVALUABLE</w:t>
      </w:r>
    </w:p>
    <w:p w14:paraId="62D8D5C5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216283">
        <w:rPr>
          <w:rFonts w:cstheme="minorHAnsi"/>
          <w:sz w:val="24"/>
          <w:szCs w:val="24"/>
          <w:lang w:val="en-US"/>
        </w:rPr>
        <w:t>Proantic</w:t>
      </w:r>
      <w:proofErr w:type="spellEnd"/>
    </w:p>
    <w:p w14:paraId="338DE113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216283">
        <w:rPr>
          <w:rFonts w:cstheme="minorHAnsi"/>
          <w:sz w:val="24"/>
          <w:szCs w:val="24"/>
          <w:lang w:val="en-US"/>
        </w:rPr>
        <w:t>Redrooms</w:t>
      </w:r>
      <w:proofErr w:type="spellEnd"/>
      <w:r w:rsidRPr="00216283">
        <w:rPr>
          <w:rFonts w:cstheme="minorHAnsi"/>
          <w:sz w:val="24"/>
          <w:szCs w:val="24"/>
          <w:lang w:val="en-US"/>
        </w:rPr>
        <w:t xml:space="preserve"> expertise</w:t>
      </w:r>
    </w:p>
    <w:p w14:paraId="65006F11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r w:rsidRPr="00216283">
        <w:rPr>
          <w:rFonts w:cstheme="minorHAnsi"/>
          <w:sz w:val="24"/>
          <w:szCs w:val="24"/>
          <w:lang w:val="en-US"/>
        </w:rPr>
        <w:t>Swann Auctions Gallery, NY</w:t>
      </w:r>
    </w:p>
    <w:p w14:paraId="5CB1BEDC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r w:rsidRPr="00216283">
        <w:rPr>
          <w:rFonts w:cstheme="minorHAnsi"/>
          <w:sz w:val="24"/>
          <w:szCs w:val="24"/>
          <w:lang w:val="en-US"/>
        </w:rPr>
        <w:t>The Saleroom</w:t>
      </w:r>
    </w:p>
    <w:p w14:paraId="29F3D60A" w14:textId="77777777" w:rsidR="00AE738A" w:rsidRPr="00216283" w:rsidRDefault="00AE738A" w:rsidP="00AE738A">
      <w:pPr>
        <w:pStyle w:val="Paragraphedeliste"/>
        <w:numPr>
          <w:ilvl w:val="0"/>
          <w:numId w:val="1"/>
        </w:numPr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216283">
        <w:rPr>
          <w:rFonts w:cstheme="minorHAnsi"/>
          <w:sz w:val="24"/>
          <w:szCs w:val="24"/>
          <w:lang w:val="en-US"/>
        </w:rPr>
        <w:t>Galeries</w:t>
      </w:r>
      <w:proofErr w:type="spellEnd"/>
    </w:p>
    <w:p w14:paraId="0A67087D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 xml:space="preserve">Galerie </w:t>
      </w:r>
      <w:proofErr w:type="spellStart"/>
      <w:r w:rsidRPr="00216283">
        <w:rPr>
          <w:rFonts w:cstheme="minorHAnsi"/>
          <w:sz w:val="24"/>
          <w:szCs w:val="24"/>
        </w:rPr>
        <w:t>Amicorum</w:t>
      </w:r>
      <w:proofErr w:type="spellEnd"/>
    </w:p>
    <w:p w14:paraId="2DBD687F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Galerie CERCA TROVA, Paris</w:t>
      </w:r>
    </w:p>
    <w:p w14:paraId="565E95BE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Galerie COLLIN, Paris</w:t>
      </w:r>
    </w:p>
    <w:p w14:paraId="05A3906A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EXPERTISSIM</w:t>
      </w:r>
    </w:p>
    <w:p w14:paraId="6EE7E5AE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Galerie MARTINEZ, Paris</w:t>
      </w:r>
    </w:p>
    <w:p w14:paraId="516346BC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Galerie MAZARINI</w:t>
      </w:r>
    </w:p>
    <w:p w14:paraId="689D8451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  <w:r w:rsidRPr="00216283">
        <w:rPr>
          <w:rFonts w:cstheme="minorHAnsi"/>
          <w:sz w:val="24"/>
          <w:szCs w:val="24"/>
        </w:rPr>
        <w:t xml:space="preserve">Galerie ? </w:t>
      </w:r>
      <w:r w:rsidRPr="00216283">
        <w:rPr>
          <w:rFonts w:cstheme="minorHAnsi"/>
          <w:sz w:val="24"/>
          <w:szCs w:val="24"/>
          <w:lang w:val="en-US"/>
        </w:rPr>
        <w:t>( Pont Sully)</w:t>
      </w:r>
    </w:p>
    <w:p w14:paraId="7DEA1873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  <w:lang w:val="en-US"/>
        </w:rPr>
      </w:pPr>
    </w:p>
    <w:p w14:paraId="18B8EBBE" w14:textId="77777777" w:rsidR="00AE738A" w:rsidRPr="00216283" w:rsidRDefault="00AE738A" w:rsidP="00AE738A">
      <w:pPr>
        <w:pStyle w:val="Paragraphedeliste"/>
        <w:numPr>
          <w:ilvl w:val="0"/>
          <w:numId w:val="1"/>
        </w:numPr>
        <w:jc w:val="both"/>
        <w:rPr>
          <w:rFonts w:cstheme="minorHAnsi"/>
          <w:sz w:val="24"/>
          <w:szCs w:val="24"/>
          <w:u w:val="single"/>
        </w:rPr>
      </w:pPr>
      <w:r w:rsidRPr="00216283">
        <w:rPr>
          <w:rFonts w:cstheme="minorHAnsi"/>
          <w:sz w:val="24"/>
          <w:szCs w:val="24"/>
          <w:u w:val="single"/>
          <w:lang w:val="en-US"/>
        </w:rPr>
        <w:t>Vente</w:t>
      </w:r>
      <w:r w:rsidRPr="00216283">
        <w:rPr>
          <w:rFonts w:cstheme="minorHAnsi"/>
          <w:sz w:val="24"/>
          <w:szCs w:val="24"/>
          <w:u w:val="single"/>
        </w:rPr>
        <w:t>s privées en ligne</w:t>
      </w:r>
    </w:p>
    <w:p w14:paraId="09388429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Collectionneurs avertis</w:t>
      </w:r>
    </w:p>
    <w:p w14:paraId="5832CBD8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 w:rsidRPr="00216283">
        <w:rPr>
          <w:rFonts w:cstheme="minorHAnsi"/>
          <w:sz w:val="24"/>
          <w:szCs w:val="24"/>
        </w:rPr>
        <w:t>Dealry</w:t>
      </w:r>
      <w:proofErr w:type="spellEnd"/>
    </w:p>
    <w:p w14:paraId="2FC30B17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 w:rsidRPr="00216283">
        <w:rPr>
          <w:rFonts w:cstheme="minorHAnsi"/>
          <w:sz w:val="24"/>
          <w:szCs w:val="24"/>
        </w:rPr>
        <w:t>Delcampe</w:t>
      </w:r>
      <w:proofErr w:type="spellEnd"/>
    </w:p>
    <w:p w14:paraId="688D413A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 w:rsidRPr="00216283">
        <w:rPr>
          <w:rFonts w:cstheme="minorHAnsi"/>
          <w:sz w:val="24"/>
          <w:szCs w:val="24"/>
        </w:rPr>
        <w:lastRenderedPageBreak/>
        <w:t>Ebay</w:t>
      </w:r>
      <w:proofErr w:type="spellEnd"/>
    </w:p>
    <w:p w14:paraId="0E0C400A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Lot privé</w:t>
      </w:r>
    </w:p>
    <w:p w14:paraId="07017DAD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 w:rsidRPr="00216283">
        <w:rPr>
          <w:rFonts w:cstheme="minorHAnsi"/>
          <w:sz w:val="24"/>
          <w:szCs w:val="24"/>
        </w:rPr>
        <w:t>Priceminister</w:t>
      </w:r>
      <w:proofErr w:type="spellEnd"/>
    </w:p>
    <w:p w14:paraId="5F3F189B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Tout vendre</w:t>
      </w:r>
    </w:p>
    <w:p w14:paraId="129FEC72" w14:textId="77777777" w:rsidR="00AE738A" w:rsidRPr="00216283" w:rsidRDefault="00AE738A" w:rsidP="00AE738A">
      <w:pPr>
        <w:spacing w:after="0"/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t>Troc.com</w:t>
      </w:r>
    </w:p>
    <w:p w14:paraId="1C3E87BD" w14:textId="77777777" w:rsidR="00AE738A" w:rsidRPr="00216283" w:rsidRDefault="00AE738A" w:rsidP="00AE738A">
      <w:pPr>
        <w:jc w:val="both"/>
        <w:rPr>
          <w:rFonts w:cstheme="minorHAnsi"/>
          <w:sz w:val="24"/>
          <w:szCs w:val="24"/>
        </w:rPr>
      </w:pPr>
      <w:r w:rsidRPr="00216283">
        <w:rPr>
          <w:rFonts w:cstheme="minorHAnsi"/>
          <w:sz w:val="24"/>
          <w:szCs w:val="24"/>
        </w:rPr>
        <w:br w:type="page"/>
      </w:r>
    </w:p>
    <w:p w14:paraId="61DA8CEB" w14:textId="77777777" w:rsidR="00AE738A" w:rsidRDefault="00AE738A"/>
    <w:sectPr w:rsidR="00AE738A"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05BD3" w14:textId="77777777" w:rsidR="00276F6E" w:rsidRDefault="00276F6E" w:rsidP="00114F74">
      <w:pPr>
        <w:spacing w:after="0" w:line="240" w:lineRule="auto"/>
      </w:pPr>
      <w:r>
        <w:separator/>
      </w:r>
    </w:p>
  </w:endnote>
  <w:endnote w:type="continuationSeparator" w:id="0">
    <w:p w14:paraId="6CE50E47" w14:textId="77777777" w:rsidR="00276F6E" w:rsidRDefault="00276F6E" w:rsidP="00114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916561"/>
      <w:docPartObj>
        <w:docPartGallery w:val="Page Numbers (Bottom of Page)"/>
        <w:docPartUnique/>
      </w:docPartObj>
    </w:sdtPr>
    <w:sdtContent>
      <w:p w14:paraId="5068ED00" w14:textId="5E58C440" w:rsidR="00114F74" w:rsidRDefault="00114F7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E1663" w14:textId="77777777" w:rsidR="00114F74" w:rsidRDefault="00114F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135C8" w14:textId="77777777" w:rsidR="00276F6E" w:rsidRDefault="00276F6E" w:rsidP="00114F74">
      <w:pPr>
        <w:spacing w:after="0" w:line="240" w:lineRule="auto"/>
      </w:pPr>
      <w:r>
        <w:separator/>
      </w:r>
    </w:p>
  </w:footnote>
  <w:footnote w:type="continuationSeparator" w:id="0">
    <w:p w14:paraId="28B19F97" w14:textId="77777777" w:rsidR="00276F6E" w:rsidRDefault="00276F6E" w:rsidP="00114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51C"/>
    <w:multiLevelType w:val="hybridMultilevel"/>
    <w:tmpl w:val="FD3A1C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C7BB1"/>
    <w:multiLevelType w:val="hybridMultilevel"/>
    <w:tmpl w:val="09BCC0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B74E1"/>
    <w:multiLevelType w:val="hybridMultilevel"/>
    <w:tmpl w:val="3B3E3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6309"/>
    <w:multiLevelType w:val="hybridMultilevel"/>
    <w:tmpl w:val="3C783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26CA2"/>
    <w:multiLevelType w:val="hybridMultilevel"/>
    <w:tmpl w:val="8F149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C0433"/>
    <w:multiLevelType w:val="hybridMultilevel"/>
    <w:tmpl w:val="4210E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62F7A"/>
    <w:multiLevelType w:val="hybridMultilevel"/>
    <w:tmpl w:val="6C64D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40CB2"/>
    <w:multiLevelType w:val="hybridMultilevel"/>
    <w:tmpl w:val="72E4F9D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C518E1"/>
    <w:multiLevelType w:val="hybridMultilevel"/>
    <w:tmpl w:val="276EF824"/>
    <w:lvl w:ilvl="0" w:tplc="0F8A66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05CA5"/>
    <w:multiLevelType w:val="multilevel"/>
    <w:tmpl w:val="FB5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12445"/>
    <w:multiLevelType w:val="hybridMultilevel"/>
    <w:tmpl w:val="9DFEC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70CE9"/>
    <w:multiLevelType w:val="multilevel"/>
    <w:tmpl w:val="CEB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059D9"/>
    <w:multiLevelType w:val="hybridMultilevel"/>
    <w:tmpl w:val="524ED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34378"/>
    <w:multiLevelType w:val="hybridMultilevel"/>
    <w:tmpl w:val="3BFCB9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25937"/>
    <w:multiLevelType w:val="hybridMultilevel"/>
    <w:tmpl w:val="916E8A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7293B"/>
    <w:multiLevelType w:val="hybridMultilevel"/>
    <w:tmpl w:val="FF38A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429358">
    <w:abstractNumId w:val="5"/>
  </w:num>
  <w:num w:numId="2" w16cid:durableId="737635360">
    <w:abstractNumId w:val="10"/>
  </w:num>
  <w:num w:numId="3" w16cid:durableId="1626034846">
    <w:abstractNumId w:val="6"/>
  </w:num>
  <w:num w:numId="4" w16cid:durableId="2094351392">
    <w:abstractNumId w:val="13"/>
  </w:num>
  <w:num w:numId="5" w16cid:durableId="1357274174">
    <w:abstractNumId w:val="1"/>
  </w:num>
  <w:num w:numId="6" w16cid:durableId="854348061">
    <w:abstractNumId w:val="4"/>
  </w:num>
  <w:num w:numId="7" w16cid:durableId="2090231772">
    <w:abstractNumId w:val="12"/>
  </w:num>
  <w:num w:numId="8" w16cid:durableId="409011295">
    <w:abstractNumId w:val="9"/>
  </w:num>
  <w:num w:numId="9" w16cid:durableId="1648322758">
    <w:abstractNumId w:val="11"/>
  </w:num>
  <w:num w:numId="10" w16cid:durableId="1825733970">
    <w:abstractNumId w:val="2"/>
  </w:num>
  <w:num w:numId="11" w16cid:durableId="1980382065">
    <w:abstractNumId w:val="7"/>
  </w:num>
  <w:num w:numId="12" w16cid:durableId="2093508848">
    <w:abstractNumId w:val="0"/>
  </w:num>
  <w:num w:numId="13" w16cid:durableId="1481462646">
    <w:abstractNumId w:val="3"/>
  </w:num>
  <w:num w:numId="14" w16cid:durableId="2039894968">
    <w:abstractNumId w:val="15"/>
  </w:num>
  <w:num w:numId="15" w16cid:durableId="2044477909">
    <w:abstractNumId w:val="14"/>
  </w:num>
  <w:num w:numId="16" w16cid:durableId="11793459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8A"/>
    <w:rsid w:val="000B1A0A"/>
    <w:rsid w:val="00114F74"/>
    <w:rsid w:val="00276F6E"/>
    <w:rsid w:val="002C5052"/>
    <w:rsid w:val="002D122B"/>
    <w:rsid w:val="003521EB"/>
    <w:rsid w:val="003817EB"/>
    <w:rsid w:val="00416DE4"/>
    <w:rsid w:val="004259A4"/>
    <w:rsid w:val="004D463D"/>
    <w:rsid w:val="00506AAE"/>
    <w:rsid w:val="005D3474"/>
    <w:rsid w:val="00694E10"/>
    <w:rsid w:val="006F60C4"/>
    <w:rsid w:val="007324C8"/>
    <w:rsid w:val="007739BE"/>
    <w:rsid w:val="007B1365"/>
    <w:rsid w:val="007B26AB"/>
    <w:rsid w:val="00801053"/>
    <w:rsid w:val="008378D6"/>
    <w:rsid w:val="008D56E3"/>
    <w:rsid w:val="008D6A9D"/>
    <w:rsid w:val="009B056C"/>
    <w:rsid w:val="00A70E86"/>
    <w:rsid w:val="00AE738A"/>
    <w:rsid w:val="00BE4C1A"/>
    <w:rsid w:val="00C17411"/>
    <w:rsid w:val="00C55044"/>
    <w:rsid w:val="00CD45B0"/>
    <w:rsid w:val="00CF2EF4"/>
    <w:rsid w:val="00D059BB"/>
    <w:rsid w:val="00DD6AD0"/>
    <w:rsid w:val="00DF52BC"/>
    <w:rsid w:val="00F4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0CCD7"/>
  <w15:chartTrackingRefBased/>
  <w15:docId w15:val="{492294F1-0927-4805-BC0E-E354C15F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38A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E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73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73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73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73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73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73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73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73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73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73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738A"/>
    <w:rPr>
      <w:b/>
      <w:bCs/>
      <w:smallCaps/>
      <w:color w:val="0F4761" w:themeColor="accent1" w:themeShade="BF"/>
      <w:spacing w:val="5"/>
    </w:rPr>
  </w:style>
  <w:style w:type="character" w:styleId="CitationHTML">
    <w:name w:val="HTML Cite"/>
    <w:basedOn w:val="Policepardfaut"/>
    <w:uiPriority w:val="99"/>
    <w:semiHidden/>
    <w:unhideWhenUsed/>
    <w:rsid w:val="00AE738A"/>
    <w:rPr>
      <w:i/>
      <w:iCs/>
    </w:rPr>
  </w:style>
  <w:style w:type="character" w:styleId="Accentuation">
    <w:name w:val="Emphasis"/>
    <w:basedOn w:val="Policepardfaut"/>
    <w:uiPriority w:val="20"/>
    <w:qFormat/>
    <w:rsid w:val="00AE738A"/>
    <w:rPr>
      <w:i/>
      <w:iCs/>
    </w:rPr>
  </w:style>
  <w:style w:type="character" w:customStyle="1" w:styleId="a-size-large">
    <w:name w:val="a-size-large"/>
    <w:basedOn w:val="Policepardfaut"/>
    <w:rsid w:val="00AE738A"/>
  </w:style>
  <w:style w:type="character" w:styleId="Lienhypertexte">
    <w:name w:val="Hyperlink"/>
    <w:basedOn w:val="Policepardfaut"/>
    <w:uiPriority w:val="99"/>
    <w:unhideWhenUsed/>
    <w:rsid w:val="00D059B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59BB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14F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4F74"/>
    <w:rPr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14F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4F74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3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zette-drouot.com" TargetMode="External"/><Relationship Id="rId13" Type="http://schemas.openxmlformats.org/officeDocument/2006/relationships/hyperlink" Target="https://www.interencheres.com" TargetMode="External"/><Relationship Id="rId18" Type="http://schemas.openxmlformats.org/officeDocument/2006/relationships/hyperlink" Target="https://ville-pontoise.fr" TargetMode="External"/><Relationship Id="rId26" Type="http://schemas.openxmlformats.org/officeDocument/2006/relationships/hyperlink" Target="https://pop.culture.gouv.f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ibliotheque-numerique.inha.fr" TargetMode="External"/><Relationship Id="rId7" Type="http://schemas.openxmlformats.org/officeDocument/2006/relationships/hyperlink" Target="https://www.inha.fr/recherche/donnees-recherche/corpus/base-salons-1673-1914/" TargetMode="External"/><Relationship Id="rId12" Type="http://schemas.openxmlformats.org/officeDocument/2006/relationships/hyperlink" Target="https://www.ebay.fr" TargetMode="External"/><Relationship Id="rId17" Type="http://schemas.openxmlformats.org/officeDocument/2006/relationships/hyperlink" Target="https://archives.valdoise.fr" TargetMode="External"/><Relationship Id="rId25" Type="http://schemas.openxmlformats.org/officeDocument/2006/relationships/hyperlink" Target="https://musee-virtuel-brehat.fr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chives.paris.fr" TargetMode="External"/><Relationship Id="rId20" Type="http://schemas.openxmlformats.org/officeDocument/2006/relationships/hyperlink" Target="https://retronews.fr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tawiki.com" TargetMode="External"/><Relationship Id="rId24" Type="http://schemas.openxmlformats.org/officeDocument/2006/relationships/hyperlink" Target="https://remonterletemps.ign.f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rchives-nationales.culture.gouv.fr" TargetMode="External"/><Relationship Id="rId23" Type="http://schemas.openxmlformats.org/officeDocument/2006/relationships/hyperlink" Target="https://william-thornley.fr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artnet.com" TargetMode="External"/><Relationship Id="rId19" Type="http://schemas.openxmlformats.org/officeDocument/2006/relationships/hyperlink" Target="https://gallica.bnf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artprice.com" TargetMode="External"/><Relationship Id="rId14" Type="http://schemas.openxmlformats.org/officeDocument/2006/relationships/hyperlink" Target="https://www.leboncoin.fr" TargetMode="External"/><Relationship Id="rId22" Type="http://schemas.openxmlformats.org/officeDocument/2006/relationships/hyperlink" Target="https://cartes.gouv.fr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2692</Words>
  <Characters>15349</Characters>
  <Application>Microsoft Office Word</Application>
  <DocSecurity>0</DocSecurity>
  <Lines>426</Lines>
  <Paragraphs>322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geneviève Geneviève</dc:creator>
  <cp:keywords/>
  <dc:description/>
  <cp:lastModifiedBy>geneviève Geneviève</cp:lastModifiedBy>
  <cp:revision>4</cp:revision>
  <dcterms:created xsi:type="dcterms:W3CDTF">2026-07-27T03:18:00Z</dcterms:created>
  <dcterms:modified xsi:type="dcterms:W3CDTF">2026-07-27T04:24:00Z</dcterms:modified>
</cp:coreProperties>
</file>