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E960" w14:textId="77777777" w:rsidR="00D756EA" w:rsidRDefault="00D756EA" w:rsidP="00D365AC">
      <w:pPr>
        <w:pStyle w:val="Image"/>
      </w:pPr>
      <w:r w:rsidRPr="00D756EA">
        <w:drawing>
          <wp:inline distT="0" distB="0" distL="0" distR="0" wp14:anchorId="72287BCA" wp14:editId="1621F9C2">
            <wp:extent cx="2301240" cy="533400"/>
            <wp:effectExtent l="0" t="0" r="0" b="0"/>
            <wp:docPr id="1" name="Picture 1" descr="CSUF Logo" title="CSU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3-csuf-logo-horiz-4c"/>
                    <pic:cNvPicPr>
                      <a:picLocks noChangeAspect="1" noChangeArrowheads="1"/>
                    </pic:cNvPicPr>
                  </pic:nvPicPr>
                  <pic:blipFill>
                    <a:blip r:embed="rId8" cstate="print">
                      <a:grayscl/>
                      <a:extLst>
                        <a:ext uri="{28A0092B-C50C-407E-A947-70E740481C1C}">
                          <a14:useLocalDpi xmlns:a14="http://schemas.microsoft.com/office/drawing/2010/main"/>
                        </a:ext>
                      </a:extLst>
                    </a:blip>
                    <a:srcRect/>
                    <a:stretch>
                      <a:fillRect/>
                    </a:stretch>
                  </pic:blipFill>
                  <pic:spPr bwMode="auto">
                    <a:xfrm>
                      <a:off x="0" y="0"/>
                      <a:ext cx="2301240" cy="533400"/>
                    </a:xfrm>
                    <a:prstGeom prst="rect">
                      <a:avLst/>
                    </a:prstGeom>
                    <a:noFill/>
                    <a:ln w="9525">
                      <a:noFill/>
                      <a:miter lim="800000"/>
                      <a:headEnd/>
                      <a:tailEnd/>
                    </a:ln>
                  </pic:spPr>
                </pic:pic>
              </a:graphicData>
            </a:graphic>
          </wp:inline>
        </w:drawing>
      </w:r>
    </w:p>
    <w:p w14:paraId="479CCC6F" w14:textId="77777777" w:rsidR="004E57C1" w:rsidRPr="00D756EA" w:rsidRDefault="004E57C1" w:rsidP="00D365AC">
      <w:pPr>
        <w:pStyle w:val="Image"/>
      </w:pPr>
    </w:p>
    <w:p w14:paraId="655B9FE1" w14:textId="77777777" w:rsidR="0066279F" w:rsidRDefault="00D756EA" w:rsidP="007F7769">
      <w:pPr>
        <w:pStyle w:val="LabTitle"/>
        <w:pBdr>
          <w:bottom w:val="single" w:sz="6" w:space="1" w:color="auto"/>
        </w:pBdr>
      </w:pPr>
      <w:r>
        <w:t xml:space="preserve">Lab </w:t>
      </w:r>
      <w:r w:rsidR="004A5DC0">
        <w:t>2</w:t>
      </w:r>
      <w:r w:rsidR="0066279F">
        <w:t xml:space="preserve"> </w:t>
      </w:r>
      <w:r w:rsidR="002A4B1B">
        <w:t xml:space="preserve">- </w:t>
      </w:r>
      <w:r w:rsidR="004A5DC0" w:rsidRPr="004A5DC0">
        <w:t>For-Loops, While-Loops, If-Then Branching, Subroutines, and Time Delays</w:t>
      </w:r>
    </w:p>
    <w:p w14:paraId="0711679D" w14:textId="77777777" w:rsidR="0035191C" w:rsidRPr="0035191C" w:rsidRDefault="0035191C" w:rsidP="0035191C">
      <w:pPr>
        <w:pStyle w:val="Heading1"/>
      </w:pPr>
      <w:r w:rsidRPr="0035191C">
        <w:t>Preparation</w:t>
      </w:r>
    </w:p>
    <w:p w14:paraId="41C0A297" w14:textId="77777777" w:rsidR="006F2D27" w:rsidRDefault="00F225E8" w:rsidP="00F225E8">
      <w:pPr>
        <w:pStyle w:val="ListParagraph"/>
        <w:numPr>
          <w:ilvl w:val="0"/>
          <w:numId w:val="47"/>
        </w:numPr>
        <w:ind w:left="720"/>
      </w:pPr>
      <w:r w:rsidRPr="00F225E8">
        <w:t>Make a copy of your Lab</w:t>
      </w:r>
      <w:r w:rsidR="00424583">
        <w:t xml:space="preserve"> </w:t>
      </w:r>
      <w:r w:rsidRPr="00F225E8">
        <w:t>1 and rename it Lab</w:t>
      </w:r>
      <w:r w:rsidR="00424583">
        <w:t xml:space="preserve"> </w:t>
      </w:r>
      <w:r w:rsidRPr="00F225E8">
        <w:t>2</w:t>
      </w:r>
    </w:p>
    <w:p w14:paraId="512B1560" w14:textId="3F89C770" w:rsidR="00B36438" w:rsidRDefault="00CC7B6D" w:rsidP="00F225E8">
      <w:pPr>
        <w:pStyle w:val="ListParagraph"/>
        <w:numPr>
          <w:ilvl w:val="0"/>
          <w:numId w:val="47"/>
        </w:numPr>
        <w:ind w:left="720"/>
      </w:pPr>
      <w:hyperlink r:id="rId9" w:history="1">
        <w:r w:rsidR="00B36438" w:rsidRPr="00095ECA">
          <w:rPr>
            <w:rStyle w:val="Hyperlink"/>
          </w:rPr>
          <w:t>Watch the related video(s) here</w:t>
        </w:r>
      </w:hyperlink>
    </w:p>
    <w:p w14:paraId="162A494F" w14:textId="77777777" w:rsidR="006F020E" w:rsidRDefault="006F020E" w:rsidP="006F020E">
      <w:pPr>
        <w:pStyle w:val="Heading1"/>
      </w:pPr>
      <w:r>
        <w:t>Purpose</w:t>
      </w:r>
    </w:p>
    <w:p w14:paraId="6F4B15FE" w14:textId="6B5E6CB2" w:rsidR="006F020E" w:rsidRDefault="00F225E8" w:rsidP="00F225E8">
      <w:r w:rsidRPr="00863D13">
        <w:t xml:space="preserve">The purpose of this lab is to learn simple programming structures in assembly. You will also learn how to estimate how long it takes to run </w:t>
      </w:r>
      <w:r w:rsidR="007719B3">
        <w:t xml:space="preserve">the </w:t>
      </w:r>
      <w:r w:rsidRPr="007719B3">
        <w:rPr>
          <w:noProof/>
        </w:rPr>
        <w:t>software</w:t>
      </w:r>
      <w:r w:rsidRPr="00863D13">
        <w:t xml:space="preserve">, and use this estimation to create a time delay function. You </w:t>
      </w:r>
      <w:r w:rsidR="00A63993">
        <w:t xml:space="preserve">will </w:t>
      </w:r>
      <w:r w:rsidRPr="00863D13">
        <w:t xml:space="preserve">learn how to use the </w:t>
      </w:r>
      <w:r w:rsidR="005D072C">
        <w:t>clock profiling feature</w:t>
      </w:r>
      <w:r w:rsidR="00A63993">
        <w:t xml:space="preserve"> in CCS</w:t>
      </w:r>
      <w:r w:rsidRPr="00863D13">
        <w:t xml:space="preserve"> to </w:t>
      </w:r>
      <w:r w:rsidR="005D072C">
        <w:t>estimate the</w:t>
      </w:r>
      <w:r w:rsidRPr="00863D13">
        <w:t xml:space="preserve"> time delay. Assembly software skills you will learn include masking, toggling, if-then, subroutines, and looping.</w:t>
      </w:r>
    </w:p>
    <w:p w14:paraId="2E979741" w14:textId="77777777" w:rsidR="006F020E" w:rsidRDefault="004A0075" w:rsidP="006F020E">
      <w:pPr>
        <w:pStyle w:val="Heading1"/>
      </w:pPr>
      <w:r w:rsidRPr="004A0075">
        <w:t>System Requirements</w:t>
      </w:r>
    </w:p>
    <w:p w14:paraId="08925456" w14:textId="52CAB767" w:rsidR="006F020E" w:rsidRPr="00D036CC" w:rsidRDefault="00F225E8" w:rsidP="00F225E8">
      <w:r w:rsidRPr="00D036CC">
        <w:t xml:space="preserve">The system has </w:t>
      </w:r>
      <w:r w:rsidR="005D072C">
        <w:t>two</w:t>
      </w:r>
      <w:r w:rsidRPr="00D036CC">
        <w:t xml:space="preserve"> input switch</w:t>
      </w:r>
      <w:r w:rsidR="005D072C">
        <w:t>es</w:t>
      </w:r>
      <w:r w:rsidR="007719B3">
        <w:t xml:space="preserve"> (a.k.a., pushbuttons)</w:t>
      </w:r>
      <w:r w:rsidRPr="00D036CC">
        <w:t xml:space="preserve"> and </w:t>
      </w:r>
      <w:r w:rsidR="00856B6B">
        <w:t>two</w:t>
      </w:r>
      <w:r w:rsidRPr="00D036CC">
        <w:t xml:space="preserve"> output LED</w:t>
      </w:r>
      <w:r w:rsidR="00856B6B">
        <w:t>s</w:t>
      </w:r>
      <w:r w:rsidR="005D072C">
        <w:t xml:space="preserve"> (see </w:t>
      </w:r>
      <w:r w:rsidR="005D072C">
        <w:fldChar w:fldCharType="begin"/>
      </w:r>
      <w:r w:rsidR="005D072C">
        <w:instrText xml:space="preserve"> REF _Ref456253026 \h </w:instrText>
      </w:r>
      <w:r w:rsidR="005D072C">
        <w:fldChar w:fldCharType="separate"/>
      </w:r>
      <w:r w:rsidR="005D072C">
        <w:t xml:space="preserve">Figure </w:t>
      </w:r>
      <w:r w:rsidR="005D072C">
        <w:rPr>
          <w:noProof/>
        </w:rPr>
        <w:t>1</w:t>
      </w:r>
      <w:r w:rsidR="005D072C">
        <w:fldChar w:fldCharType="end"/>
      </w:r>
      <w:r w:rsidR="005D072C">
        <w:t>)</w:t>
      </w:r>
      <w:r w:rsidRPr="00D036CC">
        <w:t xml:space="preserve">. </w:t>
      </w:r>
      <w:r w:rsidRPr="00D036CC">
        <w:fldChar w:fldCharType="begin"/>
      </w:r>
      <w:r w:rsidRPr="00D036CC">
        <w:instrText xml:space="preserve"> REF _Ref455994946 \h </w:instrText>
      </w:r>
      <w:r w:rsidR="00D036CC" w:rsidRPr="00D036CC">
        <w:instrText xml:space="preserve"> \* MERGEFORMAT </w:instrText>
      </w:r>
      <w:r w:rsidRPr="00D036CC">
        <w:fldChar w:fldCharType="separate"/>
      </w:r>
      <w:r w:rsidR="005D072C">
        <w:t xml:space="preserve">Figure </w:t>
      </w:r>
      <w:r w:rsidR="005D072C">
        <w:rPr>
          <w:noProof/>
        </w:rPr>
        <w:t>2</w:t>
      </w:r>
      <w:r w:rsidRPr="00D036CC">
        <w:fldChar w:fldCharType="end"/>
      </w:r>
      <w:r w:rsidRPr="00D036CC">
        <w:t xml:space="preserve"> shows the </w:t>
      </w:r>
      <w:r w:rsidR="00C00362">
        <w:t>port signals</w:t>
      </w:r>
      <w:r w:rsidRPr="00D036CC">
        <w:t xml:space="preserve"> </w:t>
      </w:r>
      <w:r w:rsidR="00C00362">
        <w:t>when</w:t>
      </w:r>
      <w:r w:rsidRPr="00D036CC">
        <w:t xml:space="preserve"> </w:t>
      </w:r>
      <w:r w:rsidR="00856B6B">
        <w:t>switch 2</w:t>
      </w:r>
      <w:r w:rsidRPr="00D036CC">
        <w:t xml:space="preserve"> is </w:t>
      </w:r>
      <w:r w:rsidR="00C00362">
        <w:t>pressed and released</w:t>
      </w:r>
      <w:r w:rsidR="00856B6B">
        <w:t xml:space="preserve"> (NOTE:  for this lab, we will use SW2 and LED1)</w:t>
      </w:r>
      <w:r w:rsidRPr="00D036CC">
        <w:t>. A negative logic switch means the P1.4 signal will be 1 (high, 3.3V) if the switch is not pressed, and t</w:t>
      </w:r>
      <w:r w:rsidR="00C74615">
        <w:t xml:space="preserve">he P1.4 signal will be 0 (low, </w:t>
      </w:r>
      <w:r w:rsidRPr="00D036CC">
        <w:t>0V) if the switch is pressed. A positive logic red LED interface means if the softw</w:t>
      </w:r>
      <w:r w:rsidR="00C74615">
        <w:t xml:space="preserve">are outputs a 1 to P1.0 (high, </w:t>
      </w:r>
      <w:r w:rsidRPr="00D036CC">
        <w:t>3.3V) the LED will turn ON, and if the software outputs a 0 to P1.0 (l</w:t>
      </w:r>
      <w:r w:rsidR="00F36A9C">
        <w:t>ow, 0V) the red LED will be OFF</w:t>
      </w:r>
      <w:r w:rsidRPr="00D036CC">
        <w:t>.</w:t>
      </w:r>
      <w:r w:rsidR="002A7B95" w:rsidRPr="00D036CC">
        <w:t xml:space="preserve"> </w:t>
      </w:r>
      <w:r w:rsidRPr="00D036CC">
        <w:t xml:space="preserve">In </w:t>
      </w:r>
      <w:r w:rsidR="00A63993">
        <w:t>this lab,</w:t>
      </w:r>
      <w:r w:rsidRPr="00D036CC">
        <w:t xml:space="preserve"> you</w:t>
      </w:r>
      <w:r w:rsidR="00C74615">
        <w:t xml:space="preserve"> will</w:t>
      </w:r>
      <w:r w:rsidRPr="00D036CC">
        <w:t xml:space="preserve"> first </w:t>
      </w:r>
      <w:r w:rsidRPr="007719B3">
        <w:rPr>
          <w:noProof/>
        </w:rPr>
        <w:t>debug</w:t>
      </w:r>
      <w:r w:rsidRPr="00D036CC">
        <w:t xml:space="preserve"> on the real board using the switch and LED </w:t>
      </w:r>
      <w:r w:rsidRPr="007719B3">
        <w:rPr>
          <w:noProof/>
        </w:rPr>
        <w:t>on the LaunchPad</w:t>
      </w:r>
      <w:r w:rsidRPr="00D036CC">
        <w:t xml:space="preserve"> itself, but no external hardware will be required. </w:t>
      </w:r>
      <w:r w:rsidR="007719B3">
        <w:rPr>
          <w:noProof/>
        </w:rPr>
        <w:t>The o</w:t>
      </w:r>
      <w:r w:rsidRPr="007719B3">
        <w:rPr>
          <w:noProof/>
        </w:rPr>
        <w:t>verall</w:t>
      </w:r>
      <w:r w:rsidRPr="00D036CC">
        <w:t xml:space="preserve"> functionality of this system is d</w:t>
      </w:r>
      <w:r w:rsidR="00A63993">
        <w:t>escribed in</w:t>
      </w:r>
      <w:r w:rsidR="005D072C">
        <w:t xml:space="preserve"> the following rules:</w:t>
      </w:r>
    </w:p>
    <w:p w14:paraId="70BA11CC" w14:textId="77777777" w:rsidR="00F225E8" w:rsidRPr="00D036CC" w:rsidRDefault="00F225E8" w:rsidP="0063395D">
      <w:pPr>
        <w:pStyle w:val="ListParagraph"/>
        <w:numPr>
          <w:ilvl w:val="0"/>
          <w:numId w:val="48"/>
        </w:numPr>
      </w:pPr>
      <w:r w:rsidRPr="00D036CC">
        <w:t xml:space="preserve">Make P1.0 an output and make P1.4 an input (enable </w:t>
      </w:r>
      <w:r w:rsidR="00424583" w:rsidRPr="00D036CC">
        <w:t>pull-up</w:t>
      </w:r>
      <w:r w:rsidRPr="00D036CC">
        <w:t xml:space="preserve"> for P1.4)</w:t>
      </w:r>
    </w:p>
    <w:p w14:paraId="2D49C5E8" w14:textId="77777777" w:rsidR="00F225E8" w:rsidRPr="00D036CC" w:rsidRDefault="00F225E8" w:rsidP="0063395D">
      <w:pPr>
        <w:pStyle w:val="ListParagraph"/>
        <w:numPr>
          <w:ilvl w:val="0"/>
          <w:numId w:val="48"/>
        </w:numPr>
      </w:pPr>
      <w:r w:rsidRPr="00D036CC">
        <w:t>The system starts with the LED ON (make P1.0 =1)</w:t>
      </w:r>
    </w:p>
    <w:p w14:paraId="023A266F" w14:textId="683C2DBF" w:rsidR="00F225E8" w:rsidRPr="00D036CC" w:rsidRDefault="00F225E8" w:rsidP="0063395D">
      <w:pPr>
        <w:pStyle w:val="ListParagraph"/>
        <w:numPr>
          <w:ilvl w:val="0"/>
          <w:numId w:val="48"/>
        </w:numPr>
      </w:pPr>
      <w:r w:rsidRPr="00D036CC">
        <w:t>Delay for about 1</w:t>
      </w:r>
      <w:r w:rsidR="00E62394">
        <w:t>0</w:t>
      </w:r>
      <w:r w:rsidR="00F539D5">
        <w:t>0</w:t>
      </w:r>
      <w:r w:rsidRPr="00D036CC">
        <w:t xml:space="preserve"> ms</w:t>
      </w:r>
      <w:r w:rsidR="007719B3">
        <w:t xml:space="preserve"> (using a loop(s))</w:t>
      </w:r>
    </w:p>
    <w:p w14:paraId="0BE118F0" w14:textId="77777777" w:rsidR="00F225E8" w:rsidRPr="00D036CC" w:rsidRDefault="00F225E8" w:rsidP="0063395D">
      <w:pPr>
        <w:pStyle w:val="ListParagraph"/>
        <w:numPr>
          <w:ilvl w:val="0"/>
          <w:numId w:val="48"/>
        </w:numPr>
      </w:pPr>
      <w:r w:rsidRPr="00D036CC">
        <w:t>If the switch is pressed (P1.4 is 0), then toggle the LED once, else turn the LED ON</w:t>
      </w:r>
    </w:p>
    <w:p w14:paraId="558673E6" w14:textId="77777777" w:rsidR="006F020E" w:rsidRPr="00D036CC" w:rsidRDefault="00F225E8" w:rsidP="0063395D">
      <w:pPr>
        <w:pStyle w:val="ListParagraph"/>
        <w:numPr>
          <w:ilvl w:val="0"/>
          <w:numId w:val="48"/>
        </w:numPr>
      </w:pPr>
      <w:r w:rsidRPr="00D036CC">
        <w:t>Repeat steps 3 and 4 over and over</w:t>
      </w:r>
    </w:p>
    <w:p w14:paraId="22191EAE" w14:textId="3995B183" w:rsidR="005D072C" w:rsidRDefault="007719B3" w:rsidP="00F225E8">
      <w:pPr>
        <w:pStyle w:val="Image"/>
      </w:pPr>
      <w:r>
        <w:drawing>
          <wp:inline distT="0" distB="0" distL="0" distR="0" wp14:anchorId="3EC7B4DF" wp14:editId="6AFC6259">
            <wp:extent cx="4023360" cy="2372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10" cstate="print">
                      <a:extLst>
                        <a:ext uri="{28A0092B-C50C-407E-A947-70E740481C1C}">
                          <a14:useLocalDpi xmlns:a14="http://schemas.microsoft.com/office/drawing/2010/main" val="0"/>
                        </a:ext>
                      </a:extLst>
                    </a:blip>
                    <a:srcRect l="570" t="729" r="700"/>
                    <a:stretch/>
                  </pic:blipFill>
                  <pic:spPr bwMode="auto">
                    <a:xfrm>
                      <a:off x="0" y="0"/>
                      <a:ext cx="4023360" cy="2372571"/>
                    </a:xfrm>
                    <a:prstGeom prst="rect">
                      <a:avLst/>
                    </a:prstGeom>
                    <a:ln>
                      <a:noFill/>
                    </a:ln>
                    <a:extLst>
                      <a:ext uri="{53640926-AAD7-44D8-BBD7-CCE9431645EC}">
                        <a14:shadowObscured xmlns:a14="http://schemas.microsoft.com/office/drawing/2010/main"/>
                      </a:ext>
                    </a:extLst>
                  </pic:spPr>
                </pic:pic>
              </a:graphicData>
            </a:graphic>
          </wp:inline>
        </w:drawing>
      </w:r>
    </w:p>
    <w:p w14:paraId="38BAC57D" w14:textId="77777777" w:rsidR="005D072C" w:rsidRDefault="005D072C" w:rsidP="005D072C">
      <w:pPr>
        <w:pStyle w:val="Caption"/>
      </w:pPr>
      <w:bookmarkStart w:id="0" w:name="_Ref456253026"/>
      <w:r>
        <w:t xml:space="preserve">Figure </w:t>
      </w:r>
      <w:r w:rsidR="00CC7B6D">
        <w:rPr>
          <w:noProof/>
        </w:rPr>
        <w:fldChar w:fldCharType="begin"/>
      </w:r>
      <w:r w:rsidR="00CC7B6D">
        <w:rPr>
          <w:noProof/>
        </w:rPr>
        <w:instrText xml:space="preserve"> SEQ F</w:instrText>
      </w:r>
      <w:r w:rsidR="00CC7B6D">
        <w:rPr>
          <w:noProof/>
        </w:rPr>
        <w:instrText xml:space="preserve">igure \* ARABIC </w:instrText>
      </w:r>
      <w:r w:rsidR="00CC7B6D">
        <w:rPr>
          <w:noProof/>
        </w:rPr>
        <w:fldChar w:fldCharType="separate"/>
      </w:r>
      <w:r>
        <w:rPr>
          <w:noProof/>
        </w:rPr>
        <w:t>1</w:t>
      </w:r>
      <w:r w:rsidR="00CC7B6D">
        <w:rPr>
          <w:noProof/>
        </w:rPr>
        <w:fldChar w:fldCharType="end"/>
      </w:r>
      <w:bookmarkEnd w:id="0"/>
      <w:r>
        <w:t>: MSP432 LaunchPad.</w:t>
      </w:r>
    </w:p>
    <w:p w14:paraId="703722CD" w14:textId="77777777" w:rsidR="00F225E8" w:rsidRDefault="00F225E8" w:rsidP="00F225E8">
      <w:pPr>
        <w:pStyle w:val="Image"/>
      </w:pPr>
      <w:r>
        <w:lastRenderedPageBreak/>
        <w:drawing>
          <wp:inline distT="0" distB="0" distL="0" distR="0" wp14:anchorId="2EBC7471" wp14:editId="0ECBE15B">
            <wp:extent cx="316166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665" cy="1114425"/>
                    </a:xfrm>
                    <a:prstGeom prst="rect">
                      <a:avLst/>
                    </a:prstGeom>
                    <a:noFill/>
                  </pic:spPr>
                </pic:pic>
              </a:graphicData>
            </a:graphic>
          </wp:inline>
        </w:drawing>
      </w:r>
    </w:p>
    <w:p w14:paraId="0E3EFCE0" w14:textId="77777777" w:rsidR="00F225E8" w:rsidRDefault="00F225E8" w:rsidP="00F225E8">
      <w:pPr>
        <w:pStyle w:val="Caption"/>
      </w:pPr>
      <w:bookmarkStart w:id="1" w:name="_Ref455994946"/>
      <w:r>
        <w:t xml:space="preserve">Figure </w:t>
      </w:r>
      <w:fldSimple w:instr=" SEQ Figure \* ARABIC ">
        <w:r w:rsidR="005D072C">
          <w:rPr>
            <w:noProof/>
          </w:rPr>
          <w:t>2</w:t>
        </w:r>
      </w:fldSimple>
      <w:bookmarkEnd w:id="1"/>
      <w:r>
        <w:t xml:space="preserve">: </w:t>
      </w:r>
      <w:r w:rsidRPr="00F225E8">
        <w:t>The output oscillates when the switch is pressed. The output is high when the switch is released</w:t>
      </w:r>
      <w:r>
        <w:t>.</w:t>
      </w:r>
    </w:p>
    <w:p w14:paraId="2177CE28" w14:textId="4A401C06" w:rsidR="00F225E8" w:rsidRDefault="00F225E8" w:rsidP="00F225E8">
      <w:r w:rsidRPr="00F225E8">
        <w:t>Time is very important in embedded systems. One of the simplest ways in which we manage time is determining how long it takes to run our software. There are two ways to determine how long each instruction takes to execute. The first method uses the ARM data sheet. For example, the following is a page from the Cortex</w:t>
      </w:r>
      <w:r>
        <w:t>-M4 Technical Reference Manual (e</w:t>
      </w:r>
      <w:r w:rsidRPr="00F225E8">
        <w:t>.g., see pages 3</w:t>
      </w:r>
      <w:r w:rsidR="00D623B5">
        <w:t>-6 to 3-10</w:t>
      </w:r>
      <w:r w:rsidRPr="00F225E8">
        <w:t xml:space="preserve"> of </w:t>
      </w:r>
      <w:hyperlink r:id="rId12" w:history="1">
        <w:r w:rsidRPr="00566283">
          <w:rPr>
            <w:rStyle w:val="Hyperlink"/>
          </w:rPr>
          <w:t>http://users.ece.utexas.edu/~valvano/EE345L/Labs/Fall2011/CortexM4_TRM_r0p1.pdf</w:t>
        </w:r>
      </w:hyperlink>
      <w:r>
        <w:t>).</w:t>
      </w:r>
    </w:p>
    <w:p w14:paraId="0C2C9187" w14:textId="77777777" w:rsidR="00F225E8" w:rsidRDefault="00F225E8" w:rsidP="00F225E8">
      <w:pPr>
        <w:pStyle w:val="Image"/>
      </w:pPr>
      <w:r>
        <w:drawing>
          <wp:inline distT="0" distB="0" distL="0" distR="0" wp14:anchorId="3E910C6B" wp14:editId="5D962CBA">
            <wp:extent cx="3912041" cy="140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3604" r="3036"/>
                    <a:stretch/>
                  </pic:blipFill>
                  <pic:spPr bwMode="auto">
                    <a:xfrm>
                      <a:off x="0" y="0"/>
                      <a:ext cx="3921052"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24D795FA" w14:textId="77777777" w:rsidR="00F225E8" w:rsidRDefault="00F225E8" w:rsidP="00F225E8">
      <w:pPr>
        <w:pStyle w:val="Caption"/>
      </w:pPr>
      <w:r>
        <w:t xml:space="preserve">Figure </w:t>
      </w:r>
      <w:fldSimple w:instr=" SEQ Figure \* ARABIC ">
        <w:r w:rsidR="005D072C">
          <w:rPr>
            <w:noProof/>
          </w:rPr>
          <w:t>3</w:t>
        </w:r>
      </w:fldSimple>
      <w:r>
        <w:t xml:space="preserve">: </w:t>
      </w:r>
      <w:r w:rsidRPr="00F225E8">
        <w:t>From the Technical Reference Manual page 36</w:t>
      </w:r>
      <w:r>
        <w:t>.</w:t>
      </w:r>
    </w:p>
    <w:p w14:paraId="7DA1588E" w14:textId="037F885B" w:rsidR="00F225E8" w:rsidRPr="00D036CC" w:rsidRDefault="00F225E8" w:rsidP="00F225E8">
      <w:r w:rsidRPr="00D036CC">
        <w:t xml:space="preserve">On the MSP432 the default bus clock is 3 MHz ±0.5%. </w:t>
      </w:r>
      <w:r w:rsidR="009A4787">
        <w:t>Later</w:t>
      </w:r>
      <w:r w:rsidRPr="00D036CC">
        <w:t xml:space="preserve"> we will </w:t>
      </w:r>
      <w:r w:rsidR="009A4787">
        <w:t>use</w:t>
      </w:r>
      <w:r w:rsidRPr="00D036CC">
        <w:t xml:space="preserve"> the clock system</w:t>
      </w:r>
      <w:r w:rsidR="0010305B">
        <w:t>,</w:t>
      </w:r>
      <w:r w:rsidRPr="00D036CC">
        <w:t xml:space="preserve"> </w:t>
      </w:r>
      <w:r w:rsidRPr="0010305B">
        <w:rPr>
          <w:noProof/>
        </w:rPr>
        <w:t>and</w:t>
      </w:r>
      <w:r w:rsidRPr="00D036CC">
        <w:t xml:space="preserve"> the bus clock will be exactly 48 MHz. For now, however, we will run at about 3 MHz. The following is a portion of a listing file with a simple delay loop. The SUBS and BNE are executed 900 times. The SUBS takes 1 cycle</w:t>
      </w:r>
      <w:r w:rsidR="0010305B">
        <w:t>,</w:t>
      </w:r>
      <w:r w:rsidRPr="00D036CC">
        <w:t xml:space="preserve"> </w:t>
      </w:r>
      <w:r w:rsidRPr="0010305B">
        <w:rPr>
          <w:noProof/>
        </w:rPr>
        <w:t>and</w:t>
      </w:r>
      <w:r w:rsidRPr="00D036CC">
        <w:t xml:space="preserve"> the BNE takes 1 to 3 (a branch takes 0 to 3 cycles to refill the pipeline). The minimum time to execute this code is 900*(1+1)/3 μs = 600 μs. The maximum time to execute this code is 900*(1+4)/3 μs = 1500 μs. Since it is impossible to get an accurate time value using the cycle counting method, we will need another way to estimate execution speed. </w:t>
      </w:r>
      <w:r w:rsidR="002255E9">
        <w:t>We will use the clock profiling feature of CCS to</w:t>
      </w:r>
      <w:r w:rsidR="00C93946">
        <w:t xml:space="preserve"> estimate the clock cycles (see</w:t>
      </w:r>
      <w:r w:rsidR="009A4787">
        <w:t xml:space="preserve"> the “</w:t>
      </w:r>
      <w:r w:rsidR="009A4787" w:rsidRPr="009A4787">
        <w:t>Profiling the Clock</w:t>
      </w:r>
      <w:r w:rsidR="009A4787">
        <w:t>” slides in</w:t>
      </w:r>
      <w:r w:rsidR="00C93946">
        <w:t xml:space="preserve"> </w:t>
      </w:r>
      <w:r w:rsidR="00802C4F">
        <w:t>L</w:t>
      </w:r>
      <w:r w:rsidR="002255E9">
        <w:t>ecture</w:t>
      </w:r>
      <w:r w:rsidR="00802C4F">
        <w:t xml:space="preserve"> </w:t>
      </w:r>
      <w:r w:rsidR="0038370C">
        <w:t>5</w:t>
      </w:r>
      <w:r w:rsidR="002255E9">
        <w:t>).</w:t>
      </w:r>
    </w:p>
    <w:p w14:paraId="31CF3D64" w14:textId="77777777" w:rsidR="00F225E8" w:rsidRPr="00D036CC" w:rsidRDefault="004328C3" w:rsidP="00D036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ind w:firstLine="0"/>
        <w:rPr>
          <w:lang w:val="pt-BR"/>
        </w:rPr>
      </w:pPr>
      <w:r>
        <w:rPr>
          <w:lang w:val="pt-BR"/>
        </w:rPr>
        <w:tab/>
      </w:r>
      <w:r>
        <w:rPr>
          <w:lang w:val="pt-BR"/>
        </w:rPr>
        <w:tab/>
      </w:r>
      <w:r w:rsidR="00E26F2B" w:rsidRPr="00D036CC">
        <w:rPr>
          <w:lang w:val="pt-BR"/>
        </w:rPr>
        <w:t>mov r0,#900</w:t>
      </w:r>
    </w:p>
    <w:p w14:paraId="7672FE44" w14:textId="77777777" w:rsidR="00F225E8" w:rsidRPr="00D036CC" w:rsidRDefault="00E26F2B" w:rsidP="00D036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ind w:firstLine="0"/>
        <w:rPr>
          <w:lang w:val="pt-BR"/>
        </w:rPr>
      </w:pPr>
      <w:r w:rsidRPr="00D036CC">
        <w:rPr>
          <w:lang w:val="pt-BR"/>
        </w:rPr>
        <w:t>wait</w:t>
      </w:r>
      <w:r>
        <w:rPr>
          <w:lang w:val="pt-BR"/>
        </w:rPr>
        <w:tab/>
      </w:r>
      <w:r w:rsidRPr="00D036CC">
        <w:rPr>
          <w:lang w:val="pt-BR"/>
        </w:rPr>
        <w:t>subs r0,r0,#0x01</w:t>
      </w:r>
    </w:p>
    <w:p w14:paraId="4949AE19" w14:textId="529368D4" w:rsidR="00325FDC" w:rsidRPr="00D036CC" w:rsidRDefault="00E26F2B" w:rsidP="00D036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ind w:firstLine="0"/>
      </w:pPr>
      <w:r>
        <w:tab/>
      </w:r>
      <w:r>
        <w:tab/>
      </w:r>
      <w:r w:rsidRPr="0010305B">
        <w:rPr>
          <w:noProof/>
        </w:rPr>
        <w:t>bne</w:t>
      </w:r>
      <w:r w:rsidRPr="00D036CC">
        <w:t xml:space="preserve"> wait</w:t>
      </w:r>
    </w:p>
    <w:p w14:paraId="28C3A929" w14:textId="77777777" w:rsidR="002A7B95" w:rsidRDefault="002A7B95" w:rsidP="002A7B95">
      <w:pPr>
        <w:pStyle w:val="Heading1"/>
      </w:pPr>
      <w:r w:rsidRPr="002A7B95">
        <w:t>Procedure</w:t>
      </w:r>
    </w:p>
    <w:p w14:paraId="753D4157" w14:textId="7CB1F211" w:rsidR="002A7B95" w:rsidRDefault="002A7B95" w:rsidP="002A7B95">
      <w:r w:rsidRPr="002A7B95">
        <w:t xml:space="preserve">The basic approach to </w:t>
      </w:r>
      <w:r w:rsidR="00A63993">
        <w:t>this lab</w:t>
      </w:r>
      <w:r w:rsidRPr="002A7B95">
        <w:t xml:space="preserve"> will be to develop and debug your system using a negative switch (P1.4) and a positive logic LED (P1.0</w:t>
      </w:r>
      <w:r w:rsidR="00F36A9C">
        <w:t>) on the MSP432 LaunchPad board</w:t>
      </w:r>
      <w:r w:rsidRPr="002A7B95">
        <w:t>.</w:t>
      </w:r>
    </w:p>
    <w:p w14:paraId="4A009054" w14:textId="5095547B" w:rsidR="002A7B95" w:rsidRDefault="002A7B95" w:rsidP="002D0C6E">
      <w:pPr>
        <w:pStyle w:val="ListParagraph"/>
        <w:numPr>
          <w:ilvl w:val="0"/>
          <w:numId w:val="49"/>
        </w:numPr>
      </w:pPr>
      <w:r w:rsidRPr="002A7B95">
        <w:t>Design a subroutine that delays about 1</w:t>
      </w:r>
      <w:r w:rsidR="00E62394">
        <w:t>0</w:t>
      </w:r>
      <w:r w:rsidR="00F539D5">
        <w:t>0</w:t>
      </w:r>
      <w:r w:rsidRPr="002A7B95">
        <w:t xml:space="preserve"> ms. First, draw a flowchart, and then write pseudo code. You will call the subroutine with a BL instruction and return with a BX LR instruction. Any delay from 8 to 12 ms is </w:t>
      </w:r>
      <w:r>
        <w:t>OK</w:t>
      </w:r>
      <w:r w:rsidRPr="002A7B95">
        <w:t>.</w:t>
      </w:r>
      <w:r>
        <w:t xml:space="preserve"> </w:t>
      </w:r>
      <w:r w:rsidRPr="002A7B95">
        <w:t>To implement a delay, you could set a register to a large number, and then count it down to zero. With a bus clock of 3 MHz, there are 3,000 bus clock cycles in 1 ms. You need to know how long it takes to execute the loop once, then determine the number of times you need to execute the</w:t>
      </w:r>
      <w:r w:rsidR="00A63993">
        <w:t xml:space="preserve"> loop to create the 1</w:t>
      </w:r>
      <w:r w:rsidR="00E62394">
        <w:t>0</w:t>
      </w:r>
      <w:r w:rsidR="00F539D5">
        <w:t>0</w:t>
      </w:r>
      <w:r w:rsidR="00A63993">
        <w:t xml:space="preserve"> ms delay</w:t>
      </w:r>
      <w:r w:rsidRPr="002A7B95">
        <w:t>.</w:t>
      </w:r>
    </w:p>
    <w:p w14:paraId="12ADCBBF" w14:textId="1DD17A85" w:rsidR="002D0C6E" w:rsidRDefault="002D0C6E" w:rsidP="002D0C6E">
      <w:pPr>
        <w:pStyle w:val="ListParagraph"/>
        <w:numPr>
          <w:ilvl w:val="0"/>
          <w:numId w:val="49"/>
        </w:numPr>
      </w:pPr>
      <w:r w:rsidRPr="002D0C6E">
        <w:t xml:space="preserve">Write a main program in assembly that implements the input/output system. </w:t>
      </w:r>
      <w:r w:rsidR="00A63993">
        <w:t>The p</w:t>
      </w:r>
      <w:r w:rsidRPr="002D0C6E">
        <w:t>seudo code and flowchart are shown</w:t>
      </w:r>
      <w:r w:rsidR="00E34A9C">
        <w:t xml:space="preserve"> in </w:t>
      </w:r>
      <w:r w:rsidR="00E34A9C">
        <w:fldChar w:fldCharType="begin"/>
      </w:r>
      <w:r w:rsidR="00E34A9C">
        <w:instrText xml:space="preserve"> REF _Ref524513454 \h </w:instrText>
      </w:r>
      <w:r w:rsidR="00E34A9C">
        <w:fldChar w:fldCharType="separate"/>
      </w:r>
      <w:r w:rsidR="00E34A9C">
        <w:t xml:space="preserve">Figure </w:t>
      </w:r>
      <w:r w:rsidR="00E34A9C">
        <w:rPr>
          <w:noProof/>
        </w:rPr>
        <w:t>4</w:t>
      </w:r>
      <w:r w:rsidR="00E34A9C">
        <w:fldChar w:fldCharType="end"/>
      </w:r>
      <w:r w:rsidRPr="002D0C6E">
        <w:t xml:space="preserve">, illustrating the basic steps for the system. </w:t>
      </w:r>
      <w:r w:rsidR="0010305B">
        <w:t>I</w:t>
      </w:r>
      <w:r w:rsidRPr="002D0C6E">
        <w:t xml:space="preserve"> </w:t>
      </w:r>
      <w:r w:rsidRPr="002D0C6E">
        <w:lastRenderedPageBreak/>
        <w:t>recommend</w:t>
      </w:r>
      <w:r w:rsidR="0010305B">
        <w:t>,</w:t>
      </w:r>
      <w:r w:rsidRPr="002D0C6E">
        <w:t xml:space="preserve"> </w:t>
      </w:r>
      <w:r w:rsidRPr="0010305B">
        <w:rPr>
          <w:noProof/>
        </w:rPr>
        <w:t>at this early stage of your design career</w:t>
      </w:r>
      <w:r w:rsidR="0010305B" w:rsidRPr="0010305B">
        <w:rPr>
          <w:noProof/>
        </w:rPr>
        <w:t>, that</w:t>
      </w:r>
      <w:r w:rsidRPr="002D0C6E">
        <w:t xml:space="preserve"> you access the entire I/O port using P1OUT. After you fully understand how I/O works, then you can use bit-banded addressing to access I/O ports</w:t>
      </w:r>
      <w:r w:rsidR="00E34A9C">
        <w:t xml:space="preserve"> (we will discuss how to do this later)</w:t>
      </w:r>
      <w:r w:rsidRPr="002D0C6E">
        <w:t>.</w:t>
      </w:r>
    </w:p>
    <w:p w14:paraId="306E2113" w14:textId="2DD25F25"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main</w:t>
      </w:r>
      <w:r w:rsidRPr="00424583">
        <w:tab/>
        <w:t>Initialize Port 1</w:t>
      </w:r>
      <w:r w:rsidR="00F30FC7">
        <w:t>:</w:t>
      </w:r>
    </w:p>
    <w:p w14:paraId="78F2D613" w14:textId="02E58680"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ab/>
      </w:r>
      <w:r w:rsidRPr="00424583">
        <w:tab/>
      </w:r>
      <w:r w:rsidR="00F30FC7">
        <w:tab/>
      </w:r>
      <w:r w:rsidRPr="00424583">
        <w:t>Set the Port 1 direction register</w:t>
      </w:r>
      <w:r w:rsidR="0010305B">
        <w:t>,</w:t>
      </w:r>
      <w:r w:rsidRPr="00424583">
        <w:t xml:space="preserve"> </w:t>
      </w:r>
      <w:r w:rsidRPr="0010305B">
        <w:rPr>
          <w:noProof/>
        </w:rPr>
        <w:t>so</w:t>
      </w:r>
      <w:r w:rsidRPr="00424583">
        <w:t xml:space="preserve"> P1.4 is </w:t>
      </w:r>
      <w:r w:rsidRPr="0010305B">
        <w:rPr>
          <w:noProof/>
        </w:rPr>
        <w:t>an input</w:t>
      </w:r>
      <w:r w:rsidRPr="00424583">
        <w:t xml:space="preserve"> and P1.0 is an output</w:t>
      </w:r>
    </w:p>
    <w:p w14:paraId="170B9708" w14:textId="1835D082"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ab/>
      </w:r>
      <w:r w:rsidRPr="00424583">
        <w:tab/>
      </w:r>
      <w:r w:rsidR="00F30FC7">
        <w:tab/>
      </w:r>
      <w:r w:rsidRPr="00424583">
        <w:t>Set bit 4 of P1REN to enable the internal register for P1.4</w:t>
      </w:r>
    </w:p>
    <w:p w14:paraId="32ADD8C3" w14:textId="638CDB9F"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ab/>
      </w:r>
      <w:r w:rsidRPr="00424583">
        <w:tab/>
      </w:r>
      <w:r w:rsidR="00F30FC7">
        <w:tab/>
      </w:r>
      <w:r w:rsidRPr="00424583">
        <w:t>Specify this resistor as a pull up by setting bit 4 of P1OUT</w:t>
      </w:r>
    </w:p>
    <w:p w14:paraId="526175EC" w14:textId="23A49D0F"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ab/>
      </w:r>
      <w:r w:rsidRPr="00424583">
        <w:tab/>
        <w:t>Set P1.0</w:t>
      </w:r>
      <w:r w:rsidR="0010305B">
        <w:t>,</w:t>
      </w:r>
      <w:r w:rsidRPr="00424583">
        <w:t xml:space="preserve"> </w:t>
      </w:r>
      <w:r w:rsidRPr="0010305B">
        <w:rPr>
          <w:noProof/>
        </w:rPr>
        <w:t>so</w:t>
      </w:r>
      <w:r w:rsidRPr="00424583">
        <w:t xml:space="preserve"> the LED is ON</w:t>
      </w:r>
    </w:p>
    <w:p w14:paraId="7FF5CAB4" w14:textId="0BD6E507"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loop</w:t>
      </w:r>
      <w:r w:rsidRPr="00424583">
        <w:tab/>
        <w:t>Delay about 1</w:t>
      </w:r>
      <w:r w:rsidR="00E62394">
        <w:t>0</w:t>
      </w:r>
      <w:r w:rsidR="00F539D5">
        <w:t xml:space="preserve">0 </w:t>
      </w:r>
      <w:r w:rsidRPr="00424583">
        <w:t xml:space="preserve">ms </w:t>
      </w:r>
    </w:p>
    <w:p w14:paraId="136E51C8" w14:textId="77777777"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ab/>
      </w:r>
      <w:r w:rsidRPr="00424583">
        <w:tab/>
        <w:t>Read the switch and test if the switch is pressed</w:t>
      </w:r>
    </w:p>
    <w:p w14:paraId="0A4418D6" w14:textId="10733F84" w:rsidR="002D0C6E" w:rsidRPr="00424583" w:rsidRDefault="002D0C6E" w:rsidP="001030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1080" w:firstLine="0"/>
      </w:pPr>
      <w:r w:rsidRPr="00424583">
        <w:t>If P1.4=0 (the switch is pressed), toggle P1.0 (</w:t>
      </w:r>
      <w:r w:rsidR="0010305B" w:rsidRPr="0010305B">
        <w:rPr>
          <w:noProof/>
        </w:rPr>
        <w:t xml:space="preserve">i.e., </w:t>
      </w:r>
      <w:r w:rsidRPr="0010305B">
        <w:rPr>
          <w:noProof/>
        </w:rPr>
        <w:t>flip</w:t>
      </w:r>
      <w:r w:rsidRPr="00424583">
        <w:t xml:space="preserve"> from 0 to 1, or </w:t>
      </w:r>
      <w:r w:rsidR="0010305B">
        <w:t>vice versa</w:t>
      </w:r>
      <w:r w:rsidRPr="00424583">
        <w:t>)</w:t>
      </w:r>
    </w:p>
    <w:p w14:paraId="71797F8A" w14:textId="708056C4"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ab/>
      </w:r>
      <w:r w:rsidRPr="00424583">
        <w:tab/>
        <w:t>If P1.4=1 (the switch is not pressed), set P1.0, so</w:t>
      </w:r>
      <w:r w:rsidR="00E34A9C">
        <w:t xml:space="preserve"> the</w:t>
      </w:r>
      <w:r w:rsidRPr="00424583">
        <w:t xml:space="preserve"> LED is ON</w:t>
      </w:r>
    </w:p>
    <w:p w14:paraId="5D1EBB01" w14:textId="77777777" w:rsidR="002D0C6E" w:rsidRPr="00424583" w:rsidRDefault="002D0C6E" w:rsidP="004245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0"/>
        <w:ind w:left="360" w:firstLine="0"/>
      </w:pPr>
      <w:r w:rsidRPr="00424583">
        <w:tab/>
      </w:r>
      <w:r w:rsidRPr="00424583">
        <w:tab/>
        <w:t>Go to loop</w:t>
      </w:r>
    </w:p>
    <w:p w14:paraId="7EF90886" w14:textId="77777777" w:rsidR="002D0C6E" w:rsidRDefault="002D0C6E" w:rsidP="002D0C6E">
      <w:pPr>
        <w:pStyle w:val="Image"/>
      </w:pPr>
      <w:r>
        <w:drawing>
          <wp:inline distT="0" distB="0" distL="0" distR="0" wp14:anchorId="653EBCD3" wp14:editId="32DEE204">
            <wp:extent cx="2141838"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77" r="4931"/>
                    <a:stretch/>
                  </pic:blipFill>
                  <pic:spPr bwMode="auto">
                    <a:xfrm>
                      <a:off x="0" y="0"/>
                      <a:ext cx="2141838"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32C903DA" w14:textId="77777777" w:rsidR="002D0C6E" w:rsidRDefault="002D0C6E" w:rsidP="002D0C6E">
      <w:pPr>
        <w:pStyle w:val="Caption"/>
      </w:pPr>
      <w:bookmarkStart w:id="2" w:name="_Ref524513454"/>
      <w:r>
        <w:t xml:space="preserve">Figure </w:t>
      </w:r>
      <w:fldSimple w:instr=" SEQ Figure \* ARABIC ">
        <w:r w:rsidR="005D072C">
          <w:rPr>
            <w:noProof/>
          </w:rPr>
          <w:t>4</w:t>
        </w:r>
      </w:fldSimple>
      <w:bookmarkEnd w:id="2"/>
      <w:r>
        <w:t>: Flowchart of Part b.</w:t>
      </w:r>
    </w:p>
    <w:p w14:paraId="69DAA1AA" w14:textId="77777777" w:rsidR="00E34A9C" w:rsidRDefault="00200F25" w:rsidP="00200F25">
      <w:pPr>
        <w:pStyle w:val="ListParagraph"/>
        <w:numPr>
          <w:ilvl w:val="0"/>
          <w:numId w:val="49"/>
        </w:numPr>
      </w:pPr>
      <w:r>
        <w:t xml:space="preserve">Use the </w:t>
      </w:r>
      <w:r w:rsidR="00551F5C">
        <w:t xml:space="preserve">clock profiling feature in CCS (see </w:t>
      </w:r>
      <w:r w:rsidR="00802C4F">
        <w:t>L</w:t>
      </w:r>
      <w:r w:rsidR="00551F5C">
        <w:t>ecture</w:t>
      </w:r>
      <w:r w:rsidR="0038370C">
        <w:t xml:space="preserve"> 5</w:t>
      </w:r>
      <w:r w:rsidR="00551F5C">
        <w:t xml:space="preserve">) </w:t>
      </w:r>
      <w:r w:rsidRPr="00200F25">
        <w:t>to measure the delay function</w:t>
      </w:r>
      <w:r w:rsidR="00E34A9C">
        <w:t>.</w:t>
      </w:r>
    </w:p>
    <w:p w14:paraId="64A58FBF" w14:textId="63781845" w:rsidR="002D0C6E" w:rsidRPr="00E34A9C" w:rsidRDefault="00E34A9C" w:rsidP="00E34A9C">
      <w:pPr>
        <w:pStyle w:val="ListParagraph"/>
        <w:numPr>
          <w:ilvl w:val="1"/>
          <w:numId w:val="49"/>
        </w:numPr>
        <w:rPr>
          <w:b/>
          <w:color w:val="FF0000"/>
        </w:rPr>
      </w:pPr>
      <w:r w:rsidRPr="00E34A9C">
        <w:rPr>
          <w:b/>
          <w:color w:val="FF0000"/>
        </w:rPr>
        <w:t xml:space="preserve">NOTE: the </w:t>
      </w:r>
      <w:r w:rsidRPr="00E34A9C">
        <w:rPr>
          <w:b/>
          <w:noProof/>
          <w:color w:val="FF0000"/>
        </w:rPr>
        <w:t>black</w:t>
      </w:r>
      <w:r>
        <w:rPr>
          <w:b/>
          <w:noProof/>
          <w:color w:val="FF0000"/>
        </w:rPr>
        <w:t xml:space="preserve"> MSP432 </w:t>
      </w:r>
      <w:r w:rsidRPr="00E34A9C">
        <w:rPr>
          <w:b/>
          <w:noProof/>
          <w:color w:val="FF0000"/>
        </w:rPr>
        <w:t>LaunchPad</w:t>
      </w:r>
      <w:r>
        <w:rPr>
          <w:b/>
          <w:noProof/>
          <w:color w:val="FF0000"/>
        </w:rPr>
        <w:t xml:space="preserve"> </w:t>
      </w:r>
      <w:r w:rsidRPr="00E34A9C">
        <w:rPr>
          <w:b/>
          <w:noProof/>
          <w:color w:val="FF0000"/>
        </w:rPr>
        <w:t>boards</w:t>
      </w:r>
      <w:r w:rsidRPr="00E34A9C">
        <w:rPr>
          <w:b/>
          <w:color w:val="FF0000"/>
        </w:rPr>
        <w:t xml:space="preserve"> cannot be used to clock profile</w:t>
      </w:r>
      <w:r w:rsidR="00200F25" w:rsidRPr="00E34A9C">
        <w:rPr>
          <w:b/>
          <w:color w:val="FF0000"/>
        </w:rPr>
        <w:t>.</w:t>
      </w:r>
      <w:r w:rsidRPr="00E34A9C">
        <w:rPr>
          <w:b/>
          <w:color w:val="FF0000"/>
        </w:rPr>
        <w:t xml:space="preserve"> If you don’t have a red board, you will need to borrow one for this part.</w:t>
      </w:r>
    </w:p>
    <w:p w14:paraId="3E886C27" w14:textId="0C8A41DA" w:rsidR="00D036CC" w:rsidRDefault="00D036CC" w:rsidP="00D036CC">
      <w:pPr>
        <w:pStyle w:val="ListParagraph"/>
        <w:numPr>
          <w:ilvl w:val="0"/>
          <w:numId w:val="49"/>
        </w:numPr>
      </w:pPr>
      <w:r w:rsidRPr="00D036CC">
        <w:t xml:space="preserve">Load your software onto the board and test it. If the P1.4 switch is not </w:t>
      </w:r>
      <w:r w:rsidR="00E34A9C">
        <w:t>pressed, then the red LED is on</w:t>
      </w:r>
      <w:r w:rsidRPr="00D036CC">
        <w:t>. If the P1.4 switch is pressed, t</w:t>
      </w:r>
      <w:r w:rsidR="00F539D5">
        <w:t>hen the red LED toggles causing it to blink</w:t>
      </w:r>
      <w:r w:rsidRPr="00D036CC">
        <w:t>.</w:t>
      </w:r>
      <w:r w:rsidR="00F539D5">
        <w:t xml:space="preserve"> </w:t>
      </w:r>
      <w:hyperlink r:id="rId15" w:history="1">
        <w:r w:rsidR="00F539D5" w:rsidRPr="00095ECA">
          <w:rPr>
            <w:rStyle w:val="Hyperlink"/>
          </w:rPr>
          <w:t>Here is a video of how it should function</w:t>
        </w:r>
      </w:hyperlink>
      <w:r w:rsidR="00F539D5" w:rsidRPr="00095ECA">
        <w:t>.</w:t>
      </w:r>
    </w:p>
    <w:p w14:paraId="12A9DEE0" w14:textId="77777777" w:rsidR="00937BCA" w:rsidRDefault="00937BCA" w:rsidP="00937BCA">
      <w:pPr>
        <w:pStyle w:val="Heading1"/>
      </w:pPr>
      <w:r>
        <w:t>Demonstration</w:t>
      </w:r>
    </w:p>
    <w:p w14:paraId="19D7EE86" w14:textId="4E1CF810" w:rsidR="00424583" w:rsidRDefault="00424583" w:rsidP="00937BCA">
      <w:r w:rsidRPr="00424583">
        <w:t xml:space="preserve">You will show the </w:t>
      </w:r>
      <w:r>
        <w:t>instructor</w:t>
      </w:r>
      <w:r w:rsidRPr="00424583">
        <w:t xml:space="preserve"> your program operation on the real board. Be prepared to explain how the delay function works. How would it be different if </w:t>
      </w:r>
      <w:r w:rsidR="009D1BF0">
        <w:t>the delay</w:t>
      </w:r>
      <w:r w:rsidRPr="00424583">
        <w:t xml:space="preserve"> were 1 ms instead of 1</w:t>
      </w:r>
      <w:r w:rsidR="00E62394">
        <w:t>0</w:t>
      </w:r>
      <w:r w:rsidR="00F539D5">
        <w:t>0</w:t>
      </w:r>
      <w:r w:rsidRPr="00424583">
        <w:t xml:space="preserve"> ms? The </w:t>
      </w:r>
      <w:r w:rsidR="00A63993">
        <w:t>instructor</w:t>
      </w:r>
      <w:r w:rsidRPr="00424583">
        <w:t xml:space="preserve"> will pick an instruction from your code and ask you which addressing mode it uses. Execute the</w:t>
      </w:r>
      <w:bookmarkStart w:id="3" w:name="_GoBack"/>
      <w:bookmarkEnd w:id="3"/>
      <w:r w:rsidRPr="00424583">
        <w:t xml:space="preserve"> program </w:t>
      </w:r>
      <w:r w:rsidR="00A63993">
        <w:t>step-by-step and run to cursor.</w:t>
      </w:r>
    </w:p>
    <w:p w14:paraId="0BE65889" w14:textId="77777777" w:rsidR="00FF1BD2" w:rsidRDefault="00691395" w:rsidP="00D365AC">
      <w:pPr>
        <w:pStyle w:val="Heading1"/>
      </w:pPr>
      <w:r>
        <w:t>Lab Report</w:t>
      </w:r>
    </w:p>
    <w:p w14:paraId="1EDF28AF" w14:textId="6860DEA1" w:rsidR="001E5A9A" w:rsidRPr="00D365AC" w:rsidRDefault="00AC6CB4" w:rsidP="000E04CD">
      <w:r>
        <w:t xml:space="preserve">The lab report is how I will grade you on your labs. Usually, the report is due 1 week following the completion of the lab (see TITANium for due dates). However, </w:t>
      </w:r>
      <w:r w:rsidRPr="0010305B">
        <w:rPr>
          <w:noProof/>
        </w:rPr>
        <w:t>d</w:t>
      </w:r>
      <w:r w:rsidR="0010305B">
        <w:rPr>
          <w:noProof/>
        </w:rPr>
        <w:t>ue</w:t>
      </w:r>
      <w:r>
        <w:t xml:space="preserve"> to unforeseen circumstances, due dates may change. I will try my best to keep everyone informed of any changes. With this said, it is your responsibility to turn the report in during the scheduled due date. </w:t>
      </w:r>
      <w:r w:rsidRPr="00027C08">
        <w:rPr>
          <w:b/>
        </w:rPr>
        <w:t>There is a 10% penalty for late reports</w:t>
      </w:r>
      <w:r>
        <w:t xml:space="preserve">. </w:t>
      </w:r>
      <w:r w:rsidR="00027C08">
        <w:rPr>
          <w:b/>
        </w:rPr>
        <w:t xml:space="preserve">Your report must be in MS Word Doc format. Submitting the report in another format will result in a 10% penalty. </w:t>
      </w:r>
      <w:r>
        <w:t xml:space="preserve">Your lab report must </w:t>
      </w:r>
      <w:r>
        <w:lastRenderedPageBreak/>
        <w:t xml:space="preserve">include the cover sheet from the lab report template available on </w:t>
      </w:r>
      <w:r w:rsidR="00105B36">
        <w:t>TITANium</w:t>
      </w:r>
      <w:r>
        <w:t xml:space="preserve">. </w:t>
      </w:r>
      <w:r>
        <w:rPr>
          <w:b/>
        </w:rPr>
        <w:t xml:space="preserve">Not including the cover sheet will result in a 10% penalty. </w:t>
      </w:r>
      <w:r>
        <w:t xml:space="preserve">The template contains instructions for the report and the rubric used for grading the labs. Please, read it thoroughly. </w:t>
      </w:r>
      <w:r>
        <w:rPr>
          <w:b/>
          <w:u w:val="single"/>
        </w:rPr>
        <w:t>Don’t forget to include</w:t>
      </w:r>
      <w:r w:rsidR="00027C08">
        <w:rPr>
          <w:b/>
          <w:u w:val="single"/>
        </w:rPr>
        <w:t xml:space="preserve"> pertinent information such as</w:t>
      </w:r>
      <w:r>
        <w:rPr>
          <w:b/>
          <w:u w:val="single"/>
        </w:rPr>
        <w:t xml:space="preserve"> code, </w:t>
      </w:r>
      <w:r w:rsidR="00937BCA">
        <w:rPr>
          <w:b/>
          <w:u w:val="single"/>
        </w:rPr>
        <w:t>flowcharts, waveform output</w:t>
      </w:r>
      <w:r w:rsidR="00340FA6">
        <w:rPr>
          <w:b/>
          <w:u w:val="single"/>
        </w:rPr>
        <w:t xml:space="preserve">, etc. </w:t>
      </w:r>
      <w:r>
        <w:rPr>
          <w:b/>
          <w:u w:val="single"/>
        </w:rPr>
        <w:t>in your report</w:t>
      </w:r>
      <w:r>
        <w:t>. Please, no “spaghetti” code, keep your code clean and use comments. Remember, your code will affect your lab grade. If I can’t understand it, then I will assume it’s incorrect.</w:t>
      </w:r>
    </w:p>
    <w:sectPr w:rsidR="001E5A9A" w:rsidRPr="00D365AC" w:rsidSect="003E0B56">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0DBCE" w14:textId="77777777" w:rsidR="00CC7B6D" w:rsidRDefault="00CC7B6D" w:rsidP="00986644">
      <w:r>
        <w:separator/>
      </w:r>
    </w:p>
  </w:endnote>
  <w:endnote w:type="continuationSeparator" w:id="0">
    <w:p w14:paraId="22CE0A18" w14:textId="77777777" w:rsidR="00CC7B6D" w:rsidRDefault="00CC7B6D"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238322"/>
      <w:docPartObj>
        <w:docPartGallery w:val="Page Numbers (Top of Page)"/>
        <w:docPartUnique/>
      </w:docPartObj>
    </w:sdtPr>
    <w:sdtEndPr>
      <w:rPr>
        <w:sz w:val="24"/>
      </w:rPr>
    </w:sdtEndPr>
    <w:sdtContent>
      <w:p w14:paraId="0DD73C2E" w14:textId="2E1D61EF" w:rsidR="00986644" w:rsidRPr="007F6D9E" w:rsidRDefault="007F6D9E" w:rsidP="007F6D9E">
        <w:pPr>
          <w:pStyle w:val="Footer"/>
          <w:jc w:val="right"/>
          <w:rPr>
            <w:sz w:val="24"/>
          </w:rPr>
        </w:pPr>
        <w:r w:rsidRPr="007F6D9E">
          <w:rPr>
            <w:rFonts w:cstheme="minorHAnsi"/>
            <w:bCs/>
            <w:sz w:val="20"/>
          </w:rPr>
          <w:fldChar w:fldCharType="begin"/>
        </w:r>
        <w:r w:rsidRPr="007F6D9E">
          <w:rPr>
            <w:rFonts w:cstheme="minorHAnsi"/>
            <w:bCs/>
            <w:sz w:val="16"/>
          </w:rPr>
          <w:instrText xml:space="preserve"> PAGE </w:instrText>
        </w:r>
        <w:r w:rsidRPr="007F6D9E">
          <w:rPr>
            <w:rFonts w:cstheme="minorHAnsi"/>
            <w:bCs/>
            <w:sz w:val="20"/>
          </w:rPr>
          <w:fldChar w:fldCharType="separate"/>
        </w:r>
        <w:r w:rsidR="00E34A9C">
          <w:rPr>
            <w:rFonts w:cstheme="minorHAnsi"/>
            <w:bCs/>
            <w:noProof/>
            <w:sz w:val="16"/>
          </w:rPr>
          <w:t>4</w:t>
        </w:r>
        <w:r w:rsidRPr="007F6D9E">
          <w:rPr>
            <w:rFonts w:cstheme="minorHAnsi"/>
            <w:bCs/>
            <w:sz w:val="20"/>
          </w:rPr>
          <w:fldChar w:fldCharType="end"/>
        </w:r>
        <w:r w:rsidRPr="007F6D9E">
          <w:rPr>
            <w:rFonts w:cstheme="minorHAnsi"/>
            <w:bCs/>
            <w:sz w:val="20"/>
          </w:rPr>
          <w:t>/</w:t>
        </w:r>
        <w:r w:rsidRPr="007F6D9E">
          <w:rPr>
            <w:rFonts w:cstheme="minorHAnsi"/>
            <w:bCs/>
            <w:sz w:val="20"/>
          </w:rPr>
          <w:fldChar w:fldCharType="begin"/>
        </w:r>
        <w:r w:rsidRPr="007F6D9E">
          <w:rPr>
            <w:rFonts w:cstheme="minorHAnsi"/>
            <w:bCs/>
            <w:sz w:val="16"/>
          </w:rPr>
          <w:instrText xml:space="preserve"> NUMPAGES  </w:instrText>
        </w:r>
        <w:r w:rsidRPr="007F6D9E">
          <w:rPr>
            <w:rFonts w:cstheme="minorHAnsi"/>
            <w:bCs/>
            <w:sz w:val="20"/>
          </w:rPr>
          <w:fldChar w:fldCharType="separate"/>
        </w:r>
        <w:r w:rsidR="00E34A9C">
          <w:rPr>
            <w:rFonts w:cstheme="minorHAnsi"/>
            <w:bCs/>
            <w:noProof/>
            <w:sz w:val="16"/>
          </w:rPr>
          <w:t>4</w:t>
        </w:r>
        <w:r w:rsidRPr="007F6D9E">
          <w:rPr>
            <w:rFonts w:cstheme="minorHAnsi"/>
            <w:bCs/>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4E388" w14:textId="77777777" w:rsidR="00CC7B6D" w:rsidRDefault="00CC7B6D" w:rsidP="00986644">
      <w:r>
        <w:separator/>
      </w:r>
    </w:p>
  </w:footnote>
  <w:footnote w:type="continuationSeparator" w:id="0">
    <w:p w14:paraId="50BAB5B9" w14:textId="77777777" w:rsidR="00CC7B6D" w:rsidRDefault="00CC7B6D"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C55"/>
    <w:multiLevelType w:val="hybridMultilevel"/>
    <w:tmpl w:val="5BAA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D3CF2"/>
    <w:multiLevelType w:val="hybridMultilevel"/>
    <w:tmpl w:val="A3AA5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A01F9"/>
    <w:multiLevelType w:val="hybridMultilevel"/>
    <w:tmpl w:val="74FC8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243A5"/>
    <w:multiLevelType w:val="hybridMultilevel"/>
    <w:tmpl w:val="B00E8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DD4498"/>
    <w:multiLevelType w:val="hybridMultilevel"/>
    <w:tmpl w:val="63449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6B7008"/>
    <w:multiLevelType w:val="hybridMultilevel"/>
    <w:tmpl w:val="4092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96434"/>
    <w:multiLevelType w:val="hybridMultilevel"/>
    <w:tmpl w:val="C67615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A21010"/>
    <w:multiLevelType w:val="hybridMultilevel"/>
    <w:tmpl w:val="C3A8B090"/>
    <w:lvl w:ilvl="0" w:tplc="1F626886">
      <w:start w:val="1"/>
      <w:numFmt w:val="decimal"/>
      <w:pStyle w:val="ListParagraph"/>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91A0F"/>
    <w:multiLevelType w:val="hybridMultilevel"/>
    <w:tmpl w:val="74FC8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82E88"/>
    <w:multiLevelType w:val="hybridMultilevel"/>
    <w:tmpl w:val="4388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F500E0"/>
    <w:multiLevelType w:val="hybridMultilevel"/>
    <w:tmpl w:val="5962829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C1DD9"/>
    <w:multiLevelType w:val="hybridMultilevel"/>
    <w:tmpl w:val="AD982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2F5B4B"/>
    <w:multiLevelType w:val="hybridMultilevel"/>
    <w:tmpl w:val="4934E15A"/>
    <w:lvl w:ilvl="0" w:tplc="73AA9E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31751"/>
    <w:multiLevelType w:val="hybridMultilevel"/>
    <w:tmpl w:val="6C2EBB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5C4556"/>
    <w:multiLevelType w:val="hybridMultilevel"/>
    <w:tmpl w:val="4CA6E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A41185"/>
    <w:multiLevelType w:val="hybridMultilevel"/>
    <w:tmpl w:val="68CE09AE"/>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1E4D48"/>
    <w:multiLevelType w:val="hybridMultilevel"/>
    <w:tmpl w:val="235612A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82777D"/>
    <w:multiLevelType w:val="hybridMultilevel"/>
    <w:tmpl w:val="97DA1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D6467"/>
    <w:multiLevelType w:val="hybridMultilevel"/>
    <w:tmpl w:val="190E7F92"/>
    <w:lvl w:ilvl="0" w:tplc="0409000F">
      <w:start w:val="1"/>
      <w:numFmt w:val="decimal"/>
      <w:lvlText w:val="%1."/>
      <w:lvlJc w:val="left"/>
      <w:pPr>
        <w:ind w:left="720" w:hanging="360"/>
      </w:pPr>
      <w:rPr>
        <w:rFonts w:hint="default"/>
        <w:b w:val="0"/>
        <w:i w:val="0"/>
        <w:caps w:val="0"/>
        <w:strike w:val="0"/>
        <w:dstrike w:val="0"/>
        <w:vanish w:val="0"/>
        <w:kern w:val="0"/>
        <w:sz w:val="24"/>
        <w:vertAlign w:val="baseline"/>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981943"/>
    <w:multiLevelType w:val="hybridMultilevel"/>
    <w:tmpl w:val="C01E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2276A36"/>
    <w:multiLevelType w:val="hybridMultilevel"/>
    <w:tmpl w:val="BB5C4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7D2DD0"/>
    <w:multiLevelType w:val="hybridMultilevel"/>
    <w:tmpl w:val="74FC8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545F5"/>
    <w:multiLevelType w:val="hybridMultilevel"/>
    <w:tmpl w:val="E47CE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2507D4"/>
    <w:multiLevelType w:val="hybridMultilevel"/>
    <w:tmpl w:val="EFFC399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7D1B72"/>
    <w:multiLevelType w:val="hybridMultilevel"/>
    <w:tmpl w:val="12C09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4670B"/>
    <w:multiLevelType w:val="hybridMultilevel"/>
    <w:tmpl w:val="4CA6E2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CB2550"/>
    <w:multiLevelType w:val="hybridMultilevel"/>
    <w:tmpl w:val="422ACFC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E7002E"/>
    <w:multiLevelType w:val="hybridMultilevel"/>
    <w:tmpl w:val="DD5C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E30E5"/>
    <w:multiLevelType w:val="hybridMultilevel"/>
    <w:tmpl w:val="1C42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0361D"/>
    <w:multiLevelType w:val="hybridMultilevel"/>
    <w:tmpl w:val="60E48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9B10B4"/>
    <w:multiLevelType w:val="hybridMultilevel"/>
    <w:tmpl w:val="B52E46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42"/>
  </w:num>
  <w:num w:numId="5">
    <w:abstractNumId w:val="23"/>
  </w:num>
  <w:num w:numId="6">
    <w:abstractNumId w:val="28"/>
  </w:num>
  <w:num w:numId="7">
    <w:abstractNumId w:val="35"/>
  </w:num>
  <w:num w:numId="8">
    <w:abstractNumId w:val="26"/>
  </w:num>
  <w:num w:numId="9">
    <w:abstractNumId w:val="19"/>
  </w:num>
  <w:num w:numId="10">
    <w:abstractNumId w:val="36"/>
  </w:num>
  <w:num w:numId="11">
    <w:abstractNumId w:val="5"/>
  </w:num>
  <w:num w:numId="12">
    <w:abstractNumId w:val="2"/>
  </w:num>
  <w:num w:numId="13">
    <w:abstractNumId w:val="22"/>
  </w:num>
  <w:num w:numId="14">
    <w:abstractNumId w:val="33"/>
  </w:num>
  <w:num w:numId="15">
    <w:abstractNumId w:val="38"/>
  </w:num>
  <w:num w:numId="16">
    <w:abstractNumId w:val="7"/>
  </w:num>
  <w:num w:numId="17">
    <w:abstractNumId w:val="41"/>
  </w:num>
  <w:num w:numId="18">
    <w:abstractNumId w:val="30"/>
  </w:num>
  <w:num w:numId="19">
    <w:abstractNumId w:val="10"/>
  </w:num>
  <w:num w:numId="20">
    <w:abstractNumId w:val="3"/>
  </w:num>
  <w:num w:numId="21">
    <w:abstractNumId w:val="0"/>
  </w:num>
  <w:num w:numId="22">
    <w:abstractNumId w:val="2"/>
  </w:num>
  <w:num w:numId="23">
    <w:abstractNumId w:val="14"/>
  </w:num>
  <w:num w:numId="24">
    <w:abstractNumId w:val="16"/>
  </w:num>
  <w:num w:numId="25">
    <w:abstractNumId w:val="4"/>
  </w:num>
  <w:num w:numId="26">
    <w:abstractNumId w:val="27"/>
  </w:num>
  <w:num w:numId="27">
    <w:abstractNumId w:val="37"/>
  </w:num>
  <w:num w:numId="28">
    <w:abstractNumId w:val="39"/>
  </w:num>
  <w:num w:numId="29">
    <w:abstractNumId w:val="18"/>
  </w:num>
  <w:num w:numId="30">
    <w:abstractNumId w:val="15"/>
  </w:num>
  <w:num w:numId="31">
    <w:abstractNumId w:val="34"/>
  </w:num>
  <w:num w:numId="32">
    <w:abstractNumId w:val="31"/>
  </w:num>
  <w:num w:numId="33">
    <w:abstractNumId w:val="11"/>
  </w:num>
  <w:num w:numId="34">
    <w:abstractNumId w:val="9"/>
  </w:num>
  <w:num w:numId="35">
    <w:abstractNumId w:val="29"/>
  </w:num>
  <w:num w:numId="36">
    <w:abstractNumId w:val="8"/>
  </w:num>
  <w:num w:numId="37">
    <w:abstractNumId w:val="40"/>
  </w:num>
  <w:num w:numId="38">
    <w:abstractNumId w:val="9"/>
  </w:num>
  <w:num w:numId="39">
    <w:abstractNumId w:val="9"/>
  </w:num>
  <w:num w:numId="40">
    <w:abstractNumId w:val="9"/>
    <w:lvlOverride w:ilvl="0">
      <w:startOverride w:val="1"/>
    </w:lvlOverride>
  </w:num>
  <w:num w:numId="41">
    <w:abstractNumId w:val="17"/>
  </w:num>
  <w:num w:numId="42">
    <w:abstractNumId w:val="1"/>
  </w:num>
  <w:num w:numId="43">
    <w:abstractNumId w:val="9"/>
    <w:lvlOverride w:ilvl="0">
      <w:startOverride w:val="1"/>
    </w:lvlOverride>
  </w:num>
  <w:num w:numId="44">
    <w:abstractNumId w:val="9"/>
    <w:lvlOverride w:ilvl="0">
      <w:startOverride w:val="1"/>
    </w:lvlOverride>
  </w:num>
  <w:num w:numId="45">
    <w:abstractNumId w:val="6"/>
  </w:num>
  <w:num w:numId="46">
    <w:abstractNumId w:val="24"/>
  </w:num>
  <w:num w:numId="47">
    <w:abstractNumId w:val="20"/>
  </w:num>
  <w:num w:numId="48">
    <w:abstractNumId w:val="25"/>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DQ2MzM3MDSyMDY2MjZV0lEKTi0uzszPAykwNK4FAOTftDAtAAAA"/>
  </w:docVars>
  <w:rsids>
    <w:rsidRoot w:val="00D756EA"/>
    <w:rsid w:val="000015C4"/>
    <w:rsid w:val="00006F5C"/>
    <w:rsid w:val="00013CFA"/>
    <w:rsid w:val="00027C08"/>
    <w:rsid w:val="00057C92"/>
    <w:rsid w:val="0006018D"/>
    <w:rsid w:val="00075EE9"/>
    <w:rsid w:val="0008179B"/>
    <w:rsid w:val="00095954"/>
    <w:rsid w:val="00095DFC"/>
    <w:rsid w:val="00095ECA"/>
    <w:rsid w:val="00097923"/>
    <w:rsid w:val="000A19E3"/>
    <w:rsid w:val="000A2713"/>
    <w:rsid w:val="000A34FE"/>
    <w:rsid w:val="000C2AE2"/>
    <w:rsid w:val="000E04CD"/>
    <w:rsid w:val="000E359A"/>
    <w:rsid w:val="000F1093"/>
    <w:rsid w:val="000F1D97"/>
    <w:rsid w:val="000F37DF"/>
    <w:rsid w:val="000F7DA1"/>
    <w:rsid w:val="0010305B"/>
    <w:rsid w:val="00105B36"/>
    <w:rsid w:val="00111FDE"/>
    <w:rsid w:val="001204B4"/>
    <w:rsid w:val="00134AEB"/>
    <w:rsid w:val="00140563"/>
    <w:rsid w:val="00143701"/>
    <w:rsid w:val="00143A71"/>
    <w:rsid w:val="00145F0D"/>
    <w:rsid w:val="0016408D"/>
    <w:rsid w:val="001648B5"/>
    <w:rsid w:val="00177F32"/>
    <w:rsid w:val="0018493D"/>
    <w:rsid w:val="00185310"/>
    <w:rsid w:val="001A3016"/>
    <w:rsid w:val="001A5CDF"/>
    <w:rsid w:val="001E5A9A"/>
    <w:rsid w:val="001E7FD4"/>
    <w:rsid w:val="001F0101"/>
    <w:rsid w:val="00200F25"/>
    <w:rsid w:val="002053C4"/>
    <w:rsid w:val="00215781"/>
    <w:rsid w:val="00223695"/>
    <w:rsid w:val="002255E9"/>
    <w:rsid w:val="002334DA"/>
    <w:rsid w:val="00235281"/>
    <w:rsid w:val="00241E17"/>
    <w:rsid w:val="002460B4"/>
    <w:rsid w:val="00264036"/>
    <w:rsid w:val="00267138"/>
    <w:rsid w:val="002820FF"/>
    <w:rsid w:val="00286D45"/>
    <w:rsid w:val="00291105"/>
    <w:rsid w:val="0029364A"/>
    <w:rsid w:val="0029726D"/>
    <w:rsid w:val="002A1E54"/>
    <w:rsid w:val="002A4B1B"/>
    <w:rsid w:val="002A7B95"/>
    <w:rsid w:val="002B46CA"/>
    <w:rsid w:val="002C070E"/>
    <w:rsid w:val="002C2E0C"/>
    <w:rsid w:val="002C7022"/>
    <w:rsid w:val="002D0C6E"/>
    <w:rsid w:val="002E1656"/>
    <w:rsid w:val="002E4C41"/>
    <w:rsid w:val="002E6618"/>
    <w:rsid w:val="002F5C27"/>
    <w:rsid w:val="002F7B75"/>
    <w:rsid w:val="0030146D"/>
    <w:rsid w:val="00312B37"/>
    <w:rsid w:val="003152CC"/>
    <w:rsid w:val="00316076"/>
    <w:rsid w:val="00325FDC"/>
    <w:rsid w:val="00330D8F"/>
    <w:rsid w:val="00340FA6"/>
    <w:rsid w:val="0035191C"/>
    <w:rsid w:val="00374BB0"/>
    <w:rsid w:val="0038370C"/>
    <w:rsid w:val="0039570D"/>
    <w:rsid w:val="003A1CE3"/>
    <w:rsid w:val="003A48FA"/>
    <w:rsid w:val="003B14BB"/>
    <w:rsid w:val="003B314D"/>
    <w:rsid w:val="003D3583"/>
    <w:rsid w:val="003E0B56"/>
    <w:rsid w:val="003E1CEA"/>
    <w:rsid w:val="003F5C4F"/>
    <w:rsid w:val="004135E9"/>
    <w:rsid w:val="00414994"/>
    <w:rsid w:val="00424583"/>
    <w:rsid w:val="004328C3"/>
    <w:rsid w:val="00436D34"/>
    <w:rsid w:val="0047019D"/>
    <w:rsid w:val="00480B1F"/>
    <w:rsid w:val="004A0075"/>
    <w:rsid w:val="004A3121"/>
    <w:rsid w:val="004A5DC0"/>
    <w:rsid w:val="004A6DBA"/>
    <w:rsid w:val="004A79E4"/>
    <w:rsid w:val="004B0340"/>
    <w:rsid w:val="004C5F0B"/>
    <w:rsid w:val="004D0A63"/>
    <w:rsid w:val="004D5C94"/>
    <w:rsid w:val="004E0A00"/>
    <w:rsid w:val="004E57C1"/>
    <w:rsid w:val="004E6755"/>
    <w:rsid w:val="0050750D"/>
    <w:rsid w:val="0051571F"/>
    <w:rsid w:val="00515D8A"/>
    <w:rsid w:val="00516B96"/>
    <w:rsid w:val="0052781E"/>
    <w:rsid w:val="0054329D"/>
    <w:rsid w:val="00551F5C"/>
    <w:rsid w:val="005545FC"/>
    <w:rsid w:val="00555F07"/>
    <w:rsid w:val="0056279B"/>
    <w:rsid w:val="005752B4"/>
    <w:rsid w:val="005A36CC"/>
    <w:rsid w:val="005B7886"/>
    <w:rsid w:val="005C08AB"/>
    <w:rsid w:val="005C7BBD"/>
    <w:rsid w:val="005D072C"/>
    <w:rsid w:val="005D2D73"/>
    <w:rsid w:val="005E02B0"/>
    <w:rsid w:val="005F4875"/>
    <w:rsid w:val="005F62D4"/>
    <w:rsid w:val="006012E0"/>
    <w:rsid w:val="00602C1E"/>
    <w:rsid w:val="006150AC"/>
    <w:rsid w:val="00615A6C"/>
    <w:rsid w:val="00623F47"/>
    <w:rsid w:val="0063395D"/>
    <w:rsid w:val="00636679"/>
    <w:rsid w:val="00637E39"/>
    <w:rsid w:val="00640530"/>
    <w:rsid w:val="00650D8B"/>
    <w:rsid w:val="0066023E"/>
    <w:rsid w:val="0066279F"/>
    <w:rsid w:val="006656C0"/>
    <w:rsid w:val="00676EE8"/>
    <w:rsid w:val="00683DAA"/>
    <w:rsid w:val="00684E99"/>
    <w:rsid w:val="006879A2"/>
    <w:rsid w:val="00691395"/>
    <w:rsid w:val="006926CE"/>
    <w:rsid w:val="006A1600"/>
    <w:rsid w:val="006A2860"/>
    <w:rsid w:val="006B6C23"/>
    <w:rsid w:val="006C653C"/>
    <w:rsid w:val="006C70DA"/>
    <w:rsid w:val="006D3EA1"/>
    <w:rsid w:val="006E3FA8"/>
    <w:rsid w:val="006F020E"/>
    <w:rsid w:val="006F2D27"/>
    <w:rsid w:val="006F4F67"/>
    <w:rsid w:val="006F5834"/>
    <w:rsid w:val="00704EFC"/>
    <w:rsid w:val="00706FAE"/>
    <w:rsid w:val="00716722"/>
    <w:rsid w:val="0072749A"/>
    <w:rsid w:val="007330CA"/>
    <w:rsid w:val="007364A5"/>
    <w:rsid w:val="00744D40"/>
    <w:rsid w:val="007502E0"/>
    <w:rsid w:val="007532EC"/>
    <w:rsid w:val="00754683"/>
    <w:rsid w:val="0075557D"/>
    <w:rsid w:val="0075698B"/>
    <w:rsid w:val="007719B3"/>
    <w:rsid w:val="00787744"/>
    <w:rsid w:val="007A604C"/>
    <w:rsid w:val="007B2FFF"/>
    <w:rsid w:val="007C6B3E"/>
    <w:rsid w:val="007D5832"/>
    <w:rsid w:val="007E4E0C"/>
    <w:rsid w:val="007F6D9E"/>
    <w:rsid w:val="007F7769"/>
    <w:rsid w:val="00802C4F"/>
    <w:rsid w:val="008039D9"/>
    <w:rsid w:val="0082032C"/>
    <w:rsid w:val="00820B24"/>
    <w:rsid w:val="00827A26"/>
    <w:rsid w:val="00843296"/>
    <w:rsid w:val="00854A47"/>
    <w:rsid w:val="00856B6B"/>
    <w:rsid w:val="008622F9"/>
    <w:rsid w:val="00864B41"/>
    <w:rsid w:val="00865776"/>
    <w:rsid w:val="00880C2C"/>
    <w:rsid w:val="00893127"/>
    <w:rsid w:val="008A4667"/>
    <w:rsid w:val="008C071D"/>
    <w:rsid w:val="008C168D"/>
    <w:rsid w:val="008C79A0"/>
    <w:rsid w:val="008D107C"/>
    <w:rsid w:val="008D4C6F"/>
    <w:rsid w:val="008E012A"/>
    <w:rsid w:val="008E6F37"/>
    <w:rsid w:val="0091683A"/>
    <w:rsid w:val="00932785"/>
    <w:rsid w:val="00932AD4"/>
    <w:rsid w:val="009377C1"/>
    <w:rsid w:val="00937BCA"/>
    <w:rsid w:val="00964595"/>
    <w:rsid w:val="00986644"/>
    <w:rsid w:val="009A4787"/>
    <w:rsid w:val="009A70ED"/>
    <w:rsid w:val="009A73E4"/>
    <w:rsid w:val="009B0F71"/>
    <w:rsid w:val="009C3794"/>
    <w:rsid w:val="009C46CB"/>
    <w:rsid w:val="009D026B"/>
    <w:rsid w:val="009D10DE"/>
    <w:rsid w:val="009D1BF0"/>
    <w:rsid w:val="009E448F"/>
    <w:rsid w:val="009E6D31"/>
    <w:rsid w:val="00A03932"/>
    <w:rsid w:val="00A03AD0"/>
    <w:rsid w:val="00A233D2"/>
    <w:rsid w:val="00A24BF6"/>
    <w:rsid w:val="00A32B68"/>
    <w:rsid w:val="00A516CA"/>
    <w:rsid w:val="00A63993"/>
    <w:rsid w:val="00A6430D"/>
    <w:rsid w:val="00A81066"/>
    <w:rsid w:val="00A81996"/>
    <w:rsid w:val="00A821C2"/>
    <w:rsid w:val="00AB14D2"/>
    <w:rsid w:val="00AB74FE"/>
    <w:rsid w:val="00AB7CB9"/>
    <w:rsid w:val="00AC6CB4"/>
    <w:rsid w:val="00AC7025"/>
    <w:rsid w:val="00AE07A7"/>
    <w:rsid w:val="00AF2448"/>
    <w:rsid w:val="00B01271"/>
    <w:rsid w:val="00B03A61"/>
    <w:rsid w:val="00B154D4"/>
    <w:rsid w:val="00B172B9"/>
    <w:rsid w:val="00B245F6"/>
    <w:rsid w:val="00B34976"/>
    <w:rsid w:val="00B36438"/>
    <w:rsid w:val="00B47971"/>
    <w:rsid w:val="00B55087"/>
    <w:rsid w:val="00B57331"/>
    <w:rsid w:val="00B61D0D"/>
    <w:rsid w:val="00B65AF0"/>
    <w:rsid w:val="00B66B6F"/>
    <w:rsid w:val="00B72EDA"/>
    <w:rsid w:val="00B90E87"/>
    <w:rsid w:val="00B928DC"/>
    <w:rsid w:val="00B93603"/>
    <w:rsid w:val="00B95407"/>
    <w:rsid w:val="00BA0AA8"/>
    <w:rsid w:val="00BA4563"/>
    <w:rsid w:val="00BA46A2"/>
    <w:rsid w:val="00BA499E"/>
    <w:rsid w:val="00BB03B8"/>
    <w:rsid w:val="00BC0F41"/>
    <w:rsid w:val="00BD02CC"/>
    <w:rsid w:val="00BE3D06"/>
    <w:rsid w:val="00BF3141"/>
    <w:rsid w:val="00BF31D7"/>
    <w:rsid w:val="00C00362"/>
    <w:rsid w:val="00C07656"/>
    <w:rsid w:val="00C30C92"/>
    <w:rsid w:val="00C3228F"/>
    <w:rsid w:val="00C346F3"/>
    <w:rsid w:val="00C41D5A"/>
    <w:rsid w:val="00C62EE4"/>
    <w:rsid w:val="00C64F7E"/>
    <w:rsid w:val="00C74615"/>
    <w:rsid w:val="00C766FB"/>
    <w:rsid w:val="00C84E7F"/>
    <w:rsid w:val="00C93946"/>
    <w:rsid w:val="00CA207A"/>
    <w:rsid w:val="00CA4660"/>
    <w:rsid w:val="00CB37BD"/>
    <w:rsid w:val="00CC65DC"/>
    <w:rsid w:val="00CC7B6D"/>
    <w:rsid w:val="00CF2B0C"/>
    <w:rsid w:val="00CF4B73"/>
    <w:rsid w:val="00D036CC"/>
    <w:rsid w:val="00D05106"/>
    <w:rsid w:val="00D070E9"/>
    <w:rsid w:val="00D15D2C"/>
    <w:rsid w:val="00D25114"/>
    <w:rsid w:val="00D302F0"/>
    <w:rsid w:val="00D365AC"/>
    <w:rsid w:val="00D50A44"/>
    <w:rsid w:val="00D61921"/>
    <w:rsid w:val="00D623B5"/>
    <w:rsid w:val="00D660C7"/>
    <w:rsid w:val="00D735FD"/>
    <w:rsid w:val="00D756EA"/>
    <w:rsid w:val="00D76F18"/>
    <w:rsid w:val="00D940E9"/>
    <w:rsid w:val="00DC316B"/>
    <w:rsid w:val="00DD12AD"/>
    <w:rsid w:val="00DD180E"/>
    <w:rsid w:val="00DD29C4"/>
    <w:rsid w:val="00DD3D4D"/>
    <w:rsid w:val="00DE57AC"/>
    <w:rsid w:val="00E02581"/>
    <w:rsid w:val="00E0545E"/>
    <w:rsid w:val="00E07288"/>
    <w:rsid w:val="00E15AF8"/>
    <w:rsid w:val="00E20B9E"/>
    <w:rsid w:val="00E22EEE"/>
    <w:rsid w:val="00E26F2B"/>
    <w:rsid w:val="00E34A9C"/>
    <w:rsid w:val="00E35D95"/>
    <w:rsid w:val="00E538E8"/>
    <w:rsid w:val="00E55672"/>
    <w:rsid w:val="00E61343"/>
    <w:rsid w:val="00E62394"/>
    <w:rsid w:val="00E647A9"/>
    <w:rsid w:val="00E827B6"/>
    <w:rsid w:val="00E870A1"/>
    <w:rsid w:val="00EA38FE"/>
    <w:rsid w:val="00EC2ACD"/>
    <w:rsid w:val="00EC2BD4"/>
    <w:rsid w:val="00EE1009"/>
    <w:rsid w:val="00F21FA8"/>
    <w:rsid w:val="00F225E8"/>
    <w:rsid w:val="00F227B4"/>
    <w:rsid w:val="00F30FC7"/>
    <w:rsid w:val="00F36A9C"/>
    <w:rsid w:val="00F374AF"/>
    <w:rsid w:val="00F539D5"/>
    <w:rsid w:val="00F63549"/>
    <w:rsid w:val="00F91211"/>
    <w:rsid w:val="00F9221D"/>
    <w:rsid w:val="00F94A7F"/>
    <w:rsid w:val="00FB45FC"/>
    <w:rsid w:val="00FC3BD5"/>
    <w:rsid w:val="00FD1877"/>
    <w:rsid w:val="00FD4698"/>
    <w:rsid w:val="00FE4011"/>
    <w:rsid w:val="00FE4377"/>
    <w:rsid w:val="00FF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7AD8"/>
  <w15:docId w15:val="{6BA76A2C-0115-4D81-9E72-B8DE74E7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395"/>
    <w:pPr>
      <w:spacing w:after="120" w:line="240" w:lineRule="auto"/>
      <w:ind w:firstLine="360"/>
      <w:jc w:val="both"/>
    </w:pPr>
  </w:style>
  <w:style w:type="paragraph" w:styleId="Heading1">
    <w:name w:val="heading 1"/>
    <w:basedOn w:val="Normal"/>
    <w:next w:val="Normal"/>
    <w:link w:val="Heading1Char"/>
    <w:uiPriority w:val="9"/>
    <w:qFormat/>
    <w:rsid w:val="00D365AC"/>
    <w:pPr>
      <w:keepNext/>
      <w:keepLines/>
      <w:ind w:firstLine="0"/>
      <w:outlineLvl w:val="0"/>
    </w:pPr>
    <w:rPr>
      <w:rFonts w:ascii="Calibri" w:eastAsia="Times New Roman" w:hAnsi="Calibri" w:cs="Times New Roman"/>
      <w:b/>
      <w:bCs/>
      <w:color w:val="000000"/>
      <w:szCs w:val="32"/>
    </w:rPr>
  </w:style>
  <w:style w:type="paragraph" w:styleId="Heading2">
    <w:name w:val="heading 2"/>
    <w:basedOn w:val="Normal"/>
    <w:next w:val="Normal"/>
    <w:link w:val="Heading2Char"/>
    <w:uiPriority w:val="9"/>
    <w:unhideWhenUsed/>
    <w:qFormat/>
    <w:rsid w:val="00EC2ACD"/>
    <w:pPr>
      <w:keepNext/>
      <w:keepLines/>
      <w:ind w:firstLine="0"/>
      <w:outlineLvl w:val="1"/>
    </w:pPr>
    <w:rPr>
      <w:rFonts w:eastAsiaTheme="majorEastAsia" w:cstheme="majorBidi"/>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AC"/>
    <w:rPr>
      <w:rFonts w:ascii="Calibri" w:eastAsia="Times New Roman" w:hAnsi="Calibri" w:cs="Times New Roman"/>
      <w:b/>
      <w:bCs/>
      <w:color w:val="000000"/>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basedOn w:val="DefaultParagraphFont"/>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365AC"/>
    <w:pPr>
      <w:ind w:firstLine="0"/>
      <w:jc w:val="center"/>
    </w:pPr>
    <w:rPr>
      <w:b/>
    </w:rPr>
  </w:style>
  <w:style w:type="paragraph" w:styleId="Header">
    <w:name w:val="header"/>
    <w:basedOn w:val="Normal"/>
    <w:link w:val="HeaderChar"/>
    <w:uiPriority w:val="99"/>
    <w:unhideWhenUsed/>
    <w:rsid w:val="00986644"/>
    <w:pPr>
      <w:tabs>
        <w:tab w:val="center" w:pos="4680"/>
        <w:tab w:val="right" w:pos="9360"/>
      </w:tabs>
    </w:pPr>
  </w:style>
  <w:style w:type="character" w:customStyle="1" w:styleId="LabTitleChar">
    <w:name w:val="Lab_Title Char"/>
    <w:basedOn w:val="DefaultParagraphFont"/>
    <w:link w:val="LabTitle"/>
    <w:rsid w:val="00D365AC"/>
    <w:rPr>
      <w:b/>
    </w:rPr>
  </w:style>
  <w:style w:type="character" w:customStyle="1" w:styleId="HeaderChar">
    <w:name w:val="Header Char"/>
    <w:basedOn w:val="DefaultParagraphFont"/>
    <w:link w:val="Header"/>
    <w:uiPriority w:val="99"/>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820B24"/>
    <w:pPr>
      <w:numPr>
        <w:numId w:val="38"/>
      </w:numPr>
      <w:contextualSpacing/>
    </w:pPr>
  </w:style>
  <w:style w:type="character" w:customStyle="1" w:styleId="footerChar0">
    <w:name w:val="footer Char"/>
    <w:basedOn w:val="FooterChar"/>
    <w:link w:val="Footer1"/>
    <w:rsid w:val="00986644"/>
    <w:rPr>
      <w:sz w:val="16"/>
    </w:rPr>
  </w:style>
  <w:style w:type="character" w:customStyle="1" w:styleId="Heading2Char">
    <w:name w:val="Heading 2 Char"/>
    <w:basedOn w:val="DefaultParagraphFont"/>
    <w:link w:val="Heading2"/>
    <w:uiPriority w:val="9"/>
    <w:rsid w:val="00EC2ACD"/>
    <w:rPr>
      <w:rFonts w:eastAsiaTheme="majorEastAsia" w:cstheme="majorBidi"/>
      <w:bCs/>
      <w:i/>
      <w:szCs w:val="26"/>
    </w:rPr>
  </w:style>
  <w:style w:type="character" w:styleId="Hyperlink">
    <w:name w:val="Hyperlink"/>
    <w:basedOn w:val="DefaultParagraphFont"/>
    <w:uiPriority w:val="99"/>
    <w:unhideWhenUsed/>
    <w:rsid w:val="00DD29C4"/>
    <w:rPr>
      <w:color w:val="0000FF" w:themeColor="hyperlink"/>
      <w:u w:val="single"/>
    </w:rPr>
  </w:style>
  <w:style w:type="paragraph" w:customStyle="1" w:styleId="Image">
    <w:name w:val="Image"/>
    <w:basedOn w:val="Normal"/>
    <w:link w:val="ImageChar"/>
    <w:qFormat/>
    <w:rsid w:val="007330CA"/>
    <w:pPr>
      <w:spacing w:after="0"/>
      <w:ind w:firstLine="0"/>
      <w:jc w:val="center"/>
    </w:pPr>
    <w:rPr>
      <w:noProof/>
    </w:rPr>
  </w:style>
  <w:style w:type="character" w:customStyle="1" w:styleId="ImageChar">
    <w:name w:val="Image Char"/>
    <w:basedOn w:val="DefaultParagraphFont"/>
    <w:link w:val="Image"/>
    <w:rsid w:val="007330CA"/>
    <w:rPr>
      <w:noProof/>
    </w:rPr>
  </w:style>
  <w:style w:type="paragraph" w:styleId="Caption">
    <w:name w:val="caption"/>
    <w:basedOn w:val="Normal"/>
    <w:next w:val="Normal"/>
    <w:uiPriority w:val="35"/>
    <w:unhideWhenUsed/>
    <w:qFormat/>
    <w:rsid w:val="000C2AE2"/>
    <w:pPr>
      <w:ind w:firstLine="0"/>
      <w:jc w:val="center"/>
    </w:pPr>
    <w:rPr>
      <w:b/>
      <w:bCs/>
      <w:sz w:val="18"/>
      <w:szCs w:val="18"/>
    </w:rPr>
  </w:style>
  <w:style w:type="character" w:styleId="PlaceholderText">
    <w:name w:val="Placeholder Text"/>
    <w:basedOn w:val="DefaultParagraphFont"/>
    <w:uiPriority w:val="99"/>
    <w:semiHidden/>
    <w:rsid w:val="00DC316B"/>
    <w:rPr>
      <w:color w:val="808080"/>
    </w:rPr>
  </w:style>
  <w:style w:type="table" w:styleId="LightGrid">
    <w:name w:val="Light Grid"/>
    <w:basedOn w:val="TableNormal"/>
    <w:uiPriority w:val="62"/>
    <w:rsid w:val="007330C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7F7769"/>
    <w:rPr>
      <w:color w:val="800080" w:themeColor="followedHyperlink"/>
      <w:u w:val="single"/>
    </w:rPr>
  </w:style>
  <w:style w:type="character" w:styleId="CommentReference">
    <w:name w:val="annotation reference"/>
    <w:basedOn w:val="DefaultParagraphFont"/>
    <w:uiPriority w:val="99"/>
    <w:semiHidden/>
    <w:unhideWhenUsed/>
    <w:rsid w:val="007D5832"/>
    <w:rPr>
      <w:sz w:val="16"/>
      <w:szCs w:val="16"/>
    </w:rPr>
  </w:style>
  <w:style w:type="paragraph" w:styleId="CommentText">
    <w:name w:val="annotation text"/>
    <w:basedOn w:val="Normal"/>
    <w:link w:val="CommentTextChar"/>
    <w:uiPriority w:val="99"/>
    <w:semiHidden/>
    <w:unhideWhenUsed/>
    <w:rsid w:val="007D5832"/>
    <w:rPr>
      <w:sz w:val="20"/>
      <w:szCs w:val="20"/>
    </w:rPr>
  </w:style>
  <w:style w:type="character" w:customStyle="1" w:styleId="CommentTextChar">
    <w:name w:val="Comment Text Char"/>
    <w:basedOn w:val="DefaultParagraphFont"/>
    <w:link w:val="CommentText"/>
    <w:uiPriority w:val="99"/>
    <w:semiHidden/>
    <w:rsid w:val="007D5832"/>
    <w:rPr>
      <w:sz w:val="20"/>
      <w:szCs w:val="20"/>
    </w:rPr>
  </w:style>
  <w:style w:type="paragraph" w:styleId="CommentSubject">
    <w:name w:val="annotation subject"/>
    <w:basedOn w:val="CommentText"/>
    <w:next w:val="CommentText"/>
    <w:link w:val="CommentSubjectChar"/>
    <w:uiPriority w:val="99"/>
    <w:semiHidden/>
    <w:unhideWhenUsed/>
    <w:rsid w:val="007D5832"/>
    <w:rPr>
      <w:b/>
      <w:bCs/>
    </w:rPr>
  </w:style>
  <w:style w:type="character" w:customStyle="1" w:styleId="CommentSubjectChar">
    <w:name w:val="Comment Subject Char"/>
    <w:basedOn w:val="CommentTextChar"/>
    <w:link w:val="CommentSubject"/>
    <w:uiPriority w:val="99"/>
    <w:semiHidden/>
    <w:rsid w:val="007D58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2393">
      <w:bodyDiv w:val="1"/>
      <w:marLeft w:val="0"/>
      <w:marRight w:val="0"/>
      <w:marTop w:val="0"/>
      <w:marBottom w:val="0"/>
      <w:divBdr>
        <w:top w:val="none" w:sz="0" w:space="0" w:color="auto"/>
        <w:left w:val="none" w:sz="0" w:space="0" w:color="auto"/>
        <w:bottom w:val="none" w:sz="0" w:space="0" w:color="auto"/>
        <w:right w:val="none" w:sz="0" w:space="0" w:color="auto"/>
      </w:divBdr>
    </w:div>
    <w:div w:id="641156916">
      <w:bodyDiv w:val="1"/>
      <w:marLeft w:val="0"/>
      <w:marRight w:val="0"/>
      <w:marTop w:val="0"/>
      <w:marBottom w:val="0"/>
      <w:divBdr>
        <w:top w:val="none" w:sz="0" w:space="0" w:color="auto"/>
        <w:left w:val="none" w:sz="0" w:space="0" w:color="auto"/>
        <w:bottom w:val="none" w:sz="0" w:space="0" w:color="auto"/>
        <w:right w:val="none" w:sz="0" w:space="0" w:color="auto"/>
      </w:divBdr>
    </w:div>
    <w:div w:id="690376516">
      <w:bodyDiv w:val="1"/>
      <w:marLeft w:val="0"/>
      <w:marRight w:val="0"/>
      <w:marTop w:val="0"/>
      <w:marBottom w:val="0"/>
      <w:divBdr>
        <w:top w:val="none" w:sz="0" w:space="0" w:color="auto"/>
        <w:left w:val="none" w:sz="0" w:space="0" w:color="auto"/>
        <w:bottom w:val="none" w:sz="0" w:space="0" w:color="auto"/>
        <w:right w:val="none" w:sz="0" w:space="0" w:color="auto"/>
      </w:divBdr>
    </w:div>
    <w:div w:id="807863681">
      <w:bodyDiv w:val="1"/>
      <w:marLeft w:val="0"/>
      <w:marRight w:val="0"/>
      <w:marTop w:val="0"/>
      <w:marBottom w:val="0"/>
      <w:divBdr>
        <w:top w:val="none" w:sz="0" w:space="0" w:color="auto"/>
        <w:left w:val="none" w:sz="0" w:space="0" w:color="auto"/>
        <w:bottom w:val="none" w:sz="0" w:space="0" w:color="auto"/>
        <w:right w:val="none" w:sz="0" w:space="0" w:color="auto"/>
      </w:divBdr>
    </w:div>
    <w:div w:id="20427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sers.ece.utexas.edu/~valvano/EE345L/Labs/Fall2011/CortexM4_TRM_r0p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d88LRcatZb0&amp;list=PLxYT_0WQMg35FiE5EDnCwW-1p7-E3gNtJ&amp;index=4"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playlist?list=PLxYT_0WQMg35FiE5EDnCwW-1p7-E3gNtJ"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9D622-E9E2-4F44-AFEE-0310596E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4</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Faller, John (Kenneth)</cp:lastModifiedBy>
  <cp:revision>212</cp:revision>
  <cp:lastPrinted>2012-09-05T19:06:00Z</cp:lastPrinted>
  <dcterms:created xsi:type="dcterms:W3CDTF">2011-07-22T19:51:00Z</dcterms:created>
  <dcterms:modified xsi:type="dcterms:W3CDTF">2018-09-12T18:06:00Z</dcterms:modified>
</cp:coreProperties>
</file>