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 Técnico — SEG Talent Intelligence Dashboard</w:t>
      </w:r>
    </w:p>
    <w:p>
      <w:pPr>
        <w:pStyle w:val="Subtitle"/>
      </w:pPr>
      <w:r>
        <w:t xml:space="preserve">Documentación para personal técnico interno</w:t>
      </w:r>
    </w:p>
    <w:p>
      <w:pPr>
        <w:pStyle w:val="Date"/>
      </w:pPr>
      <w:r>
        <w:t xml:space="preserve">6 de julio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introducción"/>
    <w:p>
      <w:pPr>
        <w:pStyle w:val="Heading1"/>
      </w:pPr>
      <w:r>
        <w:t xml:space="preserve">1. Introducción</w:t>
      </w:r>
    </w:p>
    <w:bookmarkStart w:id="9" w:name="propósito-del-sistema"/>
    <w:p>
      <w:pPr>
        <w:pStyle w:val="Heading2"/>
      </w:pPr>
      <w:r>
        <w:t xml:space="preserve">1.1 Propósito del sistema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SEG Talent Intelligence Dashboard</w:t>
      </w:r>
      <w:r>
        <w:t xml:space="preserve"> </w:t>
      </w:r>
      <w:r>
        <w:t xml:space="preserve">es una plataforma web de inteligencia</w:t>
      </w:r>
      <w:r>
        <w:t xml:space="preserve"> </w:t>
      </w:r>
      <w:r>
        <w:t xml:space="preserve">comercial para Santillán Entertainment Group (SEG / Talent Agency). Consolida en</w:t>
      </w:r>
      <w:r>
        <w:t xml:space="preserve"> </w:t>
      </w:r>
      <w:r>
        <w:t xml:space="preserve">un solo lugar los datos de tres fuentes de verdad existentes del cliente —</w:t>
      </w:r>
      <w:r>
        <w:t xml:space="preserve"> </w:t>
      </w:r>
      <w:r>
        <w:rPr>
          <w:b/>
          <w:bCs/>
        </w:rPr>
        <w:t xml:space="preserve">Pipedrive</w:t>
      </w:r>
      <w:r>
        <w:t xml:space="preserve"> </w:t>
      </w:r>
      <w:r>
        <w:t xml:space="preserve">(CRM / funnel comercial),</w:t>
      </w:r>
      <w:r>
        <w:t xml:space="preserve"> </w:t>
      </w:r>
      <w:r>
        <w:rPr>
          <w:b/>
          <w:bCs/>
        </w:rPr>
        <w:t xml:space="preserve">Google Sheets</w:t>
      </w:r>
      <w:r>
        <w:t xml:space="preserve"> </w:t>
      </w:r>
      <w:r>
        <w:t xml:space="preserve">(leads entrantes por</w:t>
      </w:r>
      <w:r>
        <w:t xml:space="preserve"> </w:t>
      </w:r>
      <w:r>
        <w:t xml:space="preserve">correo) y</w:t>
      </w:r>
      <w:r>
        <w:t xml:space="preserve"> </w:t>
      </w:r>
      <w:r>
        <w:rPr>
          <w:b/>
          <w:bCs/>
        </w:rPr>
        <w:t xml:space="preserve">Trello</w:t>
      </w:r>
      <w:r>
        <w:t xml:space="preserve"> </w:t>
      </w:r>
      <w:r>
        <w:t xml:space="preserve">(ejecución de campañas y cobranza) — y los expone mediante:</w:t>
      </w:r>
    </w:p>
    <w:p>
      <w:pPr>
        <w:pStyle w:val="Compact"/>
        <w:numPr>
          <w:ilvl w:val="0"/>
          <w:numId w:val="1001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dashboard web</w:t>
      </w:r>
      <w:r>
        <w:t xml:space="preserve"> </w:t>
      </w:r>
      <w:r>
        <w:t xml:space="preserve">con cinco secciones (Resumen, Por talento, Funnel, Leads,</w:t>
      </w:r>
      <w:r>
        <w:t xml:space="preserve"> </w:t>
      </w:r>
      <w:r>
        <w:t xml:space="preserve">Reportes).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Reportes PDF</w:t>
      </w:r>
      <w:r>
        <w:t xml:space="preserve"> </w:t>
      </w:r>
      <w:r>
        <w:t xml:space="preserve">ejecutivos por talento y periodo.</w:t>
      </w:r>
    </w:p>
    <w:p>
      <w:pPr>
        <w:pStyle w:val="Compact"/>
        <w:numPr>
          <w:ilvl w:val="0"/>
          <w:numId w:val="1001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agente conversacional</w:t>
      </w:r>
      <w:r>
        <w:t xml:space="preserve"> </w:t>
      </w:r>
      <w:r>
        <w:t xml:space="preserve">en lenguaje natural (español) construido sobre la</w:t>
      </w:r>
      <w:r>
        <w:t xml:space="preserve"> </w:t>
      </w:r>
      <w:r>
        <w:t xml:space="preserve">API de Claude.</w:t>
      </w:r>
    </w:p>
    <w:p>
      <w:pPr>
        <w:pStyle w:val="FirstParagraph"/>
      </w:pPr>
      <w:r>
        <w:t xml:space="preserve">El sistema es</w:t>
      </w:r>
      <w:r>
        <w:t xml:space="preserve"> </w:t>
      </w:r>
      <w:r>
        <w:rPr>
          <w:b/>
          <w:bCs/>
        </w:rPr>
        <w:t xml:space="preserve">de solo lectura</w:t>
      </w:r>
      <w:r>
        <w:t xml:space="preserve"> </w:t>
      </w:r>
      <w:r>
        <w:t xml:space="preserve">frente a las tres integraciones externas: nunca</w:t>
      </w:r>
      <w:r>
        <w:t xml:space="preserve"> </w:t>
      </w:r>
      <w:r>
        <w:t xml:space="preserve">crea, modifica ni elimina datos en Pipedrive, Trello o Google Sheets. La única</w:t>
      </w:r>
      <w:r>
        <w:t xml:space="preserve"> </w:t>
      </w:r>
      <w:r>
        <w:t xml:space="preserve">escritura permitida es sobre su propia base de datos local SQLite (</w:t>
      </w:r>
      <w:r>
        <w:rPr>
          <w:rStyle w:val="VerbatimChar"/>
        </w:rPr>
        <w:t xml:space="preserve">seg.db</w:t>
      </w:r>
      <w:r>
        <w:t xml:space="preserve">).</w:t>
      </w:r>
    </w:p>
    <w:bookmarkEnd w:id="9"/>
    <w:bookmarkStart w:id="10" w:name="alcance-del-manual"/>
    <w:p>
      <w:pPr>
        <w:pStyle w:val="Heading2"/>
      </w:pPr>
      <w:r>
        <w:t xml:space="preserve">1.2 Alcance del manual</w:t>
      </w:r>
    </w:p>
    <w:p>
      <w:pPr>
        <w:pStyle w:val="FirstParagraph"/>
      </w:pPr>
      <w:r>
        <w:t xml:space="preserve">Este documento está dirigido a</w:t>
      </w:r>
      <w:r>
        <w:t xml:space="preserve"> </w:t>
      </w:r>
      <w:r>
        <w:rPr>
          <w:b/>
          <w:bCs/>
        </w:rPr>
        <w:t xml:space="preserve">desarrolladores, personal de DevOps y personal</w:t>
      </w:r>
      <w:r>
        <w:rPr>
          <w:b/>
          <w:bCs/>
        </w:rPr>
        <w:t xml:space="preserve"> </w:t>
      </w:r>
      <w:r>
        <w:rPr>
          <w:b/>
          <w:bCs/>
        </w:rPr>
        <w:t xml:space="preserve">técnico interno</w:t>
      </w:r>
      <w:r>
        <w:t xml:space="preserve"> </w:t>
      </w:r>
      <w:r>
        <w:t xml:space="preserve">de SEG que deba operar, mantener, diagnosticar o extender la</w:t>
      </w:r>
      <w:r>
        <w:t xml:space="preserve"> </w:t>
      </w:r>
      <w:r>
        <w:t xml:space="preserve">plataforma. Asume familiaridad con Python, HTTP/REST, SQL básico y contenedores</w:t>
      </w:r>
      <w:r>
        <w:t xml:space="preserve"> </w:t>
      </w:r>
      <w:r>
        <w:t xml:space="preserve">Docker.</w:t>
      </w:r>
    </w:p>
    <w:p>
      <w:pPr>
        <w:pStyle w:val="BodyText"/>
      </w:pPr>
      <w:r>
        <w:t xml:space="preserve">Para la guía de uso no técnica (equipo comercial de SEG) consúltese el documento</w:t>
      </w:r>
      <w:r>
        <w:t xml:space="preserve"> </w:t>
      </w:r>
      <w:r>
        <w:t xml:space="preserve">separado</w:t>
      </w:r>
      <w:r>
        <w:t xml:space="preserve"> </w:t>
      </w:r>
      <w:r>
        <w:rPr>
          <w:b/>
          <w:bCs/>
        </w:rPr>
        <w:t xml:space="preserve">Manual Operativo</w:t>
      </w:r>
      <w:r>
        <w:t xml:space="preserve">.</w:t>
      </w:r>
    </w:p>
    <w:bookmarkEnd w:id="10"/>
    <w:bookmarkStart w:id="11" w:name="convenciones-tipográficas"/>
    <w:p>
      <w:pPr>
        <w:pStyle w:val="Heading2"/>
      </w:pPr>
      <w:r>
        <w:t xml:space="preserve">1.3 Convenciones tipográficas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código monoespaciado</w:t>
      </w:r>
      <w:r>
        <w:t xml:space="preserve">: nombres de archivos, variables de entorno, comandos,</w:t>
      </w:r>
      <w:r>
        <w:t xml:space="preserve"> </w:t>
      </w:r>
      <w:r>
        <w:t xml:space="preserve">rutas y endpoints.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Negritas</w:t>
      </w:r>
      <w:r>
        <w:t xml:space="preserve">: conceptos clave o advertencias.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[PENDIENTE]</w:t>
      </w:r>
      <w:r>
        <w:t xml:space="preserve">: información que debe completar el responsable del proyecto antes</w:t>
      </w:r>
      <w:r>
        <w:t xml:space="preserve"> </w:t>
      </w:r>
      <w:r>
        <w:t xml:space="preserve">de la entrega final (decisiones de negocio o datos operativos externos al</w:t>
      </w:r>
      <w:r>
        <w:t xml:space="preserve"> </w:t>
      </w:r>
      <w:r>
        <w:t xml:space="preserve">código).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arquitectura-general"/>
    <w:p>
      <w:pPr>
        <w:pStyle w:val="Heading1"/>
      </w:pPr>
      <w:r>
        <w:t xml:space="preserve">2. Arquitectura general</w:t>
      </w:r>
    </w:p>
    <w:bookmarkStart w:id="13" w:name="diagrama-textual-del-sistema"/>
    <w:p>
      <w:pPr>
        <w:pStyle w:val="Heading2"/>
      </w:pPr>
      <w:r>
        <w:t xml:space="preserve">2.1 Diagrama textual del sistema</w:t>
      </w:r>
    </w:p>
    <w:p>
      <w:pPr>
        <w:pStyle w:val="SourceCode"/>
      </w:pPr>
      <w:r>
        <w:rPr>
          <w:rStyle w:val="VerbatimChar"/>
        </w:rPr>
        <w:t xml:space="preserve">                        ┌───────────────────────────────────────────┐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Fuentes externas     │              SEG Dashboard                │</w:t>
      </w:r>
      <w:r>
        <w:br/>
      </w:r>
      <w:r>
        <w:rPr>
          <w:rStyle w:val="VerbatimChar"/>
        </w:rPr>
        <w:t xml:space="preserve">  (solo lectura)        │            (FastAPI · Python 3.12)        │</w:t>
      </w:r>
      <w:r>
        <w:br/>
      </w:r>
      <w:r>
        <w:rPr>
          <w:rStyle w:val="VerbatimChar"/>
        </w:rPr>
        <w:t xml:space="preserve">                        │                                           │</w:t>
      </w:r>
      <w:r>
        <w:br/>
      </w:r>
      <w:r>
        <w:rPr>
          <w:rStyle w:val="VerbatimChar"/>
        </w:rPr>
        <w:t xml:space="preserve">  Pipedrive API v2 ───▶ │  app/integrations/pipedrive.py ─┐         │</w:t>
      </w:r>
      <w:r>
        <w:br/>
      </w:r>
      <w:r>
        <w:rPr>
          <w:rStyle w:val="VerbatimChar"/>
        </w:rPr>
        <w:t xml:space="preserve">  Trello API       ───▶ │  app/integrations/trello.py     ├─▶ Sync  │</w:t>
      </w:r>
      <w:r>
        <w:br/>
      </w:r>
      <w:r>
        <w:rPr>
          <w:rStyle w:val="VerbatimChar"/>
        </w:rPr>
        <w:t xml:space="preserve">  Google Sheets    ───▶ │  app/integrations/sheets.py     ┘   jobs  │</w:t>
      </w:r>
      <w:r>
        <w:br/>
      </w:r>
      <w:r>
        <w:rPr>
          <w:rStyle w:val="VerbatimChar"/>
        </w:rPr>
        <w:t xml:space="preserve">                        │            (APScheduler, cada 30 min)     │</w:t>
      </w:r>
      <w:r>
        <w:br/>
      </w:r>
      <w:r>
        <w:rPr>
          <w:rStyle w:val="VerbatimChar"/>
        </w:rPr>
        <w:t xml:space="preserve">                        │                     │                     │</w:t>
      </w:r>
      <w:r>
        <w:br/>
      </w:r>
      <w:r>
        <w:rPr>
          <w:rStyle w:val="VerbatimChar"/>
        </w:rPr>
        <w:t xml:space="preserve">                        │                     ▼                     │</w:t>
      </w:r>
      <w:r>
        <w:br/>
      </w:r>
      <w:r>
        <w:rPr>
          <w:rStyle w:val="VerbatimChar"/>
        </w:rPr>
        <w:t xml:space="preserve">                        │            SQLite  seg.db  (SQLAlchemy)   │</w:t>
      </w:r>
      <w:r>
        <w:br/>
      </w:r>
      <w:r>
        <w:rPr>
          <w:rStyle w:val="VerbatimChar"/>
        </w:rPr>
        <w:t xml:space="preserve">                        │                     │                     │</w:t>
      </w:r>
      <w:r>
        <w:br/>
      </w:r>
      <w:r>
        <w:rPr>
          <w:rStyle w:val="VerbatimChar"/>
        </w:rPr>
        <w:t xml:space="preserve">                        │        ┌────────────┼────────────┐        │</w:t>
      </w:r>
      <w:r>
        <w:br/>
      </w:r>
      <w:r>
        <w:rPr>
          <w:rStyle w:val="VerbatimChar"/>
        </w:rPr>
        <w:t xml:space="preserve">                        │        ▼            ▼            ▼         │</w:t>
      </w:r>
      <w:r>
        <w:br/>
      </w:r>
      <w:r>
        <w:rPr>
          <w:rStyle w:val="VerbatimChar"/>
        </w:rPr>
        <w:t xml:space="preserve">                        │   app/services  app/services  app/services│</w:t>
      </w:r>
      <w:r>
        <w:br/>
      </w:r>
      <w:r>
        <w:rPr>
          <w:rStyle w:val="VerbatimChar"/>
        </w:rPr>
        <w:t xml:space="preserve">                        │    (kpis,        (reports →    (agent →   │</w:t>
      </w:r>
      <w:r>
        <w:br/>
      </w:r>
      <w:r>
        <w:rPr>
          <w:rStyle w:val="VerbatimChar"/>
        </w:rPr>
        <w:t xml:space="preserve">                        │     funnel,       WeasyPrint)   Claude)   │</w:t>
      </w:r>
      <w:r>
        <w:br/>
      </w:r>
      <w:r>
        <w:rPr>
          <w:rStyle w:val="VerbatimChar"/>
        </w:rPr>
        <w:t xml:space="preserve">                        │     leads…)          │            │       │</w:t>
      </w:r>
      <w:r>
        <w:br/>
      </w:r>
      <w:r>
        <w:rPr>
          <w:rStyle w:val="VerbatimChar"/>
        </w:rPr>
        <w:t xml:space="preserve">                        │        │             │            │       │</w:t>
      </w:r>
      <w:r>
        <w:br/>
      </w:r>
      <w:r>
        <w:rPr>
          <w:rStyle w:val="VerbatimChar"/>
        </w:rPr>
        <w:t xml:space="preserve">                        │        ▼             ▼            ▼        │</w:t>
      </w:r>
      <w:r>
        <w:br/>
      </w:r>
      <w:r>
        <w:rPr>
          <w:rStyle w:val="VerbatimChar"/>
        </w:rPr>
        <w:t xml:space="preserve">                        │   Routers REST (dashboard, leads, reports, │</w:t>
      </w:r>
      <w:r>
        <w:br/>
      </w:r>
      <w:r>
        <w:rPr>
          <w:rStyle w:val="VerbatimChar"/>
        </w:rPr>
        <w:t xml:space="preserve">                        │              agent, talents, sync, health) │</w:t>
      </w:r>
      <w:r>
        <w:br/>
      </w:r>
      <w:r>
        <w:rPr>
          <w:rStyle w:val="VerbatimChar"/>
        </w:rPr>
        <w:t xml:space="preserve">                        │                     │                     │</w:t>
      </w:r>
      <w:r>
        <w:br/>
      </w:r>
      <w:r>
        <w:rPr>
          <w:rStyle w:val="VerbatimChar"/>
        </w:rPr>
        <w:t xml:space="preserve">                        └─────────────────────┼─────────────────────┘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   Frontend estático (HTML + CSS + Vanilla JS)</w:t>
      </w:r>
      <w:r>
        <w:br/>
      </w:r>
      <w:r>
        <w:rPr>
          <w:rStyle w:val="VerbatimChar"/>
        </w:rPr>
        <w:t xml:space="preserve">                        servido por FastAPI en "/"  ·  PDFs  ·  Chat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              Claude API (Anthropic) — solo agente</w:t>
      </w:r>
    </w:p>
    <w:bookmarkEnd w:id="13"/>
    <w:bookmarkStart w:id="14" w:name="stack-tecnológico-versiones-exactas"/>
    <w:p>
      <w:pPr>
        <w:pStyle w:val="Heading2"/>
      </w:pPr>
      <w:r>
        <w:t xml:space="preserve">2.2 Stack tecnológico (versiones exactas)</w:t>
      </w:r>
    </w:p>
    <w:p>
      <w:pPr>
        <w:pStyle w:val="FirstParagraph"/>
      </w:pPr>
      <w:r>
        <w:t xml:space="preserve">Leídas de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requires-python = "&gt;=3.12"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Paquete / versión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Lenguaje</w:t>
            </w:r>
          </w:p>
        </w:tc>
        <w:tc>
          <w:tcPr/>
          <w:p>
            <w:pPr>
              <w:pStyle w:val="Compact"/>
            </w:pPr>
            <w:r>
              <w:t xml:space="preserve">Python 3.12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 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fastapi[standard] &gt;= 0.136.3</w:t>
            </w:r>
          </w:p>
        </w:tc>
        <w:tc>
          <w:tcPr/>
          <w:p>
            <w:pPr>
              <w:pStyle w:val="Compact"/>
            </w:pPr>
            <w:r>
              <w:t xml:space="preserve">API + servidor estático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sqlalchemy &gt;= 2.0.50</w:t>
            </w:r>
          </w:p>
        </w:tc>
        <w:tc>
          <w:tcPr/>
          <w:p>
            <w:pPr>
              <w:pStyle w:val="Compact"/>
            </w:pPr>
            <w:r>
              <w:t xml:space="preserve">Capa de datos (estilo 2.0 tipado)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alembic &gt;= 1.18.4</w:t>
            </w:r>
          </w:p>
        </w:tc>
        <w:tc>
          <w:tcPr/>
          <w:p>
            <w:pPr>
              <w:pStyle w:val="Compact"/>
            </w:pPr>
            <w:r>
              <w:t xml:space="preserve">Versionado del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pydantic-settings &gt;= 2.14.1</w:t>
            </w:r>
          </w:p>
        </w:tc>
        <w:tc>
          <w:tcPr/>
          <w:p>
            <w:pPr>
              <w:pStyle w:val="Compact"/>
            </w:pPr>
            <w:r>
              <w:t xml:space="preserve">Carga tipada de variables de entorno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 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httpx &gt;= 0.28.1</w:t>
            </w:r>
          </w:p>
        </w:tc>
        <w:tc>
          <w:tcPr/>
          <w:p>
            <w:pPr>
              <w:pStyle w:val="Compact"/>
            </w:pPr>
            <w:r>
              <w:t xml:space="preserve">Pipedrive y Trello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Sheets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gspread &gt;= 6.1,&lt;7.0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google-auth &gt;= 2.40,&lt;3.0</w:t>
            </w:r>
          </w:p>
        </w:tc>
        <w:tc>
          <w:tcPr/>
          <w:p>
            <w:pPr>
              <w:pStyle w:val="Compact"/>
            </w:pPr>
            <w:r>
              <w:t xml:space="preserve">Leads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 &gt;= 0.79,&lt;1.0</w:t>
            </w:r>
          </w:p>
        </w:tc>
        <w:tc>
          <w:tcPr/>
          <w:p>
            <w:pPr>
              <w:pStyle w:val="Compact"/>
            </w:pPr>
            <w:r>
              <w:t xml:space="preserve">Agente conversacional (Claude)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weasyprint &gt;= 66,&lt;70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jinja2 &gt;= 3.1</w:t>
            </w:r>
          </w:p>
        </w:tc>
        <w:tc>
          <w:tcPr/>
          <w:p>
            <w:pPr>
              <w:pStyle w:val="Compact"/>
            </w:pPr>
            <w:r>
              <w:t xml:space="preserve">Reportes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apscheduler &gt;= 3.11.2</w:t>
            </w:r>
          </w:p>
        </w:tc>
        <w:tc>
          <w:tcPr/>
          <w:p>
            <w:pPr>
              <w:pStyle w:val="Compact"/>
            </w:pPr>
            <w:r>
              <w:t xml:space="preserve">Sync periódico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pyjwt &gt;= 2.13.0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pwdlib[argon2] &gt;= 0.3.0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python-multipart</w:t>
            </w:r>
          </w:p>
        </w:tc>
        <w:tc>
          <w:tcPr/>
          <w:p>
            <w:pPr>
              <w:pStyle w:val="Compact"/>
            </w:pPr>
            <w:r>
              <w:t xml:space="preserve">JWT + hashing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Sanitización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bleach &gt;= 6.0.0</w:t>
            </w:r>
          </w:p>
        </w:tc>
        <w:tc>
          <w:tcPr/>
          <w:p>
            <w:pPr>
              <w:pStyle w:val="Compact"/>
            </w:pPr>
            <w:r>
              <w:t xml:space="preserve">Limpieza de HTML en leads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Fuzzy matching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rapidfuzz &gt;= 3.14.5</w:t>
            </w:r>
          </w:p>
        </w:tc>
        <w:tc>
          <w:tcPr/>
          <w:p>
            <w:pPr>
              <w:pStyle w:val="Compact"/>
            </w:pPr>
            <w:r>
              <w:t xml:space="preserve">Resolución de nombres (leads)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/ lint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&gt;= 9.0.3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respx &gt;= 0.23.1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ruff &gt;= 0.15.17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pdfplumber &gt;= 0.11</w:t>
            </w:r>
          </w:p>
        </w:tc>
        <w:tc>
          <w:tcPr/>
          <w:p>
            <w:pPr>
              <w:pStyle w:val="Compact"/>
            </w:pPr>
            <w:r>
              <w:t xml:space="preserve">Desarrollo</w:t>
            </w:r>
          </w:p>
        </w:tc>
      </w:tr>
    </w:tbl>
    <w:bookmarkEnd w:id="14"/>
    <w:bookmarkStart w:id="15" w:name="flujo-de-datos"/>
    <w:p>
      <w:pPr>
        <w:pStyle w:val="Heading2"/>
      </w:pPr>
      <w:r>
        <w:t xml:space="preserve">2.3 Flujo de datos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Ingesta (pull).</w:t>
      </w:r>
      <w:r>
        <w:t xml:space="preserve"> </w:t>
      </w:r>
      <w:r>
        <w:t xml:space="preserve">Cada 30 minutos (APScheduler) el sistema llama por HTTP GET</w:t>
      </w:r>
      <w:r>
        <w:t xml:space="preserve"> </w:t>
      </w:r>
      <w:r>
        <w:t xml:space="preserve">a Pipedrive, Trello y Google Sheets y hace</w:t>
      </w:r>
      <w:r>
        <w:t xml:space="preserve"> </w:t>
      </w:r>
      <w:r>
        <w:rPr>
          <w:i/>
          <w:iCs/>
        </w:rPr>
        <w:t xml:space="preserve">upsert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seg.db</w:t>
      </w:r>
      <w:r>
        <w:t xml:space="preserve">. Nunca escribe</w:t>
      </w:r>
      <w:r>
        <w:t xml:space="preserve"> </w:t>
      </w:r>
      <w:r>
        <w:t xml:space="preserve">en las fuentes.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Cómputo.</w:t>
      </w:r>
      <w:r>
        <w:t xml:space="preserve"> </w:t>
      </w:r>
      <w:r>
        <w:t xml:space="preserve">La capa</w:t>
      </w:r>
      <w:r>
        <w:t xml:space="preserve"> </w:t>
      </w:r>
      <w:r>
        <w:rPr>
          <w:rStyle w:val="VerbatimChar"/>
        </w:rPr>
        <w:t xml:space="preserve">app/services/</w:t>
      </w:r>
      <w:r>
        <w:t xml:space="preserve"> </w:t>
      </w:r>
      <w:r>
        <w:t xml:space="preserve">calcula KPIs, funnel, proyecciones,</w:t>
      </w:r>
      <w:r>
        <w:t xml:space="preserve"> </w:t>
      </w:r>
      <w:r>
        <w:t xml:space="preserve">comisiones (70 %), estados de cobranza, etc., a partir de las tablas locales.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Exposición.</w:t>
      </w:r>
    </w:p>
    <w:p>
      <w:pPr>
        <w:pStyle w:val="Compact"/>
        <w:numPr>
          <w:ilvl w:val="1"/>
          <w:numId w:val="1004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frontend</w:t>
      </w:r>
      <w:r>
        <w:t xml:space="preserve"> </w:t>
      </w:r>
      <w:r>
        <w:t xml:space="preserve">consume los routers REST y renderiza el dashboard.</w:t>
      </w:r>
    </w:p>
    <w:p>
      <w:pPr>
        <w:pStyle w:val="Compact"/>
        <w:numPr>
          <w:ilvl w:val="1"/>
          <w:numId w:val="1004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reportes PDF</w:t>
      </w:r>
      <w:r>
        <w:t xml:space="preserve"> </w:t>
      </w:r>
      <w:r>
        <w:t xml:space="preserve">se generan bajo demanda (WeasyPrint + Jinja2) y se</w:t>
      </w:r>
      <w:r>
        <w:t xml:space="preserve"> </w:t>
      </w:r>
      <w:r>
        <w:t xml:space="preserve">transmiten como</w:t>
      </w:r>
      <w:r>
        <w:t xml:space="preserve"> </w:t>
      </w:r>
      <w:r>
        <w:rPr>
          <w:i/>
          <w:iCs/>
        </w:rPr>
        <w:t xml:space="preserve">stream</w:t>
      </w:r>
      <w:r>
        <w:t xml:space="preserve">; su metadata se guarda en la tabla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agente</w:t>
      </w:r>
      <w:r>
        <w:t xml:space="preserve"> </w:t>
      </w:r>
      <w:r>
        <w:t xml:space="preserve">recibe preguntas en español, ejecuta</w:t>
      </w:r>
      <w:r>
        <w:t xml:space="preserve"> </w:t>
      </w:r>
      <w:r>
        <w:rPr>
          <w:i/>
          <w:iCs/>
        </w:rPr>
        <w:t xml:space="preserve">tools</w:t>
      </w:r>
      <w:r>
        <w:t xml:space="preserve"> </w:t>
      </w:r>
      <w:r>
        <w:t xml:space="preserve">de solo lectura</w:t>
      </w:r>
      <w:r>
        <w:t xml:space="preserve"> </w:t>
      </w:r>
      <w:r>
        <w:t xml:space="preserve">sobre la misma capa de servicios y sintetiza la respuesta con Claude.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estructura-del-repositorio"/>
    <w:p>
      <w:pPr>
        <w:pStyle w:val="Heading1"/>
      </w:pPr>
      <w:r>
        <w:t xml:space="preserve">3. Estructura del repositorio</w:t>
      </w:r>
    </w:p>
    <w:p>
      <w:pPr>
        <w:pStyle w:val="FirstParagraph"/>
      </w:pPr>
      <w:r>
        <w:t xml:space="preserve">Árbol a nivel 2 de profundidad (carpetas principales):</w:t>
      </w:r>
    </w:p>
    <w:p>
      <w:pPr>
        <w:pStyle w:val="SourceCode"/>
      </w:pPr>
      <w:r>
        <w:rPr>
          <w:rStyle w:val="VerbatimChar"/>
        </w:rPr>
        <w:t xml:space="preserve">seg-dashboard/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main.py               # Punto de entrada FastAPI, lifespan, montaje de routers</w:t>
      </w:r>
      <w:r>
        <w:br/>
      </w:r>
      <w:r>
        <w:rPr>
          <w:rStyle w:val="VerbatimChar"/>
        </w:rPr>
        <w:t xml:space="preserve">│   ├── config.py             # Settings (pydantic-settings) — variables de entorno</w:t>
      </w:r>
      <w:r>
        <w:br/>
      </w:r>
      <w:r>
        <w:rPr>
          <w:rStyle w:val="VerbatimChar"/>
        </w:rPr>
        <w:t xml:space="preserve">│   ├── database.py           # Engine SQLAlchemy, sessionmaker, Base, get_db</w:t>
      </w:r>
      <w:r>
        <w:br/>
      </w:r>
      <w:r>
        <w:rPr>
          <w:rStyle w:val="VerbatimChar"/>
        </w:rPr>
        <w:t xml:space="preserve">│   ├── models.py             # Modelos ORM (todas las tablas)</w:t>
      </w:r>
      <w:r>
        <w:br/>
      </w:r>
      <w:r>
        <w:rPr>
          <w:rStyle w:val="VerbatimChar"/>
        </w:rPr>
        <w:t xml:space="preserve">│   ├── auth/                 # Login, JWT, hashing, dependencias de sesión</w:t>
      </w:r>
      <w:r>
        <w:br/>
      </w:r>
      <w:r>
        <w:rPr>
          <w:rStyle w:val="VerbatimChar"/>
        </w:rPr>
        <w:t xml:space="preserve">│   ├── integrations/         # Clientes externos: pipedrive.py, trello.py, sheets.py, base.py</w:t>
      </w:r>
      <w:r>
        <w:br/>
      </w:r>
      <w:r>
        <w:rPr>
          <w:rStyle w:val="VerbatimChar"/>
        </w:rPr>
        <w:t xml:space="preserve">│   ├── routers/              # Endpoints REST: dashboard, talents, leads, reports, agent, sync, health</w:t>
      </w:r>
      <w:r>
        <w:br/>
      </w:r>
      <w:r>
        <w:rPr>
          <w:rStyle w:val="VerbatimChar"/>
        </w:rPr>
        <w:t xml:space="preserve">│   ├── schemas/              # Modelos Pydantic (request/response) por dominio</w:t>
      </w:r>
      <w:r>
        <w:br/>
      </w:r>
      <w:r>
        <w:rPr>
          <w:rStyle w:val="VerbatimChar"/>
        </w:rPr>
        <w:t xml:space="preserve">│   ├── services/             # Lógica de negocio: kpis, funnel, reports, agent, trello_service, leads, periods, talents, report_charts</w:t>
      </w:r>
      <w:r>
        <w:br/>
      </w:r>
      <w:r>
        <w:rPr>
          <w:rStyle w:val="VerbatimChar"/>
        </w:rPr>
        <w:t xml:space="preserve">│   ├── sync/                 # jobs.py (upserts) + scheduler.py (APScheduler)</w:t>
      </w:r>
      <w:r>
        <w:br/>
      </w:r>
      <w:r>
        <w:rPr>
          <w:rStyle w:val="VerbatimChar"/>
        </w:rPr>
        <w:t xml:space="preserve">│   ├── scripts/              # seed_admin, seed_talents, match_talent_products</w:t>
      </w:r>
      <w:r>
        <w:br/>
      </w:r>
      <w:r>
        <w:rPr>
          <w:rStyle w:val="VerbatimChar"/>
        </w:rPr>
        <w:t xml:space="preserve">│   ├── templates/reports/    # Plantillas Jinja del PDF (base, cover, talent_page, report.css)</w:t>
      </w:r>
      <w:r>
        <w:br/>
      </w:r>
      <w:r>
        <w:rPr>
          <w:rStyle w:val="VerbatimChar"/>
        </w:rPr>
        <w:t xml:space="preserve">│   └── static/fonts/         # Inter.woff2 (fuente embebida en el PDF)</w:t>
      </w:r>
      <w:r>
        <w:br/>
      </w:r>
      <w:r>
        <w:rPr>
          <w:rStyle w:val="VerbatimChar"/>
        </w:rPr>
        <w:t xml:space="preserve">├── alembic/versions/         # 12 migraciones de schema</w:t>
      </w:r>
      <w:r>
        <w:br/>
      </w:r>
      <w:r>
        <w:rPr>
          <w:rStyle w:val="VerbatimChar"/>
        </w:rPr>
        <w:t xml:space="preserve">├── frontend/                 # index.html, login.html, css/, js/ (Vanilla JS)</w:t>
      </w:r>
      <w:r>
        <w:br/>
      </w:r>
      <w:r>
        <w:rPr>
          <w:rStyle w:val="VerbatimChar"/>
        </w:rPr>
        <w:t xml:space="preserve">├── tests/                    # Suite pytest (270 pruebas)</w:t>
      </w:r>
      <w:r>
        <w:br/>
      </w:r>
      <w:r>
        <w:rPr>
          <w:rStyle w:val="VerbatimChar"/>
        </w:rPr>
        <w:t xml:space="preserve">├── docs/                     # Documentación (este manual, mockup aprobado, auditorías)</w:t>
      </w:r>
      <w:r>
        <w:br/>
      </w:r>
      <w:r>
        <w:rPr>
          <w:rStyle w:val="VerbatimChar"/>
        </w:rPr>
        <w:t xml:space="preserve">├── Dockerfile                # Build multi-stage (builder + runtime)</w:t>
      </w:r>
      <w:r>
        <w:br/>
      </w:r>
      <w:r>
        <w:rPr>
          <w:rStyle w:val="VerbatimChar"/>
        </w:rPr>
        <w:t xml:space="preserve">├── docker-compose.yml        # Servicio web + volúmenes seg_data / seg_reports</w:t>
      </w:r>
      <w:r>
        <w:br/>
      </w:r>
      <w:r>
        <w:rPr>
          <w:rStyle w:val="VerbatimChar"/>
        </w:rPr>
        <w:t xml:space="preserve">├── entrypoint.sh             # Arranque: migración + seed admin + uvicorn</w:t>
      </w:r>
      <w:r>
        <w:br/>
      </w:r>
      <w:r>
        <w:rPr>
          <w:rStyle w:val="VerbatimChar"/>
        </w:rPr>
        <w:t xml:space="preserve">├── alembic.ini               # Config de Alembic</w:t>
      </w:r>
      <w:r>
        <w:br/>
      </w:r>
      <w:r>
        <w:rPr>
          <w:rStyle w:val="VerbatimChar"/>
        </w:rPr>
        <w:t xml:space="preserve">├── pyproject.toml            # Dependencias y metadatos</w:t>
      </w:r>
      <w:r>
        <w:br/>
      </w:r>
      <w:r>
        <w:rPr>
          <w:rStyle w:val="VerbatimChar"/>
        </w:rPr>
        <w:t xml:space="preserve">└── .env.example              # Plantilla de variables de entorno (sin valores)</w:t>
      </w:r>
    </w:p>
    <w:bookmarkStart w:id="17" w:name="rol-de-cada-módulo-en-app"/>
    <w:p>
      <w:pPr>
        <w:pStyle w:val="Heading2"/>
      </w:pPr>
      <w:r>
        <w:t xml:space="preserve">3.1 Rol de cada módulo en</w:t>
      </w:r>
      <w:r>
        <w:t xml:space="preserve"> </w:t>
      </w:r>
      <w:r>
        <w:rPr>
          <w:rStyle w:val="VerbatimChar"/>
        </w:rPr>
        <w:t xml:space="preserve">app/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integrations/</w:t>
      </w:r>
      <w:r>
        <w:t xml:space="preserve">: adaptadores de solo lectura a cada API externa. Devuelven</w:t>
      </w:r>
      <w:r>
        <w:t xml:space="preserve"> </w:t>
      </w:r>
      <w:r>
        <w:t xml:space="preserve">datos crudos/normalizados; no contienen lógica de negocio.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sync/</w:t>
      </w:r>
      <w:r>
        <w:t xml:space="preserve">: orquestación de la ingesta.</w:t>
      </w:r>
      <w:r>
        <w:t xml:space="preserve"> </w:t>
      </w:r>
      <w:r>
        <w:rPr>
          <w:rStyle w:val="VerbatimChar"/>
        </w:rPr>
        <w:t xml:space="preserve">jobs.py</w:t>
      </w:r>
      <w:r>
        <w:t xml:space="preserve"> </w:t>
      </w:r>
      <w:r>
        <w:t xml:space="preserve">hace los</w:t>
      </w:r>
      <w:r>
        <w:t xml:space="preserve"> </w:t>
      </w:r>
      <w:r>
        <w:rPr>
          <w:i/>
          <w:iCs/>
        </w:rPr>
        <w:t xml:space="preserve">upserts</w:t>
      </w:r>
      <w:r>
        <w:t xml:space="preserve"> </w:t>
      </w:r>
      <w:r>
        <w:t xml:space="preserve">a la DB;</w:t>
      </w:r>
      <w:r>
        <w:t xml:space="preserve"> </w:t>
      </w:r>
      <w:r>
        <w:rPr>
          <w:rStyle w:val="VerbatimChar"/>
        </w:rPr>
        <w:t xml:space="preserve">scheduler.py</w:t>
      </w:r>
      <w:r>
        <w:t xml:space="preserve"> </w:t>
      </w:r>
      <w:r>
        <w:t xml:space="preserve">programa la ejecución periódica.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services/</w:t>
      </w:r>
      <w:r>
        <w:t xml:space="preserve">: única fuente de verdad de la lógica de negocio (comisión 70 %,</w:t>
      </w:r>
      <w:r>
        <w:t xml:space="preserve"> </w:t>
      </w:r>
      <w:r>
        <w:t xml:space="preserve">etapas del funnel, estados de cobranza). Tanto el dashboard como el agente y los</w:t>
      </w:r>
      <w:r>
        <w:t xml:space="preserve"> </w:t>
      </w:r>
      <w:r>
        <w:t xml:space="preserve">PDFs consumen esta capa, evitando duplicar reglas.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routers/</w:t>
      </w:r>
      <w:r>
        <w:t xml:space="preserve">: capa HTTP. Traduce peticiones a llamadas de servicios y aplica</w:t>
      </w:r>
      <w:r>
        <w:t xml:space="preserve"> </w:t>
      </w:r>
      <w:r>
        <w:t xml:space="preserve">autenticación.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schemas/</w:t>
      </w:r>
      <w:r>
        <w:t xml:space="preserve">: contratos de datos (Pydantic v2) para validación de entrada y</w:t>
      </w:r>
      <w:r>
        <w:t xml:space="preserve"> </w:t>
      </w:r>
      <w:r>
        <w:t xml:space="preserve">serialización de salida.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auth/</w:t>
      </w:r>
      <w:r>
        <w:t xml:space="preserve">: emisión y verificación de tokens JWT; hashing de contraseñas.</w:t>
      </w:r>
    </w:p>
    <w:bookmarkEnd w:id="17"/>
    <w:bookmarkStart w:id="18" w:name="ubicación-de-artefactos"/>
    <w:p>
      <w:pPr>
        <w:pStyle w:val="Heading2"/>
      </w:pPr>
      <w:r>
        <w:t xml:space="preserve">3.2 Ubicación de artefactos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Tests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(pytest). Ejecutar con</w:t>
      </w:r>
      <w:r>
        <w:t xml:space="preserve"> </w:t>
      </w:r>
      <w:r>
        <w:rPr>
          <w:rStyle w:val="VerbatimChar"/>
        </w:rPr>
        <w:t xml:space="preserve">DYLD_LIBRARY_PATH=/opt/homebrew/lib uv run pytest</w:t>
      </w:r>
      <w:r>
        <w:t xml:space="preserve"> </w:t>
      </w:r>
      <w:r>
        <w:t xml:space="preserve">en macOS (WeasyPrint</w:t>
      </w:r>
      <w:r>
        <w:t xml:space="preserve"> </w:t>
      </w:r>
      <w:r>
        <w:t xml:space="preserve">requiere las libs de Homebrew localmente).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Migraciones</w:t>
      </w:r>
      <w:r>
        <w:t xml:space="preserve">:</w:t>
      </w:r>
      <w:r>
        <w:t xml:space="preserve"> </w:t>
      </w:r>
      <w:r>
        <w:rPr>
          <w:rStyle w:val="VerbatimChar"/>
        </w:rPr>
        <w:t xml:space="preserve">alembic/versions/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Plantillas PDF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app/templates/reports/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Estáticos del frontend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(servido por FastAPI en</w:t>
      </w:r>
      <w:r>
        <w:t xml:space="preserve"> </w:t>
      </w:r>
      <w:r>
        <w:rPr>
          <w:rStyle w:val="VerbatimChar"/>
        </w:rPr>
        <w:t xml:space="preserve">/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1" w:name="modelo-de-datos"/>
    <w:p>
      <w:pPr>
        <w:pStyle w:val="Heading1"/>
      </w:pPr>
      <w:r>
        <w:t xml:space="preserve">4. Modelo de datos</w:t>
      </w:r>
    </w:p>
    <w:p>
      <w:pPr>
        <w:pStyle w:val="FirstParagraph"/>
      </w:pPr>
      <w:r>
        <w:t xml:space="preserve">Base de datos</w:t>
      </w:r>
      <w:r>
        <w:t xml:space="preserve"> </w:t>
      </w:r>
      <w:r>
        <w:rPr>
          <w:b/>
          <w:bCs/>
        </w:rPr>
        <w:t xml:space="preserve">SQLite</w:t>
      </w:r>
      <w:r>
        <w:t xml:space="preserve"> </w:t>
      </w:r>
      <w:r>
        <w:t xml:space="preserve">(</w:t>
      </w:r>
      <w:r>
        <w:rPr>
          <w:rStyle w:val="VerbatimChar"/>
        </w:rPr>
        <w:t xml:space="preserve">seg.db</w:t>
      </w:r>
      <w:r>
        <w:t xml:space="preserve">), gestionada con SQLAlchemy 2.0. La siguiente</w:t>
      </w:r>
      <w:r>
        <w:t xml:space="preserve"> </w:t>
      </w:r>
      <w:r>
        <w:t xml:space="preserve">documentación proviene de introspección real del schema (PRAGMA) al 6-jul-2026.</w:t>
      </w:r>
      <w:r>
        <w:t xml:space="preserve"> </w:t>
      </w:r>
      <w:r>
        <w:t xml:space="preserve">Se documentan</w:t>
      </w:r>
      <w:r>
        <w:t xml:space="preserve"> </w:t>
      </w:r>
      <w:r>
        <w:rPr>
          <w:b/>
          <w:bCs/>
        </w:rPr>
        <w:t xml:space="preserve">10 tablas</w:t>
      </w:r>
      <w:r>
        <w:t xml:space="preserve"> </w:t>
      </w:r>
      <w:r>
        <w:t xml:space="preserve">(9 de aplicación +</w:t>
      </w:r>
      <w:r>
        <w:t xml:space="preserve"> </w:t>
      </w:r>
      <w:r>
        <w:rPr>
          <w:rStyle w:val="VerbatimChar"/>
        </w:rPr>
        <w:t xml:space="preserve">alembic_version</w:t>
      </w:r>
      <w:r>
        <w:t xml:space="preserve">).</w:t>
      </w:r>
    </w:p>
    <w:bookmarkStart w:id="20" w:name="talents"/>
    <w:p>
      <w:pPr>
        <w:pStyle w:val="Heading2"/>
      </w:pPr>
      <w:r>
        <w:t xml:space="preserve">4.1</w:t>
      </w:r>
      <w:r>
        <w:t xml:space="preserve"> </w:t>
      </w:r>
      <w:r>
        <w:rPr>
          <w:rStyle w:val="VerbatimChar"/>
        </w:rPr>
        <w:t xml:space="preserve">talents</w:t>
      </w:r>
    </w:p>
    <w:p>
      <w:pPr>
        <w:pStyle w:val="FirstParagraph"/>
      </w:pPr>
      <w:r>
        <w:t xml:space="preserve">Catálogo de talentos representados por la agencia.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Único (índice</w:t>
            </w:r>
            <w:r>
              <w:t xml:space="preserve"> </w:t>
            </w:r>
            <w:r>
              <w:rPr>
                <w:rStyle w:val="VerbatimChar"/>
              </w:rPr>
              <w:t xml:space="preserve">ix_talents_name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Talento activo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Nicho / categoría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photo_url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Opcional</w:t>
            </w:r>
          </w:p>
        </w:tc>
      </w:tr>
    </w:tbl>
    <w:p>
      <w:pPr>
        <w:pStyle w:val="BodyText"/>
      </w:pPr>
      <w:r>
        <w:t xml:space="preserve">Relaciones: referenciada por</w:t>
      </w:r>
      <w:r>
        <w:t xml:space="preserve"> </w:t>
      </w:r>
      <w:r>
        <w:rPr>
          <w:rStyle w:val="VerbatimChar"/>
        </w:rPr>
        <w:t xml:space="preserve">deals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talent_products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deal_stage_events</w:t>
      </w:r>
      <w:r>
        <w:t xml:space="preserve">. Filas actuales: 20.</w:t>
      </w:r>
    </w:p>
    <w:bookmarkEnd w:id="20"/>
    <w:bookmarkStart w:id="21" w:name="talent_products"/>
    <w:p>
      <w:pPr>
        <w:pStyle w:val="Heading2"/>
      </w:pPr>
      <w:r>
        <w:t xml:space="preserve">4.2</w:t>
      </w:r>
      <w:r>
        <w:t xml:space="preserve"> </w:t>
      </w:r>
      <w:r>
        <w:rPr>
          <w:rStyle w:val="VerbatimChar"/>
        </w:rPr>
        <w:t xml:space="preserve">talent_products</w:t>
      </w:r>
    </w:p>
    <w:p>
      <w:pPr>
        <w:pStyle w:val="FirstParagraph"/>
      </w:pPr>
      <w:r>
        <w:t xml:space="preserve">Mapeo talento ↔ producto de Pipedrive (mecanismo actual de atribución vía sync).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talent_id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talents.id</w:t>
            </w:r>
            <w:r>
              <w:t xml:space="preserve"> </w:t>
            </w:r>
            <w:r>
              <w:t xml:space="preserve">(índice)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pipedrive_product_id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ID del producto en Pipedrive</w:t>
            </w:r>
          </w:p>
        </w:tc>
      </w:tr>
    </w:tbl>
    <w:p>
      <w:pPr>
        <w:pStyle w:val="BodyText"/>
      </w:pPr>
      <w:r>
        <w:t xml:space="preserve">Filas actuales: 17. Véase la nota de atribución en §5.1.</w:t>
      </w:r>
    </w:p>
    <w:bookmarkEnd w:id="21"/>
    <w:bookmarkStart w:id="22" w:name="deals"/>
    <w:p>
      <w:pPr>
        <w:pStyle w:val="Heading2"/>
      </w:pPr>
      <w:r>
        <w:t xml:space="preserve">4.3</w:t>
      </w:r>
      <w:r>
        <w:t xml:space="preserve"> </w:t>
      </w:r>
      <w:r>
        <w:rPr>
          <w:rStyle w:val="VerbatimChar"/>
        </w:rPr>
        <w:t xml:space="preserve">deals</w:t>
      </w:r>
    </w:p>
    <w:p>
      <w:pPr>
        <w:pStyle w:val="FirstParagraph"/>
      </w:pPr>
      <w:r>
        <w:t xml:space="preserve">Deals sincronizados desde Pipedrive.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 local (</w:t>
            </w:r>
            <w:r>
              <w:rPr>
                <w:b/>
                <w:bCs/>
              </w:rPr>
              <w:t xml:space="preserve">volátil</w:t>
            </w:r>
            <w:r>
              <w:t xml:space="preserve">; no usar como clave estable)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pipedrive_id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ID estable de Pipedrive (</w:t>
            </w:r>
            <w:r>
              <w:rPr>
                <w:b/>
                <w:bCs/>
              </w:rPr>
              <w:t xml:space="preserve">clave de negocio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Título del deal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Valor (venta total)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Por defecto MXN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Etapa Pipedrive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Nombre de etapa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open / won / lost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talent_id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talents.id</w:t>
            </w:r>
            <w:r>
              <w:t xml:space="preserve">; NULL =</w:t>
            </w:r>
            <w:r>
              <w:t xml:space="preserve"> </w:t>
            </w:r>
            <w:r>
              <w:t xml:space="preserve">“sin talento”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commission_amount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70 % del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 </w:t>
            </w:r>
            <w:r>
              <w:t xml:space="preserve">(comisión talento)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is_sin_cotizar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 ==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loss_reason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Razón de pérdida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brand_category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Categoría de marca (campo personalizado)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expected_collection_date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Campo personalizado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stage_entered_at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Entrada a la etapa actual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update_time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Para filtro</w:t>
            </w:r>
            <w:r>
              <w:t xml:space="preserve"> </w:t>
            </w:r>
            <w:r>
              <w:rPr>
                <w:rStyle w:val="VerbatimChar"/>
              </w:rPr>
              <w:t xml:space="preserve">updated_since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add_time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Fecha de creación en Pipedrive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won_time</w:t>
            </w:r>
          </w:p>
        </w:tc>
        <w:tc>
          <w:tcPr/>
          <w:p>
            <w:pPr>
              <w:pStyle w:val="Compact"/>
            </w:pPr>
            <w:r>
              <w:t xml:space="preserve">DATETIME (tz)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Momento de ganado (índice</w:t>
            </w:r>
            <w:r>
              <w:t xml:space="preserve"> </w:t>
            </w:r>
            <w:r>
              <w:rPr>
                <w:rStyle w:val="VerbatimChar"/>
              </w:rPr>
              <w:t xml:space="preserve">ix_deals_won_time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FK:</w:t>
      </w:r>
      <w:r>
        <w:t xml:space="preserve"> </w:t>
      </w:r>
      <w:r>
        <w:rPr>
          <w:rStyle w:val="VerbatimChar"/>
        </w:rPr>
        <w:t xml:space="preserve">talent_id → talents.id</w:t>
      </w:r>
      <w:r>
        <w:t xml:space="preserve">. Filas actuales: 517.</w:t>
      </w:r>
    </w:p>
    <w:bookmarkEnd w:id="22"/>
    <w:bookmarkStart w:id="23" w:name="deal_stage_events"/>
    <w:p>
      <w:pPr>
        <w:pStyle w:val="Heading2"/>
      </w:pPr>
      <w:r>
        <w:t xml:space="preserve">4.4</w:t>
      </w:r>
      <w:r>
        <w:t xml:space="preserve"> </w:t>
      </w:r>
      <w:r>
        <w:rPr>
          <w:rStyle w:val="VerbatimChar"/>
        </w:rPr>
        <w:t xml:space="preserve">deal_stage_events</w:t>
      </w:r>
    </w:p>
    <w:p>
      <w:pPr>
        <w:pStyle w:val="FirstParagraph"/>
      </w:pPr>
      <w:r>
        <w:t xml:space="preserve">Historial de cambios de etapa/estado detectados entre syncs.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deal_pipedrive_id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Índice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talent_id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talents.id</w:t>
            </w:r>
            <w:r>
              <w:t xml:space="preserve"> </w:t>
            </w:r>
            <w:r>
              <w:t xml:space="preserve">(índice)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from_stage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to_stage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Sí / No</w:t>
            </w:r>
          </w:p>
        </w:tc>
        <w:tc>
          <w:tcPr/>
          <w:p>
            <w:pPr>
              <w:pStyle w:val="Compact"/>
            </w:pPr>
            <w:r>
              <w:t xml:space="preserve">Transición de etapa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from_status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to_status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Sí / No</w:t>
            </w:r>
          </w:p>
        </w:tc>
        <w:tc>
          <w:tcPr/>
          <w:p>
            <w:pPr>
              <w:pStyle w:val="Compact"/>
            </w:pPr>
            <w:r>
              <w:t xml:space="preserve">Transición de 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Momento de detección</w:t>
            </w:r>
          </w:p>
        </w:tc>
      </w:tr>
    </w:tbl>
    <w:p>
      <w:pPr>
        <w:pStyle w:val="BodyText"/>
      </w:pPr>
      <w:r>
        <w:t xml:space="preserve">Filas actuales: 47.</w:t>
      </w:r>
    </w:p>
    <w:bookmarkEnd w:id="23"/>
    <w:bookmarkStart w:id="24" w:name="trello_cards"/>
    <w:p>
      <w:pPr>
        <w:pStyle w:val="Heading2"/>
      </w:pPr>
      <w:r>
        <w:t xml:space="preserve">4.5</w:t>
      </w:r>
      <w:r>
        <w:t xml:space="preserve"> </w:t>
      </w:r>
      <w:r>
        <w:rPr>
          <w:rStyle w:val="VerbatimChar"/>
        </w:rPr>
        <w:t xml:space="preserve">trello_cards</w:t>
      </w:r>
    </w:p>
    <w:p>
      <w:pPr>
        <w:pStyle w:val="FirstParagraph"/>
      </w:pPr>
      <w:r>
        <w:t xml:space="preserve">Tarjetas de Trello sincronizadas (board Admin TA).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trello_card_id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ID inmutable de Trello (único)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Nombre de la tarjeta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list_name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Columna de Trello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list_state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ejecucion / cobranza / cerrado / omitido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deal_id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deals.id</w:t>
            </w:r>
            <w:r>
              <w:t xml:space="preserve"> </w:t>
            </w:r>
            <w:r>
              <w:t xml:space="preserve">(PK local, no pipedrive_id)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pipedrive_deal_id_desc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ID extraído de la 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collection_date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Fecha de cobro (due)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Última sincronización</w:t>
            </w:r>
          </w:p>
        </w:tc>
      </w:tr>
    </w:tbl>
    <w:p>
      <w:pPr>
        <w:pStyle w:val="BodyText"/>
      </w:pPr>
      <w:r>
        <w:t xml:space="preserve">FK:</w:t>
      </w:r>
      <w:r>
        <w:t xml:space="preserve"> </w:t>
      </w:r>
      <w:r>
        <w:rPr>
          <w:rStyle w:val="VerbatimChar"/>
        </w:rPr>
        <w:t xml:space="preserve">deal_id → deals.id</w:t>
      </w:r>
      <w:r>
        <w:t xml:space="preserve">. Filas actuales: 221.</w:t>
      </w:r>
    </w:p>
    <w:bookmarkEnd w:id="24"/>
    <w:bookmarkStart w:id="25" w:name="leads"/>
    <w:p>
      <w:pPr>
        <w:pStyle w:val="Heading2"/>
      </w:pPr>
      <w:r>
        <w:t xml:space="preserve">4.6</w:t>
      </w:r>
      <w:r>
        <w:t xml:space="preserve"> </w:t>
      </w:r>
      <w:r>
        <w:rPr>
          <w:rStyle w:val="VerbatimChar"/>
        </w:rPr>
        <w:t xml:space="preserve">leads</w:t>
      </w:r>
    </w:p>
    <w:p>
      <w:pPr>
        <w:pStyle w:val="FirstParagraph"/>
      </w:pPr>
      <w:r>
        <w:t xml:space="preserve">Leads entrantes desde Google Sheets.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sheet_row_id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Clave natural (número de fila del sheet)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remitente_email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remitente_nombre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asunto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Datos del correo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fecha_recepcion</w:t>
            </w:r>
          </w:p>
        </w:tc>
        <w:tc>
          <w:tcPr/>
          <w:p>
            <w:pPr>
              <w:pStyle w:val="Compact"/>
            </w:pPr>
            <w:r>
              <w:t xml:space="preserve">DATETIME (tz)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Fecha de recepción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talent_id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talents.id</w:t>
            </w:r>
            <w:r>
              <w:t xml:space="preserve"> </w:t>
            </w:r>
            <w:r>
              <w:t xml:space="preserve">(índice)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status_filtrado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Estado del 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Por defecto</w:t>
            </w:r>
            <w:r>
              <w:t xml:space="preserve"> </w:t>
            </w:r>
            <w:r>
              <w:t xml:space="preserve">“Gmail”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score_calidad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Puntuación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bloqueado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convertido_a_prospecto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Banderas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email_completo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razon_validacion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Cuerpo + razón (sanitizados con bleach)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categoria_detectada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Categoría del clasificador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email_truncated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Marca de truncado (&gt;1 MB)</w:t>
            </w:r>
          </w:p>
        </w:tc>
      </w:tr>
    </w:tbl>
    <w:p>
      <w:pPr>
        <w:pStyle w:val="BodyText"/>
      </w:pPr>
      <w:r>
        <w:t xml:space="preserve">FK:</w:t>
      </w:r>
      <w:r>
        <w:t xml:space="preserve"> </w:t>
      </w:r>
      <w:r>
        <w:rPr>
          <w:rStyle w:val="VerbatimChar"/>
        </w:rPr>
        <w:t xml:space="preserve">talent_id → talents.id</w:t>
      </w:r>
      <w:r>
        <w:t xml:space="preserve">. Filas actuales: 867.</w:t>
      </w:r>
    </w:p>
    <w:bookmarkEnd w:id="25"/>
    <w:bookmarkStart w:id="26" w:name="reports"/>
    <w:p>
      <w:pPr>
        <w:pStyle w:val="Heading2"/>
      </w:pPr>
      <w:r>
        <w:t xml:space="preserve">4.7</w:t>
      </w:r>
      <w:r>
        <w:t xml:space="preserve"> </w:t>
      </w:r>
      <w:r>
        <w:rPr>
          <w:rStyle w:val="VerbatimChar"/>
        </w:rPr>
        <w:t xml:space="preserve">reports</w:t>
      </w:r>
    </w:p>
    <w:p>
      <w:pPr>
        <w:pStyle w:val="FirstParagraph"/>
      </w:pPr>
      <w:r>
        <w:t xml:space="preserve">Metadata de reportes PDF generados (los PDF se regeneran bajo demanda; no se</w:t>
      </w:r>
      <w:r>
        <w:t xml:space="preserve"> </w:t>
      </w:r>
      <w:r>
        <w:t xml:space="preserve">persisten en disco desde Fase 9.5).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talent_id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talents.id</w:t>
            </w:r>
            <w:r>
              <w:t xml:space="preserve">; NULL en consolidados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“YYYY-MM”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t xml:space="preserve">“YYYY-QN”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Fecha de generación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Histórico (hoy NULL)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file_size_bytes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Tamaño del último render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talent_ids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Clave de regeneración (</w:t>
            </w:r>
            <w:r>
              <w:t xml:space="preserve">“all”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“10,11”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content_hash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sha256 del PDF</w:t>
            </w:r>
          </w:p>
        </w:tc>
      </w:tr>
    </w:tbl>
    <w:p>
      <w:pPr>
        <w:pStyle w:val="BodyText"/>
      </w:pPr>
      <w:r>
        <w:t xml:space="preserve">FK:</w:t>
      </w:r>
      <w:r>
        <w:t xml:space="preserve"> </w:t>
      </w:r>
      <w:r>
        <w:rPr>
          <w:rStyle w:val="VerbatimChar"/>
        </w:rPr>
        <w:t xml:space="preserve">talent_id → talents.id</w:t>
      </w:r>
      <w:r>
        <w:t xml:space="preserve">. Filas actuales: 5.</w:t>
      </w:r>
    </w:p>
    <w:bookmarkEnd w:id="26"/>
    <w:bookmarkStart w:id="27" w:name="sync_logs"/>
    <w:p>
      <w:pPr>
        <w:pStyle w:val="Heading2"/>
      </w:pPr>
      <w:r>
        <w:t xml:space="preserve">4.8</w:t>
      </w:r>
      <w:r>
        <w:t xml:space="preserve"> </w:t>
      </w:r>
      <w:r>
        <w:rPr>
          <w:rStyle w:val="VerbatimChar"/>
        </w:rPr>
        <w:t xml:space="preserve">sync_logs</w:t>
      </w:r>
    </w:p>
    <w:p>
      <w:pPr>
        <w:pStyle w:val="FirstParagraph"/>
      </w:pPr>
      <w:r>
        <w:t xml:space="preserve">Bitácora de sincronizaciones.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pipedrive / trello / sheets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Inicio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finished_at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running / success /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records_synced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Registros procesados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error_message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Detalle de error</w:t>
            </w:r>
          </w:p>
        </w:tc>
      </w:tr>
    </w:tbl>
    <w:p>
      <w:pPr>
        <w:pStyle w:val="BodyText"/>
      </w:pPr>
      <w:r>
        <w:t xml:space="preserve">Filas actuales: 276.</w:t>
      </w:r>
    </w:p>
    <w:bookmarkEnd w:id="27"/>
    <w:bookmarkStart w:id="28" w:name="users"/>
    <w:p>
      <w:pPr>
        <w:pStyle w:val="Heading2"/>
      </w:pPr>
      <w:r>
        <w:t xml:space="preserve">4.9</w:t>
      </w:r>
      <w:r>
        <w:t xml:space="preserve"> </w:t>
      </w:r>
      <w:r>
        <w:rPr>
          <w:rStyle w:val="VerbatimChar"/>
        </w:rPr>
        <w:t xml:space="preserve">users</w:t>
      </w:r>
    </w:p>
    <w:p>
      <w:pPr>
        <w:pStyle w:val="FirstParagraph"/>
      </w:pPr>
      <w:r>
        <w:t xml:space="preserve">Usuarios del dashboard.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Único (</w:t>
            </w:r>
            <w:r>
              <w:rPr>
                <w:rStyle w:val="VerbatimChar"/>
              </w:rPr>
              <w:t xml:space="preserve">ix_users_email</w:t>
            </w:r>
            <w:r>
              <w:t xml:space="preserve">), en minúsculas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hashed_password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Hash Argon2 (pwdlib)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is_admin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Rol administrador</w:t>
            </w:r>
          </w:p>
        </w:tc>
      </w:tr>
    </w:tbl>
    <w:p>
      <w:pPr>
        <w:pStyle w:val="BodyText"/>
      </w:pPr>
      <w:r>
        <w:t xml:space="preserve">Filas actuales: 2.</w:t>
      </w:r>
    </w:p>
    <w:bookmarkEnd w:id="28"/>
    <w:bookmarkStart w:id="29" w:name="alembic_version"/>
    <w:p>
      <w:pPr>
        <w:pStyle w:val="Heading2"/>
      </w:pPr>
      <w:r>
        <w:t xml:space="preserve">4.10</w:t>
      </w:r>
      <w:r>
        <w:t xml:space="preserve"> </w:t>
      </w:r>
      <w:r>
        <w:rPr>
          <w:rStyle w:val="VerbatimChar"/>
        </w:rPr>
        <w:t xml:space="preserve">alembic_version</w:t>
      </w:r>
    </w:p>
    <w:p>
      <w:pPr>
        <w:pStyle w:val="FirstParagraph"/>
      </w:pPr>
      <w:r>
        <w:t xml:space="preserve">Tabla interna de Alembic. Contiene la revisión aplicada</w:t>
      </w:r>
      <w:r>
        <w:t xml:space="preserve"> </w:t>
      </w:r>
      <w:r>
        <w:t xml:space="preserve">(hoy</w:t>
      </w:r>
      <w:r>
        <w:t xml:space="preserve"> </w:t>
      </w:r>
      <w:r>
        <w:rPr>
          <w:rStyle w:val="VerbatimChar"/>
        </w:rPr>
        <w:t xml:space="preserve">a7f3c1b2d4e5</w:t>
      </w:r>
      <w:r>
        <w:t xml:space="preserve">).</w:t>
      </w:r>
    </w:p>
    <w:bookmarkEnd w:id="29"/>
    <w:bookmarkStart w:id="30" w:name="migraciones-alembic"/>
    <w:p>
      <w:pPr>
        <w:pStyle w:val="Heading2"/>
      </w:pPr>
      <w:r>
        <w:t xml:space="preserve">4.11 Migraciones Alembic</w:t>
      </w:r>
    </w:p>
    <w:p>
      <w:pPr>
        <w:pStyle w:val="FirstParagraph"/>
      </w:pPr>
      <w:r>
        <w:t xml:space="preserve">Ubicación:</w:t>
      </w:r>
      <w:r>
        <w:t xml:space="preserve"> </w:t>
      </w:r>
      <w:r>
        <w:rPr>
          <w:rStyle w:val="VerbatimChar"/>
        </w:rPr>
        <w:t xml:space="preserve">alembic/versions/</w:t>
      </w:r>
      <w:r>
        <w:t xml:space="preserve">.</w:t>
      </w:r>
      <w:r>
        <w:t xml:space="preserve"> </w:t>
      </w:r>
      <w:r>
        <w:rPr>
          <w:b/>
          <w:bCs/>
        </w:rPr>
        <w:t xml:space="preserve">12 migraciones</w:t>
      </w:r>
      <w:r>
        <w:t xml:space="preserve"> </w:t>
      </w:r>
      <w:r>
        <w:t xml:space="preserve">hasta la cabecera actual</w:t>
      </w:r>
      <w:r>
        <w:t xml:space="preserve"> </w:t>
      </w:r>
      <w:r>
        <w:rPr>
          <w:rStyle w:val="VerbatimChar"/>
        </w:rPr>
        <w:t xml:space="preserve">a7f3c1b2d4e5</w:t>
      </w:r>
      <w:r>
        <w:t xml:space="preserve"> </w:t>
      </w:r>
      <w:r>
        <w:t xml:space="preserve">(report metadata multitalent). Orden histórico principal:</w:t>
      </w:r>
      <w:r>
        <w:t xml:space="preserve"> </w:t>
      </w:r>
      <w:r>
        <w:rPr>
          <w:rStyle w:val="VerbatimChar"/>
        </w:rPr>
        <w:t xml:space="preserve">324116cbf0dd</w:t>
      </w:r>
      <w:r>
        <w:t xml:space="preserve"> </w:t>
      </w:r>
      <w:r>
        <w:t xml:space="preserve">(schema inicial) →</w:t>
      </w:r>
      <w:r>
        <w:t xml:space="preserve"> </w:t>
      </w:r>
      <w:r>
        <w:rPr>
          <w:rStyle w:val="VerbatimChar"/>
        </w:rPr>
        <w:t xml:space="preserve">c35f623eaa21</w:t>
      </w:r>
      <w:r>
        <w:t xml:space="preserve"> </w:t>
      </w:r>
      <w:r>
        <w:t xml:space="preserve">(deals + eventos + logs) →</w:t>
      </w:r>
      <w:r>
        <w:t xml:space="preserve"> </w:t>
      </w:r>
      <w:r>
        <w:rPr>
          <w:rStyle w:val="VerbatimChar"/>
        </w:rPr>
        <w:t xml:space="preserve">ee55974a0232</w:t>
      </w:r>
      <w:r>
        <w:t xml:space="preserve"> </w:t>
      </w:r>
      <w:r>
        <w:t xml:space="preserve">(trello) →</w:t>
      </w:r>
      <w:r>
        <w:t xml:space="preserve"> </w:t>
      </w:r>
      <w:r>
        <w:rPr>
          <w:rStyle w:val="VerbatimChar"/>
        </w:rPr>
        <w:t xml:space="preserve">afc2f8425aa0</w:t>
      </w:r>
      <w:r>
        <w:t xml:space="preserve"> </w:t>
      </w:r>
      <w:r>
        <w:t xml:space="preserve">(reports) →</w:t>
      </w:r>
      <w:r>
        <w:t xml:space="preserve"> </w:t>
      </w:r>
      <w:r>
        <w:rPr>
          <w:rStyle w:val="VerbatimChar"/>
        </w:rPr>
        <w:t xml:space="preserve">d48d69b17ea6</w:t>
      </w:r>
      <w:r>
        <w:t xml:space="preserve"> </w:t>
      </w:r>
      <w:r>
        <w:t xml:space="preserve">(leads) →</w:t>
      </w:r>
      <w:r>
        <w:t xml:space="preserve"> </w:t>
      </w:r>
      <w:r>
        <w:rPr>
          <w:rStyle w:val="VerbatimChar"/>
        </w:rPr>
        <w:t xml:space="preserve">a1c2e3f4b5d6</w:t>
      </w:r>
      <w:r>
        <w:t xml:space="preserve"> </w:t>
      </w:r>
      <w:r>
        <w:t xml:space="preserve">(won_time) →</w:t>
      </w:r>
      <w:r>
        <w:t xml:space="preserve"> </w:t>
      </w:r>
      <w:r>
        <w:rPr>
          <w:rStyle w:val="VerbatimChar"/>
        </w:rPr>
        <w:t xml:space="preserve">f3a1b2c4d5e6</w:t>
      </w:r>
      <w:r>
        <w:t xml:space="preserve"> </w:t>
      </w:r>
      <w:r>
        <w:t xml:space="preserve">(is_admin) →</w:t>
      </w:r>
      <w:r>
        <w:t xml:space="preserve"> </w:t>
      </w:r>
      <w:r>
        <w:rPr>
          <w:rStyle w:val="VerbatimChar"/>
        </w:rPr>
        <w:t xml:space="preserve">e1f2a3b4c5d6</w:t>
      </w:r>
      <w:r>
        <w:t xml:space="preserve"> </w:t>
      </w:r>
      <w:r>
        <w:t xml:space="preserve">(cuerpo de</w:t>
      </w:r>
      <w:r>
        <w:t xml:space="preserve"> </w:t>
      </w:r>
      <w:r>
        <w:t xml:space="preserve">email) →</w:t>
      </w:r>
      <w:r>
        <w:t xml:space="preserve"> </w:t>
      </w:r>
      <w:r>
        <w:rPr>
          <w:rStyle w:val="VerbatimChar"/>
        </w:rPr>
        <w:t xml:space="preserve">a7f3c1b2d4e5</w:t>
      </w:r>
      <w:r>
        <w:t xml:space="preserve"> </w:t>
      </w:r>
      <w:r>
        <w:t xml:space="preserve">(metadata multitalent). Existen también migraciones de</w:t>
      </w:r>
      <w:r>
        <w:t xml:space="preserve"> </w:t>
      </w:r>
      <w:r>
        <w:t xml:space="preserve">merge y de datos (</w:t>
      </w:r>
      <w:r>
        <w:rPr>
          <w:rStyle w:val="VerbatimChar"/>
        </w:rPr>
        <w:t xml:space="preserve">b2d3f4a5c6e7</w:t>
      </w:r>
      <w:r>
        <w:t xml:space="preserve">,</w:t>
      </w:r>
      <w:r>
        <w:t xml:space="preserve"> </w:t>
      </w:r>
      <w:r>
        <w:rPr>
          <w:rStyle w:val="VerbatimChar"/>
        </w:rPr>
        <w:t xml:space="preserve">c3e4a5b6d7f8</w:t>
      </w:r>
      <w:r>
        <w:t xml:space="preserve">,</w:t>
      </w:r>
      <w:r>
        <w:t xml:space="preserve"> </w:t>
      </w:r>
      <w:r>
        <w:rPr>
          <w:rStyle w:val="VerbatimChar"/>
        </w:rPr>
        <w:t xml:space="preserve">d9955ae215ef</w:t>
      </w:r>
      <w:r>
        <w:t xml:space="preserve">).</w:t>
      </w:r>
    </w:p>
    <w:p>
      <w:pPr>
        <w:pStyle w:val="BodyText"/>
      </w:pPr>
      <w:r>
        <w:t xml:space="preserve">Comandos:</w:t>
      </w:r>
    </w:p>
    <w:p>
      <w:pPr>
        <w:pStyle w:val="SourceCode"/>
      </w:pPr>
      <w:r>
        <w:rPr>
          <w:rStyle w:val="ExtensionTok"/>
        </w:rPr>
        <w:t xml:space="preserve">alembic</w:t>
      </w:r>
      <w:r>
        <w:rPr>
          <w:rStyle w:val="NormalTok"/>
        </w:rPr>
        <w:t xml:space="preserve"> current          </w:t>
      </w:r>
      <w:r>
        <w:rPr>
          <w:rStyle w:val="CommentTok"/>
        </w:rPr>
        <w:t xml:space="preserve"># revisión aplicada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history          </w:t>
      </w:r>
      <w:r>
        <w:rPr>
          <w:rStyle w:val="CommentTok"/>
        </w:rPr>
        <w:t xml:space="preserve"># historial completo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head     </w:t>
      </w:r>
      <w:r>
        <w:rPr>
          <w:rStyle w:val="CommentTok"/>
        </w:rPr>
        <w:t xml:space="preserve"># aplicar migraciones pendientes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downgrade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revertir la última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downgrade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revertir hasta una revisión concreta</w:t>
      </w:r>
    </w:p>
    <w:p>
      <w:pPr>
        <w:pStyle w:val="FirstParagraph"/>
      </w:pPr>
      <w:r>
        <w:rPr>
          <w:b/>
          <w:bCs/>
        </w:rPr>
        <w:t xml:space="preserve">Nota de deploy:</w:t>
      </w:r>
      <w:r>
        <w:t xml:space="preserve"> </w:t>
      </w:r>
      <w:r>
        <w:rPr>
          <w:rStyle w:val="VerbatimChar"/>
        </w:rPr>
        <w:t xml:space="preserve">entrypoint.sh</w:t>
      </w:r>
      <w:r>
        <w:t xml:space="preserve"> </w:t>
      </w:r>
      <w:r>
        <w:t xml:space="preserve">ejecuta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 </w:t>
      </w:r>
      <w:r>
        <w:rPr>
          <w:b/>
          <w:bCs/>
        </w:rPr>
        <w:t xml:space="preserve">automáticamente</w:t>
      </w:r>
      <w:r>
        <w:t xml:space="preserve"> </w:t>
      </w:r>
      <w:r>
        <w:t xml:space="preserve">al arrancar el contenedor (véase §10), por lo que en un deploy</w:t>
      </w:r>
      <w:r>
        <w:t xml:space="preserve"> </w:t>
      </w:r>
      <w:r>
        <w:t xml:space="preserve">normal no es necesario correr la migración a mano.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integraciones"/>
    <w:p>
      <w:pPr>
        <w:pStyle w:val="Heading1"/>
      </w:pPr>
      <w:r>
        <w:t xml:space="preserve">5. Integraciones</w:t>
      </w:r>
    </w:p>
    <w:p>
      <w:pPr>
        <w:pStyle w:val="FirstParagraph"/>
      </w:pPr>
      <w:r>
        <w:t xml:space="preserve">Todas las integraciones son</w:t>
      </w:r>
      <w:r>
        <w:t xml:space="preserve"> </w:t>
      </w:r>
      <w:r>
        <w:rPr>
          <w:b/>
          <w:bCs/>
        </w:rPr>
        <w:t xml:space="preserve">de solo lectura</w:t>
      </w:r>
      <w:r>
        <w:t xml:space="preserve">. Si se detecta que un cliente</w:t>
      </w:r>
      <w:r>
        <w:t xml:space="preserve"> </w:t>
      </w:r>
      <w:r>
        <w:t xml:space="preserve">incluye métodos de escritura (p. ej.</w:t>
      </w:r>
      <w:r>
        <w:t xml:space="preserve"> </w:t>
      </w:r>
      <w:r>
        <w:rPr>
          <w:rStyle w:val="VerbatimChar"/>
        </w:rPr>
        <w:t xml:space="preserve">create_card</w:t>
      </w:r>
      <w:r>
        <w:t xml:space="preserve">), no deben invocarse.</w:t>
      </w:r>
    </w:p>
    <w:bookmarkStart w:id="32" w:name="pipedrive"/>
    <w:p>
      <w:pPr>
        <w:pStyle w:val="Heading2"/>
      </w:pPr>
      <w:r>
        <w:t xml:space="preserve">5.1 Pipedrive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Cliente:</w:t>
      </w:r>
      <w:r>
        <w:t xml:space="preserve"> </w:t>
      </w:r>
      <w:r>
        <w:rPr>
          <w:rStyle w:val="VerbatimChar"/>
        </w:rPr>
        <w:t xml:space="preserve">app/integrations/pipedrive.py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API:</w:t>
      </w:r>
      <w:r>
        <w:t xml:space="preserve"> </w:t>
      </w:r>
      <w:r>
        <w:t xml:space="preserve">v2.</w:t>
      </w:r>
      <w:r>
        <w:t xml:space="preserve"> </w:t>
      </w:r>
      <w:r>
        <w:rPr>
          <w:rStyle w:val="VerbatimChar"/>
        </w:rPr>
        <w:t xml:space="preserve">BASE_URL = https://{PIPEDRIVE_DOMAIN}.pipedrive.com/api/v2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Autenticación:</w:t>
      </w:r>
      <w:r>
        <w:t xml:space="preserve"> </w:t>
      </w:r>
      <w:r>
        <w:t xml:space="preserve">token en el header</w:t>
      </w:r>
      <w:r>
        <w:t xml:space="preserve"> </w:t>
      </w:r>
      <w:r>
        <w:rPr>
          <w:rStyle w:val="VerbatimChar"/>
        </w:rPr>
        <w:t xml:space="preserve">x-api-token</w:t>
      </w:r>
      <w:r>
        <w:t xml:space="preserve"> </w:t>
      </w:r>
      <w:r>
        <w:t xml:space="preserve">(v2 —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por query</w:t>
      </w:r>
      <w:r>
        <w:t xml:space="preserve"> </w:t>
      </w:r>
      <w:r>
        <w:rPr>
          <w:rStyle w:val="VerbatimChar"/>
        </w:rPr>
        <w:t xml:space="preserve">?api_token=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usados (GET):</w:t>
      </w:r>
      <w:r>
        <w:t xml:space="preserve"> </w:t>
      </w:r>
      <w:r>
        <w:rPr>
          <w:rStyle w:val="VerbatimChar"/>
        </w:rPr>
        <w:t xml:space="preserve">/deals</w:t>
      </w:r>
      <w:r>
        <w:t xml:space="preserve"> </w:t>
      </w:r>
      <w:r>
        <w:t xml:space="preserve">(paginado,</w:t>
      </w:r>
      <w:r>
        <w:t xml:space="preserve"> </w:t>
      </w:r>
      <w:r>
        <w:rPr>
          <w:rStyle w:val="VerbatimChar"/>
        </w:rPr>
        <w:t xml:space="preserve">status=open,won,lost</w:t>
      </w:r>
      <w:r>
        <w:t xml:space="preserve">),</w:t>
      </w:r>
      <w:r>
        <w:t xml:space="preserve"> </w:t>
      </w:r>
      <w:r>
        <w:rPr>
          <w:rStyle w:val="VerbatimChar"/>
        </w:rPr>
        <w:t xml:space="preserve">/deals/products</w:t>
      </w:r>
      <w:r>
        <w:t xml:space="preserve"> </w:t>
      </w:r>
      <w:r>
        <w:t xml:space="preserve">(bulk, hasta 100 IDs),</w:t>
      </w:r>
      <w:r>
        <w:t xml:space="preserve"> </w:t>
      </w:r>
      <w:r>
        <w:rPr>
          <w:rStyle w:val="VerbatimChar"/>
        </w:rPr>
        <w:t xml:space="preserve">/products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/stages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/dealFields</w:t>
      </w:r>
      <w:r>
        <w:t xml:space="preserve"> </w:t>
      </w:r>
      <w:r>
        <w:t xml:space="preserve">(para resolver campos personalizados y opciones),</w:t>
      </w:r>
      <w:r>
        <w:t xml:space="preserve"> </w:t>
      </w:r>
      <w:r>
        <w:rPr>
          <w:rStyle w:val="VerbatimChar"/>
        </w:rPr>
        <w:t xml:space="preserve">/users</w:t>
      </w:r>
      <w:r>
        <w:t xml:space="preserve"> </w:t>
      </w:r>
      <w:r>
        <w:t xml:space="preserve">(nombres de owner).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Método de atribución de talento:</w:t>
      </w:r>
      <w:r>
        <w:t xml:space="preserve"> </w:t>
      </w:r>
      <w:r>
        <w:rPr>
          <w:rStyle w:val="VerbatimChar"/>
        </w:rPr>
        <w:t xml:space="preserve">[PENDIENTE — decisión de Luis]</w:t>
      </w:r>
      <w:r>
        <w:t xml:space="preserve">. El sync</w:t>
      </w:r>
      <w:r>
        <w:t xml:space="preserve"> </w:t>
      </w:r>
      <w:r>
        <w:t xml:space="preserve">actual atribuye el talento de un deal</w:t>
      </w:r>
      <w:r>
        <w:t xml:space="preserve"> </w:t>
      </w:r>
      <w:r>
        <w:rPr>
          <w:b/>
          <w:bCs/>
        </w:rPr>
        <w:t xml:space="preserve">por su producto</w:t>
      </w:r>
      <w:r>
        <w:t xml:space="preserve"> </w:t>
      </w:r>
      <w:r>
        <w:t xml:space="preserve">(</w:t>
      </w:r>
      <w:r>
        <w:rPr>
          <w:rStyle w:val="VerbatimChar"/>
        </w:rPr>
        <w:t xml:space="preserve">talent_products. pipedrive_product_id</w:t>
      </w:r>
      <w:r>
        <w:t xml:space="preserve">). Sin embargo, la auditoría del 6-jul-2026 confirmó que en</w:t>
      </w:r>
      <w:r>
        <w:t xml:space="preserve"> </w:t>
      </w:r>
      <w:r>
        <w:t xml:space="preserve">Pipedrive el talento se marca mediante un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(</w:t>
      </w:r>
      <w:r>
        <w:rPr>
          <w:rStyle w:val="VerbatimChar"/>
        </w:rPr>
        <w:t xml:space="preserve">label_ids</w:t>
      </w:r>
      <w:r>
        <w:t xml:space="preserve">, campo tipo</w:t>
      </w:r>
      <w:r>
        <w:t xml:space="preserve"> </w:t>
      </w:r>
      <w:r>
        <w:rPr>
          <w:i/>
          <w:iCs/>
        </w:rPr>
        <w:t xml:space="preserve">set</w:t>
      </w:r>
      <w:r>
        <w:t xml:space="preserve"> </w:t>
      </w:r>
      <w:r>
        <w:t xml:space="preserve">con 14 opciones), no siempre por producto. Esta discrepancia es la causa</w:t>
      </w:r>
      <w:r>
        <w:t xml:space="preserve"> </w:t>
      </w:r>
      <w:r>
        <w:t xml:space="preserve">raíz de deals</w:t>
      </w:r>
      <w:r>
        <w:t xml:space="preserve"> </w:t>
      </w:r>
      <w:r>
        <w:t xml:space="preserve">“sin talento”</w:t>
      </w:r>
      <w:r>
        <w:t xml:space="preserve"> </w:t>
      </w:r>
      <w:r>
        <w:t xml:space="preserve">en el dashboard. Debe definirse si el sync migra a</w:t>
      </w:r>
      <w:r>
        <w:t xml:space="preserve"> </w:t>
      </w:r>
      <w:r>
        <w:t xml:space="preserve">leer labels, productos, o ambos. Documentar aquí la decisión final.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la decisión sobre el método de atribución (label vs product vs dual)</w:t>
      </w:r>
      <w:r>
        <w:t xml:space="preserve"> </w:t>
      </w:r>
      <w:r>
        <w:t xml:space="preserve">está pendiente de resolución con EL CLIENTE. Una vez resuelta, esta sección se</w:t>
      </w:r>
      <w:r>
        <w:t xml:space="preserve"> </w:t>
      </w:r>
      <w:r>
        <w:t xml:space="preserve">actualiza.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Cadencia de sincronización:</w:t>
      </w:r>
      <w:r>
        <w:t xml:space="preserve"> </w:t>
      </w:r>
      <w:r>
        <w:t xml:space="preserve">cada 30 minutos (§8).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Rate limiting (429):</w:t>
      </w:r>
      <w:r>
        <w:t xml:space="preserve"> </w:t>
      </w:r>
      <w:r>
        <w:t xml:space="preserve">el cliente usa un helper con reintentos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get_with_retry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_paginate</w:t>
      </w:r>
      <w:r>
        <w:t xml:space="preserve">) que respeta la política de reintentos ante</w:t>
      </w:r>
      <w:r>
        <w:t xml:space="preserve"> </w:t>
      </w:r>
      <w:r>
        <w:t xml:space="preserve">respuestas transitorias.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Trato de errores:</w:t>
      </w:r>
      <w:r>
        <w:t xml:space="preserve"> </w:t>
      </w:r>
      <w:r>
        <w:t xml:space="preserve">los errores de red/HTTP se registran en</w:t>
      </w:r>
      <w:r>
        <w:t xml:space="preserve"> </w:t>
      </w:r>
      <w:r>
        <w:rPr>
          <w:rStyle w:val="VerbatimChar"/>
        </w:rPr>
        <w:t xml:space="preserve">sync_logs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status='error'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error_message</w:t>
      </w:r>
      <w:r>
        <w:t xml:space="preserve">; el sync no aborta el resto de fuentes.</w:t>
      </w:r>
    </w:p>
    <w:bookmarkEnd w:id="32"/>
    <w:bookmarkStart w:id="33" w:name="trello"/>
    <w:p>
      <w:pPr>
        <w:pStyle w:val="Heading2"/>
      </w:pPr>
      <w:r>
        <w:t xml:space="preserve">5.2 Trello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Cliente:</w:t>
      </w:r>
      <w:r>
        <w:t xml:space="preserve"> </w:t>
      </w:r>
      <w:r>
        <w:rPr>
          <w:rStyle w:val="VerbatimChar"/>
        </w:rPr>
        <w:t xml:space="preserve">app/integrations/trello.py</w:t>
      </w:r>
      <w:r>
        <w:t xml:space="preserve">.</w:t>
      </w:r>
      <w:r>
        <w:t xml:space="preserve"> </w:t>
      </w:r>
      <w:r>
        <w:rPr>
          <w:rStyle w:val="VerbatimChar"/>
        </w:rPr>
        <w:t xml:space="preserve">BASE_URL = https://api.trello.com/1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Autenticación:</w:t>
      </w:r>
      <w:r>
        <w:t xml:space="preserve"> </w:t>
      </w:r>
      <w:r>
        <w:t xml:space="preserve">por query params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(sin header).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Boards sincronizados:</w:t>
      </w:r>
      <w:r>
        <w:t xml:space="preserve"> </w:t>
      </w:r>
      <w:r>
        <w:rPr>
          <w:b/>
          <w:bCs/>
        </w:rPr>
        <w:t xml:space="preserve">únicamente el board</w:t>
      </w:r>
      <w:r>
        <w:rPr>
          <w:b/>
          <w:bCs/>
        </w:rPr>
        <w:t xml:space="preserve"> </w:t>
      </w:r>
      <w:r>
        <w:rPr>
          <w:b/>
          <w:bCs/>
        </w:rPr>
        <w:t xml:space="preserve">“Admin TA”</w:t>
      </w:r>
      <w:r>
        <w:t xml:space="preserve"> </w:t>
      </w:r>
      <w:r>
        <w:t xml:space="preserve">(</w:t>
      </w:r>
      <w:r>
        <w:rPr>
          <w:rStyle w:val="VerbatimChar"/>
        </w:rPr>
        <w:t xml:space="preserve">69312a9d5523703a1ce1a413</w:t>
      </w:r>
      <w:r>
        <w:t xml:space="preserve">). La organización</w:t>
      </w:r>
      <w:r>
        <w:t xml:space="preserve"> </w:t>
      </w:r>
      <w:r>
        <w:rPr>
          <w:rStyle w:val="VerbatimChar"/>
        </w:rPr>
        <w:t xml:space="preserve">talentagency3</w:t>
      </w:r>
      <w:r>
        <w:t xml:space="preserve"> </w:t>
      </w:r>
      <w:r>
        <w:t xml:space="preserve">tiene</w:t>
      </w:r>
      <w:r>
        <w:t xml:space="preserve"> </w:t>
      </w:r>
      <w:r>
        <w:rPr>
          <w:b/>
          <w:bCs/>
        </w:rPr>
        <w:t xml:space="preserve">12 boards</w:t>
      </w:r>
      <w:r>
        <w:t xml:space="preserve"> </w:t>
      </w:r>
      <w:r>
        <w:t xml:space="preserve">(incluyendo boards por talento: Mariana Sanchez, Reborujados, Elissa, etc.); los</w:t>
      </w:r>
      <w:r>
        <w:t xml:space="preserve"> </w:t>
      </w:r>
      <w:r>
        <w:rPr>
          <w:b/>
          <w:bCs/>
        </w:rPr>
        <w:t xml:space="preserve">11 restantes NO se sincronizan</w:t>
      </w:r>
      <w:r>
        <w:t xml:space="preserve"> </w:t>
      </w:r>
      <w:r>
        <w:t xml:space="preserve">hoy (deuda técnica, §13).</w:t>
      </w:r>
    </w:p>
    <w:p>
      <w:pPr>
        <w:numPr>
          <w:ilvl w:val="0"/>
          <w:numId w:val="1008"/>
        </w:numPr>
      </w:pPr>
      <w:r>
        <w:rPr>
          <w:rStyle w:val="VerbatimChar"/>
          <w:b/>
          <w:bCs/>
        </w:rPr>
        <w:t xml:space="preserve">LIST_STATE_MAP</w:t>
      </w:r>
      <w:r>
        <w:rPr>
          <w:b/>
          <w:bCs/>
        </w:rPr>
        <w:t xml:space="preserve">:</w:t>
      </w:r>
      <w:r>
        <w:t xml:space="preserve"> </w:t>
      </w:r>
      <w:r>
        <w:t xml:space="preserve">mapea el</w:t>
      </w:r>
      <w:r>
        <w:t xml:space="preserve"> </w:t>
      </w:r>
      <w:r>
        <w:rPr>
          <w:rStyle w:val="VerbatimChar"/>
        </w:rPr>
        <w:t xml:space="preserve">list_id</w:t>
      </w:r>
      <w:r>
        <w:t xml:space="preserve"> </w:t>
      </w:r>
      <w:r>
        <w:t xml:space="preserve">de cada columna de Trello a un estado</w:t>
      </w:r>
      <w:r>
        <w:t xml:space="preserve"> </w:t>
      </w:r>
      <w:r>
        <w:t xml:space="preserve">canónico usado en</w:t>
      </w:r>
      <w:r>
        <w:t xml:space="preserve"> </w:t>
      </w:r>
      <w:r>
        <w:rPr>
          <w:rStyle w:val="VerbatimChar"/>
        </w:rPr>
        <w:t xml:space="preserve">trello_cards.list_state</w:t>
      </w:r>
      <w:r>
        <w:t xml:space="preserve">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 Trello</w:t>
            </w:r>
          </w:p>
        </w:tc>
        <w:tc>
          <w:tcPr/>
          <w:p>
            <w:pPr>
              <w:pStyle w:val="Compact"/>
            </w:pPr>
            <w:r>
              <w:t xml:space="preserve">list_state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Contrato / Firmar contrato todos / Enviar factura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ejecucion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Cobrar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cobranza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Enviar encuesta / Finalizados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Otros pendientes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omitido</w:t>
            </w:r>
            <w:r>
              <w:t xml:space="preserve"> </w:t>
            </w:r>
            <w:r>
              <w:t xml:space="preserve">(excluido de todo cálculo)</w:t>
            </w:r>
          </w:p>
        </w:tc>
      </w:tr>
    </w:tbl>
    <w:p>
      <w:pPr>
        <w:numPr>
          <w:ilvl w:val="0"/>
          <w:numId w:val="1000"/>
        </w:numPr>
      </w:pPr>
      <w:r>
        <w:t xml:space="preserve">El estado</w:t>
      </w:r>
      <w:r>
        <w:t xml:space="preserve"> </w:t>
      </w:r>
      <w:r>
        <w:rPr>
          <w:rStyle w:val="VerbatimChar"/>
        </w:rPr>
        <w:t xml:space="preserve">omitido</w:t>
      </w:r>
      <w:r>
        <w:t xml:space="preserve"> </w:t>
      </w:r>
      <w:r>
        <w:t xml:space="preserve">se introdujo en Fase 9.8 para excluir tarjetas</w:t>
      </w:r>
      <w:r>
        <w:t xml:space="preserve"> </w:t>
      </w:r>
      <w:r>
        <w:t xml:space="preserve">administrativas;</w:t>
      </w:r>
      <w:r>
        <w:t xml:space="preserve"> </w:t>
      </w:r>
      <w:r>
        <w:t xml:space="preserve">“Enviar encuesta”</w:t>
      </w:r>
      <w:r>
        <w:t xml:space="preserve"> </w:t>
      </w:r>
      <w:r>
        <w:t xml:space="preserve">se reclasificó a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 </w:t>
      </w:r>
      <w:r>
        <w:t xml:space="preserve">(es post-cobro).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Flag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TRELLO_AUTO_CREATE_ENABLED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app/sync/jobs.py</w:t>
      </w:r>
      <w:r>
        <w:rPr>
          <w:b/>
          <w:bCs/>
        </w:rPr>
        <w:t xml:space="preserve">):</w:t>
      </w:r>
      <w:r>
        <w:t xml:space="preserve"> </w:t>
      </w:r>
      <w:r>
        <w:t xml:space="preserve">controla la</w:t>
      </w:r>
      <w:r>
        <w:t xml:space="preserve"> </w:t>
      </w:r>
      <w:r>
        <w:t xml:space="preserve">automatización</w:t>
      </w:r>
      <w:r>
        <w:t xml:space="preserve"> </w:t>
      </w:r>
      <w:r>
        <w:t xml:space="preserve">“al ganar un deal, crear tarjeta en Trello”</w:t>
      </w:r>
      <w:r>
        <w:t xml:space="preserve">.</w:t>
      </w:r>
      <w:r>
        <w:t xml:space="preserve"> </w:t>
      </w:r>
      <w:r>
        <w:rPr>
          <w:b/>
          <w:bCs/>
        </w:rPr>
        <w:t xml:space="preserve">Está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False</w:t>
      </w:r>
      <w:r>
        <w:rPr>
          <w:b/>
          <w:bCs/>
        </w:rPr>
        <w:t xml:space="preserve"> </w:t>
      </w:r>
      <w:r>
        <w:rPr>
          <w:b/>
          <w:bCs/>
        </w:rPr>
        <w:t xml:space="preserve">de</w:t>
      </w:r>
      <w:r>
        <w:rPr>
          <w:b/>
          <w:bCs/>
        </w:rPr>
        <w:t xml:space="preserve"> </w:t>
      </w:r>
      <w:r>
        <w:rPr>
          <w:b/>
          <w:bCs/>
        </w:rPr>
        <w:t xml:space="preserve">forma permanente</w:t>
      </w:r>
      <w:r>
        <w:t xml:space="preserve">: esa creación la maneja un sistema previo del cliente (</w:t>
      </w:r>
      <w:r>
        <w:t xml:space="preserve">“Fase 2</w:t>
      </w:r>
      <w:r>
        <w:t xml:space="preserve"> </w:t>
      </w:r>
      <w:r>
        <w:t xml:space="preserve">Talent”</w:t>
      </w:r>
      <w:r>
        <w:t xml:space="preserve">). El dashboard es solo lectura para Trello;</w:t>
      </w:r>
      <w:r>
        <w:t xml:space="preserve"> </w:t>
      </w:r>
      <w:r>
        <w:rPr>
          <w:rStyle w:val="VerbatimChar"/>
        </w:rPr>
        <w:t xml:space="preserve">trello.create_card()</w:t>
      </w:r>
      <w:r>
        <w:t xml:space="preserve"> </w:t>
      </w:r>
      <w:r>
        <w:t xml:space="preserve">lanza</w:t>
      </w:r>
      <w:r>
        <w:t xml:space="preserve"> </w:t>
      </w:r>
      <w:r>
        <w:rPr>
          <w:rStyle w:val="VerbatimChar"/>
        </w:rPr>
        <w:t xml:space="preserve">RuntimeError</w:t>
      </w:r>
      <w:r>
        <w:t xml:space="preserve"> </w:t>
      </w:r>
      <w:r>
        <w:t xml:space="preserve">si se invoca.</w:t>
      </w:r>
    </w:p>
    <w:bookmarkEnd w:id="33"/>
    <w:bookmarkStart w:id="34" w:name="google-sheets"/>
    <w:p>
      <w:pPr>
        <w:pStyle w:val="Heading2"/>
      </w:pPr>
      <w:r>
        <w:t xml:space="preserve">5.3 Google Sheets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Cliente:</w:t>
      </w:r>
      <w:r>
        <w:t xml:space="preserve"> </w:t>
      </w:r>
      <w:r>
        <w:rPr>
          <w:rStyle w:val="VerbatimChar"/>
        </w:rPr>
        <w:t xml:space="preserve">app/integrations/sheets.py</w:t>
      </w:r>
      <w:r>
        <w:t xml:space="preserve"> </w:t>
      </w:r>
      <w:r>
        <w:t xml:space="preserve">(gspread +</w:t>
      </w:r>
      <w:r>
        <w:t xml:space="preserve"> </w:t>
      </w:r>
      <w:r>
        <w:rPr>
          <w:rStyle w:val="VerbatimChar"/>
        </w:rPr>
        <w:t xml:space="preserve">google-auth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Autenticación:</w:t>
      </w:r>
      <w:r>
        <w:t xml:space="preserve"> </w:t>
      </w:r>
      <w:r>
        <w:t xml:space="preserve">service account (JSON en</w:t>
      </w:r>
      <w:r>
        <w:t xml:space="preserve"> </w:t>
      </w:r>
      <w:r>
        <w:rPr>
          <w:rStyle w:val="VerbatimChar"/>
        </w:rPr>
        <w:t xml:space="preserve">GOOGLE_SERVICE_ACCOUNT_JSON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Sheet configurado:</w:t>
      </w:r>
      <w:r>
        <w:t xml:space="preserve"> </w:t>
      </w:r>
      <w:r>
        <w:t xml:space="preserve">variable</w:t>
      </w:r>
      <w:r>
        <w:t xml:space="preserve"> </w:t>
      </w:r>
      <w:r>
        <w:rPr>
          <w:rStyle w:val="VerbatimChar"/>
        </w:rPr>
        <w:t xml:space="preserve">GOOGLE_SHEETS_ID</w:t>
      </w:r>
      <w:r>
        <w:t xml:space="preserve"> </w:t>
      </w:r>
      <w:r>
        <w:t xml:space="preserve">(worksheet</w:t>
      </w:r>
      <w:r>
        <w:t xml:space="preserve"> </w:t>
      </w:r>
      <w:r>
        <w:rPr>
          <w:b/>
          <w:bCs/>
        </w:rPr>
        <w:t xml:space="preserve">“Leads”</w:t>
      </w:r>
      <w:r>
        <w:t xml:space="preserve">).</w:t>
      </w:r>
      <w:r>
        <w:t xml:space="preserve"> </w:t>
      </w:r>
      <w:r>
        <w:rPr>
          <w:i/>
          <w:iCs/>
        </w:rPr>
        <w:t xml:space="preserve">Nota:</w:t>
      </w:r>
      <w:r>
        <w:t xml:space="preserve"> </w:t>
      </w:r>
      <w:r>
        <w:t xml:space="preserve">el contrato/algunos documentos la mencionan como</w:t>
      </w:r>
      <w:r>
        <w:t xml:space="preserve"> </w:t>
      </w:r>
      <w:r>
        <w:rPr>
          <w:rStyle w:val="VerbatimChar"/>
        </w:rPr>
        <w:t xml:space="preserve">GOOGLE_SHEETS_LEADS_ID</w:t>
      </w:r>
      <w:r>
        <w:t xml:space="preserve">; el nombre real en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GOOGLE_SHEETS_ID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Estructura de columnas esperada (18):</w:t>
      </w:r>
      <w:r>
        <w:t xml:space="preserve"> </w:t>
      </w:r>
      <w:r>
        <w:rPr>
          <w:rStyle w:val="VerbatimChar"/>
        </w:rPr>
        <w:t xml:space="preserve">ID_Lead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Email_Completo</w:t>
      </w:r>
      <w:r>
        <w:t xml:space="preserve">,</w:t>
      </w:r>
      <w:r>
        <w:t xml:space="preserve"> </w:t>
      </w:r>
      <w:r>
        <w:rPr>
          <w:rStyle w:val="VerbatimChar"/>
        </w:rPr>
        <w:t xml:space="preserve">Remitente_Email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Remitente_Nombre</w:t>
      </w:r>
      <w:r>
        <w:t xml:space="preserve">,</w:t>
      </w:r>
      <w:r>
        <w:t xml:space="preserve"> </w:t>
      </w:r>
      <w:r>
        <w:rPr>
          <w:rStyle w:val="VerbatimChar"/>
        </w:rPr>
        <w:t xml:space="preserve">Asunto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Fecha_Recepcion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Talento_Mencionado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Status_Filtrado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Categoria_Detectada</w:t>
      </w:r>
      <w:r>
        <w:t xml:space="preserve">,</w:t>
      </w:r>
      <w:r>
        <w:t xml:space="preserve"> </w:t>
      </w:r>
      <w:r>
        <w:rPr>
          <w:rStyle w:val="VerbatimChar"/>
        </w:rPr>
        <w:t xml:space="preserve">Razon_validacion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Score_Calidad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Bloqueado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Respuesta_Enviada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Fecha_Respuesta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Link_WhatsApp_Generado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Convertido_a_Prospecto</w:t>
      </w:r>
      <w:r>
        <w:t xml:space="preserve">,</w:t>
      </w:r>
      <w:r>
        <w:t xml:space="preserve"> </w:t>
      </w:r>
      <w:r>
        <w:rPr>
          <w:rStyle w:val="VerbatimChar"/>
        </w:rPr>
        <w:t xml:space="preserve">ID_Prospecto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Threadid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Frecuencia de pull:</w:t>
      </w:r>
      <w:r>
        <w:t xml:space="preserve"> </w:t>
      </w:r>
      <w:r>
        <w:t xml:space="preserve">cada 30 minutos (§8). La lectura usa</w:t>
      </w:r>
      <w:r>
        <w:t xml:space="preserve"> </w:t>
      </w:r>
      <w:r>
        <w:rPr>
          <w:rStyle w:val="VerbatimChar"/>
        </w:rPr>
        <w:t xml:space="preserve">ws.get_all_values()</w:t>
      </w:r>
      <w:r>
        <w:t xml:space="preserve"> </w:t>
      </w:r>
      <w:r>
        <w:t xml:space="preserve">con timeout de 30 s; solo lectura.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Clave natural:</w:t>
      </w:r>
      <w:r>
        <w:t xml:space="preserve"> </w:t>
      </w:r>
      <w:r>
        <w:t xml:space="preserve">número de fila del sheet (</w:t>
      </w:r>
      <w:r>
        <w:rPr>
          <w:rStyle w:val="VerbatimChar"/>
        </w:rPr>
        <w:t xml:space="preserve">sheet_row_id</w:t>
      </w:r>
      <w:r>
        <w:t xml:space="preserve">); la columna</w:t>
      </w:r>
      <w:r>
        <w:t xml:space="preserve"> </w:t>
      </w:r>
      <w:r>
        <w:rPr>
          <w:rStyle w:val="VerbatimChar"/>
        </w:rPr>
        <w:t xml:space="preserve">ID_Lead</w:t>
      </w:r>
      <w:r>
        <w:t xml:space="preserve"> </w:t>
      </w:r>
      <w:r>
        <w:t xml:space="preserve">está vacía en las filas reales.</w:t>
      </w:r>
    </w:p>
    <w:bookmarkEnd w:id="34"/>
    <w:bookmarkStart w:id="35" w:name="claude-anthropic-api"/>
    <w:p>
      <w:pPr>
        <w:pStyle w:val="Heading2"/>
      </w:pPr>
      <w:r>
        <w:t xml:space="preserve">5.4 Claude (Anthropic API)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Uso:</w:t>
      </w:r>
      <w:r>
        <w:t xml:space="preserve"> </w:t>
      </w:r>
      <w:r>
        <w:t xml:space="preserve">exclusivamente el</w:t>
      </w:r>
      <w:r>
        <w:t xml:space="preserve"> </w:t>
      </w:r>
      <w:r>
        <w:rPr>
          <w:b/>
          <w:bCs/>
        </w:rPr>
        <w:t xml:space="preserve">agente conversacional</w:t>
      </w:r>
      <w:r>
        <w:t xml:space="preserve"> </w:t>
      </w:r>
      <w:r>
        <w:t xml:space="preserve">del Módulo 6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app/routers/agent.py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app/services/agent.py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Modelo:</w:t>
      </w:r>
      <w:r>
        <w:t xml:space="preserve"> </w:t>
      </w:r>
      <w:r>
        <w:rPr>
          <w:rStyle w:val="VerbatimChar"/>
        </w:rPr>
        <w:t xml:space="preserve">claude-sonnet-4-6</w:t>
      </w:r>
      <w:r>
        <w:t xml:space="preserve"> </w:t>
      </w:r>
      <w:r>
        <w:t xml:space="preserve">(leído de</w:t>
      </w:r>
      <w:r>
        <w:t xml:space="preserve"> </w:t>
      </w:r>
      <w:r>
        <w:rPr>
          <w:rStyle w:val="VerbatimChar"/>
        </w:rPr>
        <w:t xml:space="preserve">app/services/agent.py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Patrón:</w:t>
      </w:r>
      <w:r>
        <w:t xml:space="preserve"> </w:t>
      </w:r>
      <w:r>
        <w:t xml:space="preserve">bucle</w:t>
      </w:r>
      <w:r>
        <w:t xml:space="preserve"> </w:t>
      </w:r>
      <w:r>
        <w:rPr>
          <w:i/>
          <w:iCs/>
        </w:rPr>
        <w:t xml:space="preserve">tool-use</w:t>
      </w:r>
      <w:r>
        <w:t xml:space="preserve"> </w:t>
      </w:r>
      <w:r>
        <w:t xml:space="preserve">agentic. Claude nunca inventa cifras: recibe los</w:t>
      </w:r>
      <w:r>
        <w:t xml:space="preserve"> </w:t>
      </w:r>
      <w:r>
        <w:t xml:space="preserve">resultados de</w:t>
      </w:r>
      <w:r>
        <w:t xml:space="preserve"> </w:t>
      </w:r>
      <w:r>
        <w:rPr>
          <w:i/>
          <w:iCs/>
        </w:rPr>
        <w:t xml:space="preserve">tools</w:t>
      </w:r>
      <w:r>
        <w:t xml:space="preserve"> </w:t>
      </w:r>
      <w:r>
        <w:t xml:space="preserve">de solo lectura y solo sintetiza prosa.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Los 12 tools de solo lectura:</w:t>
      </w:r>
      <w:r>
        <w:t xml:space="preserve"> </w:t>
      </w:r>
      <w:r>
        <w:rPr>
          <w:rStyle w:val="VerbatimChar"/>
        </w:rPr>
        <w:t xml:space="preserve">global_kpis</w:t>
      </w:r>
      <w:r>
        <w:t xml:space="preserve">,</w:t>
      </w:r>
      <w:r>
        <w:t xml:space="preserve"> </w:t>
      </w:r>
      <w:r>
        <w:rPr>
          <w:rStyle w:val="VerbatimChar"/>
        </w:rPr>
        <w:t xml:space="preserve">talent_ranking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talent_detail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funnel_overview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talent_funnel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recent_activity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income_projection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payment_calendar</w:t>
      </w:r>
      <w:r>
        <w:t xml:space="preserve">,</w:t>
      </w:r>
      <w:r>
        <w:t xml:space="preserve"> </w:t>
      </w:r>
      <w:r>
        <w:rPr>
          <w:rStyle w:val="VerbatimChar"/>
        </w:rPr>
        <w:t xml:space="preserve">deals_for_talent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leads_summary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leads_by_talent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deals_won_in_period</w:t>
      </w:r>
      <w:r>
        <w:t xml:space="preserve">. Cada tool envuelve la misma capa</w:t>
      </w:r>
      <w:r>
        <w:t xml:space="preserve"> </w:t>
      </w:r>
      <w:r>
        <w:rPr>
          <w:rStyle w:val="VerbatimChar"/>
        </w:rPr>
        <w:t xml:space="preserve">app/services/</w:t>
      </w:r>
      <w:r>
        <w:t xml:space="preserve"> </w:t>
      </w:r>
      <w:r>
        <w:t xml:space="preserve">que alimenta el dashboard (única fuente de verdad).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Token limits / retries:</w:t>
      </w:r>
      <w:r>
        <w:t xml:space="preserve"> </w:t>
      </w:r>
      <w:r>
        <w:t xml:space="preserve">el endpoint</w:t>
      </w:r>
      <w:r>
        <w:t xml:space="preserve"> </w:t>
      </w:r>
      <w:r>
        <w:rPr>
          <w:rStyle w:val="VerbatimChar"/>
        </w:rPr>
        <w:t xml:space="preserve">chat()</w:t>
      </w:r>
      <w:r>
        <w:t xml:space="preserve"> </w:t>
      </w:r>
      <w:r>
        <w:t xml:space="preserve">está declarado como</w:t>
      </w:r>
      <w:r>
        <w:t xml:space="preserve"> </w:t>
      </w:r>
      <w:r>
        <w:rPr>
          <w:rStyle w:val="VerbatimChar"/>
        </w:rPr>
        <w:t xml:space="preserve">def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async def</w:t>
      </w:r>
      <w:r>
        <w:t xml:space="preserve">) porque el SDK de Anthropic es bloqueante; FastAPI lo ejecuta en</w:t>
      </w:r>
      <w:r>
        <w:t xml:space="preserve"> </w:t>
      </w:r>
      <w:r>
        <w:t xml:space="preserve">su threadpool. Los fallos de la API (</w:t>
      </w:r>
      <w:r>
        <w:rPr>
          <w:rStyle w:val="VerbatimChar"/>
        </w:rPr>
        <w:t xml:space="preserve">anthropic.APIError</w:t>
      </w:r>
      <w:r>
        <w:t xml:space="preserve">) o estructuras</w:t>
      </w:r>
      <w:r>
        <w:t xml:space="preserve"> </w:t>
      </w:r>
      <w:r>
        <w:t xml:space="preserve">inesperadas se traducen a</w:t>
      </w:r>
      <w:r>
        <w:t xml:space="preserve"> </w:t>
      </w:r>
      <w:r>
        <w:rPr>
          <w:b/>
          <w:bCs/>
        </w:rPr>
        <w:t xml:space="preserve">HTTP 502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Nota importante:</w:t>
      </w:r>
      <w:r>
        <w:t xml:space="preserve"> </w:t>
      </w:r>
      <w:r>
        <w:t xml:space="preserve">el</w:t>
      </w:r>
      <w:r>
        <w:t xml:space="preserve"> </w:t>
      </w:r>
      <w:r>
        <w:rPr>
          <w:b/>
          <w:bCs/>
        </w:rPr>
        <w:t xml:space="preserve">Módulo 5 (Reportes PDF) NO usa Claude</w:t>
      </w:r>
      <w:r>
        <w:t xml:space="preserve">. Es un pivote</w:t>
      </w:r>
      <w:r>
        <w:t xml:space="preserve"> </w:t>
      </w:r>
      <w:r>
        <w:t xml:space="preserve">documentado de Fase 9.5a: el reporte es 100 % calculado en Python (sin narrativa</w:t>
      </w:r>
      <w:r>
        <w:t xml:space="preserve"> </w:t>
      </w:r>
      <w:r>
        <w:t xml:space="preserve">de IA). Véase §13 y la auditoría de contrato.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autenticación-y-sesiones"/>
    <w:p>
      <w:pPr>
        <w:pStyle w:val="Heading1"/>
      </w:pPr>
      <w:r>
        <w:t xml:space="preserve">6. Autenticación y sesiones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Módulo:</w:t>
      </w:r>
      <w:r>
        <w:t xml:space="preserve"> </w:t>
      </w:r>
      <w:r>
        <w:rPr>
          <w:rStyle w:val="VerbatimChar"/>
        </w:rPr>
        <w:t xml:space="preserve">app/auth/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dependencies.py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Mecanismo:</w:t>
      </w:r>
      <w:r>
        <w:t xml:space="preserve"> </w:t>
      </w:r>
      <w:r>
        <w:t xml:space="preserve">JWT (PyJWT, HS256) transportado en</w:t>
      </w:r>
      <w:r>
        <w:t xml:space="preserve"> </w:t>
      </w:r>
      <w:r>
        <w:rPr>
          <w:b/>
          <w:bCs/>
        </w:rPr>
        <w:t xml:space="preserve">cookie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HttpOnly</w:t>
      </w:r>
      <w:r>
        <w:t xml:space="preserve">;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según</w:t>
      </w:r>
      <w:r>
        <w:t xml:space="preserve"> </w:t>
      </w:r>
      <w:r>
        <w:rPr>
          <w:rStyle w:val="VerbatimChar"/>
        </w:rPr>
        <w:t xml:space="preserve">COOKIE_SECURE</w:t>
      </w:r>
      <w:r>
        <w:t xml:space="preserve">). Hashing de contraseñas con</w:t>
      </w:r>
      <w:r>
        <w:t xml:space="preserve"> </w:t>
      </w:r>
      <w:r>
        <w:rPr>
          <w:b/>
          <w:bCs/>
        </w:rPr>
        <w:t xml:space="preserve">Argon2</w:t>
      </w:r>
      <w:r>
        <w:t xml:space="preserve"> </w:t>
      </w:r>
      <w:r>
        <w:t xml:space="preserve">vía</w:t>
      </w:r>
      <w:r>
        <w:t xml:space="preserve"> </w:t>
      </w:r>
      <w:r>
        <w:rPr>
          <w:rStyle w:val="VerbatimChar"/>
        </w:rPr>
        <w:t xml:space="preserve">pwdlib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Endpoints: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POST /auth/login</w:t>
      </w:r>
      <w:r>
        <w:t xml:space="preserve"> </w:t>
      </w:r>
      <w:r>
        <w:t xml:space="preserve">— valida credenciales (</w:t>
      </w:r>
      <w:r>
        <w:rPr>
          <w:rStyle w:val="VerbatimChar"/>
        </w:rPr>
        <w:t xml:space="preserve">OAuth2PasswordRequestForm</w:t>
      </w:r>
      <w:r>
        <w:t xml:space="preserve">), emite</w:t>
      </w:r>
      <w:r>
        <w:t xml:space="preserve"> </w:t>
      </w:r>
      <w:r>
        <w:t xml:space="preserve">el token y lo fija como cookie.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POST /auth/logout</w:t>
      </w:r>
      <w:r>
        <w:t xml:space="preserve"> </w:t>
      </w:r>
      <w:r>
        <w:t xml:space="preserve">— elimina la cookie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GET /auth/me</w:t>
      </w:r>
      <w:r>
        <w:t xml:space="preserve"> </w:t>
      </w:r>
      <w:r>
        <w:t xml:space="preserve">— devuelve el usuario autenticado (</w:t>
      </w:r>
      <w:r>
        <w:rPr>
          <w:rStyle w:val="VerbatimChar"/>
        </w:rPr>
        <w:t xml:space="preserve">UserRead</w:t>
      </w:r>
      <w:r>
        <w:t xml:space="preserve">).</w:t>
      </w:r>
    </w:p>
    <w:p>
      <w:pPr>
        <w:pStyle w:val="Compact"/>
        <w:numPr>
          <w:ilvl w:val="1"/>
          <w:numId w:val="1012"/>
        </w:numPr>
      </w:pPr>
      <w:r>
        <w:t xml:space="preserve">No hay endpoint de</w:t>
      </w:r>
      <w:r>
        <w:t xml:space="preserve"> </w:t>
      </w:r>
      <w:r>
        <w:rPr>
          <w:i/>
          <w:iCs/>
        </w:rPr>
        <w:t xml:space="preserve">refresh</w:t>
      </w:r>
      <w:r>
        <w:t xml:space="preserve"> </w:t>
      </w:r>
      <w:r>
        <w:t xml:space="preserve">explícito; la expiración se controla con</w:t>
      </w:r>
      <w:r>
        <w:t xml:space="preserve"> </w:t>
      </w:r>
      <w:r>
        <w:rPr>
          <w:rStyle w:val="VerbatimChar"/>
        </w:rPr>
        <w:t xml:space="preserve">ACCESS_TOKEN_EXPIRE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Dependencia de protección:</w:t>
      </w:r>
      <w:r>
        <w:t xml:space="preserve"> </w:t>
      </w:r>
      <w:r>
        <w:rPr>
          <w:rStyle w:val="VerbatimChar"/>
        </w:rPr>
        <w:t xml:space="preserve">get_current_user</w:t>
      </w:r>
      <w:r>
        <w:t xml:space="preserve"> </w:t>
      </w:r>
      <w:r>
        <w:t xml:space="preserve">protege los routers de datos.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Gestión de usuarios:</w:t>
      </w:r>
      <w:r>
        <w:t xml:space="preserve"> </w:t>
      </w:r>
      <w:r>
        <w:t xml:space="preserve">se crean por</w:t>
      </w:r>
      <w:r>
        <w:t xml:space="preserve"> </w:t>
      </w:r>
      <w:r>
        <w:rPr>
          <w:i/>
          <w:iCs/>
        </w:rPr>
        <w:t xml:space="preserve">seed</w:t>
      </w:r>
      <w:r>
        <w:t xml:space="preserve"> </w:t>
      </w:r>
      <w:r>
        <w:t xml:space="preserve">al arrancar el contenedor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app/scripts/seed_admin.py</w:t>
      </w:r>
      <w:r>
        <w:t xml:space="preserve">, usando</w:t>
      </w:r>
      <w:r>
        <w:t xml:space="preserve"> </w:t>
      </w:r>
      <w:r>
        <w:rPr>
          <w:rStyle w:val="VerbatimChar"/>
        </w:rPr>
        <w:t xml:space="preserve">ADMIN_EMAIL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). Para</w:t>
      </w:r>
      <w:r>
        <w:t xml:space="preserve"> </w:t>
      </w:r>
      <w:r>
        <w:t xml:space="preserve">altas adicionales se ejecuta el mismo script o un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controlado con hash</w:t>
      </w:r>
      <w:r>
        <w:t xml:space="preserve"> </w:t>
      </w:r>
      <w:r>
        <w:t xml:space="preserve">Argon2. Los emails se almacenan en minúsculas.</w:t>
      </w:r>
    </w:p>
    <w:p>
      <w:r>
        <w:pict>
          <v:rect style="width:0;height:1.5pt" o:hralign="center" o:hrstd="t" o:hr="t"/>
        </w:pict>
      </w:r>
    </w:p>
    <w:bookmarkEnd w:id="37"/>
    <w:bookmarkStart w:id="38" w:name="generación-de-reportes-pdf"/>
    <w:p>
      <w:pPr>
        <w:pStyle w:val="Heading1"/>
      </w:pPr>
      <w:r>
        <w:t xml:space="preserve">7. Generación de reportes PDF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Stack:</w:t>
      </w:r>
      <w:r>
        <w:t xml:space="preserve"> </w:t>
      </w:r>
      <w:r>
        <w:t xml:space="preserve">WeasyPrint (</w:t>
      </w:r>
      <w:r>
        <w:rPr>
          <w:rStyle w:val="VerbatimChar"/>
        </w:rPr>
        <w:t xml:space="preserve">&gt;=66,&lt;70</w:t>
      </w:r>
      <w:r>
        <w:t xml:space="preserve">) + Jinja2 + fuente</w:t>
      </w:r>
      <w:r>
        <w:t xml:space="preserve"> </w:t>
      </w:r>
      <w:r>
        <w:rPr>
          <w:b/>
          <w:bCs/>
        </w:rPr>
        <w:t xml:space="preserve">Inter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Plantillas:</w:t>
      </w:r>
      <w:r>
        <w:t xml:space="preserve"> </w:t>
      </w:r>
      <w:r>
        <w:rPr>
          <w:rStyle w:val="VerbatimChar"/>
        </w:rPr>
        <w:t xml:space="preserve">app/templates/reports/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base.html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cover.html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talent_page.html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report.css</w:t>
      </w:r>
      <w:r>
        <w:t xml:space="preserve">. Los gráficos (funnel, barras de proyección,</w:t>
      </w:r>
      <w:r>
        <w:t xml:space="preserve"> </w:t>
      </w:r>
      <w:r>
        <w:t xml:space="preserve">donuts) se generan como</w:t>
      </w:r>
      <w:r>
        <w:t xml:space="preserve"> </w:t>
      </w:r>
      <w:r>
        <w:rPr>
          <w:b/>
          <w:bCs/>
        </w:rPr>
        <w:t xml:space="preserve">SVG inline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app/services/report_charts.py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Endpoints (</w:t>
      </w:r>
      <w:r>
        <w:rPr>
          <w:rStyle w:val="VerbatimChar"/>
          <w:b/>
          <w:bCs/>
        </w:rPr>
        <w:t xml:space="preserve">app/routers/reports.py</w:t>
      </w:r>
      <w:r>
        <w:rPr>
          <w:b/>
          <w:bCs/>
        </w:rPr>
        <w:t xml:space="preserve">, protegidos):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GET /reports/talents</w:t>
      </w:r>
      <w:r>
        <w:t xml:space="preserve"> </w:t>
      </w:r>
      <w:r>
        <w:t xml:space="preserve">— talentos disponibles.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GET /reports/months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/reports/quarters</w:t>
      </w:r>
      <w:r>
        <w:t xml:space="preserve"> </w:t>
      </w:r>
      <w:r>
        <w:t xml:space="preserve">— periodos disponibles.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POST /reports/generate</w:t>
      </w:r>
      <w:r>
        <w:t xml:space="preserve"> </w:t>
      </w:r>
      <w:r>
        <w:t xml:space="preserve">— genera y transmite el PDF (individual con</w:t>
      </w:r>
      <w:r>
        <w:t xml:space="preserve"> </w:t>
      </w:r>
      <w:r>
        <w:rPr>
          <w:rStyle w:val="VerbatimChar"/>
        </w:rPr>
        <w:t xml:space="preserve">talent_id</w:t>
      </w:r>
      <w:r>
        <w:t xml:space="preserve">, o consolidado con</w:t>
      </w:r>
      <w:r>
        <w:t xml:space="preserve"> </w:t>
      </w:r>
      <w:r>
        <w:rPr>
          <w:rStyle w:val="VerbatimChar"/>
        </w:rPr>
        <w:t xml:space="preserve">talent_ids=["all"]</w:t>
      </w:r>
      <w:r>
        <w:t xml:space="preserve"> </w:t>
      </w:r>
      <w:r>
        <w:t xml:space="preserve">o lista). Es</w:t>
      </w:r>
      <w:r>
        <w:t xml:space="preserve"> </w:t>
      </w:r>
      <w:r>
        <w:rPr>
          <w:rStyle w:val="VerbatimChar"/>
        </w:rPr>
        <w:t xml:space="preserve">def</w:t>
      </w:r>
      <w:r>
        <w:t xml:space="preserve"> </w:t>
      </w:r>
      <w:r>
        <w:t xml:space="preserve">(WeasyPrint es I/O bloqueante).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GET /reports/</w:t>
      </w:r>
      <w:r>
        <w:t xml:space="preserve"> </w:t>
      </w:r>
      <w:r>
        <w:t xml:space="preserve">— historial (tabla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).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GET /reports/{id}/download</w:t>
      </w:r>
      <w:r>
        <w:t xml:space="preserve"> </w:t>
      </w:r>
      <w:r>
        <w:t xml:space="preserve">— regenera y descarga desde la metadata.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Persistencia:</w:t>
      </w:r>
      <w:r>
        <w:t xml:space="preserve"> </w:t>
      </w:r>
      <w:r>
        <w:t xml:space="preserve">los PDF</w:t>
      </w:r>
      <w:r>
        <w:t xml:space="preserve"> </w:t>
      </w:r>
      <w:r>
        <w:rPr>
          <w:b/>
          <w:bCs/>
        </w:rPr>
        <w:t xml:space="preserve">no se guardan en disco</w:t>
      </w:r>
      <w:r>
        <w:t xml:space="preserve">; se regeneran bajo demanda</w:t>
      </w:r>
      <w:r>
        <w:t xml:space="preserve"> </w:t>
      </w:r>
      <w:r>
        <w:t xml:space="preserve">a partir de la fila en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 </w:t>
      </w:r>
      <w:r>
        <w:t xml:space="preserve">(Fase 9.5).</w:t>
      </w:r>
      <w:r>
        <w:t xml:space="preserve"> </w:t>
      </w:r>
      <w:r>
        <w:rPr>
          <w:rStyle w:val="VerbatimChar"/>
        </w:rPr>
        <w:t xml:space="preserve">content_hash</w:t>
      </w:r>
      <w:r>
        <w:t xml:space="preserve"> </w:t>
      </w:r>
      <w:r>
        <w:t xml:space="preserve">(sha256) permite</w:t>
      </w:r>
      <w:r>
        <w:t xml:space="preserve"> </w:t>
      </w:r>
      <w:r>
        <w:t xml:space="preserve">detectar cambios.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Fuente Inter:</w:t>
      </w:r>
      <w:r>
        <w:t xml:space="preserve"> </w:t>
      </w:r>
      <w:r>
        <w:t xml:space="preserve">es un único archivo variable</w:t>
      </w:r>
      <w:r>
        <w:t xml:space="preserve"> </w:t>
      </w:r>
      <w:r>
        <w:rPr>
          <w:rStyle w:val="VerbatimChar"/>
        </w:rPr>
        <w:t xml:space="preserve">app/static/fonts/Inter.woff2</w:t>
      </w:r>
      <w:r>
        <w:t xml:space="preserve">.</w:t>
      </w:r>
      <w:r>
        <w:t xml:space="preserve"> </w:t>
      </w:r>
      <w:r>
        <w:t xml:space="preserve">WeasyPrint (&lt;70) no resuelve ejes variables, por lo que</w:t>
      </w:r>
      <w:r>
        <w:t xml:space="preserve"> </w:t>
      </w:r>
      <w:r>
        <w:rPr>
          <w:rStyle w:val="VerbatimChar"/>
        </w:rPr>
        <w:t xml:space="preserve">report.css</w:t>
      </w:r>
      <w:r>
        <w:t xml:space="preserve"> </w:t>
      </w:r>
      <w:r>
        <w:t xml:space="preserve">declara</w:t>
      </w:r>
      <w:r>
        <w:t xml:space="preserve"> </w:t>
      </w:r>
      <w:r>
        <w:rPr>
          <w:b/>
          <w:bCs/>
        </w:rPr>
        <w:t xml:space="preserve">dos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@font-face</w:t>
      </w:r>
      <w:r>
        <w:rPr>
          <w:b/>
          <w:bCs/>
        </w:rPr>
        <w:t xml:space="preserve"> </w:t>
      </w:r>
      <w:r>
        <w:rPr>
          <w:b/>
          <w:bCs/>
        </w:rPr>
        <w:t xml:space="preserve">separados</w:t>
      </w:r>
      <w:r>
        <w:t xml:space="preserve"> </w:t>
      </w:r>
      <w:r>
        <w:t xml:space="preserve">(regular y bold) apuntando al mismo</w:t>
      </w:r>
      <w:r>
        <w:t xml:space="preserve"> </w:t>
      </w:r>
      <w:r>
        <w:rPr>
          <w:rStyle w:val="VerbatimChar"/>
        </w:rPr>
        <w:t xml:space="preserve">.woff2</w:t>
      </w:r>
      <w:r>
        <w:t xml:space="preserve">. La</w:t>
      </w:r>
      <w:r>
        <w:t xml:space="preserve"> </w:t>
      </w:r>
      <w:r>
        <w:rPr>
          <w:rStyle w:val="VerbatimChar"/>
        </w:rPr>
        <w:t xml:space="preserve">url()</w:t>
      </w:r>
      <w:r>
        <w:t xml:space="preserve"> </w:t>
      </w:r>
      <w:r>
        <w:t xml:space="preserve">se resuelve con</w:t>
      </w:r>
      <w:r>
        <w:t xml:space="preserve"> </w:t>
      </w:r>
      <w:r>
        <w:rPr>
          <w:rStyle w:val="VerbatimChar"/>
        </w:rPr>
        <w:t xml:space="preserve">base_url="."</w:t>
      </w:r>
      <w:r>
        <w:t xml:space="preserve"> </w:t>
      </w:r>
      <w:r>
        <w:t xml:space="preserve">desde la raíz del repo.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Audiencia (pivote Fase 9.7):</w:t>
      </w:r>
      <w:r>
        <w:t xml:space="preserve"> </w:t>
      </w:r>
      <w:r>
        <w:t xml:space="preserve">el PDF está diseñado para el</w:t>
      </w:r>
      <w:r>
        <w:t xml:space="preserve"> </w:t>
      </w:r>
      <w:r>
        <w:rPr>
          <w:b/>
          <w:bCs/>
        </w:rPr>
        <w:t xml:space="preserve">talento</w:t>
      </w:r>
      <w:r>
        <w:t xml:space="preserve"> </w:t>
      </w:r>
      <w:r>
        <w:t xml:space="preserve">(no</w:t>
      </w:r>
      <w:r>
        <w:t xml:space="preserve"> </w:t>
      </w:r>
      <w:r>
        <w:t xml:space="preserve">para SEG). Omite deliberadamente funnel, comisión interna y oportunidades</w:t>
      </w:r>
      <w:r>
        <w:t xml:space="preserve"> </w:t>
      </w:r>
      <w:r>
        <w:t xml:space="preserve">perdidas. Véase la auditoría de contrato.</w:t>
      </w:r>
    </w:p>
    <w:p>
      <w:r>
        <w:pict>
          <v:rect style="width:0;height:1.5pt" o:hralign="center" o:hrstd="t" o:hr="t"/>
        </w:pict>
      </w:r>
    </w:p>
    <w:bookmarkEnd w:id="38"/>
    <w:bookmarkStart w:id="39" w:name="sincronización-de-datos"/>
    <w:p>
      <w:pPr>
        <w:pStyle w:val="Heading1"/>
      </w:pPr>
      <w:r>
        <w:t xml:space="preserve">8. Sincronización de datos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Ubicación:</w:t>
      </w:r>
      <w:r>
        <w:t xml:space="preserve"> </w:t>
      </w:r>
      <w:r>
        <w:rPr>
          <w:rStyle w:val="VerbatimChar"/>
        </w:rPr>
        <w:t xml:space="preserve">app/sync/jobs.py</w:t>
      </w:r>
      <w:r>
        <w:t xml:space="preserve"> </w:t>
      </w:r>
      <w:r>
        <w:t xml:space="preserve">(upserts) y</w:t>
      </w:r>
      <w:r>
        <w:t xml:space="preserve"> </w:t>
      </w:r>
      <w:r>
        <w:rPr>
          <w:rStyle w:val="VerbatimChar"/>
        </w:rPr>
        <w:t xml:space="preserve">app/sync/scheduler.py</w:t>
      </w:r>
      <w:r>
        <w:t xml:space="preserve"> </w:t>
      </w:r>
      <w:r>
        <w:t xml:space="preserve">(programación).</w:t>
      </w:r>
      <w:r>
        <w:t xml:space="preserve"> </w:t>
      </w:r>
      <w:r>
        <w:rPr>
          <w:i/>
          <w:iCs/>
        </w:rPr>
        <w:t xml:space="preserve">Nota:</w:t>
      </w:r>
      <w:r>
        <w:t xml:space="preserve"> </w:t>
      </w:r>
      <w:r>
        <w:t xml:space="preserve">no existe</w:t>
      </w:r>
      <w:r>
        <w:t xml:space="preserve"> </w:t>
      </w:r>
      <w:r>
        <w:rPr>
          <w:rStyle w:val="VerbatimChar"/>
        </w:rPr>
        <w:t xml:space="preserve">app/services/sync.py</w:t>
      </w:r>
      <w:r>
        <w:t xml:space="preserve">; la lógica vive en</w:t>
      </w:r>
      <w:r>
        <w:t xml:space="preserve"> </w:t>
      </w:r>
      <w:r>
        <w:rPr>
          <w:rStyle w:val="VerbatimChar"/>
        </w:rPr>
        <w:t xml:space="preserve">app/sync/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Cadencia:</w:t>
      </w:r>
      <w:r>
        <w:t xml:space="preserve"> </w:t>
      </w:r>
      <w:r>
        <w:rPr>
          <w:b/>
          <w:bCs/>
        </w:rPr>
        <w:t xml:space="preserve">cada 30 minutos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scheduler.add_job(..., "interval", minutes=30)</w:t>
      </w:r>
      <w:r>
        <w:t xml:space="preserve">), función</w:t>
      </w:r>
      <w:r>
        <w:t xml:space="preserve"> </w:t>
      </w:r>
      <w:r>
        <w:rPr>
          <w:rStyle w:val="VerbatimChar"/>
        </w:rPr>
        <w:t xml:space="preserve">_run_all_syncs</w:t>
      </w:r>
      <w:r>
        <w:t xml:space="preserve"> </w:t>
      </w:r>
      <w:r>
        <w:t xml:space="preserve">(Pipedrive → Trello → Sheets).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Ciclo de vida (APScheduler):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se llama en el</w:t>
      </w:r>
      <w:r>
        <w:t xml:space="preserve"> </w:t>
      </w:r>
      <w:r>
        <w:rPr>
          <w:i/>
          <w:iCs/>
        </w:rPr>
        <w:t xml:space="preserve">lifespan</w:t>
      </w:r>
      <w:r>
        <w:t xml:space="preserve"> </w:t>
      </w:r>
      <w:r>
        <w:t xml:space="preserve">de FastAPI</w:t>
      </w:r>
      <w:r>
        <w:t xml:space="preserve"> </w:t>
      </w:r>
      <w:r>
        <w:t xml:space="preserve">al arrancar (</w:t>
      </w:r>
      <w:r>
        <w:rPr>
          <w:rStyle w:val="VerbatimChar"/>
        </w:rPr>
        <w:t xml:space="preserve">app/main.py</w:t>
      </w:r>
      <w:r>
        <w:t xml:space="preserve">);</w:t>
      </w:r>
      <w:r>
        <w:t xml:space="preserve"> </w:t>
      </w:r>
      <w:r>
        <w:rPr>
          <w:rStyle w:val="VerbatimChar"/>
        </w:rPr>
        <w:t xml:space="preserve">shutdown(wait=False)</w:t>
      </w:r>
      <w:r>
        <w:t xml:space="preserve"> </w:t>
      </w:r>
      <w:r>
        <w:t xml:space="preserve">al apagar.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Disparo manual:</w:t>
      </w:r>
      <w:r>
        <w:t xml:space="preserve"> </w:t>
      </w:r>
      <w:r>
        <w:t xml:space="preserve">endpoint autenticado en</w:t>
      </w:r>
      <w:r>
        <w:t xml:space="preserve"> </w:t>
      </w:r>
      <w:r>
        <w:rPr>
          <w:rStyle w:val="VerbatimChar"/>
        </w:rPr>
        <w:t xml:space="preserve">app/routers/sync.py</w:t>
      </w:r>
      <w:r>
        <w:t xml:space="preserve"> </w:t>
      </w:r>
      <w:r>
        <w:t xml:space="preserve">(botón</w:t>
      </w:r>
      <w:r>
        <w:t xml:space="preserve"> </w:t>
      </w:r>
      <w:r>
        <w:t xml:space="preserve">“Sincronizar ahora”</w:t>
      </w:r>
      <w:r>
        <w:t xml:space="preserve"> </w:t>
      </w:r>
      <w:r>
        <w:t xml:space="preserve">del dashboard). También puede invocarse el job desde consola</w:t>
      </w:r>
      <w:r>
        <w:t xml:space="preserve"> </w:t>
      </w:r>
      <w:r>
        <w:t xml:space="preserve">(§11).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Bitácora:</w:t>
      </w:r>
      <w:r>
        <w:t xml:space="preserve"> </w:t>
      </w:r>
      <w:r>
        <w:t xml:space="preserve">cada corrida escribe en</w:t>
      </w:r>
      <w:r>
        <w:t xml:space="preserve"> </w:t>
      </w:r>
      <w:r>
        <w:rPr>
          <w:rStyle w:val="VerbatimChar"/>
        </w:rPr>
        <w:t xml:space="preserve">sync_logs</w:t>
      </w:r>
      <w:r>
        <w:t xml:space="preserve"> </w:t>
      </w:r>
      <w:r>
        <w:t xml:space="preserve">(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finished_at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records_synced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error_message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9"/>
    <w:bookmarkStart w:id="40" w:name="variables-de-entorno"/>
    <w:p>
      <w:pPr>
        <w:pStyle w:val="Heading1"/>
      </w:pPr>
      <w:r>
        <w:t xml:space="preserve">9. Variables de entorno</w:t>
      </w:r>
    </w:p>
    <w:p>
      <w:pPr>
        <w:pStyle w:val="FirstParagraph"/>
      </w:pPr>
      <w:r>
        <w:t xml:space="preserve">Declaradas en</w:t>
      </w:r>
      <w:r>
        <w:t xml:space="preserve"> </w:t>
      </w:r>
      <w:r>
        <w:rPr>
          <w:rStyle w:val="VerbatimChar"/>
        </w:rPr>
        <w:t xml:space="preserve">app/config.py</w:t>
      </w:r>
      <w:r>
        <w:t xml:space="preserve"> </w:t>
      </w:r>
      <w:r>
        <w:t xml:space="preserve">(pydantic-settings) y plantilladas en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  <w:r>
        <w:t xml:space="preserve"> </w:t>
      </w:r>
      <w:r>
        <w:rPr>
          <w:b/>
          <w:bCs/>
        </w:rPr>
        <w:t xml:space="preserve">Nunca incluir valores reales en documentación ni en el repositorio.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Requerida</w:t>
            </w:r>
          </w:p>
        </w:tc>
        <w:tc>
          <w:tcPr/>
          <w:p>
            <w:pPr>
              <w:pStyle w:val="Compact"/>
            </w:pPr>
            <w:r>
              <w:t xml:space="preserve">Ejemplo / obtención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SECRET_KEY</w:t>
            </w:r>
          </w:p>
        </w:tc>
        <w:tc>
          <w:tcPr/>
          <w:p>
            <w:pPr>
              <w:pStyle w:val="Compact"/>
            </w:pPr>
            <w:r>
              <w:t xml:space="preserve">Secreto para firmar JWT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secrets.token_urlsafe(64)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Cadena de conexión SQLite</w:t>
            </w:r>
          </w:p>
        </w:tc>
        <w:tc>
          <w:tcPr/>
          <w:p>
            <w:pPr>
              <w:pStyle w:val="Compact"/>
            </w:pPr>
            <w:r>
              <w:t xml:space="preserve">No (default</w:t>
            </w:r>
            <w:r>
              <w:t xml:space="preserve"> </w:t>
            </w:r>
            <w:r>
              <w:rPr>
                <w:rStyle w:val="VerbatimChar"/>
              </w:rPr>
              <w:t xml:space="preserve">sqlite:///./seg.db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sqlite:////data/seg.db</w:t>
            </w:r>
            <w:r>
              <w:t xml:space="preserve"> </w:t>
            </w:r>
            <w:r>
              <w:t xml:space="preserve">en prod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ADMIN_EMAIL</w:t>
            </w:r>
          </w:p>
        </w:tc>
        <w:tc>
          <w:tcPr/>
          <w:p>
            <w:pPr>
              <w:pStyle w:val="Compact"/>
            </w:pPr>
            <w:r>
              <w:t xml:space="preserve">Email del admin inicial (seed)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correo interno de SEG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ADMIN_PASSWORD</w:t>
            </w:r>
          </w:p>
        </w:tc>
        <w:tc>
          <w:tcPr/>
          <w:p>
            <w:pPr>
              <w:pStyle w:val="Compact"/>
            </w:pPr>
            <w:r>
              <w:t xml:space="preserve">Contraseña del admin inicial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contraseña fuerte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COOKIE_SECURE</w:t>
            </w:r>
          </w:p>
        </w:tc>
        <w:tc>
          <w:tcPr/>
          <w:p>
            <w:pPr>
              <w:pStyle w:val="Compact"/>
            </w:pPr>
            <w:r>
              <w:t xml:space="preserve">Cookie solo por HTTPS</w:t>
            </w:r>
          </w:p>
        </w:tc>
        <w:tc>
          <w:tcPr/>
          <w:p>
            <w:pPr>
              <w:pStyle w:val="Compact"/>
            </w:pPr>
            <w:r>
              <w:t xml:space="preserve">No (default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en prod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PIPEDRIVE_API_TOKEN</w:t>
            </w:r>
          </w:p>
        </w:tc>
        <w:tc>
          <w:tcPr/>
          <w:p>
            <w:pPr>
              <w:pStyle w:val="Compact"/>
            </w:pPr>
            <w:r>
              <w:t xml:space="preserve">Token API v2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Pipedrive → Settings →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PIPEDRIVE_DOMAIN</w:t>
            </w:r>
          </w:p>
        </w:tc>
        <w:tc>
          <w:tcPr/>
          <w:p>
            <w:pPr>
              <w:pStyle w:val="Compact"/>
            </w:pPr>
            <w:r>
              <w:t xml:space="preserve">Subdominio de la cuenta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talentagency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PIPEDRIVE_PIPELINE_ID</w:t>
            </w:r>
          </w:p>
        </w:tc>
        <w:tc>
          <w:tcPr/>
          <w:p>
            <w:pPr>
              <w:pStyle w:val="Compact"/>
            </w:pPr>
            <w:r>
              <w:t xml:space="preserve">ID del pipeline comercial</w:t>
            </w:r>
          </w:p>
        </w:tc>
        <w:tc>
          <w:tcPr/>
          <w:p>
            <w:pPr>
              <w:pStyle w:val="Compact"/>
            </w:pPr>
            <w:r>
              <w:t xml:space="preserve">No (default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entero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PIPEDRIVE_STAGE_CONTRATO_ID</w:t>
            </w:r>
          </w:p>
        </w:tc>
        <w:tc>
          <w:tcPr/>
          <w:p>
            <w:pPr>
              <w:pStyle w:val="Compact"/>
            </w:pPr>
            <w:r>
              <w:t xml:space="preserve">ID de la etapa</w:t>
            </w:r>
            <w:r>
              <w:t xml:space="preserve"> </w:t>
            </w:r>
            <w:r>
              <w:t xml:space="preserve">“Contrato”</w:t>
            </w:r>
          </w:p>
        </w:tc>
        <w:tc>
          <w:tcPr/>
          <w:p>
            <w:pPr>
              <w:pStyle w:val="Compact"/>
            </w:pPr>
            <w:r>
              <w:t xml:space="preserve">No (default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entero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GOOGLE_SHEETS_ID</w:t>
            </w:r>
          </w:p>
        </w:tc>
        <w:tc>
          <w:tcPr/>
          <w:p>
            <w:pPr>
              <w:pStyle w:val="Compact"/>
            </w:pPr>
            <w:r>
              <w:t xml:space="preserve">ID del sheet de leads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ID de la URL del Google Sheet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GOOGLE_SERVICE_ACCOUNT_JSON</w:t>
            </w:r>
          </w:p>
        </w:tc>
        <w:tc>
          <w:tcPr/>
          <w:p>
            <w:pPr>
              <w:pStyle w:val="Compact"/>
            </w:pPr>
            <w:r>
              <w:t xml:space="preserve">JSON del service account (string)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descargado de Google Cloud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TRELLO_API_KEY</w:t>
            </w:r>
          </w:p>
        </w:tc>
        <w:tc>
          <w:tcPr/>
          <w:p>
            <w:pPr>
              <w:pStyle w:val="Compact"/>
            </w:pPr>
            <w:r>
              <w:t xml:space="preserve">API key de Trello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trello.com/app-key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TRELLO_TOKEN</w:t>
            </w:r>
          </w:p>
        </w:tc>
        <w:tc>
          <w:tcPr/>
          <w:p>
            <w:pPr>
              <w:pStyle w:val="Compact"/>
            </w:pPr>
            <w:r>
              <w:t xml:space="preserve">Token de Trello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generado desde la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TRELLO_BOARD_IDS</w:t>
            </w:r>
          </w:p>
        </w:tc>
        <w:tc>
          <w:tcPr/>
          <w:p>
            <w:pPr>
              <w:pStyle w:val="Compact"/>
            </w:pPr>
            <w:r>
              <w:t xml:space="preserve">IDs de boards a considerar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lista separada por comas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TRELLO_ORG_ID</w:t>
            </w:r>
          </w:p>
        </w:tc>
        <w:tc>
          <w:tcPr/>
          <w:p>
            <w:pPr>
              <w:pStyle w:val="Compact"/>
            </w:pPr>
            <w:r>
              <w:t xml:space="preserve">ID/nombre de la organización de Trello</w:t>
            </w:r>
          </w:p>
        </w:tc>
        <w:tc>
          <w:tcPr/>
          <w:p>
            <w:pPr>
              <w:pStyle w:val="Compact"/>
            </w:pPr>
            <w:r>
              <w:t xml:space="preserve">No (default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talentagency3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TRELLO_WORKSPACE_NAME</w:t>
            </w:r>
          </w:p>
        </w:tc>
        <w:tc>
          <w:tcPr/>
          <w:p>
            <w:pPr>
              <w:pStyle w:val="Compact"/>
            </w:pPr>
            <w:r>
              <w:t xml:space="preserve">Nombre del workspace de Trello</w:t>
            </w:r>
          </w:p>
        </w:tc>
        <w:tc>
          <w:tcPr/>
          <w:p>
            <w:pPr>
              <w:pStyle w:val="Compact"/>
            </w:pPr>
            <w:r>
              <w:t xml:space="preserve">No (default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ANTHROPIC_API_KEY</w:t>
            </w:r>
          </w:p>
        </w:tc>
        <w:tc>
          <w:tcPr/>
          <w:p>
            <w:pPr>
              <w:pStyle w:val="Compact"/>
            </w:pPr>
            <w:r>
              <w:t xml:space="preserve">API key de Claude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console.anthropic.com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Nota:</w:t>
      </w:r>
      <w:r>
        <w:t xml:space="preserve"> </w:t>
      </w:r>
      <w:r>
        <w:t xml:space="preserve">las variables</w:t>
      </w:r>
      <w:r>
        <w:t xml:space="preserve"> </w:t>
      </w:r>
      <w:r>
        <w:rPr>
          <w:rStyle w:val="VerbatimChar"/>
        </w:rPr>
        <w:t xml:space="preserve">PIPEDRIVE_PIPELINE_ID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PIPEDRIVE_STAGE_CONTRATO_ID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TRELLO_ORG_ID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TRELLO_WORKSPACE_NAME</w:t>
      </w:r>
      <w:r>
        <w:t xml:space="preserve"> </w:t>
      </w:r>
      <w:r>
        <w:rPr>
          <w:b/>
          <w:bCs/>
        </w:rPr>
        <w:t xml:space="preserve">ya están declaradas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config.py</w:t>
      </w:r>
      <w:r>
        <w:t xml:space="preserve"> </w:t>
      </w:r>
      <w:r>
        <w:t xml:space="preserve">(commit de fix de configuración) y son legibles vía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. Anteriormente</w:t>
      </w:r>
      <w:r>
        <w:t xml:space="preserve"> </w:t>
      </w:r>
      <w:r>
        <w:t xml:space="preserve">estaban presentes 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pero ausentes en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, lo que producía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al leerlas. Todas tienen valor por defecto, por lo que son</w:t>
      </w:r>
      <w:r>
        <w:t xml:space="preserve"> </w:t>
      </w:r>
      <w:r>
        <w:t xml:space="preserve">opcionales.</w:t>
      </w:r>
    </w:p>
    <w:p>
      <w:r>
        <w:pict>
          <v:rect style="width:0;height:1.5pt" o:hralign="center" o:hrstd="t" o:hr="t"/>
        </w:pict>
      </w:r>
    </w:p>
    <w:bookmarkEnd w:id="40"/>
    <w:bookmarkStart w:id="41" w:name="deploy"/>
    <w:p>
      <w:pPr>
        <w:pStyle w:val="Heading1"/>
      </w:pPr>
      <w:r>
        <w:t xml:space="preserve">10. Deploy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Plataforma:</w:t>
      </w:r>
      <w:r>
        <w:t xml:space="preserve"> </w:t>
      </w:r>
      <w:r>
        <w:t xml:space="preserve">EasyPanel sobre el servidor existente de SEG. URL de producción:</w:t>
      </w:r>
      <w:r>
        <w:t xml:space="preserve"> </w:t>
      </w:r>
      <w:r>
        <w:rPr>
          <w:rStyle w:val="VerbatimChar"/>
        </w:rPr>
        <w:t xml:space="preserve">https://automatizacion-dashboard-seg.slt9e0.easypanel.host/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Imagen: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multi-stage —</w:t>
      </w:r>
      <w:r>
        <w:t xml:space="preserve"> </w:t>
      </w:r>
      <w:r>
        <w:rPr>
          <w:i/>
          <w:iCs/>
        </w:rPr>
        <w:t xml:space="preserve">builder</w:t>
      </w:r>
      <w:r>
        <w:t xml:space="preserve"> </w:t>
      </w:r>
      <w:r>
        <w:t xml:space="preserve">(uv sync de dependencias) +</w:t>
      </w:r>
      <w:r>
        <w:t xml:space="preserve"> </w:t>
      </w:r>
      <w:r>
        <w:rPr>
          <w:i/>
          <w:iCs/>
        </w:rPr>
        <w:t xml:space="preserve">runtime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python:3.12-slim</w:t>
      </w:r>
      <w:r>
        <w:t xml:space="preserve"> </w:t>
      </w:r>
      <w:r>
        <w:t xml:space="preserve">con libs de sistema para WeasyPrint: Pango, Cairo,</w:t>
      </w:r>
      <w:r>
        <w:t xml:space="preserve"> </w:t>
      </w:r>
      <w:r>
        <w:t xml:space="preserve">GDK-Pixbuf, libffi, fontconfig; usuario no-root</w:t>
      </w:r>
      <w:r>
        <w:t xml:space="preserve"> </w:t>
      </w:r>
      <w:r>
        <w:rPr>
          <w:rStyle w:val="VerbatimChar"/>
        </w:rPr>
        <w:t xml:space="preserve">app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docker-compose.yml</w:t>
      </w:r>
      <w:r>
        <w:rPr>
          <w:b/>
          <w:bCs/>
        </w:rPr>
        <w:t xml:space="preserve">:</w:t>
      </w:r>
      <w:r>
        <w:t xml:space="preserve"> </w:t>
      </w:r>
      <w:r>
        <w:t xml:space="preserve">servicio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en el puerto 8000,</w:t>
      </w:r>
      <w:r>
        <w:t xml:space="preserve"> </w:t>
      </w:r>
      <w:r>
        <w:rPr>
          <w:rStyle w:val="VerbatimChar"/>
        </w:rPr>
        <w:t xml:space="preserve">env_file: .env</w:t>
      </w:r>
      <w:r>
        <w:t xml:space="preserve">,</w:t>
      </w:r>
      <w:r>
        <w:t xml:space="preserve"> </w:t>
      </w:r>
      <w:r>
        <w:t xml:space="preserve">override de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sqlite:////data/seg.db</w:t>
      </w:r>
      <w:r>
        <w:t xml:space="preserve">, volúmenes</w:t>
      </w:r>
      <w:r>
        <w:t xml:space="preserve"> </w:t>
      </w:r>
      <w:r>
        <w:rPr>
          <w:rStyle w:val="VerbatimChar"/>
          <w:b/>
          <w:bCs/>
        </w:rPr>
        <w:t xml:space="preserve">seg_data:/data</w:t>
      </w:r>
      <w:r>
        <w:t xml:space="preserve"> </w:t>
      </w:r>
      <w:r>
        <w:t xml:space="preserve">(DB persistente) y</w:t>
      </w:r>
      <w:r>
        <w:t xml:space="preserve"> </w:t>
      </w:r>
      <w:r>
        <w:rPr>
          <w:rStyle w:val="VerbatimChar"/>
          <w:b/>
          <w:bCs/>
        </w:rPr>
        <w:t xml:space="preserve">seg_reports:/app/reports</w:t>
      </w:r>
      <w:r>
        <w:t xml:space="preserve">, y</w:t>
      </w:r>
      <w:r>
        <w:t xml:space="preserve"> </w:t>
      </w:r>
      <w:r>
        <w:t xml:space="preserve">healthcheck (</w:t>
      </w:r>
      <w:r>
        <w:rPr>
          <w:rStyle w:val="VerbatimChar"/>
        </w:rPr>
        <w:t xml:space="preserve">curl -f http://localhost:8000/health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entrypoint.sh</w:t>
      </w:r>
      <w:r>
        <w:rPr>
          <w:b/>
          <w:bCs/>
        </w:rPr>
        <w:t xml:space="preserve">:</w:t>
      </w:r>
      <w:r>
        <w:t xml:space="preserve"> </w:t>
      </w:r>
      <w:r>
        <w:t xml:space="preserve">al arrancar el contenedor: crea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/app/reports</w:t>
      </w:r>
      <w:r>
        <w:t xml:space="preserve">,</w:t>
      </w:r>
      <w:r>
        <w:t xml:space="preserve"> </w:t>
      </w:r>
      <w:r>
        <w:t xml:space="preserve">ejecuta</w:t>
      </w:r>
      <w:r>
        <w:t xml:space="preserve"> </w:t>
      </w:r>
      <w:r>
        <w:rPr>
          <w:rStyle w:val="VerbatimChar"/>
          <w:b/>
          <w:bCs/>
        </w:rPr>
        <w:t xml:space="preserve">alembic upgrade head</w:t>
      </w:r>
      <w:r>
        <w:t xml:space="preserve">, corre</w:t>
      </w:r>
      <w:r>
        <w:t xml:space="preserve"> </w:t>
      </w:r>
      <w:r>
        <w:rPr>
          <w:rStyle w:val="VerbatimChar"/>
        </w:rPr>
        <w:t xml:space="preserve">seed_admin</w:t>
      </w:r>
      <w:r>
        <w:t xml:space="preserve">, y lanza Uvicorn</w:t>
      </w:r>
      <w:r>
        <w:t xml:space="preserve"> </w:t>
      </w:r>
      <w:r>
        <w:t xml:space="preserve">(</w:t>
      </w:r>
      <w:r>
        <w:rPr>
          <w:rStyle w:val="VerbatimChar"/>
        </w:rPr>
        <w:t xml:space="preserve">--proxy-headers</w:t>
      </w:r>
      <w:r>
        <w:t xml:space="preserve">).</w:t>
      </w:r>
      <w:r>
        <w:t xml:space="preserve"> </w:t>
      </w:r>
      <w:r>
        <w:rPr>
          <w:b/>
          <w:bCs/>
        </w:rPr>
        <w:t xml:space="preserve">Las migraciones se aplican automáticamente en cada</w:t>
      </w:r>
      <w:r>
        <w:rPr>
          <w:b/>
          <w:bCs/>
        </w:rPr>
        <w:t xml:space="preserve"> </w:t>
      </w:r>
      <w:r>
        <w:rPr>
          <w:b/>
          <w:bCs/>
        </w:rPr>
        <w:t xml:space="preserve">arranque.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Health check: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{"status":"ok","database":"ok|error"}</w:t>
      </w:r>
      <w:r>
        <w:t xml:space="preserve"> </w:t>
      </w:r>
      <w:r>
        <w:t xml:space="preserve">(siempre HTTP 200; la conectividad a DB se prueba con</w:t>
      </w:r>
      <w:r>
        <w:t xml:space="preserve"> </w:t>
      </w:r>
      <w:r>
        <w:rPr>
          <w:rStyle w:val="VerbatimChar"/>
        </w:rPr>
        <w:t xml:space="preserve">SELECT 1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Procedimiento de deploy (manual):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git push origin main</w:t>
      </w:r>
      <w:r>
        <w:t xml:space="preserve">.</w:t>
      </w:r>
    </w:p>
    <w:p>
      <w:pPr>
        <w:pStyle w:val="Compact"/>
        <w:numPr>
          <w:ilvl w:val="1"/>
          <w:numId w:val="1017"/>
        </w:numPr>
      </w:pPr>
      <w:r>
        <w:t xml:space="preserve">En EasyPanel, botón</w:t>
      </w:r>
      <w:r>
        <w:t xml:space="preserve"> </w:t>
      </w:r>
      <w:r>
        <w:rPr>
          <w:b/>
          <w:bCs/>
        </w:rPr>
        <w:t xml:space="preserve">“Implementar”</w:t>
      </w:r>
      <w:r>
        <w:t xml:space="preserve"> </w:t>
      </w:r>
      <w:r>
        <w:t xml:space="preserve">sobre el servicio</w:t>
      </w:r>
      <w:r>
        <w:t xml:space="preserve"> </w:t>
      </w:r>
      <w:r>
        <w:rPr>
          <w:rStyle w:val="VerbatimChar"/>
        </w:rPr>
        <w:t xml:space="preserve">automatizacion-dashboard-seg</w:t>
      </w:r>
      <w:r>
        <w:t xml:space="preserve">.</w:t>
      </w:r>
      <w:r>
        <w:t xml:space="preserve"> </w:t>
      </w:r>
      <w:r>
        <w:rPr>
          <w:b/>
          <w:bCs/>
        </w:rPr>
        <w:t xml:space="preserve">No hay autodeploy configurado.</w:t>
      </w:r>
    </w:p>
    <w:p>
      <w:pPr>
        <w:pStyle w:val="Compact"/>
        <w:numPr>
          <w:ilvl w:val="1"/>
          <w:numId w:val="1017"/>
        </w:numPr>
      </w:pPr>
      <w:r>
        <w:t xml:space="preserve">Esperar el build (~2–5 min) y verificar healthcheck verde.</w:t>
      </w:r>
    </w:p>
    <w:p>
      <w:pPr>
        <w:pStyle w:val="Compact"/>
        <w:numPr>
          <w:ilvl w:val="1"/>
          <w:numId w:val="1017"/>
        </w:numPr>
      </w:pPr>
      <w:r>
        <w:t xml:space="preserve">La migración corre sola vía</w:t>
      </w:r>
      <w:r>
        <w:t xml:space="preserve"> </w:t>
      </w:r>
      <w:r>
        <w:rPr>
          <w:rStyle w:val="VerbatimChar"/>
        </w:rPr>
        <w:t xml:space="preserve">entrypoint.sh</w:t>
      </w:r>
      <w:r>
        <w:t xml:space="preserve">; verificar en logs</w:t>
      </w:r>
      <w:r>
        <w:t xml:space="preserve"> </w:t>
      </w:r>
      <w:r>
        <w:t xml:space="preserve">(</w:t>
      </w:r>
      <w:r>
        <w:rPr>
          <w:rStyle w:val="VerbatimChar"/>
        </w:rPr>
        <w:t xml:space="preserve">alembic upgrade head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Migración manual (solo si se requiere fuera del arranque):</w:t>
      </w:r>
      <w:r>
        <w:t xml:space="preserve"> </w:t>
      </w:r>
      <w:r>
        <w:t xml:space="preserve">en la consola del</w:t>
      </w:r>
      <w:r>
        <w:t xml:space="preserve"> </w:t>
      </w:r>
      <w:r>
        <w:t xml:space="preserve">contenedor,</w:t>
      </w:r>
      <w:r>
        <w:t xml:space="preserve"> </w:t>
      </w:r>
      <w:r>
        <w:rPr>
          <w:rStyle w:val="VerbatimChar"/>
        </w:rPr>
        <w:t xml:space="preserve">alembic current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Rollback:</w:t>
      </w:r>
    </w:p>
    <w:p>
      <w:pPr>
        <w:pStyle w:val="Compact"/>
        <w:numPr>
          <w:ilvl w:val="1"/>
          <w:numId w:val="1018"/>
        </w:numPr>
      </w:pPr>
      <w:r>
        <w:t xml:space="preserve">Restaurar backup de la DB:</w:t>
      </w:r>
      <w:r>
        <w:t xml:space="preserve"> </w:t>
      </w:r>
      <w:r>
        <w:rPr>
          <w:rStyle w:val="VerbatimChar"/>
        </w:rPr>
        <w:t xml:space="preserve">cp /data/seg.db.backup-&lt;ts&gt; /data/seg.db</w:t>
      </w:r>
      <w:r>
        <w:t xml:space="preserve"> </w:t>
      </w:r>
      <w:r>
        <w:t xml:space="preserve">(y borrar</w:t>
      </w:r>
      <w:r>
        <w:t xml:space="preserve"> </w:t>
      </w:r>
      <w:r>
        <w:rPr>
          <w:rStyle w:val="VerbatimChar"/>
        </w:rPr>
        <w:t xml:space="preserve">-shm</w:t>
      </w:r>
      <w:r>
        <w:t xml:space="preserve">/</w:t>
      </w:r>
      <w:r>
        <w:rPr>
          <w:rStyle w:val="VerbatimChar"/>
        </w:rPr>
        <w:t xml:space="preserve">-wal</w:t>
      </w:r>
      <w:r>
        <w:t xml:space="preserve"> </w:t>
      </w:r>
      <w:r>
        <w:t xml:space="preserve">si existen).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alembic downgrade -1</w:t>
      </w:r>
      <w:r>
        <w:t xml:space="preserve"> </w:t>
      </w:r>
      <w:r>
        <w:t xml:space="preserve">si la migración causó el problema.</w:t>
      </w:r>
    </w:p>
    <w:p>
      <w:pPr>
        <w:pStyle w:val="Compact"/>
        <w:numPr>
          <w:ilvl w:val="1"/>
          <w:numId w:val="1018"/>
        </w:numPr>
      </w:pPr>
      <w:r>
        <w:t xml:space="preserve">Redeploy del commit anterior estable en EasyPanel.</w:t>
      </w:r>
    </w:p>
    <w:p>
      <w:pPr>
        <w:pStyle w:val="Compact"/>
        <w:numPr>
          <w:ilvl w:val="1"/>
          <w:numId w:val="1018"/>
        </w:numPr>
      </w:pPr>
      <w:r>
        <w:t xml:space="preserve">Verificar healthcheck 200.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Fecha del deploy inicial a producción:</w:t>
      </w:r>
      <w:r>
        <w:t xml:space="preserve"> </w:t>
      </w:r>
      <w:r>
        <w:t xml:space="preserve">3 de julio de 2026 (Fase 9 completa</w:t>
      </w:r>
      <w:r>
        <w:t xml:space="preserve"> </w:t>
      </w:r>
      <w:r>
        <w:t xml:space="preserve">a producción, commit</w:t>
      </w:r>
      <w:r>
        <w:t xml:space="preserve"> </w:t>
      </w:r>
      <w:r>
        <w:rPr>
          <w:rStyle w:val="VerbatimChar"/>
        </w:rPr>
        <w:t xml:space="preserve">1f675b8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1"/>
    <w:bookmarkStart w:id="42" w:name="procedimientos-de-mantenimiento"/>
    <w:p>
      <w:pPr>
        <w:pStyle w:val="Heading1"/>
      </w:pPr>
      <w:r>
        <w:t xml:space="preserve">11. Procedimientos de mantenimiento</w:t>
      </w:r>
    </w:p>
    <w:p>
      <w:pPr>
        <w:pStyle w:val="FirstParagraph"/>
      </w:pPr>
      <w:r>
        <w:t xml:space="preserve">Los comandos de contenedor se ejecutan desde la</w:t>
      </w:r>
      <w:r>
        <w:t xml:space="preserve"> </w:t>
      </w:r>
      <w:r>
        <w:rPr>
          <w:b/>
          <w:bCs/>
        </w:rPr>
        <w:t xml:space="preserve">consola web de EasyPanel</w:t>
      </w:r>
      <w:r>
        <w:t xml:space="preserve"> </w:t>
      </w:r>
      <w:r>
        <w:t xml:space="preserve">del</w:t>
      </w:r>
      <w:r>
        <w:t xml:space="preserve"> </w:t>
      </w:r>
      <w:r>
        <w:t xml:space="preserve">servicio. La imagen</w:t>
      </w:r>
      <w:r>
        <w:t xml:space="preserve"> </w:t>
      </w:r>
      <w:r>
        <w:rPr>
          <w:b/>
          <w:bCs/>
        </w:rPr>
        <w:t xml:space="preserve">no incluye el CLI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sqlite3</w:t>
      </w:r>
      <w:r>
        <w:t xml:space="preserve">; para consultar la DB se usa</w:t>
      </w:r>
      <w:r>
        <w:t xml:space="preserve"> </w:t>
      </w:r>
      <w:r>
        <w:t xml:space="preserve">Python.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Backup de la DB (producción):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/data/seg.db /data/seg.db.backup-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+%Y%m%d-%H%M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/data/seg.db.backup</w:t>
      </w:r>
      <w:r>
        <w:rPr>
          <w:rStyle w:val="PreprocessorTok"/>
        </w:rPr>
        <w:t xml:space="preserve">*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Restaurar un backup: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/data/seg.db.backup-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/data/seg.db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/data/seg.db-shm /data/seg.db-wal</w:t>
      </w:r>
    </w:p>
    <w:p>
      <w:pPr>
        <w:numPr>
          <w:ilvl w:val="0"/>
          <w:numId w:val="1000"/>
        </w:numPr>
      </w:pPr>
      <w:r>
        <w:t xml:space="preserve">(Reiniciar el servicio para que la app tome la DB restaurada.)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Query ad-hoc contra la DB (sin CLI sqlite3):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sqlite3; c=sqlite3.connect('/data/seg.db');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print(c.execute('SELECT COUNT(*) FROM deals WHERE status=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won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').fetchone())"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Revisar logs del servicio:</w:t>
      </w:r>
      <w:r>
        <w:t xml:space="preserve"> </w:t>
      </w:r>
      <w:r>
        <w:t xml:space="preserve">pestaña</w:t>
      </w:r>
      <w:r>
        <w:t xml:space="preserve"> </w:t>
      </w:r>
      <w:r>
        <w:rPr>
          <w:i/>
          <w:iCs/>
        </w:rPr>
        <w:t xml:space="preserve">Logs</w:t>
      </w:r>
      <w:r>
        <w:t xml:space="preserve"> </w:t>
      </w:r>
      <w:r>
        <w:t xml:space="preserve">del servicio en EasyPanel.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Forzar re-sincronización manual:</w:t>
      </w:r>
      <w:r>
        <w:t xml:space="preserve"> </w:t>
      </w:r>
      <w:r>
        <w:t xml:space="preserve">botón</w:t>
      </w:r>
      <w:r>
        <w:t xml:space="preserve"> </w:t>
      </w:r>
      <w:r>
        <w:t xml:space="preserve">“Sincronizar ahora”</w:t>
      </w:r>
      <w:r>
        <w:t xml:space="preserve"> </w:t>
      </w:r>
      <w:r>
        <w:t xml:space="preserve">en el dashboard,</w:t>
      </w:r>
      <w:r>
        <w:t xml:space="preserve"> </w:t>
      </w:r>
      <w:r>
        <w:t xml:space="preserve">o invocando el job desde consola: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app.database import SessionLocal; from app.sync.jobs import sync_pipedrive;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db=SessionLocal(); print(sync_pipedrive(db)); db.close()"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Diagnóstico de problemas típicos:</w:t>
      </w:r>
    </w:p>
    <w:p>
      <w:pPr>
        <w:pStyle w:val="Compact"/>
        <w:numPr>
          <w:ilvl w:val="1"/>
          <w:numId w:val="1020"/>
        </w:numPr>
      </w:pPr>
      <w:r>
        <w:rPr>
          <w:i/>
          <w:iCs/>
        </w:rPr>
        <w:t xml:space="preserve">El sync falla:</w:t>
      </w:r>
      <w:r>
        <w:t xml:space="preserve"> </w:t>
      </w:r>
      <w:r>
        <w:t xml:space="preserve">revisar</w:t>
      </w:r>
      <w:r>
        <w:t xml:space="preserve"> </w:t>
      </w:r>
      <w:r>
        <w:rPr>
          <w:rStyle w:val="VerbatimChar"/>
        </w:rPr>
        <w:t xml:space="preserve">sync_logs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status='error'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error_message</w:t>
      </w:r>
      <w:r>
        <w:t xml:space="preserve">) y</w:t>
      </w:r>
      <w:r>
        <w:t xml:space="preserve"> </w:t>
      </w:r>
      <w:r>
        <w:t xml:space="preserve">validar credenciales del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Un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es rate limit de Pipedrive; reintenta</w:t>
      </w:r>
      <w:r>
        <w:t xml:space="preserve"> </w:t>
      </w:r>
      <w:r>
        <w:t xml:space="preserve">solo.</w:t>
      </w:r>
    </w:p>
    <w:p>
      <w:pPr>
        <w:pStyle w:val="Compact"/>
        <w:numPr>
          <w:ilvl w:val="1"/>
          <w:numId w:val="1020"/>
        </w:numPr>
      </w:pPr>
      <w:r>
        <w:rPr>
          <w:i/>
          <w:iCs/>
        </w:rPr>
        <w:t xml:space="preserve">El PDF no genera:</w:t>
      </w:r>
      <w:r>
        <w:t xml:space="preserve"> </w:t>
      </w:r>
      <w:r>
        <w:t xml:space="preserve">típicamente faltan libs de sistema de WeasyPrint (revisar</w:t>
      </w:r>
      <w:r>
        <w:t xml:space="preserve"> </w:t>
      </w:r>
      <w:r>
        <w:t xml:space="preserve">que la imagen runtime las incluya) o el periodo no tiene datos.</w:t>
      </w:r>
    </w:p>
    <w:p>
      <w:pPr>
        <w:pStyle w:val="Compact"/>
        <w:numPr>
          <w:ilvl w:val="1"/>
          <w:numId w:val="1020"/>
        </w:numPr>
      </w:pPr>
      <w:r>
        <w:rPr>
          <w:i/>
          <w:iCs/>
        </w:rPr>
        <w:t xml:space="preserve">El agente no responde (HTTP 502):</w:t>
      </w:r>
      <w:r>
        <w:t xml:space="preserve"> </w:t>
      </w:r>
      <w:r>
        <w:t xml:space="preserve">validar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y cuota de la</w:t>
      </w:r>
      <w:r>
        <w:t xml:space="preserve"> </w:t>
      </w:r>
      <w:r>
        <w:t xml:space="preserve">cuenta de Anthropic; revisar logs del router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3" w:name="consideraciones-de-seguridad"/>
    <w:p>
      <w:pPr>
        <w:pStyle w:val="Heading1"/>
      </w:pPr>
      <w:r>
        <w:t xml:space="preserve">12. Consideraciones de seguridad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Rotación de secretos:</w:t>
      </w:r>
      <w:r>
        <w:t xml:space="preserve"> </w:t>
      </w:r>
      <w:r>
        <w:t xml:space="preserve">rotar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, tokens de Pipedrive/Trello y la</w:t>
      </w:r>
      <w:r>
        <w:t xml:space="preserve"> </w:t>
      </w:r>
      <w:r>
        <w:t xml:space="preserve">API key de Anthropic</w:t>
      </w:r>
      <w:r>
        <w:t xml:space="preserve"> </w:t>
      </w:r>
      <w:r>
        <w:rPr>
          <w:b/>
          <w:bCs/>
        </w:rPr>
        <w:t xml:space="preserve">cada 6 meses o al cambiar personal con acceso, lo que</w:t>
      </w:r>
      <w:r>
        <w:rPr>
          <w:b/>
          <w:bCs/>
        </w:rPr>
        <w:t xml:space="preserve"> </w:t>
      </w:r>
      <w:r>
        <w:rPr>
          <w:b/>
          <w:bCs/>
        </w:rPr>
        <w:t xml:space="preserve">ocurra primero</w:t>
      </w:r>
      <w:r>
        <w:t xml:space="preserve">. Rotar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invalida las sesiones existentes.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Backups automáticos:</w:t>
      </w:r>
      <w:r>
        <w:t xml:space="preserve"> </w:t>
      </w:r>
      <w:r>
        <w:rPr>
          <w:b/>
          <w:bCs/>
        </w:rPr>
        <w:t xml:space="preserve">hoy no existen.</w:t>
      </w:r>
      <w:r>
        <w:t xml:space="preserve"> </w:t>
      </w:r>
      <w:r>
        <w:t xml:space="preserve">Recomendación: configurar un backup</w:t>
      </w:r>
      <w:r>
        <w:t xml:space="preserve"> </w:t>
      </w:r>
      <w:r>
        <w:t xml:space="preserve">periódico del volumen</w:t>
      </w:r>
      <w:r>
        <w:t xml:space="preserve"> </w:t>
      </w:r>
      <w:r>
        <w:rPr>
          <w:rStyle w:val="VerbatimChar"/>
        </w:rPr>
        <w:t xml:space="preserve">seg_data</w:t>
      </w:r>
      <w:r>
        <w:t xml:space="preserve"> </w:t>
      </w:r>
      <w:r>
        <w:t xml:space="preserve">(snapshot de EasyPanel o cron externo que copie</w:t>
      </w:r>
      <w:r>
        <w:t xml:space="preserve"> </w:t>
      </w:r>
      <w:r>
        <w:rPr>
          <w:rStyle w:val="VerbatimChar"/>
        </w:rPr>
        <w:t xml:space="preserve">/data/seg.db</w:t>
      </w:r>
      <w:r>
        <w:t xml:space="preserve">), reteniendo al menos 7 días.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Datos sensibles:</w:t>
      </w:r>
      <w:r>
        <w:t xml:space="preserve"> </w:t>
      </w:r>
      <w:r>
        <w:rPr>
          <w:rStyle w:val="VerbatimChar"/>
        </w:rPr>
        <w:t xml:space="preserve">seg.db</w:t>
      </w:r>
      <w:r>
        <w:t xml:space="preserve"> </w:t>
      </w:r>
      <w:r>
        <w:t xml:space="preserve">contiene información comercial de talentos,</w:t>
      </w:r>
      <w:r>
        <w:t xml:space="preserve"> </w:t>
      </w:r>
      <w:r>
        <w:t xml:space="preserve">contactos (leads con emails), montos y razones de pérdida. Tratar la DB y los</w:t>
      </w:r>
      <w:r>
        <w:t xml:space="preserve"> </w:t>
      </w:r>
      <w:r>
        <w:t xml:space="preserve">backups como</w:t>
      </w:r>
      <w:r>
        <w:t xml:space="preserve"> </w:t>
      </w:r>
      <w:r>
        <w:rPr>
          <w:b/>
          <w:bCs/>
        </w:rPr>
        <w:t xml:space="preserve">confidenciales</w:t>
      </w:r>
      <w:r>
        <w:t xml:space="preserve">; no compartir fuera de SEG.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Superficie de escritura:</w:t>
      </w:r>
      <w:r>
        <w:t xml:space="preserve"> </w:t>
      </w:r>
      <w:r>
        <w:t xml:space="preserve">las integraciones son solo lectura por diseño; la</w:t>
      </w:r>
      <w:r>
        <w:t xml:space="preserve"> </w:t>
      </w:r>
      <w:r>
        <w:t xml:space="preserve">única escritura es la DB local. No habilitar</w:t>
      </w:r>
      <w:r>
        <w:t xml:space="preserve"> </w:t>
      </w:r>
      <w:r>
        <w:rPr>
          <w:rStyle w:val="VerbatimChar"/>
        </w:rPr>
        <w:t xml:space="preserve">TRELLO_AUTO_CREATE_ENABLED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Acceso al repositorio:</w:t>
      </w:r>
      <w:r>
        <w:t xml:space="preserve"> </w:t>
      </w:r>
      <w:r>
        <w:t xml:space="preserve">repositorio privado de GitHub en</w:t>
      </w:r>
      <w:r>
        <w:t xml:space="preserve"> </w:t>
      </w:r>
      <w:r>
        <w:rPr>
          <w:rStyle w:val="VerbatimChar"/>
        </w:rPr>
        <w:t xml:space="preserve">AlexisSchiavon/seg-dashboard</w:t>
      </w:r>
      <w:r>
        <w:t xml:space="preserve">. Acceso actual: Alexis Zamora (Lumixia, owner).</w:t>
      </w:r>
      <w:r>
        <w:t xml:space="preserve"> </w:t>
      </w:r>
      <w:r>
        <w:t xml:space="preserve">Cualquier acceso adicional se otorga previa solicitud escrita de EL CLIENTE.</w:t>
      </w:r>
      <w:r>
        <w:t xml:space="preserve"> </w:t>
      </w:r>
      <w:r>
        <w:t xml:space="preserve">Conforme a la Cláusula Tercera del contrato, el cliente recibe acceso completo al</w:t>
      </w:r>
      <w:r>
        <w:t xml:space="preserve"> </w:t>
      </w:r>
      <w:r>
        <w:t xml:space="preserve">código al liquidar la contraprestación.</w:t>
      </w:r>
    </w:p>
    <w:p>
      <w:r>
        <w:pict>
          <v:rect style="width:0;height:1.5pt" o:hralign="center" o:hrstd="t" o:hr="t"/>
        </w:pict>
      </w:r>
    </w:p>
    <w:bookmarkEnd w:id="43"/>
    <w:bookmarkStart w:id="44" w:name="roadmap-técnico-y-deuda-conocida"/>
    <w:p>
      <w:pPr>
        <w:pStyle w:val="Heading1"/>
      </w:pPr>
      <w:r>
        <w:t xml:space="preserve">13. Roadmap técnico y deuda conocida</w:t>
      </w:r>
    </w:p>
    <w:p>
      <w:pPr>
        <w:pStyle w:val="FirstParagraph"/>
      </w:pPr>
      <w:r>
        <w:t xml:space="preserve">Sección honesta del estado a 6-jul-2026.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Atribución de talento (raíz):</w:t>
      </w:r>
      <w:r>
        <w:t xml:space="preserve"> </w:t>
      </w:r>
      <w:r>
        <w:t xml:space="preserve">Pipedrive marca el talento por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(</w:t>
      </w:r>
      <w:r>
        <w:rPr>
          <w:rStyle w:val="VerbatimChar"/>
        </w:rPr>
        <w:t xml:space="preserve">label_ids</w:t>
      </w:r>
      <w:r>
        <w:t xml:space="preserve">), pero el sync lo resuelve por</w:t>
      </w:r>
      <w:r>
        <w:t xml:space="preserve"> </w:t>
      </w:r>
      <w:r>
        <w:rPr>
          <w:b/>
          <w:bCs/>
        </w:rPr>
        <w:t xml:space="preserve">producto</w:t>
      </w:r>
      <w:r>
        <w:t xml:space="preserve">. Resultado: deals</w:t>
      </w:r>
      <w:r>
        <w:t xml:space="preserve"> </w:t>
      </w:r>
      <w:r>
        <w:t xml:space="preserve">ganados sin talento en el dashboard (auditoría: ~84 deals / ~$10.1M históricos</w:t>
      </w:r>
      <w:r>
        <w:t xml:space="preserve"> </w:t>
      </w:r>
      <w:r>
        <w:t xml:space="preserve">sin label). Decisión pendiente de Luis sobre migrar el sync (§5.1).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H-09-03 — widget</w:t>
      </w:r>
      <w:r>
        <w:rPr>
          <w:b/>
          <w:bCs/>
        </w:rPr>
        <w:t xml:space="preserve"> </w:t>
      </w:r>
      <w:r>
        <w:rPr>
          <w:b/>
          <w:bCs/>
        </w:rPr>
        <w:t xml:space="preserve">“sin talento”</w:t>
      </w:r>
      <w:r>
        <w:rPr>
          <w:b/>
          <w:bCs/>
        </w:rPr>
        <w:t xml:space="preserve"> </w:t>
      </w:r>
      <w:r>
        <w:rPr>
          <w:b/>
          <w:bCs/>
        </w:rPr>
        <w:t xml:space="preserve">del dashboard interno:</w:t>
      </w:r>
      <w:r>
        <w:t xml:space="preserve"> </w:t>
      </w:r>
      <w:r>
        <w:t xml:space="preserve">ciertos widgets de la</w:t>
      </w:r>
      <w:r>
        <w:t xml:space="preserve"> </w:t>
      </w:r>
      <w:r>
        <w:t xml:space="preserve">vista interna (</w:t>
      </w:r>
      <w:r>
        <w:rPr>
          <w:rStyle w:val="VerbatimChar"/>
        </w:rPr>
        <w:t xml:space="preserve">income_projection</w:t>
      </w:r>
      <w:r>
        <w:t xml:space="preserve">,</w:t>
      </w:r>
      <w:r>
        <w:t xml:space="preserve"> </w:t>
      </w:r>
      <w:r>
        <w:t xml:space="preserve">“cobrado de flujo”</w:t>
      </w:r>
      <w:r>
        <w:t xml:space="preserve">) comparten un patrón</w:t>
      </w:r>
      <w:r>
        <w:t xml:space="preserve"> </w:t>
      </w:r>
      <w:r>
        <w:rPr>
          <w:i/>
          <w:iCs/>
        </w:rPr>
        <w:t xml:space="preserve">status-agnóstico</w:t>
      </w:r>
      <w:r>
        <w:t xml:space="preserve"> </w:t>
      </w:r>
      <w:r>
        <w:t xml:space="preserve">que puede inflar la vista interna; no afecta los PDF</w:t>
      </w:r>
      <w:r>
        <w:t xml:space="preserve"> </w:t>
      </w:r>
      <w:r>
        <w:t xml:space="preserve">talent-facing (ya corregidos en 9.8f). Fix pendiente.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Trello — 11 de 12 boards no sincronizados:</w:t>
      </w:r>
      <w:r>
        <w:t xml:space="preserve"> </w:t>
      </w:r>
      <w:r>
        <w:t xml:space="preserve">solo</w:t>
      </w:r>
      <w:r>
        <w:t xml:space="preserve"> </w:t>
      </w:r>
      <w:r>
        <w:t xml:space="preserve">“Admin TA”</w:t>
      </w:r>
      <w:r>
        <w:t xml:space="preserve"> </w:t>
      </w:r>
      <w:r>
        <w:t xml:space="preserve">se ingiere; los</w:t>
      </w:r>
      <w:r>
        <w:t xml:space="preserve"> </w:t>
      </w:r>
      <w:r>
        <w:t xml:space="preserve">boards por talento quedan fuera. Evaluar si el calendario de cobranza debe</w:t>
      </w:r>
      <w:r>
        <w:t xml:space="preserve"> </w:t>
      </w:r>
      <w:r>
        <w:t xml:space="preserve">leerlos.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Cards de cobranza sin fecha:</w:t>
      </w:r>
      <w:r>
        <w:t xml:space="preserve"> </w:t>
      </w:r>
      <w:r>
        <w:t xml:space="preserve">en la auditoría, 22 de 23 tarjetas en columnas</w:t>
      </w:r>
      <w:r>
        <w:t xml:space="preserve"> </w:t>
      </w:r>
      <w:r>
        <w:t xml:space="preserve">de cobro carecían de</w:t>
      </w:r>
      <w:r>
        <w:t xml:space="preserve"> </w:t>
      </w:r>
      <w:r>
        <w:rPr>
          <w:rStyle w:val="VerbatimChar"/>
        </w:rPr>
        <w:t xml:space="preserve">due</w:t>
      </w:r>
      <w:r>
        <w:t xml:space="preserve">. Depende de acción de TA (véase Manual Operativo).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Batch histórico 2025-12-08:</w:t>
      </w:r>
      <w:r>
        <w:t xml:space="preserve"> </w:t>
      </w:r>
      <w:r>
        <w:t xml:space="preserve">~117 deals sin label creados ese día (posible</w:t>
      </w:r>
      <w:r>
        <w:t xml:space="preserve"> </w:t>
      </w:r>
      <w:r>
        <w:t xml:space="preserve">importación/seed). Requiere decisión de limpieza en Pipedrive (acción de TA).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Pivotes de alcance sin formalizar:</w:t>
      </w:r>
      <w:r>
        <w:t xml:space="preserve"> </w:t>
      </w:r>
      <w:r>
        <w:t xml:space="preserve">PDF sin Claude (9.5a), audiencia PDF →</w:t>
      </w:r>
      <w:r>
        <w:t xml:space="preserve"> </w:t>
      </w:r>
      <w:r>
        <w:t xml:space="preserve">talento (9.7), Trello auto-create desactivado. Requieren convenio modificatorio</w:t>
      </w:r>
      <w:r>
        <w:t xml:space="preserve"> </w:t>
      </w:r>
      <w:r>
        <w:t xml:space="preserve">(Cláusula 13). Véase la auditoría de contrato.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Variables de entorno:</w:t>
      </w:r>
      <w:r>
        <w:t xml:space="preserve"> </w:t>
      </w:r>
      <w:r>
        <w:rPr>
          <w:rStyle w:val="VerbatimChar"/>
        </w:rPr>
        <w:t xml:space="preserve">TRELLO_ORG_ID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PIPEDRIVE_PIPELINE_ID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PIPEDRIVE_STAGE_CONTRATO_ID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TRELLO_WORKSPACE_NAME</w:t>
      </w:r>
      <w:r>
        <w:t xml:space="preserve"> </w:t>
      </w:r>
      <w:r>
        <w:t xml:space="preserve">ya fueron</w:t>
      </w:r>
      <w:r>
        <w:t xml:space="preserve"> </w:t>
      </w:r>
      <w:r>
        <w:rPr>
          <w:b/>
          <w:bCs/>
        </w:rPr>
        <w:t xml:space="preserve">declaradas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config.py</w:t>
      </w:r>
      <w:r>
        <w:t xml:space="preserve"> </w:t>
      </w:r>
      <w:r>
        <w:t xml:space="preserve">(resuelto). Véase §9.</w:t>
      </w:r>
    </w:p>
    <w:p>
      <w:r>
        <w:pict>
          <v:rect style="width:0;height:1.5pt" o:hralign="center" o:hrstd="t" o:hr="t"/>
        </w:pict>
      </w:r>
    </w:p>
    <w:bookmarkEnd w:id="44"/>
    <w:bookmarkStart w:id="45" w:name="contacto-y-soporte"/>
    <w:p>
      <w:pPr>
        <w:pStyle w:val="Heading1"/>
      </w:pPr>
      <w:r>
        <w:t xml:space="preserve">14. Contacto y soporte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Periodo de garantía:</w:t>
      </w:r>
      <w:r>
        <w:t xml:space="preserve"> </w:t>
      </w:r>
      <w:r>
        <w:t xml:space="preserve">60 días naturales posteriores al deploy final</w:t>
      </w:r>
      <w:r>
        <w:t xml:space="preserve"> </w:t>
      </w:r>
      <w:r>
        <w:t xml:space="preserve">(Cláusula Sexta), durante los cuales se atienden correcciones dentro del alcance</w:t>
      </w:r>
      <w:r>
        <w:t xml:space="preserve"> </w:t>
      </w:r>
      <w:r>
        <w:t xml:space="preserve">de la Cláusula Primera.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SLA de respuesta (Cláusula Décima Quinta):</w:t>
      </w:r>
      <w:r>
        <w:t xml:space="preserve"> </w:t>
      </w:r>
      <w:r>
        <w:rPr>
          <w:b/>
          <w:bCs/>
        </w:rPr>
        <w:t xml:space="preserve">24 horas hábiles</w:t>
      </w:r>
      <w:r>
        <w:t xml:space="preserve"> </w:t>
      </w:r>
      <w:r>
        <w:t xml:space="preserve">para fallas</w:t>
      </w:r>
      <w:r>
        <w:t xml:space="preserve"> </w:t>
      </w:r>
      <w:r>
        <w:t xml:space="preserve">críticas y</w:t>
      </w:r>
      <w:r>
        <w:t xml:space="preserve"> </w:t>
      </w:r>
      <w:r>
        <w:rPr>
          <w:b/>
          <w:bCs/>
        </w:rPr>
        <w:t xml:space="preserve">72 horas hábiles</w:t>
      </w:r>
      <w:r>
        <w:t xml:space="preserve"> </w:t>
      </w:r>
      <w:r>
        <w:t xml:space="preserve">para fallas menores.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Canal preferido:</w:t>
      </w:r>
      <w:r>
        <w:t xml:space="preserve"> </w:t>
      </w:r>
      <w:r>
        <w:t xml:space="preserve">WhatsApp o correo electrónico a Alexis Zamora.</w:t>
      </w:r>
    </w:p>
    <w:p>
      <w:pPr>
        <w:pStyle w:val="Compact"/>
        <w:numPr>
          <w:ilvl w:val="1"/>
          <w:numId w:val="1024"/>
        </w:numPr>
      </w:pPr>
      <w:r>
        <w:t xml:space="preserve">WhatsApp:</w:t>
      </w:r>
      <w:r>
        <w:t xml:space="preserve"> </w:t>
      </w:r>
      <w:r>
        <w:rPr>
          <w:rStyle w:val="VerbatimChar"/>
        </w:rPr>
        <w:t xml:space="preserve">[PENDIENTE_ALEXIS]</w:t>
      </w:r>
    </w:p>
    <w:p>
      <w:pPr>
        <w:pStyle w:val="Compact"/>
        <w:numPr>
          <w:ilvl w:val="1"/>
          <w:numId w:val="1024"/>
        </w:numPr>
      </w:pPr>
      <w:r>
        <w:t xml:space="preserve">Email:</w:t>
      </w:r>
      <w:r>
        <w:t xml:space="preserve"> </w:t>
      </w:r>
      <w:r>
        <w:rPr>
          <w:rStyle w:val="VerbatimChar"/>
        </w:rPr>
        <w:t xml:space="preserve">[PENDIENTE_ALEXIS]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Prestador:</w:t>
      </w:r>
      <w:r>
        <w:t xml:space="preserve"> </w:t>
      </w:r>
      <w:r>
        <w:t xml:space="preserve">Alexis Ahkin Schiavon Zamora (desarrollador del sistema).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técnico generado el 6 de julio de 2026 a partir de introspección real</w:t>
      </w:r>
      <w:r>
        <w:rPr>
          <w:i/>
          <w:iCs/>
        </w:rPr>
        <w:t xml:space="preserve"> </w:t>
      </w:r>
      <w:r>
        <w:rPr>
          <w:i/>
          <w:iCs/>
        </w:rPr>
        <w:t xml:space="preserve">del repositorio (rama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main</w:t>
      </w:r>
      <w:r>
        <w:rPr>
          <w:i/>
          <w:iCs/>
        </w:rPr>
        <w:t xml:space="preserve">). Los apartados marcados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[PENDIENTE]</w:t>
      </w:r>
      <w:r>
        <w:rPr>
          <w:i/>
          <w:iCs/>
        </w:rPr>
        <w:t xml:space="preserve"> </w:t>
      </w:r>
      <w:r>
        <w:rPr>
          <w:i/>
          <w:iCs/>
        </w:rPr>
        <w:t xml:space="preserve">requieren</w:t>
      </w:r>
      <w:r>
        <w:rPr>
          <w:i/>
          <w:iCs/>
        </w:rPr>
        <w:t xml:space="preserve"> </w:t>
      </w:r>
      <w:r>
        <w:rPr>
          <w:i/>
          <w:iCs/>
        </w:rPr>
        <w:t xml:space="preserve">confirmación del responsable del proyecto antes de la entrega final.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— SEG Talent Intelligence Dashboard</dc:title>
  <dc:creator/>
  <dc:language>es</dc:language>
  <cp:keywords/>
  <dcterms:created xsi:type="dcterms:W3CDTF">2026-07-07T03:37:06Z</dcterms:created>
  <dcterms:modified xsi:type="dcterms:W3CDTF">2026-07-07T03:37:06Z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6 de julio de 2026</vt:lpwstr>
  </property>
  <property fmtid="{D5CDD505-2E9C-101B-9397-08002B2CF9AE}" pid="3" name="subtitle">
    <vt:lpwstr>Documentación para personal técnico interno</vt:lpwstr>
  </property>
</Properties>
</file>