
<file path=[Content_Types].xml><?xml version="1.0" encoding="utf-8"?>
<Types xmlns="http://schemas.openxmlformats.org/package/2006/content-types">
  <Override PartName="/word/diagrams/layout2.xml" ContentType="application/vnd.openxmlformats-officedocument.drawingml.diagramLayout+xml"/>
  <Override PartName="/word/diagrams/drawing2.xml" ContentType="application/vnd.ms-office.drawingml.diagramDrawing+xml"/>
  <Override PartName="/docProps/core.xml" ContentType="application/vnd.openxmlformats-package.core-properties+xml"/>
  <Override PartName="/word/diagrams/layout1.xml" ContentType="application/vnd.openxmlformats-officedocument.drawingml.diagramLayout+xml"/>
  <Override PartName="/word/diagrams/drawing1.xml" ContentType="application/vnd.ms-office.drawingml.diagramDrawing+xml"/>
  <Override PartName="/word/settings.xml" ContentType="application/vnd.openxmlformats-officedocument.wordprocessingml.settings+xml"/>
  <Default Extension="xml" ContentType="application/xml"/>
  <Override PartName="/word/diagrams/data2.xml" ContentType="application/vnd.openxmlformats-officedocument.drawingml.diagramData+xml"/>
  <Override PartName="/word/diagrams/quickStyle1.xml" ContentType="application/vnd.openxmlformats-officedocument.drawingml.diagramStyle+xml"/>
  <Override PartName="/word/document.xml" ContentType="application/vnd.openxmlformats-officedocument.wordprocessingml.document.main+xml"/>
  <Override PartName="/word/diagrams/quickStyle2.xml" ContentType="application/vnd.openxmlformats-officedocument.drawingml.diagramStyle+xml"/>
  <Override PartName="/word/diagrams/colors1.xml" ContentType="application/vnd.openxmlformats-officedocument.drawingml.diagramColors+xml"/>
  <Override PartName="/word/diagrams/colors2.xml" ContentType="application/vnd.openxmlformats-officedocument.drawingml.diagramColors+xml"/>
  <Override PartName="/word/fontTable.xml" ContentType="application/vnd.openxmlformats-officedocument.wordprocessingml.fontTable+xml"/>
  <Override PartName="/docProps/app.xml" ContentType="application/vnd.openxmlformats-officedocument.extended-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png" ContentType="image/png"/>
  <Override PartName="/word/diagrams/data1.xml" ContentType="application/vnd.openxmlformats-officedocument.drawingml.diagramData+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760B21" w:rsidRPr="00760B21" w:rsidRDefault="001A109D">
      <w:pPr>
        <w:rPr>
          <w:b/>
          <w:sz w:val="36"/>
          <w:lang w:val="sv-SE"/>
        </w:rPr>
      </w:pPr>
      <w:r>
        <w:rPr>
          <w:b/>
          <w:sz w:val="36"/>
          <w:lang w:val="sv-SE"/>
        </w:rPr>
        <w:t>A</w:t>
      </w:r>
      <w:r w:rsidR="00760B21" w:rsidRPr="00760B21">
        <w:rPr>
          <w:b/>
          <w:sz w:val="36"/>
          <w:lang w:val="sv-SE"/>
        </w:rPr>
        <w:t xml:space="preserve"> Transparent Bridge Between OsiriX and MeVisLab</w:t>
      </w:r>
    </w:p>
    <w:p w:rsidR="00760B21" w:rsidRDefault="00760B21" w:rsidP="00F4729A">
      <w:pPr>
        <w:pStyle w:val="berschrift1"/>
        <w:rPr>
          <w:lang w:val="sv-SE"/>
        </w:rPr>
      </w:pPr>
      <w:r>
        <w:rPr>
          <w:lang w:val="sv-SE"/>
        </w:rPr>
        <w:t>Motivation:</w:t>
      </w:r>
    </w:p>
    <w:p w:rsidR="006A0C99" w:rsidRDefault="00760B21">
      <w:r>
        <w:rPr>
          <w:lang w:val="sv-SE"/>
        </w:rPr>
        <w:t xml:space="preserve">OsiriX </w:t>
      </w:r>
      <w:r w:rsidRPr="00760B21">
        <w:t xml:space="preserve">is an ideal software for medical </w:t>
      </w:r>
      <w:r>
        <w:t xml:space="preserve">image </w:t>
      </w:r>
      <w:r w:rsidRPr="00760B21">
        <w:t>re</w:t>
      </w:r>
      <w:r>
        <w:t>search, as it provide a user-friendly GUI for medical staf</w:t>
      </w:r>
      <w:r w:rsidR="001C4A7B">
        <w:t>fs</w:t>
      </w:r>
      <w:r>
        <w:t xml:space="preserve"> to organize and view medical </w:t>
      </w:r>
      <w:r w:rsidR="001A109D">
        <w:t>images</w:t>
      </w:r>
      <w:r>
        <w:t>.</w:t>
      </w:r>
      <w:r w:rsidR="00D90A42">
        <w:t xml:space="preserve"> More</w:t>
      </w:r>
      <w:r w:rsidR="001A109D">
        <w:t xml:space="preserve"> important is its compatibility with different types of scanners and PACS system. OsiriX also provides some simple image processing method</w:t>
      </w:r>
      <w:r w:rsidR="001C4A7B">
        <w:rPr>
          <w:lang w:val="sv-SE"/>
        </w:rPr>
        <w:t>s</w:t>
      </w:r>
      <w:r w:rsidR="001A109D">
        <w:t xml:space="preserve"> and </w:t>
      </w:r>
      <w:r w:rsidR="001C4A7B">
        <w:t>visualization tools for clinical usage, however it is not enough for various research proj</w:t>
      </w:r>
      <w:r w:rsidR="00817ACD">
        <w:t xml:space="preserve">ects. The plugin interface is an important extension to this system, which allow third-part provided algorithm running for special tasks. But developing plugin requires a lot of coding, compiling and testing. It can take very long time. </w:t>
      </w:r>
    </w:p>
    <w:p w:rsidR="00EF03C5" w:rsidRDefault="00817ACD">
      <w:r>
        <w:t xml:space="preserve">MeVisLab, on the other side, provides a </w:t>
      </w:r>
      <w:r w:rsidR="005B7DFB">
        <w:t>graphic-based programming and testing environm</w:t>
      </w:r>
      <w:r w:rsidR="00C14F57">
        <w:t xml:space="preserve">ent. This </w:t>
      </w:r>
      <w:r w:rsidR="00D90A42">
        <w:t xml:space="preserve">prototyping </w:t>
      </w:r>
      <w:r w:rsidR="00C14F57">
        <w:t xml:space="preserve">tool includes hundreds of modules that allow </w:t>
      </w:r>
      <w:r w:rsidR="00C10A70">
        <w:t>a developer</w:t>
      </w:r>
      <w:r w:rsidR="00C14F57">
        <w:t xml:space="preserve"> to design a complicate workflow without writing a single code. Another great thing is when you are changing parameters you needed to recompile the software which is very annoying when building a software from C code. A shortcoming of MeVisLab is lack of user-friendly data organization system.</w:t>
      </w:r>
      <w:r w:rsidR="006A0C99">
        <w:t xml:space="preserve"> When </w:t>
      </w:r>
      <w:r w:rsidR="00D90A42">
        <w:t>you have more cases saved in the file system, it will become more and more difficult to locate a desired file.</w:t>
      </w:r>
    </w:p>
    <w:p w:rsidR="00070988" w:rsidRPr="00EF03C5" w:rsidRDefault="00AC3AD2">
      <w:r>
        <w:t>Inspired by Feli</w:t>
      </w:r>
      <w:r w:rsidR="00AF6D29">
        <w:t>x</w:t>
      </w:r>
      <w:r w:rsidR="00FC5050">
        <w:t xml:space="preserve"> Ritter</w:t>
      </w:r>
      <w:r w:rsidR="00AF6D29">
        <w:t xml:space="preserve">’s OsiriX </w:t>
      </w:r>
      <w:r w:rsidR="00FC5050">
        <w:t xml:space="preserve">MeVisLab </w:t>
      </w:r>
      <w:r w:rsidR="00AF6D29">
        <w:t xml:space="preserve">Bridge, I started to build this “transparent” bridge between OsiriX and MeVisLab. </w:t>
      </w:r>
      <w:r w:rsidR="00EF03C5">
        <w:t xml:space="preserve">The idea </w:t>
      </w:r>
      <w:r w:rsidR="00AF6D29">
        <w:t xml:space="preserve">is to use OsiriX as a front-end GUI for doctors and make </w:t>
      </w:r>
      <w:r w:rsidR="00EF03C5">
        <w:t>MeVisLab</w:t>
      </w:r>
      <w:r w:rsidR="00AF6D29">
        <w:t xml:space="preserve"> running in background invisible to them. Meanwhile the developer can design and test they image processing network in</w:t>
      </w:r>
      <w:r w:rsidR="00E46EF4">
        <w:t>side</w:t>
      </w:r>
      <w:r w:rsidR="00AF6D29">
        <w:t xml:space="preserve"> MeVisLab without </w:t>
      </w:r>
      <w:r w:rsidR="00E46EF4">
        <w:t>knowing how to programming inside OsiriX.</w:t>
      </w:r>
    </w:p>
    <w:p w:rsidR="00E46EF4" w:rsidRDefault="00070988" w:rsidP="00F4729A">
      <w:pPr>
        <w:pStyle w:val="berschrift1"/>
      </w:pPr>
      <w:r>
        <w:t>Techniques Involved:</w:t>
      </w:r>
    </w:p>
    <w:p w:rsidR="00230DCB" w:rsidRDefault="00E46EF4">
      <w:r>
        <w:t xml:space="preserve">Two key inter-process communication techniques are used in the bridge. One is </w:t>
      </w:r>
      <w:r w:rsidR="00AD7A12">
        <w:t>“</w:t>
      </w:r>
      <w:hyperlink r:id="rId4" w:history="1">
        <w:r w:rsidR="00AD7A12" w:rsidRPr="00AD7A12">
          <w:rPr>
            <w:rStyle w:val="Link"/>
          </w:rPr>
          <w:t>Distributed Objects Programming</w:t>
        </w:r>
      </w:hyperlink>
      <w:r w:rsidR="00AD7A12">
        <w:t xml:space="preserve">” based on Object C 2.0 </w:t>
      </w:r>
      <w:r>
        <w:t xml:space="preserve">, the other is </w:t>
      </w:r>
      <w:r w:rsidR="00AD7A12">
        <w:t>“</w:t>
      </w:r>
      <w:hyperlink r:id="rId5" w:history="1">
        <w:r w:rsidR="00AD7A12" w:rsidRPr="00230DCB">
          <w:rPr>
            <w:rStyle w:val="Link"/>
          </w:rPr>
          <w:t>POSIX Shared M</w:t>
        </w:r>
        <w:r w:rsidRPr="00230DCB">
          <w:rPr>
            <w:rStyle w:val="Link"/>
          </w:rPr>
          <w:t>emory</w:t>
        </w:r>
      </w:hyperlink>
      <w:r w:rsidR="00AD7A12">
        <w:t>” based on Unix system</w:t>
      </w:r>
      <w:r>
        <w:t>.</w:t>
      </w:r>
    </w:p>
    <w:p w:rsidR="00CB6E65" w:rsidRDefault="00603732">
      <w:r>
        <w:t>Distributed</w:t>
      </w:r>
      <w:r w:rsidR="00230DCB">
        <w:t xml:space="preserve"> Objects </w:t>
      </w:r>
      <w:r>
        <w:t>technique provides</w:t>
      </w:r>
      <w:r w:rsidR="00230DCB">
        <w:t xml:space="preserve"> a way to sending message </w:t>
      </w:r>
      <w:r w:rsidR="00335D08">
        <w:t xml:space="preserve">between different applications. The procedure is very similar to the network communication, one application open a listening port, the other try to connect to that </w:t>
      </w:r>
      <w:r>
        <w:t>port (figure 1)</w:t>
      </w:r>
      <w:r w:rsidR="00335D08">
        <w:t xml:space="preserve">. </w:t>
      </w:r>
      <w:r w:rsidR="0089034E">
        <w:t>However, d</w:t>
      </w:r>
      <w:r w:rsidR="00335D08">
        <w:t xml:space="preserve">ata in the </w:t>
      </w:r>
      <w:r>
        <w:t>message</w:t>
      </w:r>
      <w:r w:rsidR="00335D08">
        <w:t xml:space="preserve"> is cop</w:t>
      </w:r>
      <w:r w:rsidR="0089034E">
        <w:t>ied</w:t>
      </w:r>
      <w:r w:rsidR="00335D08">
        <w:t xml:space="preserve"> between applications</w:t>
      </w:r>
      <w:r w:rsidR="0089034E">
        <w:t xml:space="preserve">, so it is not suitable to transport large mount of data between applications. </w:t>
      </w:r>
    </w:p>
    <w:p w:rsidR="00DD456B" w:rsidRDefault="00DD456B">
      <w:r>
        <w:rPr>
          <w:noProof/>
          <w:lang w:val="de-DE" w:eastAsia="de-DE"/>
        </w:rPr>
        <w:drawing>
          <wp:inline distT="0" distB="0" distL="0" distR="0">
            <wp:extent cx="3222424" cy="2031156"/>
            <wp:effectExtent l="25400" t="0" r="3376" b="0"/>
            <wp:docPr id="5" name="Picture 4"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png"/>
                    <pic:cNvPicPr/>
                  </pic:nvPicPr>
                  <pic:blipFill>
                    <a:blip r:embed="rId6"/>
                    <a:stretch>
                      <a:fillRect/>
                    </a:stretch>
                  </pic:blipFill>
                  <pic:spPr>
                    <a:xfrm>
                      <a:off x="0" y="0"/>
                      <a:ext cx="3225213" cy="2032914"/>
                    </a:xfrm>
                    <a:prstGeom prst="rect">
                      <a:avLst/>
                    </a:prstGeom>
                  </pic:spPr>
                </pic:pic>
              </a:graphicData>
            </a:graphic>
          </wp:inline>
        </w:drawing>
      </w:r>
    </w:p>
    <w:p w:rsidR="0089034E" w:rsidRDefault="00DD456B">
      <w:r>
        <w:t xml:space="preserve">Figure 1, Client application A and B </w:t>
      </w:r>
      <w:r w:rsidR="00603732">
        <w:t>communicate</w:t>
      </w:r>
      <w:r>
        <w:t xml:space="preserve"> with Server application via distributed object technique.</w:t>
      </w:r>
    </w:p>
    <w:p w:rsidR="00CB6E65" w:rsidRDefault="00603732">
      <w:r>
        <w:t>Shared memory is a technique that maps</w:t>
      </w:r>
      <w:r w:rsidR="0089034E">
        <w:t xml:space="preserve"> the same physical memory block to differe</w:t>
      </w:r>
      <w:r w:rsidR="00CB6E65">
        <w:t xml:space="preserve">nt application’s memory address. </w:t>
      </w:r>
      <w:r>
        <w:t>Although the memory usage increases in both application, p</w:t>
      </w:r>
      <w:r w:rsidR="00CB6E65">
        <w:t>hysically only one copy is loaded in the</w:t>
      </w:r>
      <w:r>
        <w:t xml:space="preserve"> real</w:t>
      </w:r>
      <w:r w:rsidR="00CB6E65">
        <w:t xml:space="preserve"> memory.</w:t>
      </w:r>
    </w:p>
    <w:p w:rsidR="00CC4AD7" w:rsidRDefault="00DD456B">
      <w:pPr>
        <w:rPr>
          <w:rFonts w:ascii="宋体" w:hAnsi="宋体" w:cs="宋体"/>
          <w:lang w:val="sv-SE" w:eastAsia="zh-CN"/>
        </w:rPr>
      </w:pPr>
      <w:r>
        <w:rPr>
          <w:rFonts w:ascii="宋体" w:hAnsi="宋体" w:cs="宋体" w:hint="eastAsia"/>
          <w:noProof/>
          <w:lang w:val="de-DE" w:eastAsia="de-DE"/>
        </w:rPr>
        <w:drawing>
          <wp:inline distT="0" distB="0" distL="0" distR="0">
            <wp:extent cx="3908224" cy="2998114"/>
            <wp:effectExtent l="25400" t="0" r="3376" b="0"/>
            <wp:docPr id="4" name="Picture 3" descr="shared memory 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d memory fig.jpg"/>
                    <pic:cNvPicPr/>
                  </pic:nvPicPr>
                  <pic:blipFill>
                    <a:blip r:embed="rId7"/>
                    <a:stretch>
                      <a:fillRect/>
                    </a:stretch>
                  </pic:blipFill>
                  <pic:spPr>
                    <a:xfrm>
                      <a:off x="0" y="0"/>
                      <a:ext cx="3909177" cy="2998845"/>
                    </a:xfrm>
                    <a:prstGeom prst="rect">
                      <a:avLst/>
                    </a:prstGeom>
                  </pic:spPr>
                </pic:pic>
              </a:graphicData>
            </a:graphic>
          </wp:inline>
        </w:drawing>
      </w:r>
    </w:p>
    <w:p w:rsidR="00C10A70" w:rsidRPr="00CC4AD7" w:rsidRDefault="00CC4AD7">
      <w:r w:rsidRPr="00CC4AD7">
        <w:t xml:space="preserve">Figure 2. Memory Sharing, one piece of </w:t>
      </w:r>
      <w:r>
        <w:t>memory is mapped to two applications’ memory address. They can both read and write into this block of memory and changes will effect the other application immediately.</w:t>
      </w:r>
    </w:p>
    <w:p w:rsidR="00070988" w:rsidRPr="00C10A70" w:rsidRDefault="00C10A70">
      <w:r w:rsidRPr="00C10A70">
        <w:t>Combining these two</w:t>
      </w:r>
      <w:r>
        <w:t xml:space="preserve"> techniques, we can easily transport almost any kind of data between OsiriX and MeVisLab very quickly.</w:t>
      </w:r>
    </w:p>
    <w:p w:rsidR="000704E5" w:rsidRDefault="00070988" w:rsidP="006D1689">
      <w:pPr>
        <w:pStyle w:val="berschrift1"/>
      </w:pPr>
      <w:r>
        <w:t xml:space="preserve">The </w:t>
      </w:r>
      <w:r w:rsidR="00816A89">
        <w:t>Data Flow</w:t>
      </w:r>
      <w:r w:rsidR="000704E5">
        <w:t>:</w:t>
      </w:r>
    </w:p>
    <w:p w:rsidR="00737240" w:rsidRDefault="004B260C">
      <w:r w:rsidRPr="004B260C">
        <w:rPr>
          <w:noProof/>
        </w:rPr>
        <w:pict>
          <v:rect id="_x0000_s1028" style="position:absolute;margin-left:274.05pt;margin-top:18.35pt;width:171.85pt;height:215.25pt;z-index:251659264;mso-wrap-edited:f" filled="f" fillcolor="#3f80cd" strokecolor="#4a7ebb" strokeweight="1.5pt">
            <v:fill color2="#9bc1ff" o:detectmouseclick="t" focusposition="" focussize=",90" type="gradient">
              <o:fill v:ext="view" type="gradientUnscaled"/>
            </v:fill>
            <v:stroke dashstyle="dash"/>
            <v:shadow on="t" opacity="22938f" mv:blur="38100f" offset="0,2pt"/>
            <v:textbox style="mso-next-textbox:#_x0000_s1028" inset=",7.2pt,,7.2pt">
              <w:txbxContent>
                <w:p w:rsidR="002E781F" w:rsidRDefault="002E781F" w:rsidP="005B7DFB">
                  <w:pPr>
                    <w:jc w:val="right"/>
                  </w:pPr>
                  <w:r>
                    <w:t>In Background</w:t>
                  </w:r>
                </w:p>
              </w:txbxContent>
            </v:textbox>
          </v:rect>
        </w:pict>
      </w:r>
      <w:r w:rsidRPr="004B260C">
        <w:rPr>
          <w:noProof/>
        </w:rPr>
        <w:pict>
          <v:rect id="_x0000_s1026" style="position:absolute;margin-left:6.3pt;margin-top:17.35pt;width:249.75pt;height:3in;z-index:251658240;mso-wrap-edited:f" wrapcoords="-194 -75 -259 150 -259 22125 21989 22125 22054 525 21924 0 21729 -75 -194 -75" filled="f" fillcolor="#3f80cd" strokecolor="#4a7ebb" strokeweight="1.5pt">
            <v:fill color2="#9bc1ff" o:detectmouseclick="t" focusposition="" focussize=",90" type="gradient">
              <o:fill v:ext="view" type="gradientUnscaled"/>
            </v:fill>
            <v:shadow on="t" opacity="22938f" mv:blur="38100f" offset="0,2pt"/>
            <v:textbox inset=",7.2pt,,7.2pt">
              <w:txbxContent>
                <w:p w:rsidR="002E781F" w:rsidRDefault="002E781F" w:rsidP="005B7DFB">
                  <w:pPr>
                    <w:jc w:val="right"/>
                  </w:pPr>
                  <w:r>
                    <w:t>Users Interface</w:t>
                  </w:r>
                </w:p>
              </w:txbxContent>
            </v:textbox>
          </v:rect>
        </w:pict>
      </w:r>
      <w:r w:rsidR="00A97E6C">
        <w:rPr>
          <w:noProof/>
          <w:lang w:val="de-DE" w:eastAsia="de-DE"/>
        </w:rPr>
        <w:drawing>
          <wp:inline distT="0" distB="0" distL="0" distR="0">
            <wp:extent cx="5486400" cy="3200400"/>
            <wp:effectExtent l="76200" t="0" r="50800" b="0"/>
            <wp:docPr id="3" name="D 3"/>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8" r:lo="rId9" r:qs="rId10" r:cs="rId11"/>
              </a:graphicData>
            </a:graphic>
          </wp:inline>
        </w:drawing>
      </w:r>
    </w:p>
    <w:p w:rsidR="00737240" w:rsidRDefault="00BF6053">
      <w:r>
        <w:t>Figure 3. Data flow</w:t>
      </w:r>
      <w:r w:rsidR="00737240">
        <w:t xml:space="preserve"> of a</w:t>
      </w:r>
      <w:r>
        <w:t xml:space="preserve"> typical operation. </w:t>
      </w:r>
      <w:r w:rsidR="00737240">
        <w:t xml:space="preserve">Image data and user input is all collected by OsiriX and send to MeVisLab. </w:t>
      </w:r>
      <w:r>
        <w:t>A multiple-step operation may require</w:t>
      </w:r>
      <w:r w:rsidR="00CC4AD7">
        <w:t xml:space="preserve"> the data exchanging</w:t>
      </w:r>
      <w:r>
        <w:t xml:space="preserve"> for several times. </w:t>
      </w:r>
    </w:p>
    <w:p w:rsidR="00737240" w:rsidRDefault="004B260C" w:rsidP="00737240">
      <w:r w:rsidRPr="004B260C">
        <w:rPr>
          <w:noProof/>
        </w:rPr>
        <w:pict>
          <v:rect id="_x0000_s1045" style="position:absolute;margin-left:274.05pt;margin-top:18.15pt;width:171.85pt;height:215.25pt;z-index:251665408;mso-wrap-edited:f" filled="f" fillcolor="#3f80cd" strokecolor="#4a7ebb" strokeweight="1.5pt">
            <v:fill color2="#9bc1ff" o:detectmouseclick="t" focusposition="" focussize=",90" type="gradient">
              <o:fill v:ext="view" type="gradientUnscaled"/>
            </v:fill>
            <v:stroke dashstyle="dash"/>
            <v:shadow on="t" opacity="22938f" mv:blur="38100f" offset="0,2pt"/>
            <v:textbox style="mso-next-textbox:#_x0000_s1045" inset=",7.2pt,,7.2pt">
              <w:txbxContent>
                <w:p w:rsidR="002E781F" w:rsidRDefault="002E781F" w:rsidP="00737240">
                  <w:pPr>
                    <w:jc w:val="right"/>
                  </w:pPr>
                  <w:r>
                    <w:t>In Background</w:t>
                  </w:r>
                </w:p>
              </w:txbxContent>
            </v:textbox>
          </v:rect>
        </w:pict>
      </w:r>
      <w:r w:rsidRPr="004B260C">
        <w:rPr>
          <w:noProof/>
        </w:rPr>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7" type="#_x0000_t13" style="position:absolute;margin-left:279.45pt;margin-top:125.65pt;width:49.55pt;height:44.45pt;rotation:25;z-index:251667456;mso-wrap-edited:f" wrapcoords="-1309 4877 -1309 17419 -654 18464 5236 19858 7527 19161 14400 21600 15709 24735 18654 23341 18981 22993 21600 17767 24218 11148 18000 -2090 15054 -1741 327 4180 -1309 4877" fillcolor="#c6d9f1 [671]" strokecolor="#c6d9f1 [671]" strokeweight="1.5pt">
            <v:fill o:detectmouseclick="t"/>
            <v:shadow on="t" opacity="22938f" mv:blur="38100f" offset="0,2pt"/>
            <v:textbox style="mso-next-textbox:#_x0000_s1047" inset=",7.2pt,,7.2pt">
              <w:txbxContent>
                <w:p w:rsidR="002E781F" w:rsidRPr="00770321" w:rsidRDefault="002E781F" w:rsidP="00737240">
                  <w:pPr>
                    <w:rPr>
                      <w:sz w:val="12"/>
                    </w:rPr>
                  </w:pPr>
                  <w:r w:rsidRPr="00770321">
                    <w:rPr>
                      <w:sz w:val="12"/>
                    </w:rPr>
                    <w:t>Process Network</w:t>
                  </w:r>
                </w:p>
              </w:txbxContent>
            </v:textbox>
          </v:shape>
        </w:pict>
      </w:r>
      <w:r w:rsidRPr="004B260C">
        <w:rPr>
          <w:noProof/>
        </w:rPr>
        <w:pict>
          <v:shape id="_x0000_s1046" type="#_x0000_t13" style="position:absolute;margin-left:281.4pt;margin-top:81.35pt;width:46.35pt;height:46.3pt;rotation:-341;flip:x;z-index:251666432;mso-wrap-edited:f" fillcolor="#c6d9f1 [671]" strokecolor="#c6d9f1 [671]" strokeweight="1.5pt">
            <v:fill o:detectmouseclick="t"/>
            <v:shadow on="t" opacity="22938f" mv:blur="38100f" offset="0,2pt"/>
            <v:textbox style="mso-next-textbox:#_x0000_s1046" inset=",7.2pt,,7.2pt">
              <w:txbxContent>
                <w:p w:rsidR="002E781F" w:rsidRPr="00770321" w:rsidRDefault="002E781F" w:rsidP="00737240">
                  <w:pPr>
                    <w:rPr>
                      <w:sz w:val="12"/>
                    </w:rPr>
                  </w:pPr>
                  <w:r w:rsidRPr="00770321">
                    <w:rPr>
                      <w:sz w:val="12"/>
                    </w:rPr>
                    <w:t>Process Network</w:t>
                  </w:r>
                </w:p>
              </w:txbxContent>
            </v:textbox>
          </v:shape>
        </w:pict>
      </w:r>
      <w:r w:rsidRPr="004B260C">
        <w:rPr>
          <w:noProof/>
        </w:rPr>
        <w:pict>
          <v:roundrect id="_x0000_s1043" style="position:absolute;margin-left:166.05pt;margin-top:110.5pt;width:106.5pt;height:30.95pt;z-index:251663360;mso-wrap-edited:f" arcsize="10923f" wrapcoords="0 -600 -654 3600 -818 18600 -327 25800 -163 25800 21927 25800 22090 25800 22745 20400 22745 4800 22254 1800 21436 -600 0 -600" fillcolor="#3f80cd" strokecolor="#4a7ebb" strokeweight="1.5pt">
            <v:fill color2="#9bc1ff" o:detectmouseclick="t" focusposition="" focussize=",90" type="gradient">
              <o:fill v:ext="view" type="gradientUnscaled"/>
            </v:fill>
            <v:shadow on="t" opacity="22938f" mv:blur="38100f" offset="0,2pt"/>
            <v:textbox inset=",7.2pt,,7.2pt">
              <w:txbxContent>
                <w:p w:rsidR="002E781F" w:rsidRPr="00770321" w:rsidRDefault="002E781F" w:rsidP="00737240">
                  <w:pPr>
                    <w:rPr>
                      <w:color w:val="FFFFFF" w:themeColor="background1"/>
                    </w:rPr>
                  </w:pPr>
                  <w:r w:rsidRPr="00770321">
                    <w:rPr>
                      <w:color w:val="FFFFFF" w:themeColor="background1"/>
                    </w:rPr>
                    <w:t>MeVisLab GUI</w:t>
                  </w:r>
                </w:p>
              </w:txbxContent>
            </v:textbox>
          </v:roundrect>
        </w:pict>
      </w:r>
      <w:r w:rsidRPr="004B260C">
        <w:rPr>
          <w:noProof/>
        </w:rPr>
        <w:pict>
          <v:rect id="_x0000_s1044" style="position:absolute;margin-left:6.3pt;margin-top:17.35pt;width:249.75pt;height:3in;z-index:251664384;mso-wrap-edited:f" wrapcoords="-194 -75 -259 150 -259 22125 21989 22125 22054 525 21924 0 21729 -75 -194 -75" filled="f" fillcolor="#3f80cd" strokecolor="#4a7ebb" strokeweight="1.5pt">
            <v:fill color2="#9bc1ff" o:detectmouseclick="t" focusposition="" focussize=",90" type="gradient">
              <o:fill v:ext="view" type="gradientUnscaled"/>
            </v:fill>
            <v:shadow on="t" opacity="22938f" mv:blur="38100f" offset="0,2pt"/>
            <v:textbox inset=",7.2pt,,7.2pt">
              <w:txbxContent>
                <w:p w:rsidR="002E781F" w:rsidRDefault="002E781F" w:rsidP="00737240">
                  <w:pPr>
                    <w:jc w:val="right"/>
                  </w:pPr>
                  <w:r>
                    <w:t>Users Interface</w:t>
                  </w:r>
                </w:p>
              </w:txbxContent>
            </v:textbox>
          </v:rect>
        </w:pict>
      </w:r>
      <w:r w:rsidR="00737240">
        <w:rPr>
          <w:noProof/>
          <w:lang w:val="de-DE" w:eastAsia="de-DE"/>
        </w:rPr>
        <w:drawing>
          <wp:inline distT="0" distB="0" distL="0" distR="0">
            <wp:extent cx="5486400" cy="3200400"/>
            <wp:effectExtent l="76200" t="0" r="50800" b="0"/>
            <wp:docPr id="6" name="D 3"/>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13" r:lo="rId14" r:qs="rId15" r:cs="rId16"/>
              </a:graphicData>
            </a:graphic>
          </wp:inline>
        </w:drawing>
      </w:r>
    </w:p>
    <w:p w:rsidR="00A81B3E" w:rsidRDefault="00737240">
      <w:r>
        <w:t>Figure 4. Another possibility of the data flow. Image data is passed down to MeVisLab, and MeVisLab will take the user input and showing the result. Results can be send back to OsiriX if necessary.</w:t>
      </w:r>
    </w:p>
    <w:p w:rsidR="00A81B3E" w:rsidRPr="000704E5" w:rsidRDefault="00A81B3E" w:rsidP="00A81B3E">
      <w:pPr>
        <w:rPr>
          <w:lang w:val="sv-SE"/>
        </w:rPr>
      </w:pPr>
      <w:r>
        <w:t>The image data is transferred from OsiriX to MeVisLab and transfered back after processing. The user’s input, on the other side, has two ways to enter the data flow. One is via the plugin’s user interface and transferred to MeVisLab (figure 3), the other way is using the use interface of MeVisLab directly(figure 4).</w:t>
      </w:r>
    </w:p>
    <w:p w:rsidR="00CC4AD7" w:rsidRDefault="006D1689" w:rsidP="006D1689">
      <w:pPr>
        <w:pStyle w:val="berschrift1"/>
      </w:pPr>
      <w:r>
        <w:t>Communication</w:t>
      </w:r>
      <w:r w:rsidR="00CC4AD7">
        <w:t xml:space="preserve"> Between OsiriX and MeVisLab</w:t>
      </w:r>
    </w:p>
    <w:p w:rsidR="00204586" w:rsidRDefault="001B4E74">
      <w:r>
        <w:t xml:space="preserve">A typical operation consists </w:t>
      </w:r>
      <w:r w:rsidR="00D740CB">
        <w:t xml:space="preserve">of three steps of </w:t>
      </w:r>
      <w:r>
        <w:t xml:space="preserve"> communication</w:t>
      </w:r>
      <w:r w:rsidR="00D740CB">
        <w:t xml:space="preserve"> between OisriX and MeVisLab</w:t>
      </w:r>
      <w:r w:rsidR="00E022E7">
        <w:t xml:space="preserve"> (Figure 5)</w:t>
      </w:r>
      <w:r w:rsidR="00D740CB">
        <w:t>.</w:t>
      </w:r>
    </w:p>
    <w:p w:rsidR="00204586" w:rsidRDefault="00D740CB">
      <w:r>
        <w:t>First OsiriX sends out the inp</w:t>
      </w:r>
      <w:r w:rsidR="000D32A2">
        <w:t>ut image to the Importer module</w:t>
      </w:r>
      <w:r w:rsidR="00204586">
        <w:t xml:space="preserve"> in MeVisLab</w:t>
      </w:r>
      <w:r w:rsidR="000D32A2">
        <w:t xml:space="preserve">. The transferred information is a NSArray object which contains </w:t>
      </w:r>
      <w:r w:rsidR="00316445">
        <w:t>at lease</w:t>
      </w:r>
      <w:r w:rsidR="00074BA1">
        <w:t xml:space="preserve"> 5</w:t>
      </w:r>
      <w:r w:rsidR="00316445">
        <w:t xml:space="preserve"> </w:t>
      </w:r>
      <w:r w:rsidR="00074BA1">
        <w:t>NSDictionary</w:t>
      </w:r>
      <w:r w:rsidR="000D32A2">
        <w:t xml:space="preserve"> </w:t>
      </w:r>
      <w:r w:rsidR="00316445">
        <w:t xml:space="preserve">objects </w:t>
      </w:r>
      <w:r w:rsidR="00074BA1">
        <w:t>representing</w:t>
      </w:r>
      <w:r w:rsidR="000D32A2">
        <w:t xml:space="preserve"> </w:t>
      </w:r>
      <w:r w:rsidR="00316445">
        <w:t>in</w:t>
      </w:r>
      <w:r w:rsidR="00074BA1">
        <w:t>put data</w:t>
      </w:r>
      <w:r w:rsidR="000D32A2">
        <w:t>(Figure 5 gives more detail definition</w:t>
      </w:r>
      <w:r w:rsidR="00074BA1">
        <w:t xml:space="preserve"> of a image</w:t>
      </w:r>
      <w:r w:rsidR="000D32A2">
        <w:t>).</w:t>
      </w:r>
      <w:r w:rsidR="00A81B3E">
        <w:t xml:space="preserve"> The order of those </w:t>
      </w:r>
      <w:r w:rsidR="00316445">
        <w:t xml:space="preserve">first 5 </w:t>
      </w:r>
      <w:r w:rsidR="00A81B3E">
        <w:t xml:space="preserve">images </w:t>
      </w:r>
      <w:r w:rsidR="00074BA1">
        <w:t>is fixed, the first one is the input images in float type, the second is</w:t>
      </w:r>
      <w:r w:rsidR="00E93FF2">
        <w:t xml:space="preserve"> </w:t>
      </w:r>
      <w:r w:rsidR="00F0157F">
        <w:t>label map in char type associated with</w:t>
      </w:r>
      <w:r w:rsidR="00074BA1">
        <w:t xml:space="preserve"> </w:t>
      </w:r>
      <w:r w:rsidR="00F0157F">
        <w:t>the input</w:t>
      </w:r>
      <w:r w:rsidR="00FB10C3">
        <w:t xml:space="preserve"> image</w:t>
      </w:r>
      <w:r w:rsidR="00F0157F">
        <w:t>(loaded from brush ROIs), the third is a second input image from the fus</w:t>
      </w:r>
      <w:r w:rsidR="00705636">
        <w:t>ed</w:t>
      </w:r>
      <w:r w:rsidR="00F0157F">
        <w:t xml:space="preserve"> volume(via </w:t>
      </w:r>
      <w:r w:rsidR="00204586">
        <w:t>OsiriX fusion function),</w:t>
      </w:r>
      <w:r w:rsidR="00F0157F">
        <w:t xml:space="preserve"> the fourth is the label map associated with </w:t>
      </w:r>
      <w:r w:rsidR="00FB10C3">
        <w:t>this input image</w:t>
      </w:r>
      <w:r w:rsidR="00204586">
        <w:t>, and the fifth is users’ input (clicking points) in ROI form.</w:t>
      </w:r>
      <w:r w:rsidR="000D32A2">
        <w:t xml:space="preserve"> </w:t>
      </w:r>
      <w:r w:rsidR="00204586">
        <w:t xml:space="preserve">The five export ports of importer ML are also in this order. If the key work “type” of a image is set to be “null”, this image will be ignored. </w:t>
      </w:r>
    </w:p>
    <w:p w:rsidR="00204586" w:rsidRDefault="00204586">
      <w:r>
        <w:t>T</w:t>
      </w:r>
      <w:r w:rsidR="00D740CB">
        <w:t xml:space="preserve">hen </w:t>
      </w:r>
      <w:r w:rsidR="000D32A2">
        <w:t xml:space="preserve">OsiriX </w:t>
      </w:r>
      <w:r w:rsidR="00D740CB">
        <w:t xml:space="preserve">sends </w:t>
      </w:r>
      <w:r w:rsidR="00B00DA7">
        <w:t>an</w:t>
      </w:r>
      <w:r w:rsidR="00D740CB">
        <w:t xml:space="preserve"> operation request to the Exporter module</w:t>
      </w:r>
      <w:r w:rsidR="000D32A2">
        <w:t xml:space="preserve"> (</w:t>
      </w:r>
      <w:r w:rsidR="00B00DA7">
        <w:t>definition</w:t>
      </w:r>
      <w:r w:rsidR="000D32A2">
        <w:t xml:space="preserve"> in Figure 6)</w:t>
      </w:r>
      <w:r w:rsidR="00D740CB">
        <w:t xml:space="preserve">. </w:t>
      </w:r>
    </w:p>
    <w:p w:rsidR="003A70A8" w:rsidRDefault="003A70A8">
      <w:r>
        <w:rPr>
          <w:noProof/>
          <w:lang w:val="de-DE" w:eastAsia="de-DE"/>
        </w:rPr>
        <w:drawing>
          <wp:inline distT="0" distB="0" distL="0" distR="0">
            <wp:extent cx="3569335" cy="2776149"/>
            <wp:effectExtent l="25400" t="0" r="12065" b="0"/>
            <wp:docPr id="2" name="Picture 1" descr="co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tion.jpg"/>
                    <pic:cNvPicPr/>
                  </pic:nvPicPr>
                  <pic:blipFill>
                    <a:blip r:embed="rId18"/>
                    <a:stretch>
                      <a:fillRect/>
                    </a:stretch>
                  </pic:blipFill>
                  <pic:spPr>
                    <a:xfrm>
                      <a:off x="0" y="0"/>
                      <a:ext cx="3567485" cy="2774710"/>
                    </a:xfrm>
                    <a:prstGeom prst="rect">
                      <a:avLst/>
                    </a:prstGeom>
                  </pic:spPr>
                </pic:pic>
              </a:graphicData>
            </a:graphic>
          </wp:inline>
        </w:drawing>
      </w:r>
    </w:p>
    <w:p w:rsidR="00A76F02" w:rsidRDefault="00E022E7">
      <w:r>
        <w:t>Figure 5.</w:t>
      </w:r>
      <w:r w:rsidR="00A76F02">
        <w:t xml:space="preserve"> </w:t>
      </w:r>
      <w:r w:rsidR="00A81B3E">
        <w:t>Communication</w:t>
      </w:r>
      <w:r w:rsidR="00A76F02">
        <w:t xml:space="preserve"> between OsiriX and MeVisLabe. </w:t>
      </w:r>
    </w:p>
    <w:p w:rsidR="00346D66" w:rsidRDefault="00346D66" w:rsidP="00346D66">
      <w:r>
        <w:t>Exporter module will create the output images corresponding to the operation request and send it back to OsiriX where the result is shown and saved into the database. The transferred information is also a NSArray object which contains the output images. There can be at most one image in float type and one in char type which will be shown in the result window as image and label mask. There can be one or more ROI type output images which represents the contour of an object or a centerline of a shape. The order of those outcome images is not important anymore as OsiriX will show them in one window in different form.</w:t>
      </w:r>
    </w:p>
    <w:p w:rsidR="009E08A7" w:rsidRDefault="00346D66">
      <w:r>
        <w:t xml:space="preserve">Exporter module can also send </w:t>
      </w:r>
      <w:r w:rsidR="009E08A7">
        <w:t>an operation request, like “save to database”, to OsiriX after sending the output images.</w:t>
      </w:r>
    </w:p>
    <w:p w:rsidR="00BB017A" w:rsidRDefault="004B260C">
      <w:r>
        <w:pict>
          <v:shapetype id="_x0000_t202" coordsize="21600,21600" o:spt="202" path="m0,0l0,21600,21600,21600,21600,0xe">
            <v:stroke joinstyle="miter"/>
            <v:path gradientshapeok="t" o:connecttype="rect"/>
          </v:shapetype>
          <v:shape id="_x0000_s1051" type="#_x0000_t202" style="width:436.05pt;height:255.8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51" inset=",7.2pt,,7.2pt">
              <w:txbxContent>
                <w:p w:rsidR="002E781F" w:rsidRPr="000D32A2" w:rsidRDefault="002E781F" w:rsidP="00684A2E">
                  <w:pPr>
                    <w:spacing w:after="0" w:line="240" w:lineRule="exact"/>
                    <w:rPr>
                      <w:rFonts w:ascii="宋体" w:hAnsi="宋体" w:cs="宋体"/>
                      <w:sz w:val="16"/>
                      <w:lang w:eastAsia="zh-CN"/>
                    </w:rPr>
                  </w:pPr>
                  <w:r w:rsidRPr="000D32A2">
                    <w:rPr>
                      <w:rFonts w:ascii="宋体" w:hAnsi="宋体" w:cs="宋体"/>
                      <w:sz w:val="16"/>
                      <w:lang w:eastAsia="zh-CN"/>
                    </w:rPr>
                    <w:t>NSDictionary* aImage{</w:t>
                  </w:r>
                </w:p>
                <w:p w:rsidR="002E781F" w:rsidRPr="000D32A2" w:rsidRDefault="002E781F" w:rsidP="00684A2E">
                  <w:pPr>
                    <w:spacing w:after="0" w:line="240" w:lineRule="exact"/>
                    <w:ind w:left="720"/>
                    <w:rPr>
                      <w:rFonts w:ascii="宋体" w:hAnsi="宋体" w:cs="宋体"/>
                      <w:sz w:val="16"/>
                      <w:lang w:eastAsia="zh-CN"/>
                    </w:rPr>
                  </w:pPr>
                  <w:r w:rsidRPr="000D32A2">
                    <w:rPr>
                      <w:rFonts w:ascii="宋体" w:hAnsi="宋体" w:cs="宋体"/>
                      <w:sz w:val="16"/>
                      <w:lang w:eastAsia="zh-CN"/>
                    </w:rPr>
                    <w:t>Description: NSString*</w:t>
                  </w:r>
                </w:p>
                <w:p w:rsidR="002E781F" w:rsidRPr="000D32A2" w:rsidRDefault="002E781F" w:rsidP="00684A2E">
                  <w:pPr>
                    <w:spacing w:after="0" w:line="240" w:lineRule="exact"/>
                    <w:ind w:left="720"/>
                    <w:rPr>
                      <w:rFonts w:ascii="宋体" w:hAnsi="宋体" w:cs="宋体"/>
                      <w:sz w:val="16"/>
                      <w:lang w:eastAsia="zh-CN"/>
                    </w:rPr>
                  </w:pPr>
                  <w:r w:rsidRPr="000D32A2">
                    <w:rPr>
                      <w:rFonts w:ascii="宋体" w:hAnsi="宋体" w:cs="宋体"/>
                      <w:sz w:val="16"/>
                      <w:lang w:eastAsia="zh-CN"/>
                    </w:rPr>
                    <w:t>Type: NSString* (“float”, “char”, “</w:t>
                  </w:r>
                  <w:r w:rsidRPr="002E781F">
                    <w:rPr>
                      <w:rFonts w:ascii="宋体" w:hAnsi="宋体" w:cs="宋体"/>
                      <w:sz w:val="16"/>
                      <w:lang w:eastAsia="zh-CN"/>
                    </w:rPr>
                    <w:t>overlay</w:t>
                  </w:r>
                  <w:r w:rsidRPr="000D32A2">
                    <w:rPr>
                      <w:rFonts w:ascii="宋体" w:hAnsi="宋体" w:cs="宋体"/>
                      <w:sz w:val="16"/>
                      <w:lang w:eastAsia="zh-CN"/>
                    </w:rPr>
                    <w:t>”)</w:t>
                  </w:r>
                </w:p>
                <w:p w:rsidR="002E781F" w:rsidRPr="000D32A2" w:rsidRDefault="002E781F" w:rsidP="00684A2E">
                  <w:pPr>
                    <w:spacing w:after="0" w:line="240" w:lineRule="exact"/>
                    <w:ind w:left="720"/>
                    <w:rPr>
                      <w:rFonts w:ascii="宋体" w:hAnsi="宋体" w:cs="宋体"/>
                      <w:sz w:val="16"/>
                      <w:lang w:eastAsia="zh-CN"/>
                    </w:rPr>
                  </w:pPr>
                  <w:r w:rsidRPr="000D32A2">
                    <w:rPr>
                      <w:rFonts w:ascii="宋体" w:hAnsi="宋体" w:cs="宋体"/>
                      <w:sz w:val="16"/>
                      <w:lang w:eastAsia="zh-CN"/>
                    </w:rPr>
                    <w:t>SharedMemoryID: NSString*</w:t>
                  </w:r>
                </w:p>
                <w:p w:rsidR="002E781F" w:rsidRDefault="002E781F" w:rsidP="00684A2E">
                  <w:pPr>
                    <w:spacing w:after="0" w:line="240" w:lineRule="exact"/>
                    <w:ind w:left="720"/>
                    <w:rPr>
                      <w:rFonts w:ascii="宋体" w:hAnsi="宋体" w:cs="宋体"/>
                      <w:sz w:val="16"/>
                      <w:lang w:eastAsia="zh-CN"/>
                    </w:rPr>
                  </w:pPr>
                  <w:r w:rsidRPr="000D32A2">
                    <w:rPr>
                      <w:rFonts w:ascii="宋体" w:hAnsi="宋体" w:cs="宋体"/>
                      <w:sz w:val="16"/>
                      <w:lang w:eastAsia="zh-CN"/>
                    </w:rPr>
                    <w:t>MemSize: NSNumber*</w:t>
                  </w:r>
                </w:p>
                <w:p w:rsidR="002E781F" w:rsidRPr="000D32A2" w:rsidRDefault="002E781F" w:rsidP="00684A2E">
                  <w:pPr>
                    <w:spacing w:after="0" w:line="240" w:lineRule="exact"/>
                    <w:ind w:left="720"/>
                    <w:rPr>
                      <w:rFonts w:ascii="宋体" w:hAnsi="宋体" w:cs="宋体"/>
                      <w:sz w:val="16"/>
                      <w:lang w:eastAsia="zh-CN"/>
                    </w:rPr>
                  </w:pPr>
                  <w:r>
                    <w:rPr>
                      <w:rFonts w:ascii="宋体" w:hAnsi="宋体" w:cs="宋体" w:hint="eastAsia"/>
                      <w:sz w:val="16"/>
                      <w:lang w:eastAsia="zh-CN"/>
                    </w:rPr>
                    <w:t>DICOMS</w:t>
                  </w:r>
                  <w:r>
                    <w:rPr>
                      <w:rFonts w:ascii="宋体" w:hAnsi="宋体" w:cs="宋体"/>
                      <w:sz w:val="16"/>
                      <w:lang w:val="sv-SE" w:eastAsia="zh-CN"/>
                    </w:rPr>
                    <w:t>eriesUID: NSString</w:t>
                  </w:r>
                  <w:r>
                    <w:rPr>
                      <w:rFonts w:ascii="宋体" w:hAnsi="宋体" w:cs="宋体"/>
                      <w:sz w:val="16"/>
                      <w:lang w:eastAsia="zh-CN"/>
                    </w:rPr>
                    <w:t>*</w:t>
                  </w:r>
                </w:p>
                <w:p w:rsidR="002E781F" w:rsidRPr="000D32A2" w:rsidRDefault="002E781F" w:rsidP="00684A2E">
                  <w:pPr>
                    <w:spacing w:after="0" w:line="240" w:lineRule="exact"/>
                    <w:ind w:left="720"/>
                    <w:rPr>
                      <w:rFonts w:ascii="宋体" w:hAnsi="宋体" w:cs="宋体"/>
                      <w:sz w:val="16"/>
                      <w:lang w:eastAsia="zh-CN"/>
                    </w:rPr>
                  </w:pPr>
                  <w:r>
                    <w:rPr>
                      <w:rFonts w:ascii="宋体" w:hAnsi="宋体" w:cs="宋体"/>
                      <w:sz w:val="16"/>
                      <w:lang w:eastAsia="zh-CN"/>
                    </w:rPr>
                    <w:t>Dimension: NSArray* {</w:t>
                  </w:r>
                  <w:r w:rsidRPr="000D32A2">
                    <w:rPr>
                      <w:rFonts w:ascii="宋体" w:hAnsi="宋体" w:cs="宋体"/>
                      <w:sz w:val="16"/>
                      <w:lang w:eastAsia="zh-CN"/>
                    </w:rPr>
                    <w:t>NSNumber*;NSNumber*;NSNumber*</w:t>
                  </w:r>
                  <w:r>
                    <w:rPr>
                      <w:rFonts w:ascii="宋体" w:hAnsi="宋体" w:cs="宋体"/>
                      <w:sz w:val="16"/>
                      <w:lang w:eastAsia="zh-CN"/>
                    </w:rPr>
                    <w:t>;NSNumber*</w:t>
                  </w:r>
                  <w:r w:rsidRPr="000D32A2">
                    <w:rPr>
                      <w:rFonts w:ascii="宋体" w:hAnsi="宋体" w:cs="宋体"/>
                      <w:sz w:val="16"/>
                      <w:lang w:eastAsia="zh-CN"/>
                    </w:rPr>
                    <w:t>} (x,y,z</w:t>
                  </w:r>
                  <w:r>
                    <w:rPr>
                      <w:rFonts w:ascii="宋体" w:hAnsi="宋体" w:cs="宋体"/>
                      <w:sz w:val="16"/>
                      <w:lang w:eastAsia="zh-CN"/>
                    </w:rPr>
                    <w:t>,t</w:t>
                  </w:r>
                  <w:r w:rsidRPr="000D32A2">
                    <w:rPr>
                      <w:rFonts w:ascii="宋体" w:hAnsi="宋体" w:cs="宋体"/>
                      <w:sz w:val="16"/>
                      <w:lang w:eastAsia="zh-CN"/>
                    </w:rPr>
                    <w:t>)</w:t>
                  </w:r>
                </w:p>
                <w:p w:rsidR="002E781F" w:rsidRPr="000D32A2" w:rsidRDefault="002E781F" w:rsidP="00684A2E">
                  <w:pPr>
                    <w:spacing w:after="0" w:line="240" w:lineRule="exact"/>
                    <w:ind w:left="720"/>
                    <w:rPr>
                      <w:rFonts w:ascii="宋体" w:hAnsi="宋体" w:cs="宋体"/>
                      <w:sz w:val="16"/>
                      <w:lang w:eastAsia="zh-CN"/>
                    </w:rPr>
                  </w:pPr>
                  <w:r>
                    <w:rPr>
                      <w:rFonts w:ascii="宋体" w:hAnsi="宋体" w:cs="宋体"/>
                      <w:sz w:val="16"/>
                      <w:lang w:eastAsia="zh-CN"/>
                    </w:rPr>
                    <w:t>Spacing: NSArray* {</w:t>
                  </w:r>
                  <w:r w:rsidRPr="000D32A2">
                    <w:rPr>
                      <w:rFonts w:ascii="宋体" w:hAnsi="宋体" w:cs="宋体"/>
                      <w:sz w:val="16"/>
                      <w:lang w:eastAsia="zh-CN"/>
                    </w:rPr>
                    <w:t>NSNumber*;NSNumber*;NSNumber*</w:t>
                  </w:r>
                  <w:r>
                    <w:rPr>
                      <w:rFonts w:ascii="宋体" w:hAnsi="宋体" w:cs="宋体"/>
                      <w:sz w:val="16"/>
                      <w:lang w:eastAsia="zh-CN"/>
                    </w:rPr>
                    <w:t>;NSNumber*</w:t>
                  </w:r>
                  <w:r w:rsidRPr="000D32A2">
                    <w:rPr>
                      <w:rFonts w:ascii="宋体" w:hAnsi="宋体" w:cs="宋体"/>
                      <w:sz w:val="16"/>
                      <w:lang w:eastAsia="zh-CN"/>
                    </w:rPr>
                    <w:t>}(x,y,z</w:t>
                  </w:r>
                  <w:r>
                    <w:rPr>
                      <w:rFonts w:ascii="宋体" w:hAnsi="宋体" w:cs="宋体"/>
                      <w:sz w:val="16"/>
                      <w:lang w:eastAsia="zh-CN"/>
                    </w:rPr>
                    <w:t>,t</w:t>
                  </w:r>
                  <w:r w:rsidRPr="000D32A2">
                    <w:rPr>
                      <w:rFonts w:ascii="宋体" w:hAnsi="宋体" w:cs="宋体"/>
                      <w:sz w:val="16"/>
                      <w:lang w:eastAsia="zh-CN"/>
                    </w:rPr>
                    <w:t>)</w:t>
                  </w:r>
                </w:p>
                <w:p w:rsidR="002E781F" w:rsidRPr="000D32A2" w:rsidRDefault="002E781F" w:rsidP="00684A2E">
                  <w:pPr>
                    <w:spacing w:after="0" w:line="240" w:lineRule="exact"/>
                    <w:ind w:left="720"/>
                    <w:rPr>
                      <w:rFonts w:ascii="宋体" w:hAnsi="宋体" w:cs="宋体"/>
                      <w:sz w:val="16"/>
                      <w:lang w:eastAsia="zh-CN"/>
                    </w:rPr>
                  </w:pPr>
                  <w:r>
                    <w:rPr>
                      <w:rFonts w:ascii="宋体" w:hAnsi="宋体" w:cs="宋体"/>
                      <w:sz w:val="16"/>
                      <w:lang w:eastAsia="zh-CN"/>
                    </w:rPr>
                    <w:t>MatrixToPatientCo: NSArray* {</w:t>
                  </w:r>
                  <w:r w:rsidRPr="000D32A2">
                    <w:rPr>
                      <w:rFonts w:ascii="宋体" w:hAnsi="宋体" w:cs="宋体"/>
                      <w:sz w:val="16"/>
                      <w:lang w:eastAsia="zh-CN"/>
                    </w:rPr>
                    <w:t>NSNumber*;NSNumber*;NSNumber*……} (4*4=16)</w:t>
                  </w:r>
                </w:p>
                <w:p w:rsidR="002E781F" w:rsidRPr="000D32A2" w:rsidRDefault="002E781F" w:rsidP="00684A2E">
                  <w:pPr>
                    <w:spacing w:after="0" w:line="240" w:lineRule="exact"/>
                    <w:ind w:left="720"/>
                    <w:rPr>
                      <w:rFonts w:ascii="宋体" w:hAnsi="宋体" w:cs="宋体"/>
                      <w:sz w:val="16"/>
                      <w:lang w:eastAsia="zh-CN"/>
                    </w:rPr>
                  </w:pPr>
                  <w:r w:rsidRPr="000D32A2">
                    <w:rPr>
                      <w:rFonts w:ascii="宋体" w:hAnsi="宋体" w:cs="宋体"/>
                      <w:sz w:val="16"/>
                      <w:lang w:eastAsia="zh-CN"/>
                    </w:rPr>
                    <w:t>Minimum: NSNumber*</w:t>
                  </w:r>
                </w:p>
                <w:p w:rsidR="002E781F" w:rsidRPr="000D32A2" w:rsidRDefault="002E781F" w:rsidP="00684A2E">
                  <w:pPr>
                    <w:spacing w:after="0" w:line="240" w:lineRule="exact"/>
                    <w:ind w:left="720"/>
                    <w:rPr>
                      <w:rFonts w:ascii="宋体" w:hAnsi="宋体" w:cs="宋体"/>
                      <w:sz w:val="16"/>
                      <w:lang w:eastAsia="zh-CN"/>
                    </w:rPr>
                  </w:pPr>
                  <w:r w:rsidRPr="000D32A2">
                    <w:rPr>
                      <w:rFonts w:ascii="宋体" w:hAnsi="宋体" w:cs="宋体"/>
                      <w:sz w:val="16"/>
                      <w:lang w:eastAsia="zh-CN"/>
                    </w:rPr>
                    <w:t>Maximum: NSNumber*</w:t>
                  </w:r>
                </w:p>
                <w:p w:rsidR="002E781F" w:rsidRPr="000D32A2" w:rsidRDefault="002E781F" w:rsidP="00684A2E">
                  <w:pPr>
                    <w:spacing w:after="0" w:line="240" w:lineRule="exact"/>
                    <w:ind w:left="720"/>
                    <w:rPr>
                      <w:rFonts w:ascii="宋体" w:hAnsi="宋体" w:cs="宋体"/>
                      <w:sz w:val="16"/>
                      <w:lang w:eastAsia="zh-CN"/>
                    </w:rPr>
                  </w:pPr>
                  <w:r w:rsidRPr="000D32A2">
                    <w:rPr>
                      <w:rFonts w:ascii="宋体" w:hAnsi="宋体" w:cs="宋体"/>
                      <w:sz w:val="16"/>
                      <w:lang w:eastAsia="zh-CN"/>
                    </w:rPr>
                    <w:t>Points: NSArray* {</w:t>
                  </w:r>
                </w:p>
                <w:p w:rsidR="002E781F" w:rsidRPr="000D32A2" w:rsidRDefault="002E781F" w:rsidP="00684A2E">
                  <w:pPr>
                    <w:spacing w:after="0" w:line="240" w:lineRule="exact"/>
                    <w:ind w:left="1440"/>
                    <w:rPr>
                      <w:rFonts w:ascii="宋体" w:hAnsi="宋体" w:cs="宋体"/>
                      <w:sz w:val="16"/>
                      <w:lang w:eastAsia="zh-CN"/>
                    </w:rPr>
                  </w:pPr>
                  <w:r>
                    <w:rPr>
                      <w:rFonts w:ascii="宋体" w:hAnsi="宋体" w:cs="宋体"/>
                      <w:sz w:val="16"/>
                      <w:lang w:eastAsia="zh-CN"/>
                    </w:rPr>
                    <w:t>NS</w:t>
                  </w:r>
                  <w:r>
                    <w:rPr>
                      <w:rFonts w:ascii="宋体" w:hAnsi="宋体" w:cs="宋体" w:hint="eastAsia"/>
                      <w:sz w:val="16"/>
                      <w:lang w:eastAsia="zh-CN"/>
                    </w:rPr>
                    <w:t>D</w:t>
                  </w:r>
                  <w:r>
                    <w:rPr>
                      <w:rFonts w:ascii="宋体" w:hAnsi="宋体" w:cs="宋体"/>
                      <w:sz w:val="16"/>
                      <w:lang w:val="sv-SE" w:eastAsia="zh-CN"/>
                    </w:rPr>
                    <w:t>ictionary</w:t>
                  </w:r>
                  <w:r>
                    <w:rPr>
                      <w:rFonts w:ascii="宋体" w:hAnsi="宋体" w:cs="宋体"/>
                      <w:sz w:val="16"/>
                      <w:lang w:eastAsia="zh-CN"/>
                    </w:rPr>
                    <w:t>* apoint {</w:t>
                  </w:r>
                  <w:r w:rsidRPr="000D32A2">
                    <w:rPr>
                      <w:rFonts w:ascii="宋体" w:hAnsi="宋体" w:cs="宋体"/>
                      <w:sz w:val="16"/>
                      <w:lang w:eastAsia="zh-CN"/>
                    </w:rPr>
                    <w:t>NSNumber*;NSNumber*;NSNumber*;</w:t>
                  </w:r>
                  <w:r w:rsidRPr="00B03AC4">
                    <w:rPr>
                      <w:rFonts w:ascii="宋体" w:hAnsi="宋体" w:cs="宋体"/>
                      <w:sz w:val="16"/>
                      <w:lang w:eastAsia="zh-CN"/>
                    </w:rPr>
                    <w:t xml:space="preserve"> </w:t>
                  </w:r>
                  <w:r w:rsidRPr="000D32A2">
                    <w:rPr>
                      <w:rFonts w:ascii="宋体" w:hAnsi="宋体" w:cs="宋体"/>
                      <w:sz w:val="16"/>
                      <w:lang w:eastAsia="zh-CN"/>
                    </w:rPr>
                    <w:t>NSNumber</w:t>
                  </w:r>
                  <w:r>
                    <w:rPr>
                      <w:rFonts w:ascii="宋体" w:hAnsi="宋体" w:cs="宋体"/>
                      <w:sz w:val="16"/>
                      <w:lang w:eastAsia="zh-CN"/>
                    </w:rPr>
                    <w:t>*;</w:t>
                  </w:r>
                  <w:r w:rsidRPr="000D32A2">
                    <w:rPr>
                      <w:rFonts w:ascii="宋体" w:hAnsi="宋体" w:cs="宋体"/>
                      <w:sz w:val="16"/>
                      <w:lang w:eastAsia="zh-CN"/>
                    </w:rPr>
                    <w:t>NSNumber</w:t>
                  </w:r>
                  <w:r>
                    <w:rPr>
                      <w:rFonts w:ascii="宋体" w:hAnsi="宋体" w:cs="宋体"/>
                      <w:sz w:val="16"/>
                      <w:lang w:eastAsia="zh-CN"/>
                    </w:rPr>
                    <w:t>*</w:t>
                  </w:r>
                  <w:r w:rsidRPr="000D32A2">
                    <w:rPr>
                      <w:rFonts w:ascii="宋体" w:hAnsi="宋体" w:cs="宋体"/>
                      <w:sz w:val="16"/>
                      <w:lang w:eastAsia="zh-CN"/>
                    </w:rPr>
                    <w:t>}</w:t>
                  </w:r>
                  <w:r>
                    <w:rPr>
                      <w:rFonts w:ascii="宋体" w:hAnsi="宋体" w:cs="宋体"/>
                      <w:sz w:val="16"/>
                      <w:lang w:eastAsia="zh-CN"/>
                    </w:rPr>
                    <w:t xml:space="preserve"> (x,y,z,t,value)</w:t>
                  </w:r>
                </w:p>
                <w:p w:rsidR="002E781F" w:rsidRPr="000D32A2" w:rsidRDefault="002E781F" w:rsidP="00684A2E">
                  <w:pPr>
                    <w:spacing w:after="0" w:line="240" w:lineRule="exact"/>
                    <w:ind w:left="720" w:firstLine="720"/>
                    <w:rPr>
                      <w:rFonts w:ascii="宋体" w:hAnsi="宋体" w:cs="宋体"/>
                      <w:sz w:val="16"/>
                      <w:lang w:eastAsia="zh-CN"/>
                    </w:rPr>
                  </w:pPr>
                  <w:r>
                    <w:rPr>
                      <w:rFonts w:ascii="宋体" w:hAnsi="宋体" w:cs="宋体"/>
                      <w:sz w:val="16"/>
                      <w:lang w:eastAsia="zh-CN"/>
                    </w:rPr>
                    <w:t>NS</w:t>
                  </w:r>
                  <w:r>
                    <w:rPr>
                      <w:rFonts w:ascii="宋体" w:hAnsi="宋体" w:cs="宋体" w:hint="eastAsia"/>
                      <w:sz w:val="16"/>
                      <w:lang w:eastAsia="zh-CN"/>
                    </w:rPr>
                    <w:t>D</w:t>
                  </w:r>
                  <w:r>
                    <w:rPr>
                      <w:rFonts w:ascii="宋体" w:hAnsi="宋体" w:cs="宋体"/>
                      <w:sz w:val="16"/>
                      <w:lang w:val="sv-SE" w:eastAsia="zh-CN"/>
                    </w:rPr>
                    <w:t>ictionary</w:t>
                  </w:r>
                  <w:r>
                    <w:rPr>
                      <w:rFonts w:ascii="宋体" w:hAnsi="宋体" w:cs="宋体"/>
                      <w:sz w:val="16"/>
                      <w:lang w:eastAsia="zh-CN"/>
                    </w:rPr>
                    <w:t xml:space="preserve"> * apoint {</w:t>
                  </w:r>
                  <w:r w:rsidRPr="000D32A2">
                    <w:rPr>
                      <w:rFonts w:ascii="宋体" w:hAnsi="宋体" w:cs="宋体"/>
                      <w:sz w:val="16"/>
                      <w:lang w:eastAsia="zh-CN"/>
                    </w:rPr>
                    <w:t>NSNumber*;NSNumber*;NSNumber*;</w:t>
                  </w:r>
                  <w:r w:rsidRPr="00B03AC4">
                    <w:rPr>
                      <w:rFonts w:ascii="宋体" w:hAnsi="宋体" w:cs="宋体"/>
                      <w:sz w:val="16"/>
                      <w:lang w:eastAsia="zh-CN"/>
                    </w:rPr>
                    <w:t xml:space="preserve"> </w:t>
                  </w:r>
                  <w:r w:rsidRPr="000D32A2">
                    <w:rPr>
                      <w:rFonts w:ascii="宋体" w:hAnsi="宋体" w:cs="宋体"/>
                      <w:sz w:val="16"/>
                      <w:lang w:eastAsia="zh-CN"/>
                    </w:rPr>
                    <w:t>NSNumber</w:t>
                  </w:r>
                  <w:r>
                    <w:rPr>
                      <w:rFonts w:ascii="宋体" w:hAnsi="宋体" w:cs="宋体"/>
                      <w:sz w:val="16"/>
                      <w:lang w:eastAsia="zh-CN"/>
                    </w:rPr>
                    <w:t>*;</w:t>
                  </w:r>
                  <w:r w:rsidRPr="000D32A2">
                    <w:rPr>
                      <w:rFonts w:ascii="宋体" w:hAnsi="宋体" w:cs="宋体"/>
                      <w:sz w:val="16"/>
                      <w:lang w:eastAsia="zh-CN"/>
                    </w:rPr>
                    <w:t>NSNumber</w:t>
                  </w:r>
                  <w:r>
                    <w:rPr>
                      <w:rFonts w:ascii="宋体" w:hAnsi="宋体" w:cs="宋体"/>
                      <w:sz w:val="16"/>
                      <w:lang w:eastAsia="zh-CN"/>
                    </w:rPr>
                    <w:t>*</w:t>
                  </w:r>
                  <w:r w:rsidRPr="000D32A2">
                    <w:rPr>
                      <w:rFonts w:ascii="宋体" w:hAnsi="宋体" w:cs="宋体"/>
                      <w:sz w:val="16"/>
                      <w:lang w:eastAsia="zh-CN"/>
                    </w:rPr>
                    <w:t>}</w:t>
                  </w:r>
                  <w:r>
                    <w:rPr>
                      <w:rFonts w:ascii="宋体" w:hAnsi="宋体" w:cs="宋体"/>
                      <w:sz w:val="16"/>
                      <w:lang w:eastAsia="zh-CN"/>
                    </w:rPr>
                    <w:t xml:space="preserve"> (x,y,z,t,value)</w:t>
                  </w:r>
                </w:p>
                <w:p w:rsidR="002E781F" w:rsidRPr="000D32A2" w:rsidRDefault="002E781F" w:rsidP="00684A2E">
                  <w:pPr>
                    <w:spacing w:after="0" w:line="240" w:lineRule="exact"/>
                    <w:ind w:left="720" w:firstLine="720"/>
                    <w:rPr>
                      <w:rFonts w:ascii="宋体" w:hAnsi="宋体" w:cs="宋体"/>
                      <w:sz w:val="16"/>
                      <w:lang w:eastAsia="zh-CN"/>
                    </w:rPr>
                  </w:pPr>
                  <w:r w:rsidRPr="000D32A2">
                    <w:rPr>
                      <w:rFonts w:ascii="宋体" w:hAnsi="宋体" w:cs="宋体"/>
                      <w:sz w:val="16"/>
                      <w:lang w:eastAsia="zh-CN"/>
                    </w:rPr>
                    <w:t>.........</w:t>
                  </w:r>
                </w:p>
                <w:p w:rsidR="002E781F" w:rsidRPr="000D32A2" w:rsidRDefault="002E781F" w:rsidP="00684A2E">
                  <w:pPr>
                    <w:spacing w:after="0" w:line="240" w:lineRule="exact"/>
                    <w:ind w:firstLine="720"/>
                    <w:rPr>
                      <w:rFonts w:ascii="宋体" w:hAnsi="宋体" w:cs="宋体"/>
                      <w:sz w:val="16"/>
                      <w:lang w:eastAsia="zh-CN"/>
                    </w:rPr>
                  </w:pPr>
                  <w:r w:rsidRPr="000D32A2">
                    <w:rPr>
                      <w:rFonts w:ascii="宋体" w:hAnsi="宋体" w:cs="宋体"/>
                      <w:sz w:val="16"/>
                      <w:lang w:eastAsia="zh-CN"/>
                    </w:rPr>
                    <w:t>}</w:t>
                  </w:r>
                </w:p>
                <w:p w:rsidR="002E781F" w:rsidRDefault="002E781F" w:rsidP="00684A2E">
                  <w:pPr>
                    <w:spacing w:after="0" w:line="240" w:lineRule="exact"/>
                    <w:ind w:firstLine="720"/>
                    <w:rPr>
                      <w:rFonts w:ascii="宋体" w:hAnsi="宋体" w:cs="宋体"/>
                      <w:sz w:val="16"/>
                      <w:lang w:eastAsia="zh-CN"/>
                    </w:rPr>
                  </w:pPr>
                  <w:r>
                    <w:rPr>
                      <w:rFonts w:ascii="宋体" w:hAnsi="宋体" w:cs="宋体"/>
                      <w:sz w:val="16"/>
                      <w:lang w:eastAsia="zh-CN"/>
                    </w:rPr>
                    <w:t>Overlay</w:t>
                  </w:r>
                  <w:r w:rsidRPr="000D32A2">
                    <w:rPr>
                      <w:rFonts w:ascii="宋体" w:hAnsi="宋体" w:cs="宋体"/>
                      <w:sz w:val="16"/>
                      <w:lang w:eastAsia="zh-CN"/>
                    </w:rPr>
                    <w:t>Type</w:t>
                  </w:r>
                  <w:r w:rsidRPr="000D32A2">
                    <w:rPr>
                      <w:rFonts w:ascii="宋体" w:hAnsi="宋体" w:cs="宋体"/>
                      <w:sz w:val="16"/>
                      <w:lang w:val="sv-SE" w:eastAsia="zh-CN"/>
                    </w:rPr>
                    <w:t xml:space="preserve">: </w:t>
                  </w:r>
                  <w:r w:rsidRPr="000D32A2">
                    <w:rPr>
                      <w:rFonts w:ascii="宋体" w:hAnsi="宋体" w:cs="宋体"/>
                      <w:sz w:val="16"/>
                      <w:lang w:eastAsia="zh-CN"/>
                    </w:rPr>
                    <w:t>NSString* (“points”, “polygon”, “openpolygon”, “smoothedpolygon”, “smoothedopenpolygon”)</w:t>
                  </w:r>
                </w:p>
                <w:p w:rsidR="002E781F" w:rsidRPr="000D32A2" w:rsidRDefault="002E781F" w:rsidP="00684A2E">
                  <w:pPr>
                    <w:spacing w:after="0" w:line="240" w:lineRule="exact"/>
                    <w:ind w:firstLine="720"/>
                    <w:rPr>
                      <w:rFonts w:ascii="宋体" w:hAnsi="宋体" w:cs="宋体"/>
                      <w:sz w:val="16"/>
                      <w:lang w:eastAsia="zh-CN"/>
                    </w:rPr>
                  </w:pPr>
                  <w:r>
                    <w:rPr>
                      <w:rFonts w:ascii="宋体" w:hAnsi="宋体" w:cs="宋体"/>
                      <w:sz w:val="16"/>
                      <w:lang w:eastAsia="zh-CN"/>
                    </w:rPr>
                    <w:t>ColorLUT: NSArray*{NSColor*,</w:t>
                  </w:r>
                  <w:r w:rsidRPr="00BB017A">
                    <w:rPr>
                      <w:rFonts w:ascii="宋体" w:hAnsi="宋体" w:cs="宋体"/>
                      <w:sz w:val="16"/>
                      <w:lang w:eastAsia="zh-CN"/>
                    </w:rPr>
                    <w:t xml:space="preserve"> </w:t>
                  </w:r>
                  <w:r>
                    <w:rPr>
                      <w:rFonts w:ascii="宋体" w:hAnsi="宋体" w:cs="宋体"/>
                      <w:sz w:val="16"/>
                      <w:lang w:eastAsia="zh-CN"/>
                    </w:rPr>
                    <w:t>NSColor*,</w:t>
                  </w:r>
                  <w:r w:rsidRPr="00BB017A">
                    <w:rPr>
                      <w:rFonts w:ascii="宋体" w:hAnsi="宋体" w:cs="宋体"/>
                      <w:sz w:val="16"/>
                      <w:lang w:eastAsia="zh-CN"/>
                    </w:rPr>
                    <w:t xml:space="preserve"> </w:t>
                  </w:r>
                  <w:r>
                    <w:rPr>
                      <w:rFonts w:ascii="宋体" w:hAnsi="宋体" w:cs="宋体"/>
                      <w:sz w:val="16"/>
                      <w:lang w:eastAsia="zh-CN"/>
                    </w:rPr>
                    <w:t>NSColor*…}</w:t>
                  </w:r>
                </w:p>
                <w:p w:rsidR="002E781F" w:rsidRPr="000D32A2" w:rsidRDefault="002E781F" w:rsidP="00684A2E">
                  <w:pPr>
                    <w:spacing w:after="0" w:line="240" w:lineRule="exact"/>
                    <w:rPr>
                      <w:sz w:val="16"/>
                    </w:rPr>
                  </w:pPr>
                  <w:r w:rsidRPr="000D32A2">
                    <w:rPr>
                      <w:rFonts w:ascii="宋体" w:hAnsi="宋体" w:cs="宋体"/>
                      <w:sz w:val="16"/>
                      <w:lang w:eastAsia="zh-CN"/>
                    </w:rPr>
                    <w:t>}</w:t>
                  </w:r>
                </w:p>
              </w:txbxContent>
            </v:textbox>
            <w10:wrap type="none"/>
            <w10:anchorlock/>
          </v:shape>
        </w:pict>
      </w:r>
    </w:p>
    <w:p w:rsidR="00931C8E" w:rsidRDefault="00BB017A">
      <w:r>
        <w:t>Figure 6. The key valued contained in an image object transferred between OsiriX and MeVisLab.</w:t>
      </w:r>
    </w:p>
    <w:p w:rsidR="00BB017A" w:rsidRDefault="004B260C">
      <w:r>
        <w:pict>
          <v:shape id="_x0000_s1054" type="#_x0000_t202" style="width:443.05pt;height:147.6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54" inset=",7.2pt,,7.2pt">
              <w:txbxContent>
                <w:p w:rsidR="002E781F" w:rsidRPr="00204586" w:rsidRDefault="002E781F" w:rsidP="00A81B3E">
                  <w:pPr>
                    <w:spacing w:after="0"/>
                    <w:rPr>
                      <w:rFonts w:ascii="宋体" w:hAnsi="宋体" w:cs="宋体"/>
                      <w:sz w:val="16"/>
                      <w:lang w:eastAsia="zh-CN"/>
                    </w:rPr>
                  </w:pPr>
                  <w:r w:rsidRPr="00A81B3E">
                    <w:rPr>
                      <w:rFonts w:ascii="宋体" w:hAnsi="宋体" w:cs="宋体"/>
                      <w:sz w:val="16"/>
                      <w:lang w:eastAsia="zh-CN"/>
                    </w:rPr>
                    <w:t>NSDictionary* aOperation</w:t>
                  </w:r>
                  <w:r>
                    <w:rPr>
                      <w:rFonts w:ascii="宋体" w:hAnsi="宋体" w:cs="宋体"/>
                      <w:sz w:val="16"/>
                      <w:lang w:eastAsia="zh-CN"/>
                    </w:rPr>
                    <w:t>{</w:t>
                  </w:r>
                </w:p>
                <w:p w:rsidR="002E781F" w:rsidRPr="00636EE0" w:rsidRDefault="002E781F" w:rsidP="00A81B3E">
                  <w:pPr>
                    <w:spacing w:after="0"/>
                    <w:rPr>
                      <w:rFonts w:ascii="宋体" w:hAnsi="宋体" w:cs="宋体"/>
                      <w:sz w:val="16"/>
                      <w:lang w:eastAsia="zh-CN"/>
                    </w:rPr>
                  </w:pPr>
                  <w:r w:rsidRPr="00A81B3E">
                    <w:rPr>
                      <w:rFonts w:ascii="宋体" w:hAnsi="宋体" w:cs="宋体"/>
                      <w:sz w:val="16"/>
                      <w:lang w:eastAsia="zh-CN"/>
                    </w:rPr>
                    <w:t xml:space="preserve"> </w:t>
                  </w:r>
                  <w:r>
                    <w:rPr>
                      <w:rFonts w:ascii="宋体" w:hAnsi="宋体" w:cs="宋体"/>
                      <w:sz w:val="16"/>
                      <w:lang w:eastAsia="zh-CN"/>
                    </w:rPr>
                    <w:tab/>
                    <w:t>Operation: NSString*</w:t>
                  </w:r>
                </w:p>
                <w:p w:rsidR="002E781F" w:rsidRDefault="002E781F" w:rsidP="00204586">
                  <w:pPr>
                    <w:spacing w:after="0"/>
                    <w:ind w:firstLine="720"/>
                    <w:rPr>
                      <w:rFonts w:ascii="宋体" w:hAnsi="宋体" w:cs="宋体"/>
                      <w:sz w:val="16"/>
                      <w:lang w:eastAsia="zh-CN"/>
                    </w:rPr>
                  </w:pPr>
                  <w:r>
                    <w:rPr>
                      <w:rFonts w:ascii="宋体" w:hAnsi="宋体" w:cs="宋体"/>
                      <w:sz w:val="16"/>
                      <w:lang w:eastAsia="zh-CN"/>
                    </w:rPr>
                    <w:t>Parameters: NSDictionary *{</w:t>
                  </w:r>
                </w:p>
                <w:p w:rsidR="002E781F" w:rsidRDefault="002E781F" w:rsidP="00AE2ED7">
                  <w:pPr>
                    <w:spacing w:after="0"/>
                    <w:ind w:left="2160"/>
                    <w:rPr>
                      <w:rFonts w:ascii="宋体" w:hAnsi="宋体" w:cs="宋体"/>
                      <w:sz w:val="16"/>
                      <w:lang w:eastAsia="zh-CN"/>
                    </w:rPr>
                  </w:pPr>
                  <w:r>
                    <w:rPr>
                      <w:rFonts w:ascii="宋体" w:hAnsi="宋体" w:cs="宋体"/>
                      <w:sz w:val="16"/>
                      <w:lang w:eastAsia="zh-CN"/>
                    </w:rPr>
                    <w:t xml:space="preserve"> </w:t>
                  </w:r>
                  <w:r>
                    <w:rPr>
                      <w:rFonts w:ascii="宋体" w:hAnsi="宋体" w:cs="宋体"/>
                      <w:sz w:val="16"/>
                      <w:lang w:eastAsia="zh-CN"/>
                    </w:rPr>
                    <w:tab/>
                    <w:t xml:space="preserve"> Key</w:t>
                  </w:r>
                  <w:r w:rsidRPr="00AE2ED7">
                    <w:rPr>
                      <w:rFonts w:ascii="宋体" w:hAnsi="宋体" w:cs="宋体"/>
                      <w:sz w:val="16"/>
                      <w:lang w:eastAsia="zh-CN"/>
                    </w:rPr>
                    <w:sym w:font="Wingdings" w:char="F0E0"/>
                  </w:r>
                  <w:r>
                    <w:rPr>
                      <w:rFonts w:ascii="宋体" w:hAnsi="宋体" w:cs="宋体"/>
                      <w:sz w:val="16"/>
                      <w:lang w:eastAsia="zh-CN"/>
                    </w:rPr>
                    <w:t>Parameter Name: NSString</w:t>
                  </w:r>
                  <w:r w:rsidRPr="000D32A2">
                    <w:rPr>
                      <w:rFonts w:ascii="宋体" w:hAnsi="宋体" w:cs="宋体"/>
                      <w:sz w:val="16"/>
                      <w:lang w:eastAsia="zh-CN"/>
                    </w:rPr>
                    <w:t>*</w:t>
                  </w:r>
                  <w:r>
                    <w:rPr>
                      <w:rFonts w:ascii="宋体" w:hAnsi="宋体" w:cs="宋体"/>
                      <w:sz w:val="16"/>
                      <w:lang w:eastAsia="zh-CN"/>
                    </w:rPr>
                    <w:t>,</w:t>
                  </w:r>
                </w:p>
                <w:p w:rsidR="002E781F" w:rsidRDefault="002E781F" w:rsidP="00AE2ED7">
                  <w:pPr>
                    <w:spacing w:after="0"/>
                    <w:ind w:left="2160" w:firstLine="720"/>
                    <w:rPr>
                      <w:rFonts w:ascii="宋体" w:hAnsi="宋体" w:cs="宋体"/>
                      <w:sz w:val="16"/>
                      <w:lang w:eastAsia="zh-CN"/>
                    </w:rPr>
                  </w:pPr>
                  <w:r>
                    <w:rPr>
                      <w:rFonts w:ascii="宋体" w:hAnsi="宋体" w:cs="宋体"/>
                      <w:sz w:val="16"/>
                      <w:lang w:eastAsia="zh-CN"/>
                    </w:rPr>
                    <w:t xml:space="preserve"> Value:</w:t>
                  </w:r>
                  <w:r w:rsidRPr="009B5562">
                    <w:rPr>
                      <w:rFonts w:ascii="宋体" w:hAnsi="宋体" w:cs="宋体"/>
                      <w:sz w:val="16"/>
                      <w:lang w:eastAsia="zh-CN"/>
                    </w:rPr>
                    <w:t xml:space="preserve"> </w:t>
                  </w:r>
                  <w:r w:rsidRPr="00AE2ED7">
                    <w:rPr>
                      <w:rFonts w:ascii="宋体" w:hAnsi="宋体" w:cs="宋体"/>
                      <w:sz w:val="16"/>
                      <w:lang w:eastAsia="zh-CN"/>
                    </w:rPr>
                    <w:sym w:font="Wingdings" w:char="F0E0"/>
                  </w:r>
                  <w:r>
                    <w:rPr>
                      <w:rFonts w:ascii="宋体" w:hAnsi="宋体" w:cs="宋体"/>
                      <w:sz w:val="16"/>
                      <w:lang w:eastAsia="zh-CN"/>
                    </w:rPr>
                    <w:t>Parameter Value: id</w:t>
                  </w:r>
                </w:p>
                <w:p w:rsidR="002E781F" w:rsidRDefault="002E781F" w:rsidP="0069241F">
                  <w:pPr>
                    <w:spacing w:after="0"/>
                    <w:ind w:left="3600" w:firstLine="720"/>
                    <w:rPr>
                      <w:rFonts w:ascii="宋体" w:hAnsi="宋体" w:cs="宋体"/>
                      <w:sz w:val="16"/>
                      <w:lang w:eastAsia="zh-CN"/>
                    </w:rPr>
                  </w:pPr>
                  <w:r>
                    <w:rPr>
                      <w:rFonts w:ascii="宋体" w:hAnsi="宋体" w:cs="宋体"/>
                      <w:sz w:val="16"/>
                      <w:lang w:eastAsia="zh-CN"/>
                    </w:rPr>
                    <w:t>}</w:t>
                  </w:r>
                </w:p>
                <w:p w:rsidR="002E781F" w:rsidRDefault="002E781F" w:rsidP="0069241F">
                  <w:pPr>
                    <w:spacing w:after="0"/>
                    <w:ind w:left="1440" w:firstLine="720"/>
                    <w:rPr>
                      <w:rFonts w:ascii="宋体" w:hAnsi="宋体" w:cs="宋体"/>
                      <w:sz w:val="16"/>
                      <w:lang w:eastAsia="zh-CN"/>
                    </w:rPr>
                  </w:pPr>
                  <w:r>
                    <w:rPr>
                      <w:rFonts w:ascii="宋体" w:hAnsi="宋体" w:cs="宋体"/>
                      <w:sz w:val="16"/>
                      <w:lang w:eastAsia="zh-CN"/>
                    </w:rPr>
                    <w:t xml:space="preserve">  }</w:t>
                  </w:r>
                </w:p>
                <w:p w:rsidR="002E781F" w:rsidRDefault="002E781F" w:rsidP="0069241F">
                  <w:pPr>
                    <w:spacing w:after="0"/>
                    <w:rPr>
                      <w:rFonts w:ascii="宋体" w:hAnsi="宋体" w:cs="宋体"/>
                      <w:sz w:val="16"/>
                      <w:lang w:eastAsia="zh-CN"/>
                    </w:rPr>
                  </w:pPr>
                  <w:r>
                    <w:rPr>
                      <w:rFonts w:ascii="宋体" w:hAnsi="宋体" w:cs="宋体"/>
                      <w:sz w:val="16"/>
                      <w:lang w:eastAsia="zh-CN"/>
                    </w:rPr>
                    <w:tab/>
                    <w:t xml:space="preserve">RelatedImages: </w:t>
                  </w:r>
                  <w:r w:rsidRPr="00AB064C">
                    <w:rPr>
                      <w:rFonts w:ascii="宋体" w:hAnsi="宋体" w:cs="宋体"/>
                      <w:sz w:val="16"/>
                      <w:lang w:eastAsia="zh-CN"/>
                    </w:rPr>
                    <w:t>NSMutableArray</w:t>
                  </w:r>
                  <w:r>
                    <w:rPr>
                      <w:rFonts w:ascii="宋体" w:hAnsi="宋体" w:cs="宋体"/>
                      <w:sz w:val="16"/>
                      <w:lang w:eastAsia="zh-CN"/>
                    </w:rPr>
                    <w:t>*{</w:t>
                  </w:r>
                </w:p>
                <w:p w:rsidR="002E781F" w:rsidRDefault="002E781F" w:rsidP="0069241F">
                  <w:pPr>
                    <w:spacing w:after="0"/>
                    <w:rPr>
                      <w:rFonts w:ascii="宋体" w:hAnsi="宋体" w:cs="宋体"/>
                      <w:sz w:val="16"/>
                      <w:lang w:eastAsia="zh-CN"/>
                    </w:rPr>
                  </w:pPr>
                  <w:r>
                    <w:rPr>
                      <w:rFonts w:ascii="宋体" w:hAnsi="宋体" w:cs="宋体"/>
                      <w:sz w:val="16"/>
                      <w:lang w:eastAsia="zh-CN"/>
                    </w:rPr>
                    <w:tab/>
                  </w:r>
                  <w:r>
                    <w:rPr>
                      <w:rFonts w:ascii="宋体" w:hAnsi="宋体" w:cs="宋体"/>
                      <w:sz w:val="16"/>
                      <w:lang w:eastAsia="zh-CN"/>
                    </w:rPr>
                    <w:tab/>
                  </w:r>
                  <w:r>
                    <w:rPr>
                      <w:rFonts w:ascii="宋体" w:hAnsi="宋体" w:cs="宋体"/>
                      <w:sz w:val="16"/>
                      <w:lang w:eastAsia="zh-CN"/>
                    </w:rPr>
                    <w:tab/>
                    <w:t xml:space="preserve">      NSDictionary* aImage //as shown in Figure 6</w:t>
                  </w:r>
                </w:p>
                <w:p w:rsidR="002E781F" w:rsidRDefault="002E781F" w:rsidP="0069241F">
                  <w:pPr>
                    <w:spacing w:after="0"/>
                    <w:ind w:left="2160"/>
                    <w:rPr>
                      <w:rFonts w:ascii="宋体" w:hAnsi="宋体" w:cs="宋体"/>
                      <w:sz w:val="16"/>
                      <w:lang w:eastAsia="zh-CN"/>
                    </w:rPr>
                  </w:pPr>
                  <w:r>
                    <w:rPr>
                      <w:rFonts w:ascii="宋体" w:hAnsi="宋体" w:cs="宋体"/>
                      <w:sz w:val="16"/>
                      <w:lang w:eastAsia="zh-CN"/>
                    </w:rPr>
                    <w:t xml:space="preserve">     }</w:t>
                  </w:r>
                </w:p>
                <w:p w:rsidR="002E781F" w:rsidRPr="00A81B3E" w:rsidRDefault="002E781F" w:rsidP="00A81B3E">
                  <w:pPr>
                    <w:spacing w:after="0"/>
                    <w:rPr>
                      <w:rFonts w:ascii="宋体" w:hAnsi="宋体" w:cs="宋体"/>
                      <w:sz w:val="16"/>
                      <w:lang w:eastAsia="zh-CN"/>
                    </w:rPr>
                  </w:pPr>
                  <w:r>
                    <w:rPr>
                      <w:rFonts w:ascii="宋体" w:hAnsi="宋体" w:cs="宋体"/>
                      <w:sz w:val="16"/>
                      <w:lang w:eastAsia="zh-CN"/>
                    </w:rPr>
                    <w:t>}</w:t>
                  </w:r>
                </w:p>
                <w:p w:rsidR="002E781F" w:rsidRPr="00A81B3E" w:rsidRDefault="002E781F" w:rsidP="00A81B3E">
                  <w:pPr>
                    <w:spacing w:after="0"/>
                    <w:rPr>
                      <w:sz w:val="16"/>
                    </w:rPr>
                  </w:pPr>
                </w:p>
              </w:txbxContent>
            </v:textbox>
            <w10:wrap type="none"/>
            <w10:anchorlock/>
          </v:shape>
        </w:pict>
      </w:r>
    </w:p>
    <w:p w:rsidR="00A76F02" w:rsidRDefault="00A76F02">
      <w:r>
        <w:t>Figur</w:t>
      </w:r>
      <w:r w:rsidR="00BB017A">
        <w:t>e 6 An operation</w:t>
      </w:r>
      <w:r w:rsidR="00A81B3E">
        <w:t>(NSDictionary) object</w:t>
      </w:r>
      <w:r>
        <w:t xml:space="preserve"> transferred between OsiriX and MeVisLab.</w:t>
      </w:r>
    </w:p>
    <w:p w:rsidR="001B1BC1" w:rsidRDefault="00316445" w:rsidP="001B1BC1">
      <w:pPr>
        <w:pStyle w:val="berschrift1"/>
      </w:pPr>
      <w:r>
        <w:t>An Example of Using OsiriX – MeVisLab Transparent Bridge</w:t>
      </w:r>
    </w:p>
    <w:p w:rsidR="00684681" w:rsidRPr="001B1BC1" w:rsidRDefault="00042489" w:rsidP="001B1BC1">
      <w:r>
        <w:t xml:space="preserve"> </w:t>
      </w:r>
    </w:p>
    <w:p w:rsidR="00E7113B" w:rsidRPr="006D1689" w:rsidRDefault="00BC5558" w:rsidP="006D1689">
      <w:pPr>
        <w:pStyle w:val="berschrift1"/>
      </w:pPr>
      <w:r w:rsidRPr="006D1689">
        <w:rPr>
          <w:rFonts w:hint="eastAsia"/>
        </w:rPr>
        <w:t>F</w:t>
      </w:r>
      <w:r w:rsidRPr="006D1689">
        <w:t>urther Improvement:</w:t>
      </w:r>
    </w:p>
    <w:p w:rsidR="008727D8" w:rsidRDefault="00E7113B" w:rsidP="00A97E6C">
      <w:pPr>
        <w:rPr>
          <w:rFonts w:ascii="宋体" w:hAnsi="宋体" w:cs="宋体"/>
          <w:lang w:val="sv-SE" w:eastAsia="zh-CN"/>
        </w:rPr>
      </w:pPr>
      <w:r>
        <w:rPr>
          <w:rFonts w:ascii="宋体" w:hAnsi="宋体" w:cs="宋体"/>
          <w:lang w:val="sv-SE" w:eastAsia="zh-CN"/>
        </w:rPr>
        <w:t>Memory Saving</w:t>
      </w:r>
    </w:p>
    <w:p w:rsidR="00760B21" w:rsidRPr="00BC5558" w:rsidRDefault="008727D8" w:rsidP="00A97E6C">
      <w:pPr>
        <w:rPr>
          <w:rFonts w:ascii="宋体" w:hAnsi="宋体" w:cs="宋体"/>
          <w:lang w:val="sv-SE" w:eastAsia="zh-CN"/>
        </w:rPr>
      </w:pPr>
      <w:r>
        <w:rPr>
          <w:rFonts w:ascii="宋体" w:hAnsi="宋体" w:cs="宋体"/>
          <w:lang w:val="sv-SE" w:eastAsia="zh-CN"/>
        </w:rPr>
        <w:t>Running On Different</w:t>
      </w:r>
      <w:r w:rsidR="00CF3A76">
        <w:rPr>
          <w:rFonts w:ascii="宋体" w:hAnsi="宋体" w:cs="宋体"/>
          <w:lang w:val="sv-SE" w:eastAsia="zh-CN"/>
        </w:rPr>
        <w:t xml:space="preserve"> Machin</w:t>
      </w:r>
    </w:p>
    <w:sectPr w:rsidR="00760B21" w:rsidRPr="00BC5558" w:rsidSect="00760B2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splitPgBreakAndParaMark/>
    <w:doNotVertAlignCellWithSp/>
    <w:doNotBreakConstrainedForcedTable/>
    <w:useAnsiKerningPairs/>
    <w:cachedColBalance/>
  </w:compat>
  <w:rsids>
    <w:rsidRoot w:val="00760B21"/>
    <w:rsid w:val="00042489"/>
    <w:rsid w:val="0004778B"/>
    <w:rsid w:val="000704E5"/>
    <w:rsid w:val="00070988"/>
    <w:rsid w:val="00074BA1"/>
    <w:rsid w:val="00077326"/>
    <w:rsid w:val="0008214A"/>
    <w:rsid w:val="00092253"/>
    <w:rsid w:val="000D32A2"/>
    <w:rsid w:val="00120A1E"/>
    <w:rsid w:val="00145809"/>
    <w:rsid w:val="001545C0"/>
    <w:rsid w:val="00196CAA"/>
    <w:rsid w:val="001A109D"/>
    <w:rsid w:val="001B1BC1"/>
    <w:rsid w:val="001B4E74"/>
    <w:rsid w:val="001C4A7B"/>
    <w:rsid w:val="00204586"/>
    <w:rsid w:val="00230DCB"/>
    <w:rsid w:val="002E781F"/>
    <w:rsid w:val="00314583"/>
    <w:rsid w:val="00316445"/>
    <w:rsid w:val="00335D08"/>
    <w:rsid w:val="00346D66"/>
    <w:rsid w:val="003A204C"/>
    <w:rsid w:val="003A70A8"/>
    <w:rsid w:val="00434DE9"/>
    <w:rsid w:val="00450FDA"/>
    <w:rsid w:val="00464725"/>
    <w:rsid w:val="00497F90"/>
    <w:rsid w:val="004B260C"/>
    <w:rsid w:val="004B3DB7"/>
    <w:rsid w:val="004E7D16"/>
    <w:rsid w:val="005148C3"/>
    <w:rsid w:val="00545AF5"/>
    <w:rsid w:val="005A7371"/>
    <w:rsid w:val="005B7DFB"/>
    <w:rsid w:val="00603732"/>
    <w:rsid w:val="00615B8B"/>
    <w:rsid w:val="00636EE0"/>
    <w:rsid w:val="00667DBE"/>
    <w:rsid w:val="00684681"/>
    <w:rsid w:val="00684A2E"/>
    <w:rsid w:val="0069241F"/>
    <w:rsid w:val="00693BAD"/>
    <w:rsid w:val="006A0C99"/>
    <w:rsid w:val="006D1689"/>
    <w:rsid w:val="00705636"/>
    <w:rsid w:val="00735B53"/>
    <w:rsid w:val="00737240"/>
    <w:rsid w:val="00760B21"/>
    <w:rsid w:val="00770321"/>
    <w:rsid w:val="00794A35"/>
    <w:rsid w:val="00816A89"/>
    <w:rsid w:val="00817ACD"/>
    <w:rsid w:val="008727D8"/>
    <w:rsid w:val="0089034E"/>
    <w:rsid w:val="00931C8E"/>
    <w:rsid w:val="00936384"/>
    <w:rsid w:val="00994D95"/>
    <w:rsid w:val="009B5562"/>
    <w:rsid w:val="009E08A7"/>
    <w:rsid w:val="009E36E8"/>
    <w:rsid w:val="009E4FA0"/>
    <w:rsid w:val="009E747C"/>
    <w:rsid w:val="00A25C99"/>
    <w:rsid w:val="00A46030"/>
    <w:rsid w:val="00A76F02"/>
    <w:rsid w:val="00A81B3E"/>
    <w:rsid w:val="00A97E6C"/>
    <w:rsid w:val="00AB064C"/>
    <w:rsid w:val="00AC3AD2"/>
    <w:rsid w:val="00AD7A12"/>
    <w:rsid w:val="00AE2ED7"/>
    <w:rsid w:val="00AF6D29"/>
    <w:rsid w:val="00B00DA7"/>
    <w:rsid w:val="00B03AC4"/>
    <w:rsid w:val="00B54A9C"/>
    <w:rsid w:val="00BB017A"/>
    <w:rsid w:val="00BC1F7B"/>
    <w:rsid w:val="00BC5558"/>
    <w:rsid w:val="00BF6053"/>
    <w:rsid w:val="00C05A1F"/>
    <w:rsid w:val="00C10A70"/>
    <w:rsid w:val="00C11147"/>
    <w:rsid w:val="00C14F57"/>
    <w:rsid w:val="00C800F8"/>
    <w:rsid w:val="00CB6E65"/>
    <w:rsid w:val="00CC4AD7"/>
    <w:rsid w:val="00CE0C52"/>
    <w:rsid w:val="00CF3A76"/>
    <w:rsid w:val="00D311EB"/>
    <w:rsid w:val="00D521CD"/>
    <w:rsid w:val="00D616B1"/>
    <w:rsid w:val="00D740CB"/>
    <w:rsid w:val="00D90A42"/>
    <w:rsid w:val="00DD456B"/>
    <w:rsid w:val="00E022E7"/>
    <w:rsid w:val="00E32FE9"/>
    <w:rsid w:val="00E46EF4"/>
    <w:rsid w:val="00E7113B"/>
    <w:rsid w:val="00E93FF2"/>
    <w:rsid w:val="00EF03C5"/>
    <w:rsid w:val="00F0157F"/>
    <w:rsid w:val="00F4729A"/>
    <w:rsid w:val="00FB10C3"/>
    <w:rsid w:val="00FC5050"/>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1418C"/>
  </w:style>
  <w:style w:type="paragraph" w:styleId="berschrift1">
    <w:name w:val="heading 1"/>
    <w:basedOn w:val="Standard"/>
    <w:next w:val="Standard"/>
    <w:link w:val="berschrift1Zeichen"/>
    <w:rsid w:val="00F4729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basedOn w:val="Absatzstandardschriftart"/>
    <w:rsid w:val="00AD7A12"/>
    <w:rPr>
      <w:color w:val="0000FF" w:themeColor="hyperlink"/>
      <w:u w:val="single"/>
    </w:rPr>
  </w:style>
  <w:style w:type="character" w:customStyle="1" w:styleId="berschrift1Zeichen">
    <w:name w:val="Überschrift 1 Zeichen"/>
    <w:basedOn w:val="Absatzstandardschriftart"/>
    <w:link w:val="berschrift1"/>
    <w:rsid w:val="00F4729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914851860">
      <w:bodyDiv w:val="1"/>
      <w:marLeft w:val="0"/>
      <w:marRight w:val="0"/>
      <w:marTop w:val="0"/>
      <w:marBottom w:val="0"/>
      <w:divBdr>
        <w:top w:val="none" w:sz="0" w:space="0" w:color="auto"/>
        <w:left w:val="none" w:sz="0" w:space="0" w:color="auto"/>
        <w:bottom w:val="none" w:sz="0" w:space="0" w:color="auto"/>
        <w:right w:val="none" w:sz="0" w:space="0" w:color="auto"/>
      </w:divBdr>
      <w:divsChild>
        <w:div w:id="81417170">
          <w:marLeft w:val="1166"/>
          <w:marRight w:val="0"/>
          <w:marTop w:val="0"/>
          <w:marBottom w:val="0"/>
          <w:divBdr>
            <w:top w:val="none" w:sz="0" w:space="0" w:color="auto"/>
            <w:left w:val="none" w:sz="0" w:space="0" w:color="auto"/>
            <w:bottom w:val="none" w:sz="0" w:space="0" w:color="auto"/>
            <w:right w:val="none" w:sz="0" w:space="0" w:color="auto"/>
          </w:divBdr>
        </w:div>
        <w:div w:id="360126905">
          <w:marLeft w:val="1800"/>
          <w:marRight w:val="0"/>
          <w:marTop w:val="0"/>
          <w:marBottom w:val="0"/>
          <w:divBdr>
            <w:top w:val="none" w:sz="0" w:space="0" w:color="auto"/>
            <w:left w:val="none" w:sz="0" w:space="0" w:color="auto"/>
            <w:bottom w:val="none" w:sz="0" w:space="0" w:color="auto"/>
            <w:right w:val="none" w:sz="0" w:space="0" w:color="auto"/>
          </w:divBdr>
        </w:div>
        <w:div w:id="428894660">
          <w:marLeft w:val="1166"/>
          <w:marRight w:val="0"/>
          <w:marTop w:val="0"/>
          <w:marBottom w:val="0"/>
          <w:divBdr>
            <w:top w:val="none" w:sz="0" w:space="0" w:color="auto"/>
            <w:left w:val="none" w:sz="0" w:space="0" w:color="auto"/>
            <w:bottom w:val="none" w:sz="0" w:space="0" w:color="auto"/>
            <w:right w:val="none" w:sz="0" w:space="0" w:color="auto"/>
          </w:divBdr>
        </w:div>
        <w:div w:id="619385229">
          <w:marLeft w:val="1166"/>
          <w:marRight w:val="0"/>
          <w:marTop w:val="0"/>
          <w:marBottom w:val="0"/>
          <w:divBdr>
            <w:top w:val="none" w:sz="0" w:space="0" w:color="auto"/>
            <w:left w:val="none" w:sz="0" w:space="0" w:color="auto"/>
            <w:bottom w:val="none" w:sz="0" w:space="0" w:color="auto"/>
            <w:right w:val="none" w:sz="0" w:space="0" w:color="auto"/>
          </w:divBdr>
        </w:div>
        <w:div w:id="794519155">
          <w:marLeft w:val="1166"/>
          <w:marRight w:val="0"/>
          <w:marTop w:val="0"/>
          <w:marBottom w:val="0"/>
          <w:divBdr>
            <w:top w:val="none" w:sz="0" w:space="0" w:color="auto"/>
            <w:left w:val="none" w:sz="0" w:space="0" w:color="auto"/>
            <w:bottom w:val="none" w:sz="0" w:space="0" w:color="auto"/>
            <w:right w:val="none" w:sz="0" w:space="0" w:color="auto"/>
          </w:divBdr>
        </w:div>
        <w:div w:id="799883856">
          <w:marLeft w:val="1166"/>
          <w:marRight w:val="0"/>
          <w:marTop w:val="0"/>
          <w:marBottom w:val="0"/>
          <w:divBdr>
            <w:top w:val="none" w:sz="0" w:space="0" w:color="auto"/>
            <w:left w:val="none" w:sz="0" w:space="0" w:color="auto"/>
            <w:bottom w:val="none" w:sz="0" w:space="0" w:color="auto"/>
            <w:right w:val="none" w:sz="0" w:space="0" w:color="auto"/>
          </w:divBdr>
        </w:div>
        <w:div w:id="832336838">
          <w:marLeft w:val="547"/>
          <w:marRight w:val="0"/>
          <w:marTop w:val="0"/>
          <w:marBottom w:val="0"/>
          <w:divBdr>
            <w:top w:val="none" w:sz="0" w:space="0" w:color="auto"/>
            <w:left w:val="none" w:sz="0" w:space="0" w:color="auto"/>
            <w:bottom w:val="none" w:sz="0" w:space="0" w:color="auto"/>
            <w:right w:val="none" w:sz="0" w:space="0" w:color="auto"/>
          </w:divBdr>
        </w:div>
        <w:div w:id="845366551">
          <w:marLeft w:val="1166"/>
          <w:marRight w:val="0"/>
          <w:marTop w:val="0"/>
          <w:marBottom w:val="0"/>
          <w:divBdr>
            <w:top w:val="none" w:sz="0" w:space="0" w:color="auto"/>
            <w:left w:val="none" w:sz="0" w:space="0" w:color="auto"/>
            <w:bottom w:val="none" w:sz="0" w:space="0" w:color="auto"/>
            <w:right w:val="none" w:sz="0" w:space="0" w:color="auto"/>
          </w:divBdr>
        </w:div>
        <w:div w:id="1239167689">
          <w:marLeft w:val="1166"/>
          <w:marRight w:val="0"/>
          <w:marTop w:val="0"/>
          <w:marBottom w:val="0"/>
          <w:divBdr>
            <w:top w:val="none" w:sz="0" w:space="0" w:color="auto"/>
            <w:left w:val="none" w:sz="0" w:space="0" w:color="auto"/>
            <w:bottom w:val="none" w:sz="0" w:space="0" w:color="auto"/>
            <w:right w:val="none" w:sz="0" w:space="0" w:color="auto"/>
          </w:divBdr>
        </w:div>
        <w:div w:id="1359310405">
          <w:marLeft w:val="1166"/>
          <w:marRight w:val="0"/>
          <w:marTop w:val="0"/>
          <w:marBottom w:val="0"/>
          <w:divBdr>
            <w:top w:val="none" w:sz="0" w:space="0" w:color="auto"/>
            <w:left w:val="none" w:sz="0" w:space="0" w:color="auto"/>
            <w:bottom w:val="none" w:sz="0" w:space="0" w:color="auto"/>
            <w:right w:val="none" w:sz="0" w:space="0" w:color="auto"/>
          </w:divBdr>
        </w:div>
        <w:div w:id="1485120507">
          <w:marLeft w:val="1166"/>
          <w:marRight w:val="0"/>
          <w:marTop w:val="0"/>
          <w:marBottom w:val="0"/>
          <w:divBdr>
            <w:top w:val="none" w:sz="0" w:space="0" w:color="auto"/>
            <w:left w:val="none" w:sz="0" w:space="0" w:color="auto"/>
            <w:bottom w:val="none" w:sz="0" w:space="0" w:color="auto"/>
            <w:right w:val="none" w:sz="0" w:space="0" w:color="auto"/>
          </w:divBdr>
        </w:div>
        <w:div w:id="1569730415">
          <w:marLeft w:val="1166"/>
          <w:marRight w:val="0"/>
          <w:marTop w:val="0"/>
          <w:marBottom w:val="0"/>
          <w:divBdr>
            <w:top w:val="none" w:sz="0" w:space="0" w:color="auto"/>
            <w:left w:val="none" w:sz="0" w:space="0" w:color="auto"/>
            <w:bottom w:val="none" w:sz="0" w:space="0" w:color="auto"/>
            <w:right w:val="none" w:sz="0" w:space="0" w:color="auto"/>
          </w:divBdr>
        </w:div>
        <w:div w:id="1641768404">
          <w:marLeft w:val="1800"/>
          <w:marRight w:val="0"/>
          <w:marTop w:val="0"/>
          <w:marBottom w:val="0"/>
          <w:divBdr>
            <w:top w:val="none" w:sz="0" w:space="0" w:color="auto"/>
            <w:left w:val="none" w:sz="0" w:space="0" w:color="auto"/>
            <w:bottom w:val="none" w:sz="0" w:space="0" w:color="auto"/>
            <w:right w:val="none" w:sz="0" w:space="0" w:color="auto"/>
          </w:divBdr>
        </w:div>
        <w:div w:id="1670399322">
          <w:marLeft w:val="1166"/>
          <w:marRight w:val="0"/>
          <w:marTop w:val="0"/>
          <w:marBottom w:val="0"/>
          <w:divBdr>
            <w:top w:val="none" w:sz="0" w:space="0" w:color="auto"/>
            <w:left w:val="none" w:sz="0" w:space="0" w:color="auto"/>
            <w:bottom w:val="none" w:sz="0" w:space="0" w:color="auto"/>
            <w:right w:val="none" w:sz="0" w:space="0" w:color="auto"/>
          </w:divBdr>
        </w:div>
        <w:div w:id="1688867034">
          <w:marLeft w:val="1800"/>
          <w:marRight w:val="0"/>
          <w:marTop w:val="0"/>
          <w:marBottom w:val="0"/>
          <w:divBdr>
            <w:top w:val="none" w:sz="0" w:space="0" w:color="auto"/>
            <w:left w:val="none" w:sz="0" w:space="0" w:color="auto"/>
            <w:bottom w:val="none" w:sz="0" w:space="0" w:color="auto"/>
            <w:right w:val="none" w:sz="0" w:space="0" w:color="auto"/>
          </w:divBdr>
        </w:div>
        <w:div w:id="1794592702">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diagramLayout" Target="diagrams/layout2.xml"/><Relationship Id="rId20" Type="http://schemas.openxmlformats.org/officeDocument/2006/relationships/theme" Target="theme/theme1.xml"/><Relationship Id="rId4" Type="http://schemas.openxmlformats.org/officeDocument/2006/relationships/hyperlink" Target="http://developer.apple.com/documentation/Cocoa/Conceptual/DistrObjects/DistrObjects.html" TargetMode="External"/><Relationship Id="rId7" Type="http://schemas.openxmlformats.org/officeDocument/2006/relationships/image" Target="media/image2.jpeg"/><Relationship Id="rId11" Type="http://schemas.openxmlformats.org/officeDocument/2006/relationships/diagramColors" Target="diagrams/colors1.xml"/><Relationship Id="rId1" Type="http://schemas.openxmlformats.org/officeDocument/2006/relationships/styles" Target="styles.xml"/><Relationship Id="rId6" Type="http://schemas.openxmlformats.org/officeDocument/2006/relationships/image" Target="media/image1.png"/><Relationship Id="rId16" Type="http://schemas.openxmlformats.org/officeDocument/2006/relationships/diagramColors" Target="diagrams/colors2.xml"/><Relationship Id="rId8" Type="http://schemas.openxmlformats.org/officeDocument/2006/relationships/diagramData" Target="diagrams/data1.xml"/><Relationship Id="rId13" Type="http://schemas.openxmlformats.org/officeDocument/2006/relationships/diagramData" Target="diagrams/data2.xml"/><Relationship Id="rId10" Type="http://schemas.openxmlformats.org/officeDocument/2006/relationships/diagramQuickStyle" Target="diagrams/quickStyle1.xml"/><Relationship Id="rId5" Type="http://schemas.openxmlformats.org/officeDocument/2006/relationships/hyperlink" Target="http://www.kohala.com/start/unpv22e/unpv22e.chap12.pdf" TargetMode="External"/><Relationship Id="rId15" Type="http://schemas.openxmlformats.org/officeDocument/2006/relationships/diagramQuickStyle" Target="diagrams/quickStyle2.xml"/><Relationship Id="rId12" Type="http://schemas.microsoft.com/office/2007/relationships/diagramDrawing" Target="diagrams/drawing1.xml"/><Relationship Id="rId17" Type="http://schemas.microsoft.com/office/2007/relationships/diagramDrawing" Target="diagrams/drawing2.xml"/><Relationship Id="rId19" Type="http://schemas.openxmlformats.org/officeDocument/2006/relationships/fontTable" Target="fontTable.xml"/><Relationship Id="rId2" Type="http://schemas.openxmlformats.org/officeDocument/2006/relationships/settings" Target="settings.xml"/><Relationship Id="rId9" Type="http://schemas.openxmlformats.org/officeDocument/2006/relationships/diagramLayout" Target="diagrams/layout1.xml"/><Relationship Id="rId3" Type="http://schemas.openxmlformats.org/officeDocument/2006/relationships/webSettings" Target="webSettings.xml"/><Relationship Id="rId18"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513FA6-84AB-4644-A1EA-78A138F2BB41}" type="doc">
      <dgm:prSet loTypeId="urn:microsoft.com/office/officeart/2005/8/layout/process5" loCatId="process" qsTypeId="urn:microsoft.com/office/officeart/2005/8/quickstyle/simple4" qsCatId="simple" csTypeId="urn:microsoft.com/office/officeart/2005/8/colors/accent1_2" csCatId="accent1" phldr="1"/>
      <dgm:spPr/>
      <dgm:t>
        <a:bodyPr/>
        <a:lstStyle/>
        <a:p>
          <a:endParaRPr lang="en-US"/>
        </a:p>
      </dgm:t>
    </dgm:pt>
    <dgm:pt modelId="{4C75E753-EDE7-0C4F-AE79-EF18A72F13CA}">
      <dgm:prSet phldrT="[Text]"/>
      <dgm:spPr/>
      <dgm:t>
        <a:bodyPr/>
        <a:lstStyle/>
        <a:p>
          <a:r>
            <a:rPr lang="en-US"/>
            <a:t>OsiriX</a:t>
          </a:r>
        </a:p>
      </dgm:t>
    </dgm:pt>
    <dgm:pt modelId="{EF96893D-79C6-F441-949F-824855430737}" type="parTrans" cxnId="{E6085225-BCA9-954C-83C9-CB33A2C54088}">
      <dgm:prSet/>
      <dgm:spPr/>
      <dgm:t>
        <a:bodyPr/>
        <a:lstStyle/>
        <a:p>
          <a:endParaRPr lang="en-US"/>
        </a:p>
      </dgm:t>
    </dgm:pt>
    <dgm:pt modelId="{24864E91-C26A-5248-B9F5-37B9B4E554DA}" type="sibTrans" cxnId="{E6085225-BCA9-954C-83C9-CB33A2C54088}">
      <dgm:prSet/>
      <dgm:spPr/>
      <dgm:t>
        <a:bodyPr/>
        <a:lstStyle/>
        <a:p>
          <a:endParaRPr lang="en-US"/>
        </a:p>
      </dgm:t>
    </dgm:pt>
    <dgm:pt modelId="{7A622A29-437A-DA4E-9F68-AA1504F88828}">
      <dgm:prSet phldrT="[Text]"/>
      <dgm:spPr/>
      <dgm:t>
        <a:bodyPr/>
        <a:lstStyle/>
        <a:p>
          <a:r>
            <a:rPr lang="en-US"/>
            <a:t>Plugin</a:t>
          </a:r>
        </a:p>
      </dgm:t>
    </dgm:pt>
    <dgm:pt modelId="{28C70675-5E9B-C44C-BDED-9B7C5BBB5475}" type="parTrans" cxnId="{AA07E764-17BF-6E49-8F05-841D065C30B5}">
      <dgm:prSet/>
      <dgm:spPr/>
      <dgm:t>
        <a:bodyPr/>
        <a:lstStyle/>
        <a:p>
          <a:endParaRPr lang="en-US"/>
        </a:p>
      </dgm:t>
    </dgm:pt>
    <dgm:pt modelId="{4E9B3C79-454C-5C46-A6AB-0B58EF2A394A}" type="sibTrans" cxnId="{AA07E764-17BF-6E49-8F05-841D065C30B5}">
      <dgm:prSet/>
      <dgm:spPr/>
      <dgm:t>
        <a:bodyPr/>
        <a:lstStyle/>
        <a:p>
          <a:r>
            <a:rPr lang="en-US">
              <a:solidFill>
                <a:schemeClr val="tx1"/>
              </a:solidFill>
            </a:rPr>
            <a:t>bridge</a:t>
          </a:r>
        </a:p>
      </dgm:t>
    </dgm:pt>
    <dgm:pt modelId="{FE86551E-A4EF-DB4C-810A-CBC642662150}">
      <dgm:prSet phldrT="[Text]"/>
      <dgm:spPr/>
      <dgm:t>
        <a:bodyPr/>
        <a:lstStyle/>
        <a:p>
          <a:r>
            <a:rPr lang="en-US"/>
            <a:t>MeVisLab (Importer)</a:t>
          </a:r>
        </a:p>
      </dgm:t>
    </dgm:pt>
    <dgm:pt modelId="{DCFF1DCB-82C0-3745-AD66-73500C495D41}" type="parTrans" cxnId="{73568DBF-02B7-B94E-8124-534C33A2E111}">
      <dgm:prSet/>
      <dgm:spPr/>
      <dgm:t>
        <a:bodyPr/>
        <a:lstStyle/>
        <a:p>
          <a:endParaRPr lang="en-US"/>
        </a:p>
      </dgm:t>
    </dgm:pt>
    <dgm:pt modelId="{9869E7B4-4232-3A4F-A63D-3D36C76FA03D}" type="sibTrans" cxnId="{73568DBF-02B7-B94E-8124-534C33A2E111}">
      <dgm:prSet/>
      <dgm:spPr/>
      <dgm:t>
        <a:bodyPr/>
        <a:lstStyle/>
        <a:p>
          <a:r>
            <a:rPr lang="en-US">
              <a:solidFill>
                <a:srgbClr val="000000"/>
              </a:solidFill>
            </a:rPr>
            <a:t>Process Network</a:t>
          </a:r>
        </a:p>
      </dgm:t>
    </dgm:pt>
    <dgm:pt modelId="{7E1A7756-7E64-D841-9159-2ED5D463D595}">
      <dgm:prSet phldrT="[Text]"/>
      <dgm:spPr/>
      <dgm:t>
        <a:bodyPr/>
        <a:lstStyle/>
        <a:p>
          <a:r>
            <a:rPr lang="en-US"/>
            <a:t>MeVisLab (Exporter)</a:t>
          </a:r>
        </a:p>
      </dgm:t>
    </dgm:pt>
    <dgm:pt modelId="{3C937A32-727D-3B4A-BA2B-BF6CF265913C}" type="parTrans" cxnId="{5F078C4B-F542-3A48-B190-416B075EC091}">
      <dgm:prSet/>
      <dgm:spPr/>
      <dgm:t>
        <a:bodyPr/>
        <a:lstStyle/>
        <a:p>
          <a:endParaRPr lang="en-US"/>
        </a:p>
      </dgm:t>
    </dgm:pt>
    <dgm:pt modelId="{93FC9C1A-DA34-154B-B2D7-D80338DDAFB1}" type="sibTrans" cxnId="{5F078C4B-F542-3A48-B190-416B075EC091}">
      <dgm:prSet/>
      <dgm:spPr/>
      <dgm:t>
        <a:bodyPr/>
        <a:lstStyle/>
        <a:p>
          <a:r>
            <a:rPr lang="en-US">
              <a:solidFill>
                <a:srgbClr val="000000"/>
              </a:solidFill>
            </a:rPr>
            <a:t>bridge</a:t>
          </a:r>
        </a:p>
      </dgm:t>
    </dgm:pt>
    <dgm:pt modelId="{40E20427-5B62-AF4E-9928-2C8C389830DD}">
      <dgm:prSet phldrT="[Text]"/>
      <dgm:spPr/>
      <dgm:t>
        <a:bodyPr/>
        <a:lstStyle/>
        <a:p>
          <a:r>
            <a:rPr lang="en-US"/>
            <a:t>Plugin</a:t>
          </a:r>
        </a:p>
      </dgm:t>
    </dgm:pt>
    <dgm:pt modelId="{89A07897-E21E-C04B-BDA1-8303CB9285A9}" type="parTrans" cxnId="{8F24C114-ACC3-004D-8CD3-7977DAD83618}">
      <dgm:prSet/>
      <dgm:spPr/>
      <dgm:t>
        <a:bodyPr/>
        <a:lstStyle/>
        <a:p>
          <a:endParaRPr lang="en-US"/>
        </a:p>
      </dgm:t>
    </dgm:pt>
    <dgm:pt modelId="{C966111D-B8AA-4A43-8130-82859A61E2AE}" type="sibTrans" cxnId="{8F24C114-ACC3-004D-8CD3-7977DAD83618}">
      <dgm:prSet/>
      <dgm:spPr/>
      <dgm:t>
        <a:bodyPr/>
        <a:lstStyle/>
        <a:p>
          <a:endParaRPr lang="en-US"/>
        </a:p>
      </dgm:t>
    </dgm:pt>
    <dgm:pt modelId="{E66C103B-5444-8A41-83C1-E23B1218E9C2}">
      <dgm:prSet phldrT="[Text]"/>
      <dgm:spPr/>
      <dgm:t>
        <a:bodyPr/>
        <a:lstStyle/>
        <a:p>
          <a:r>
            <a:rPr lang="en-US"/>
            <a:t>OsiriX</a:t>
          </a:r>
        </a:p>
      </dgm:t>
    </dgm:pt>
    <dgm:pt modelId="{E7F14E78-3925-154C-914F-70D057E74784}" type="parTrans" cxnId="{F496EFE3-6877-8D4F-A638-B1DA9D12C9D0}">
      <dgm:prSet/>
      <dgm:spPr/>
      <dgm:t>
        <a:bodyPr/>
        <a:lstStyle/>
        <a:p>
          <a:endParaRPr lang="en-US"/>
        </a:p>
      </dgm:t>
    </dgm:pt>
    <dgm:pt modelId="{5815318B-EAD4-A143-9911-FA334DAEF0F1}" type="sibTrans" cxnId="{F496EFE3-6877-8D4F-A638-B1DA9D12C9D0}">
      <dgm:prSet/>
      <dgm:spPr/>
      <dgm:t>
        <a:bodyPr/>
        <a:lstStyle/>
        <a:p>
          <a:endParaRPr lang="en-US"/>
        </a:p>
      </dgm:t>
    </dgm:pt>
    <dgm:pt modelId="{A3119EB7-1204-7848-925F-817A442FB2F3}" type="pres">
      <dgm:prSet presAssocID="{97513FA6-84AB-4644-A1EA-78A138F2BB41}" presName="diagram" presStyleCnt="0">
        <dgm:presLayoutVars>
          <dgm:dir/>
          <dgm:resizeHandles val="exact"/>
        </dgm:presLayoutVars>
      </dgm:prSet>
      <dgm:spPr/>
      <dgm:t>
        <a:bodyPr/>
        <a:lstStyle/>
        <a:p>
          <a:endParaRPr lang="en-US"/>
        </a:p>
      </dgm:t>
    </dgm:pt>
    <dgm:pt modelId="{8F1C3931-BC44-BA4C-99C3-A8F35851AE1C}" type="pres">
      <dgm:prSet presAssocID="{4C75E753-EDE7-0C4F-AE79-EF18A72F13CA}" presName="node" presStyleLbl="node1" presStyleIdx="0" presStyleCnt="6">
        <dgm:presLayoutVars>
          <dgm:bulletEnabled val="1"/>
        </dgm:presLayoutVars>
      </dgm:prSet>
      <dgm:spPr/>
      <dgm:t>
        <a:bodyPr/>
        <a:lstStyle/>
        <a:p>
          <a:endParaRPr lang="en-US"/>
        </a:p>
      </dgm:t>
    </dgm:pt>
    <dgm:pt modelId="{85EF3724-92F0-7946-AD9C-1E119A0AECA3}" type="pres">
      <dgm:prSet presAssocID="{24864E91-C26A-5248-B9F5-37B9B4E554DA}" presName="sibTrans" presStyleLbl="sibTrans2D1" presStyleIdx="0" presStyleCnt="5" custFlipVert="1" custScaleX="95237" custScaleY="13054"/>
      <dgm:spPr/>
      <dgm:t>
        <a:bodyPr/>
        <a:lstStyle/>
        <a:p>
          <a:endParaRPr lang="en-US"/>
        </a:p>
      </dgm:t>
    </dgm:pt>
    <dgm:pt modelId="{B2834137-B1D3-2F48-9B2F-1311068D1A00}" type="pres">
      <dgm:prSet presAssocID="{24864E91-C26A-5248-B9F5-37B9B4E554DA}" presName="connectorText" presStyleLbl="sibTrans2D1" presStyleIdx="0" presStyleCnt="5"/>
      <dgm:spPr/>
      <dgm:t>
        <a:bodyPr/>
        <a:lstStyle/>
        <a:p>
          <a:endParaRPr lang="en-US"/>
        </a:p>
      </dgm:t>
    </dgm:pt>
    <dgm:pt modelId="{68756507-F5E4-D543-9A7B-3A86CB596AA6}" type="pres">
      <dgm:prSet presAssocID="{7A622A29-437A-DA4E-9F68-AA1504F88828}" presName="node" presStyleLbl="node1" presStyleIdx="1" presStyleCnt="6" custLinFactNeighborX="-28205">
        <dgm:presLayoutVars>
          <dgm:bulletEnabled val="1"/>
        </dgm:presLayoutVars>
      </dgm:prSet>
      <dgm:spPr/>
      <dgm:t>
        <a:bodyPr/>
        <a:lstStyle/>
        <a:p>
          <a:endParaRPr lang="en-US"/>
        </a:p>
      </dgm:t>
    </dgm:pt>
    <dgm:pt modelId="{1649E4CB-DEE1-CC43-88C1-1625E4EF5B9B}" type="pres">
      <dgm:prSet presAssocID="{4E9B3C79-454C-5C46-A6AB-0B58EF2A394A}" presName="sibTrans" presStyleLbl="sibTrans2D1" presStyleIdx="1" presStyleCnt="5"/>
      <dgm:spPr/>
      <dgm:t>
        <a:bodyPr/>
        <a:lstStyle/>
        <a:p>
          <a:endParaRPr lang="en-US"/>
        </a:p>
      </dgm:t>
    </dgm:pt>
    <dgm:pt modelId="{471C249D-B182-4346-BB48-24731DFC9543}" type="pres">
      <dgm:prSet presAssocID="{4E9B3C79-454C-5C46-A6AB-0B58EF2A394A}" presName="connectorText" presStyleLbl="sibTrans2D1" presStyleIdx="1" presStyleCnt="5"/>
      <dgm:spPr/>
      <dgm:t>
        <a:bodyPr/>
        <a:lstStyle/>
        <a:p>
          <a:endParaRPr lang="en-US"/>
        </a:p>
      </dgm:t>
    </dgm:pt>
    <dgm:pt modelId="{596BC258-8F84-4C49-BCA8-DCF1FB42296B}" type="pres">
      <dgm:prSet presAssocID="{FE86551E-A4EF-DB4C-810A-CBC642662150}" presName="node" presStyleLbl="node1" presStyleIdx="2" presStyleCnt="6">
        <dgm:presLayoutVars>
          <dgm:bulletEnabled val="1"/>
        </dgm:presLayoutVars>
      </dgm:prSet>
      <dgm:spPr/>
      <dgm:t>
        <a:bodyPr/>
        <a:lstStyle/>
        <a:p>
          <a:endParaRPr lang="en-US"/>
        </a:p>
      </dgm:t>
    </dgm:pt>
    <dgm:pt modelId="{89F3DE34-6199-F749-8CC5-1F613EF86EEA}" type="pres">
      <dgm:prSet presAssocID="{9869E7B4-4232-3A4F-A63D-3D36C76FA03D}" presName="sibTrans" presStyleLbl="sibTrans2D1" presStyleIdx="2" presStyleCnt="5" custScaleY="197953"/>
      <dgm:spPr/>
      <dgm:t>
        <a:bodyPr/>
        <a:lstStyle/>
        <a:p>
          <a:endParaRPr lang="en-US"/>
        </a:p>
      </dgm:t>
    </dgm:pt>
    <dgm:pt modelId="{DF2603F7-5FA1-4045-AFE7-EA407ED2E678}" type="pres">
      <dgm:prSet presAssocID="{9869E7B4-4232-3A4F-A63D-3D36C76FA03D}" presName="connectorText" presStyleLbl="sibTrans2D1" presStyleIdx="2" presStyleCnt="5"/>
      <dgm:spPr/>
      <dgm:t>
        <a:bodyPr/>
        <a:lstStyle/>
        <a:p>
          <a:endParaRPr lang="en-US"/>
        </a:p>
      </dgm:t>
    </dgm:pt>
    <dgm:pt modelId="{EA9C8482-A1CA-1E42-A989-A66934D4DCE9}" type="pres">
      <dgm:prSet presAssocID="{7E1A7756-7E64-D841-9159-2ED5D463D595}" presName="node" presStyleLbl="node1" presStyleIdx="3" presStyleCnt="6">
        <dgm:presLayoutVars>
          <dgm:bulletEnabled val="1"/>
        </dgm:presLayoutVars>
      </dgm:prSet>
      <dgm:spPr/>
      <dgm:t>
        <a:bodyPr/>
        <a:lstStyle/>
        <a:p>
          <a:endParaRPr lang="en-US"/>
        </a:p>
      </dgm:t>
    </dgm:pt>
    <dgm:pt modelId="{2480506E-07AA-6345-9431-5B3ABCD164CB}" type="pres">
      <dgm:prSet presAssocID="{93FC9C1A-DA34-154B-B2D7-D80338DDAFB1}" presName="sibTrans" presStyleLbl="sibTrans2D1" presStyleIdx="3" presStyleCnt="5"/>
      <dgm:spPr/>
      <dgm:t>
        <a:bodyPr/>
        <a:lstStyle/>
        <a:p>
          <a:endParaRPr lang="en-US"/>
        </a:p>
      </dgm:t>
    </dgm:pt>
    <dgm:pt modelId="{3A0E8939-6E10-EC4C-8AAD-338850187413}" type="pres">
      <dgm:prSet presAssocID="{93FC9C1A-DA34-154B-B2D7-D80338DDAFB1}" presName="connectorText" presStyleLbl="sibTrans2D1" presStyleIdx="3" presStyleCnt="5"/>
      <dgm:spPr/>
      <dgm:t>
        <a:bodyPr/>
        <a:lstStyle/>
        <a:p>
          <a:endParaRPr lang="en-US"/>
        </a:p>
      </dgm:t>
    </dgm:pt>
    <dgm:pt modelId="{CD0E6001-98CB-4043-BF56-C77C730C08D2}" type="pres">
      <dgm:prSet presAssocID="{40E20427-5B62-AF4E-9928-2C8C389830DD}" presName="node" presStyleLbl="node1" presStyleIdx="4" presStyleCnt="6" custLinFactNeighborX="-28205">
        <dgm:presLayoutVars>
          <dgm:bulletEnabled val="1"/>
        </dgm:presLayoutVars>
      </dgm:prSet>
      <dgm:spPr/>
      <dgm:t>
        <a:bodyPr/>
        <a:lstStyle/>
        <a:p>
          <a:endParaRPr lang="en-US"/>
        </a:p>
      </dgm:t>
    </dgm:pt>
    <dgm:pt modelId="{B8DEF309-0398-2249-BBE9-5B6270A1F55B}" type="pres">
      <dgm:prSet presAssocID="{C966111D-B8AA-4A43-8130-82859A61E2AE}" presName="sibTrans" presStyleLbl="sibTrans2D1" presStyleIdx="4" presStyleCnt="5" custScaleX="169809" custScaleY="38037"/>
      <dgm:spPr/>
      <dgm:t>
        <a:bodyPr/>
        <a:lstStyle/>
        <a:p>
          <a:endParaRPr lang="en-US"/>
        </a:p>
      </dgm:t>
    </dgm:pt>
    <dgm:pt modelId="{742B7F13-9939-F148-BC19-3DD4D32CBABB}" type="pres">
      <dgm:prSet presAssocID="{C966111D-B8AA-4A43-8130-82859A61E2AE}" presName="connectorText" presStyleLbl="sibTrans2D1" presStyleIdx="4" presStyleCnt="5"/>
      <dgm:spPr/>
      <dgm:t>
        <a:bodyPr/>
        <a:lstStyle/>
        <a:p>
          <a:endParaRPr lang="en-US"/>
        </a:p>
      </dgm:t>
    </dgm:pt>
    <dgm:pt modelId="{6528B462-EC3C-3447-BB58-EA2364B0E5E6}" type="pres">
      <dgm:prSet presAssocID="{E66C103B-5444-8A41-83C1-E23B1218E9C2}" presName="node" presStyleLbl="node1" presStyleIdx="5" presStyleCnt="6">
        <dgm:presLayoutVars>
          <dgm:bulletEnabled val="1"/>
        </dgm:presLayoutVars>
      </dgm:prSet>
      <dgm:spPr/>
      <dgm:t>
        <a:bodyPr/>
        <a:lstStyle/>
        <a:p>
          <a:endParaRPr lang="en-US"/>
        </a:p>
      </dgm:t>
    </dgm:pt>
  </dgm:ptLst>
  <dgm:cxnLst>
    <dgm:cxn modelId="{5A6681C0-3A6B-8F44-9714-80248EC59591}" type="presOf" srcId="{E66C103B-5444-8A41-83C1-E23B1218E9C2}" destId="{6528B462-EC3C-3447-BB58-EA2364B0E5E6}" srcOrd="0" destOrd="0" presId="urn:microsoft.com/office/officeart/2005/8/layout/process5"/>
    <dgm:cxn modelId="{5F078C4B-F542-3A48-B190-416B075EC091}" srcId="{97513FA6-84AB-4644-A1EA-78A138F2BB41}" destId="{7E1A7756-7E64-D841-9159-2ED5D463D595}" srcOrd="3" destOrd="0" parTransId="{3C937A32-727D-3B4A-BA2B-BF6CF265913C}" sibTransId="{93FC9C1A-DA34-154B-B2D7-D80338DDAFB1}"/>
    <dgm:cxn modelId="{8F24C114-ACC3-004D-8CD3-7977DAD83618}" srcId="{97513FA6-84AB-4644-A1EA-78A138F2BB41}" destId="{40E20427-5B62-AF4E-9928-2C8C389830DD}" srcOrd="4" destOrd="0" parTransId="{89A07897-E21E-C04B-BDA1-8303CB9285A9}" sibTransId="{C966111D-B8AA-4A43-8130-82859A61E2AE}"/>
    <dgm:cxn modelId="{E6085225-BCA9-954C-83C9-CB33A2C54088}" srcId="{97513FA6-84AB-4644-A1EA-78A138F2BB41}" destId="{4C75E753-EDE7-0C4F-AE79-EF18A72F13CA}" srcOrd="0" destOrd="0" parTransId="{EF96893D-79C6-F441-949F-824855430737}" sibTransId="{24864E91-C26A-5248-B9F5-37B9B4E554DA}"/>
    <dgm:cxn modelId="{BA8DB0C4-3D7C-E74B-B721-508C4BE08572}" type="presOf" srcId="{FE86551E-A4EF-DB4C-810A-CBC642662150}" destId="{596BC258-8F84-4C49-BCA8-DCF1FB42296B}" srcOrd="0" destOrd="0" presId="urn:microsoft.com/office/officeart/2005/8/layout/process5"/>
    <dgm:cxn modelId="{E3E22EFD-9376-EB49-B49B-93390ABD3D9B}" type="presOf" srcId="{93FC9C1A-DA34-154B-B2D7-D80338DDAFB1}" destId="{3A0E8939-6E10-EC4C-8AAD-338850187413}" srcOrd="1" destOrd="0" presId="urn:microsoft.com/office/officeart/2005/8/layout/process5"/>
    <dgm:cxn modelId="{A9483BAE-EBF5-B145-AB4B-1537C90E51D7}" type="presOf" srcId="{97513FA6-84AB-4644-A1EA-78A138F2BB41}" destId="{A3119EB7-1204-7848-925F-817A442FB2F3}" srcOrd="0" destOrd="0" presId="urn:microsoft.com/office/officeart/2005/8/layout/process5"/>
    <dgm:cxn modelId="{28EACD23-4902-CA40-8536-8FFA34A79A1E}" type="presOf" srcId="{C966111D-B8AA-4A43-8130-82859A61E2AE}" destId="{B8DEF309-0398-2249-BBE9-5B6270A1F55B}" srcOrd="0" destOrd="0" presId="urn:microsoft.com/office/officeart/2005/8/layout/process5"/>
    <dgm:cxn modelId="{AA07E764-17BF-6E49-8F05-841D065C30B5}" srcId="{97513FA6-84AB-4644-A1EA-78A138F2BB41}" destId="{7A622A29-437A-DA4E-9F68-AA1504F88828}" srcOrd="1" destOrd="0" parTransId="{28C70675-5E9B-C44C-BDED-9B7C5BBB5475}" sibTransId="{4E9B3C79-454C-5C46-A6AB-0B58EF2A394A}"/>
    <dgm:cxn modelId="{BFF1D311-6393-F64D-AB09-140C9665119A}" type="presOf" srcId="{7E1A7756-7E64-D841-9159-2ED5D463D595}" destId="{EA9C8482-A1CA-1E42-A989-A66934D4DCE9}" srcOrd="0" destOrd="0" presId="urn:microsoft.com/office/officeart/2005/8/layout/process5"/>
    <dgm:cxn modelId="{03BD9C80-2BA7-FA46-9C7D-61E3D918E77C}" type="presOf" srcId="{4E9B3C79-454C-5C46-A6AB-0B58EF2A394A}" destId="{471C249D-B182-4346-BB48-24731DFC9543}" srcOrd="1" destOrd="0" presId="urn:microsoft.com/office/officeart/2005/8/layout/process5"/>
    <dgm:cxn modelId="{429E303E-FE3F-AB40-BB67-FEDCFA787007}" type="presOf" srcId="{93FC9C1A-DA34-154B-B2D7-D80338DDAFB1}" destId="{2480506E-07AA-6345-9431-5B3ABCD164CB}" srcOrd="0" destOrd="0" presId="urn:microsoft.com/office/officeart/2005/8/layout/process5"/>
    <dgm:cxn modelId="{70DDBF34-5FEC-8D49-970B-17352DFC28F5}" type="presOf" srcId="{24864E91-C26A-5248-B9F5-37B9B4E554DA}" destId="{85EF3724-92F0-7946-AD9C-1E119A0AECA3}" srcOrd="0" destOrd="0" presId="urn:microsoft.com/office/officeart/2005/8/layout/process5"/>
    <dgm:cxn modelId="{73568DBF-02B7-B94E-8124-534C33A2E111}" srcId="{97513FA6-84AB-4644-A1EA-78A138F2BB41}" destId="{FE86551E-A4EF-DB4C-810A-CBC642662150}" srcOrd="2" destOrd="0" parTransId="{DCFF1DCB-82C0-3745-AD66-73500C495D41}" sibTransId="{9869E7B4-4232-3A4F-A63D-3D36C76FA03D}"/>
    <dgm:cxn modelId="{97180B68-FD8F-0B4F-ADF9-BF0C136FE0F0}" type="presOf" srcId="{9869E7B4-4232-3A4F-A63D-3D36C76FA03D}" destId="{DF2603F7-5FA1-4045-AFE7-EA407ED2E678}" srcOrd="1" destOrd="0" presId="urn:microsoft.com/office/officeart/2005/8/layout/process5"/>
    <dgm:cxn modelId="{697629A2-FEBA-8F49-978F-A18012CE1586}" type="presOf" srcId="{7A622A29-437A-DA4E-9F68-AA1504F88828}" destId="{68756507-F5E4-D543-9A7B-3A86CB596AA6}" srcOrd="0" destOrd="0" presId="urn:microsoft.com/office/officeart/2005/8/layout/process5"/>
    <dgm:cxn modelId="{4E3A4DF9-E908-C142-8971-21F23764E1DC}" type="presOf" srcId="{9869E7B4-4232-3A4F-A63D-3D36C76FA03D}" destId="{89F3DE34-6199-F749-8CC5-1F613EF86EEA}" srcOrd="0" destOrd="0" presId="urn:microsoft.com/office/officeart/2005/8/layout/process5"/>
    <dgm:cxn modelId="{ACB52720-AFCF-5D45-A113-1AF57A2CF22C}" type="presOf" srcId="{C966111D-B8AA-4A43-8130-82859A61E2AE}" destId="{742B7F13-9939-F148-BC19-3DD4D32CBABB}" srcOrd="1" destOrd="0" presId="urn:microsoft.com/office/officeart/2005/8/layout/process5"/>
    <dgm:cxn modelId="{4865BE56-3A26-F548-8DEB-603DB3836BD6}" type="presOf" srcId="{4E9B3C79-454C-5C46-A6AB-0B58EF2A394A}" destId="{1649E4CB-DEE1-CC43-88C1-1625E4EF5B9B}" srcOrd="0" destOrd="0" presId="urn:microsoft.com/office/officeart/2005/8/layout/process5"/>
    <dgm:cxn modelId="{F496EFE3-6877-8D4F-A638-B1DA9D12C9D0}" srcId="{97513FA6-84AB-4644-A1EA-78A138F2BB41}" destId="{E66C103B-5444-8A41-83C1-E23B1218E9C2}" srcOrd="5" destOrd="0" parTransId="{E7F14E78-3925-154C-914F-70D057E74784}" sibTransId="{5815318B-EAD4-A143-9911-FA334DAEF0F1}"/>
    <dgm:cxn modelId="{CF42CD2F-6E40-764C-B4EB-4C11B5F3B86F}" type="presOf" srcId="{40E20427-5B62-AF4E-9928-2C8C389830DD}" destId="{CD0E6001-98CB-4043-BF56-C77C730C08D2}" srcOrd="0" destOrd="0" presId="urn:microsoft.com/office/officeart/2005/8/layout/process5"/>
    <dgm:cxn modelId="{D1D68DA5-EADB-B842-86CF-524370F6D120}" type="presOf" srcId="{24864E91-C26A-5248-B9F5-37B9B4E554DA}" destId="{B2834137-B1D3-2F48-9B2F-1311068D1A00}" srcOrd="1" destOrd="0" presId="urn:microsoft.com/office/officeart/2005/8/layout/process5"/>
    <dgm:cxn modelId="{9346DF14-07E0-1D44-A818-304C374D4F9C}" type="presOf" srcId="{4C75E753-EDE7-0C4F-AE79-EF18A72F13CA}" destId="{8F1C3931-BC44-BA4C-99C3-A8F35851AE1C}" srcOrd="0" destOrd="0" presId="urn:microsoft.com/office/officeart/2005/8/layout/process5"/>
    <dgm:cxn modelId="{880E099E-C4B7-0443-9CB1-9E09EEAF86D5}" type="presParOf" srcId="{A3119EB7-1204-7848-925F-817A442FB2F3}" destId="{8F1C3931-BC44-BA4C-99C3-A8F35851AE1C}" srcOrd="0" destOrd="0" presId="urn:microsoft.com/office/officeart/2005/8/layout/process5"/>
    <dgm:cxn modelId="{2AB95176-BCFF-6546-9145-5098F00D15C2}" type="presParOf" srcId="{A3119EB7-1204-7848-925F-817A442FB2F3}" destId="{85EF3724-92F0-7946-AD9C-1E119A0AECA3}" srcOrd="1" destOrd="0" presId="urn:microsoft.com/office/officeart/2005/8/layout/process5"/>
    <dgm:cxn modelId="{E3EEFBE7-1082-8E40-9744-26CF01D3BFDA}" type="presParOf" srcId="{85EF3724-92F0-7946-AD9C-1E119A0AECA3}" destId="{B2834137-B1D3-2F48-9B2F-1311068D1A00}" srcOrd="0" destOrd="0" presId="urn:microsoft.com/office/officeart/2005/8/layout/process5"/>
    <dgm:cxn modelId="{85D28B30-B2E3-C145-B1A1-C4FFC8C7A2F4}" type="presParOf" srcId="{A3119EB7-1204-7848-925F-817A442FB2F3}" destId="{68756507-F5E4-D543-9A7B-3A86CB596AA6}" srcOrd="2" destOrd="0" presId="urn:microsoft.com/office/officeart/2005/8/layout/process5"/>
    <dgm:cxn modelId="{21DE5C0A-485D-5848-8DB2-14CE0BA14105}" type="presParOf" srcId="{A3119EB7-1204-7848-925F-817A442FB2F3}" destId="{1649E4CB-DEE1-CC43-88C1-1625E4EF5B9B}" srcOrd="3" destOrd="0" presId="urn:microsoft.com/office/officeart/2005/8/layout/process5"/>
    <dgm:cxn modelId="{E2C83520-025B-B146-8FD4-8A314FAB22A6}" type="presParOf" srcId="{1649E4CB-DEE1-CC43-88C1-1625E4EF5B9B}" destId="{471C249D-B182-4346-BB48-24731DFC9543}" srcOrd="0" destOrd="0" presId="urn:microsoft.com/office/officeart/2005/8/layout/process5"/>
    <dgm:cxn modelId="{35EDC425-DD67-444A-86A7-7A62ACF2ED55}" type="presParOf" srcId="{A3119EB7-1204-7848-925F-817A442FB2F3}" destId="{596BC258-8F84-4C49-BCA8-DCF1FB42296B}" srcOrd="4" destOrd="0" presId="urn:microsoft.com/office/officeart/2005/8/layout/process5"/>
    <dgm:cxn modelId="{7DD04691-38D8-5C45-BC76-9A2DA2B35342}" type="presParOf" srcId="{A3119EB7-1204-7848-925F-817A442FB2F3}" destId="{89F3DE34-6199-F749-8CC5-1F613EF86EEA}" srcOrd="5" destOrd="0" presId="urn:microsoft.com/office/officeart/2005/8/layout/process5"/>
    <dgm:cxn modelId="{C8E7BCAE-55E6-AF4A-A447-2F7BEFA057FD}" type="presParOf" srcId="{89F3DE34-6199-F749-8CC5-1F613EF86EEA}" destId="{DF2603F7-5FA1-4045-AFE7-EA407ED2E678}" srcOrd="0" destOrd="0" presId="urn:microsoft.com/office/officeart/2005/8/layout/process5"/>
    <dgm:cxn modelId="{3B1CCC2A-B1BC-3F47-AE3A-317979C7056C}" type="presParOf" srcId="{A3119EB7-1204-7848-925F-817A442FB2F3}" destId="{EA9C8482-A1CA-1E42-A989-A66934D4DCE9}" srcOrd="6" destOrd="0" presId="urn:microsoft.com/office/officeart/2005/8/layout/process5"/>
    <dgm:cxn modelId="{5ABF3C02-F06A-C64C-99ED-69CAF9CC994A}" type="presParOf" srcId="{A3119EB7-1204-7848-925F-817A442FB2F3}" destId="{2480506E-07AA-6345-9431-5B3ABCD164CB}" srcOrd="7" destOrd="0" presId="urn:microsoft.com/office/officeart/2005/8/layout/process5"/>
    <dgm:cxn modelId="{49E783D6-7FB7-B547-A722-7C880FA774EB}" type="presParOf" srcId="{2480506E-07AA-6345-9431-5B3ABCD164CB}" destId="{3A0E8939-6E10-EC4C-8AAD-338850187413}" srcOrd="0" destOrd="0" presId="urn:microsoft.com/office/officeart/2005/8/layout/process5"/>
    <dgm:cxn modelId="{638B19D9-CE08-0649-8E3F-B69371A14E0D}" type="presParOf" srcId="{A3119EB7-1204-7848-925F-817A442FB2F3}" destId="{CD0E6001-98CB-4043-BF56-C77C730C08D2}" srcOrd="8" destOrd="0" presId="urn:microsoft.com/office/officeart/2005/8/layout/process5"/>
    <dgm:cxn modelId="{6C0A329D-9F24-D344-B450-5989146BA589}" type="presParOf" srcId="{A3119EB7-1204-7848-925F-817A442FB2F3}" destId="{B8DEF309-0398-2249-BBE9-5B6270A1F55B}" srcOrd="9" destOrd="0" presId="urn:microsoft.com/office/officeart/2005/8/layout/process5"/>
    <dgm:cxn modelId="{CEC75CF6-2FAF-1B40-B09B-BD963B2B2175}" type="presParOf" srcId="{B8DEF309-0398-2249-BBE9-5B6270A1F55B}" destId="{742B7F13-9939-F148-BC19-3DD4D32CBABB}" srcOrd="0" destOrd="0" presId="urn:microsoft.com/office/officeart/2005/8/layout/process5"/>
    <dgm:cxn modelId="{6137C207-AC9E-6745-9E18-699A44DDC6DD}" type="presParOf" srcId="{A3119EB7-1204-7848-925F-817A442FB2F3}" destId="{6528B462-EC3C-3447-BB58-EA2364B0E5E6}" srcOrd="10" destOrd="0" presId="urn:microsoft.com/office/officeart/2005/8/layout/process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513FA6-84AB-4644-A1EA-78A138F2BB41}" type="doc">
      <dgm:prSet loTypeId="urn:microsoft.com/office/officeart/2005/8/layout/process5" loCatId="process" qsTypeId="urn:microsoft.com/office/officeart/2005/8/quickstyle/simple4" qsCatId="simple" csTypeId="urn:microsoft.com/office/officeart/2005/8/colors/accent1_2" csCatId="accent1" phldr="1"/>
      <dgm:spPr/>
      <dgm:t>
        <a:bodyPr/>
        <a:lstStyle/>
        <a:p>
          <a:endParaRPr lang="en-US"/>
        </a:p>
      </dgm:t>
    </dgm:pt>
    <dgm:pt modelId="{4C75E753-EDE7-0C4F-AE79-EF18A72F13CA}">
      <dgm:prSet phldrT="[Text]"/>
      <dgm:spPr/>
      <dgm:t>
        <a:bodyPr/>
        <a:lstStyle/>
        <a:p>
          <a:r>
            <a:rPr lang="en-US"/>
            <a:t>OsiriX</a:t>
          </a:r>
        </a:p>
      </dgm:t>
    </dgm:pt>
    <dgm:pt modelId="{EF96893D-79C6-F441-949F-824855430737}" type="parTrans" cxnId="{E6085225-BCA9-954C-83C9-CB33A2C54088}">
      <dgm:prSet/>
      <dgm:spPr/>
      <dgm:t>
        <a:bodyPr/>
        <a:lstStyle/>
        <a:p>
          <a:endParaRPr lang="en-US"/>
        </a:p>
      </dgm:t>
    </dgm:pt>
    <dgm:pt modelId="{24864E91-C26A-5248-B9F5-37B9B4E554DA}" type="sibTrans" cxnId="{E6085225-BCA9-954C-83C9-CB33A2C54088}">
      <dgm:prSet/>
      <dgm:spPr/>
      <dgm:t>
        <a:bodyPr/>
        <a:lstStyle/>
        <a:p>
          <a:endParaRPr lang="en-US"/>
        </a:p>
      </dgm:t>
    </dgm:pt>
    <dgm:pt modelId="{7A622A29-437A-DA4E-9F68-AA1504F88828}">
      <dgm:prSet phldrT="[Text]"/>
      <dgm:spPr/>
      <dgm:t>
        <a:bodyPr/>
        <a:lstStyle/>
        <a:p>
          <a:r>
            <a:rPr lang="en-US"/>
            <a:t>Plugin</a:t>
          </a:r>
        </a:p>
      </dgm:t>
    </dgm:pt>
    <dgm:pt modelId="{28C70675-5E9B-C44C-BDED-9B7C5BBB5475}" type="parTrans" cxnId="{AA07E764-17BF-6E49-8F05-841D065C30B5}">
      <dgm:prSet/>
      <dgm:spPr/>
      <dgm:t>
        <a:bodyPr/>
        <a:lstStyle/>
        <a:p>
          <a:endParaRPr lang="en-US"/>
        </a:p>
      </dgm:t>
    </dgm:pt>
    <dgm:pt modelId="{4E9B3C79-454C-5C46-A6AB-0B58EF2A394A}" type="sibTrans" cxnId="{AA07E764-17BF-6E49-8F05-841D065C30B5}">
      <dgm:prSet/>
      <dgm:spPr/>
      <dgm:t>
        <a:bodyPr/>
        <a:lstStyle/>
        <a:p>
          <a:r>
            <a:rPr lang="en-US">
              <a:solidFill>
                <a:schemeClr val="tx1"/>
              </a:solidFill>
            </a:rPr>
            <a:t>bridge</a:t>
          </a:r>
        </a:p>
      </dgm:t>
    </dgm:pt>
    <dgm:pt modelId="{FE86551E-A4EF-DB4C-810A-CBC642662150}">
      <dgm:prSet phldrT="[Text]"/>
      <dgm:spPr/>
      <dgm:t>
        <a:bodyPr/>
        <a:lstStyle/>
        <a:p>
          <a:r>
            <a:rPr lang="en-US"/>
            <a:t>MeVisLab (Importer)</a:t>
          </a:r>
        </a:p>
      </dgm:t>
    </dgm:pt>
    <dgm:pt modelId="{DCFF1DCB-82C0-3745-AD66-73500C495D41}" type="parTrans" cxnId="{73568DBF-02B7-B94E-8124-534C33A2E111}">
      <dgm:prSet/>
      <dgm:spPr/>
      <dgm:t>
        <a:bodyPr/>
        <a:lstStyle/>
        <a:p>
          <a:endParaRPr lang="en-US"/>
        </a:p>
      </dgm:t>
    </dgm:pt>
    <dgm:pt modelId="{9869E7B4-4232-3A4F-A63D-3D36C76FA03D}" type="sibTrans" cxnId="{73568DBF-02B7-B94E-8124-534C33A2E111}">
      <dgm:prSet/>
      <dgm:spPr>
        <a:solidFill>
          <a:schemeClr val="tx1">
            <a:alpha val="0"/>
          </a:schemeClr>
        </a:solidFill>
      </dgm:spPr>
      <dgm:t>
        <a:bodyPr/>
        <a:lstStyle/>
        <a:p>
          <a:endParaRPr lang="en-US">
            <a:solidFill>
              <a:srgbClr val="000000"/>
            </a:solidFill>
          </a:endParaRPr>
        </a:p>
      </dgm:t>
    </dgm:pt>
    <dgm:pt modelId="{7E1A7756-7E64-D841-9159-2ED5D463D595}">
      <dgm:prSet phldrT="[Text]"/>
      <dgm:spPr/>
      <dgm:t>
        <a:bodyPr/>
        <a:lstStyle/>
        <a:p>
          <a:r>
            <a:rPr lang="en-US"/>
            <a:t>MeVisLab (Exporter)</a:t>
          </a:r>
        </a:p>
      </dgm:t>
    </dgm:pt>
    <dgm:pt modelId="{3C937A32-727D-3B4A-BA2B-BF6CF265913C}" type="parTrans" cxnId="{5F078C4B-F542-3A48-B190-416B075EC091}">
      <dgm:prSet/>
      <dgm:spPr/>
      <dgm:t>
        <a:bodyPr/>
        <a:lstStyle/>
        <a:p>
          <a:endParaRPr lang="en-US"/>
        </a:p>
      </dgm:t>
    </dgm:pt>
    <dgm:pt modelId="{93FC9C1A-DA34-154B-B2D7-D80338DDAFB1}" type="sibTrans" cxnId="{5F078C4B-F542-3A48-B190-416B075EC091}">
      <dgm:prSet/>
      <dgm:spPr>
        <a:ln>
          <a:solidFill>
            <a:schemeClr val="tx1"/>
          </a:solidFill>
          <a:prstDash val="dash"/>
        </a:ln>
      </dgm:spPr>
      <dgm:t>
        <a:bodyPr/>
        <a:lstStyle/>
        <a:p>
          <a:r>
            <a:rPr lang="en-US">
              <a:solidFill>
                <a:srgbClr val="000000"/>
              </a:solidFill>
            </a:rPr>
            <a:t>bridge</a:t>
          </a:r>
        </a:p>
      </dgm:t>
    </dgm:pt>
    <dgm:pt modelId="{40E20427-5B62-AF4E-9928-2C8C389830DD}">
      <dgm:prSet phldrT="[Text]"/>
      <dgm:spPr/>
      <dgm:t>
        <a:bodyPr/>
        <a:lstStyle/>
        <a:p>
          <a:r>
            <a:rPr lang="en-US"/>
            <a:t>Plugin</a:t>
          </a:r>
        </a:p>
      </dgm:t>
    </dgm:pt>
    <dgm:pt modelId="{89A07897-E21E-C04B-BDA1-8303CB9285A9}" type="parTrans" cxnId="{8F24C114-ACC3-004D-8CD3-7977DAD83618}">
      <dgm:prSet/>
      <dgm:spPr/>
      <dgm:t>
        <a:bodyPr/>
        <a:lstStyle/>
        <a:p>
          <a:endParaRPr lang="en-US"/>
        </a:p>
      </dgm:t>
    </dgm:pt>
    <dgm:pt modelId="{C966111D-B8AA-4A43-8130-82859A61E2AE}" type="sibTrans" cxnId="{8F24C114-ACC3-004D-8CD3-7977DAD83618}">
      <dgm:prSet/>
      <dgm:spPr/>
      <dgm:t>
        <a:bodyPr/>
        <a:lstStyle/>
        <a:p>
          <a:endParaRPr lang="en-US"/>
        </a:p>
      </dgm:t>
    </dgm:pt>
    <dgm:pt modelId="{E66C103B-5444-8A41-83C1-E23B1218E9C2}">
      <dgm:prSet phldrT="[Text]"/>
      <dgm:spPr/>
      <dgm:t>
        <a:bodyPr/>
        <a:lstStyle/>
        <a:p>
          <a:r>
            <a:rPr lang="en-US"/>
            <a:t>OsiriX</a:t>
          </a:r>
        </a:p>
      </dgm:t>
    </dgm:pt>
    <dgm:pt modelId="{E7F14E78-3925-154C-914F-70D057E74784}" type="parTrans" cxnId="{F496EFE3-6877-8D4F-A638-B1DA9D12C9D0}">
      <dgm:prSet/>
      <dgm:spPr/>
      <dgm:t>
        <a:bodyPr/>
        <a:lstStyle/>
        <a:p>
          <a:endParaRPr lang="en-US"/>
        </a:p>
      </dgm:t>
    </dgm:pt>
    <dgm:pt modelId="{5815318B-EAD4-A143-9911-FA334DAEF0F1}" type="sibTrans" cxnId="{F496EFE3-6877-8D4F-A638-B1DA9D12C9D0}">
      <dgm:prSet/>
      <dgm:spPr/>
      <dgm:t>
        <a:bodyPr/>
        <a:lstStyle/>
        <a:p>
          <a:endParaRPr lang="en-US"/>
        </a:p>
      </dgm:t>
    </dgm:pt>
    <dgm:pt modelId="{A3119EB7-1204-7848-925F-817A442FB2F3}" type="pres">
      <dgm:prSet presAssocID="{97513FA6-84AB-4644-A1EA-78A138F2BB41}" presName="diagram" presStyleCnt="0">
        <dgm:presLayoutVars>
          <dgm:dir/>
          <dgm:resizeHandles val="exact"/>
        </dgm:presLayoutVars>
      </dgm:prSet>
      <dgm:spPr/>
      <dgm:t>
        <a:bodyPr/>
        <a:lstStyle/>
        <a:p>
          <a:endParaRPr lang="en-US"/>
        </a:p>
      </dgm:t>
    </dgm:pt>
    <dgm:pt modelId="{8F1C3931-BC44-BA4C-99C3-A8F35851AE1C}" type="pres">
      <dgm:prSet presAssocID="{4C75E753-EDE7-0C4F-AE79-EF18A72F13CA}" presName="node" presStyleLbl="node1" presStyleIdx="0" presStyleCnt="6">
        <dgm:presLayoutVars>
          <dgm:bulletEnabled val="1"/>
        </dgm:presLayoutVars>
      </dgm:prSet>
      <dgm:spPr/>
      <dgm:t>
        <a:bodyPr/>
        <a:lstStyle/>
        <a:p>
          <a:endParaRPr lang="en-US"/>
        </a:p>
      </dgm:t>
    </dgm:pt>
    <dgm:pt modelId="{85EF3724-92F0-7946-AD9C-1E119A0AECA3}" type="pres">
      <dgm:prSet presAssocID="{24864E91-C26A-5248-B9F5-37B9B4E554DA}" presName="sibTrans" presStyleLbl="sibTrans2D1" presStyleIdx="0" presStyleCnt="5" custFlipVert="1" custScaleX="95237" custScaleY="13054"/>
      <dgm:spPr/>
      <dgm:t>
        <a:bodyPr/>
        <a:lstStyle/>
        <a:p>
          <a:endParaRPr lang="en-US"/>
        </a:p>
      </dgm:t>
    </dgm:pt>
    <dgm:pt modelId="{B2834137-B1D3-2F48-9B2F-1311068D1A00}" type="pres">
      <dgm:prSet presAssocID="{24864E91-C26A-5248-B9F5-37B9B4E554DA}" presName="connectorText" presStyleLbl="sibTrans2D1" presStyleIdx="0" presStyleCnt="5"/>
      <dgm:spPr/>
      <dgm:t>
        <a:bodyPr/>
        <a:lstStyle/>
        <a:p>
          <a:endParaRPr lang="en-US"/>
        </a:p>
      </dgm:t>
    </dgm:pt>
    <dgm:pt modelId="{68756507-F5E4-D543-9A7B-3A86CB596AA6}" type="pres">
      <dgm:prSet presAssocID="{7A622A29-437A-DA4E-9F68-AA1504F88828}" presName="node" presStyleLbl="node1" presStyleIdx="1" presStyleCnt="6" custLinFactNeighborX="-28205">
        <dgm:presLayoutVars>
          <dgm:bulletEnabled val="1"/>
        </dgm:presLayoutVars>
      </dgm:prSet>
      <dgm:spPr/>
      <dgm:t>
        <a:bodyPr/>
        <a:lstStyle/>
        <a:p>
          <a:endParaRPr lang="en-US"/>
        </a:p>
      </dgm:t>
    </dgm:pt>
    <dgm:pt modelId="{1649E4CB-DEE1-CC43-88C1-1625E4EF5B9B}" type="pres">
      <dgm:prSet presAssocID="{4E9B3C79-454C-5C46-A6AB-0B58EF2A394A}" presName="sibTrans" presStyleLbl="sibTrans2D1" presStyleIdx="1" presStyleCnt="5"/>
      <dgm:spPr/>
      <dgm:t>
        <a:bodyPr/>
        <a:lstStyle/>
        <a:p>
          <a:endParaRPr lang="en-US"/>
        </a:p>
      </dgm:t>
    </dgm:pt>
    <dgm:pt modelId="{471C249D-B182-4346-BB48-24731DFC9543}" type="pres">
      <dgm:prSet presAssocID="{4E9B3C79-454C-5C46-A6AB-0B58EF2A394A}" presName="connectorText" presStyleLbl="sibTrans2D1" presStyleIdx="1" presStyleCnt="5"/>
      <dgm:spPr/>
      <dgm:t>
        <a:bodyPr/>
        <a:lstStyle/>
        <a:p>
          <a:endParaRPr lang="en-US"/>
        </a:p>
      </dgm:t>
    </dgm:pt>
    <dgm:pt modelId="{596BC258-8F84-4C49-BCA8-DCF1FB42296B}" type="pres">
      <dgm:prSet presAssocID="{FE86551E-A4EF-DB4C-810A-CBC642662150}" presName="node" presStyleLbl="node1" presStyleIdx="2" presStyleCnt="6">
        <dgm:presLayoutVars>
          <dgm:bulletEnabled val="1"/>
        </dgm:presLayoutVars>
      </dgm:prSet>
      <dgm:spPr/>
      <dgm:t>
        <a:bodyPr/>
        <a:lstStyle/>
        <a:p>
          <a:endParaRPr lang="en-US"/>
        </a:p>
      </dgm:t>
    </dgm:pt>
    <dgm:pt modelId="{89F3DE34-6199-F749-8CC5-1F613EF86EEA}" type="pres">
      <dgm:prSet presAssocID="{9869E7B4-4232-3A4F-A63D-3D36C76FA03D}" presName="sibTrans" presStyleLbl="sibTrans2D1" presStyleIdx="2" presStyleCnt="5" custScaleY="197953"/>
      <dgm:spPr/>
      <dgm:t>
        <a:bodyPr/>
        <a:lstStyle/>
        <a:p>
          <a:endParaRPr lang="en-US"/>
        </a:p>
      </dgm:t>
    </dgm:pt>
    <dgm:pt modelId="{DF2603F7-5FA1-4045-AFE7-EA407ED2E678}" type="pres">
      <dgm:prSet presAssocID="{9869E7B4-4232-3A4F-A63D-3D36C76FA03D}" presName="connectorText" presStyleLbl="sibTrans2D1" presStyleIdx="2" presStyleCnt="5"/>
      <dgm:spPr/>
      <dgm:t>
        <a:bodyPr/>
        <a:lstStyle/>
        <a:p>
          <a:endParaRPr lang="en-US"/>
        </a:p>
      </dgm:t>
    </dgm:pt>
    <dgm:pt modelId="{EA9C8482-A1CA-1E42-A989-A66934D4DCE9}" type="pres">
      <dgm:prSet presAssocID="{7E1A7756-7E64-D841-9159-2ED5D463D595}" presName="node" presStyleLbl="node1" presStyleIdx="3" presStyleCnt="6">
        <dgm:presLayoutVars>
          <dgm:bulletEnabled val="1"/>
        </dgm:presLayoutVars>
      </dgm:prSet>
      <dgm:spPr/>
      <dgm:t>
        <a:bodyPr/>
        <a:lstStyle/>
        <a:p>
          <a:endParaRPr lang="en-US"/>
        </a:p>
      </dgm:t>
    </dgm:pt>
    <dgm:pt modelId="{2480506E-07AA-6345-9431-5B3ABCD164CB}" type="pres">
      <dgm:prSet presAssocID="{93FC9C1A-DA34-154B-B2D7-D80338DDAFB1}" presName="sibTrans" presStyleLbl="sibTrans2D1" presStyleIdx="3" presStyleCnt="5"/>
      <dgm:spPr/>
      <dgm:t>
        <a:bodyPr/>
        <a:lstStyle/>
        <a:p>
          <a:endParaRPr lang="en-US"/>
        </a:p>
      </dgm:t>
    </dgm:pt>
    <dgm:pt modelId="{3A0E8939-6E10-EC4C-8AAD-338850187413}" type="pres">
      <dgm:prSet presAssocID="{93FC9C1A-DA34-154B-B2D7-D80338DDAFB1}" presName="connectorText" presStyleLbl="sibTrans2D1" presStyleIdx="3" presStyleCnt="5"/>
      <dgm:spPr/>
      <dgm:t>
        <a:bodyPr/>
        <a:lstStyle/>
        <a:p>
          <a:endParaRPr lang="en-US"/>
        </a:p>
      </dgm:t>
    </dgm:pt>
    <dgm:pt modelId="{CD0E6001-98CB-4043-BF56-C77C730C08D2}" type="pres">
      <dgm:prSet presAssocID="{40E20427-5B62-AF4E-9928-2C8C389830DD}" presName="node" presStyleLbl="node1" presStyleIdx="4" presStyleCnt="6" custLinFactNeighborX="-28205">
        <dgm:presLayoutVars>
          <dgm:bulletEnabled val="1"/>
        </dgm:presLayoutVars>
      </dgm:prSet>
      <dgm:spPr/>
      <dgm:t>
        <a:bodyPr/>
        <a:lstStyle/>
        <a:p>
          <a:endParaRPr lang="en-US"/>
        </a:p>
      </dgm:t>
    </dgm:pt>
    <dgm:pt modelId="{B8DEF309-0398-2249-BBE9-5B6270A1F55B}" type="pres">
      <dgm:prSet presAssocID="{C966111D-B8AA-4A43-8130-82859A61E2AE}" presName="sibTrans" presStyleLbl="sibTrans2D1" presStyleIdx="4" presStyleCnt="5" custScaleX="169809" custScaleY="38037"/>
      <dgm:spPr/>
      <dgm:t>
        <a:bodyPr/>
        <a:lstStyle/>
        <a:p>
          <a:endParaRPr lang="en-US"/>
        </a:p>
      </dgm:t>
    </dgm:pt>
    <dgm:pt modelId="{742B7F13-9939-F148-BC19-3DD4D32CBABB}" type="pres">
      <dgm:prSet presAssocID="{C966111D-B8AA-4A43-8130-82859A61E2AE}" presName="connectorText" presStyleLbl="sibTrans2D1" presStyleIdx="4" presStyleCnt="5"/>
      <dgm:spPr/>
      <dgm:t>
        <a:bodyPr/>
        <a:lstStyle/>
        <a:p>
          <a:endParaRPr lang="en-US"/>
        </a:p>
      </dgm:t>
    </dgm:pt>
    <dgm:pt modelId="{6528B462-EC3C-3447-BB58-EA2364B0E5E6}" type="pres">
      <dgm:prSet presAssocID="{E66C103B-5444-8A41-83C1-E23B1218E9C2}" presName="node" presStyleLbl="node1" presStyleIdx="5" presStyleCnt="6">
        <dgm:presLayoutVars>
          <dgm:bulletEnabled val="1"/>
        </dgm:presLayoutVars>
      </dgm:prSet>
      <dgm:spPr/>
      <dgm:t>
        <a:bodyPr/>
        <a:lstStyle/>
        <a:p>
          <a:endParaRPr lang="en-US"/>
        </a:p>
      </dgm:t>
    </dgm:pt>
  </dgm:ptLst>
  <dgm:cxnLst>
    <dgm:cxn modelId="{E205FBDD-392E-9C42-83BA-71808807C8C9}" type="presOf" srcId="{E66C103B-5444-8A41-83C1-E23B1218E9C2}" destId="{6528B462-EC3C-3447-BB58-EA2364B0E5E6}" srcOrd="0" destOrd="0" presId="urn:microsoft.com/office/officeart/2005/8/layout/process5"/>
    <dgm:cxn modelId="{5D3B650A-AE45-F64C-B77A-C3214427D060}" type="presOf" srcId="{9869E7B4-4232-3A4F-A63D-3D36C76FA03D}" destId="{DF2603F7-5FA1-4045-AFE7-EA407ED2E678}" srcOrd="1" destOrd="0" presId="urn:microsoft.com/office/officeart/2005/8/layout/process5"/>
    <dgm:cxn modelId="{33CC2022-4AE6-534B-A2F8-CF734F3BDC06}" type="presOf" srcId="{7A622A29-437A-DA4E-9F68-AA1504F88828}" destId="{68756507-F5E4-D543-9A7B-3A86CB596AA6}" srcOrd="0" destOrd="0" presId="urn:microsoft.com/office/officeart/2005/8/layout/process5"/>
    <dgm:cxn modelId="{E71195D4-5CD9-0648-9E28-B8690843788E}" type="presOf" srcId="{93FC9C1A-DA34-154B-B2D7-D80338DDAFB1}" destId="{2480506E-07AA-6345-9431-5B3ABCD164CB}" srcOrd="0" destOrd="0" presId="urn:microsoft.com/office/officeart/2005/8/layout/process5"/>
    <dgm:cxn modelId="{5F078C4B-F542-3A48-B190-416B075EC091}" srcId="{97513FA6-84AB-4644-A1EA-78A138F2BB41}" destId="{7E1A7756-7E64-D841-9159-2ED5D463D595}" srcOrd="3" destOrd="0" parTransId="{3C937A32-727D-3B4A-BA2B-BF6CF265913C}" sibTransId="{93FC9C1A-DA34-154B-B2D7-D80338DDAFB1}"/>
    <dgm:cxn modelId="{53F15C14-ABA8-9640-AF96-5C35F5CA0A7A}" type="presOf" srcId="{93FC9C1A-DA34-154B-B2D7-D80338DDAFB1}" destId="{3A0E8939-6E10-EC4C-8AAD-338850187413}" srcOrd="1" destOrd="0" presId="urn:microsoft.com/office/officeart/2005/8/layout/process5"/>
    <dgm:cxn modelId="{31D45866-BFD0-4845-83B6-78A899C01120}" type="presOf" srcId="{24864E91-C26A-5248-B9F5-37B9B4E554DA}" destId="{85EF3724-92F0-7946-AD9C-1E119A0AECA3}" srcOrd="0" destOrd="0" presId="urn:microsoft.com/office/officeart/2005/8/layout/process5"/>
    <dgm:cxn modelId="{8F24C114-ACC3-004D-8CD3-7977DAD83618}" srcId="{97513FA6-84AB-4644-A1EA-78A138F2BB41}" destId="{40E20427-5B62-AF4E-9928-2C8C389830DD}" srcOrd="4" destOrd="0" parTransId="{89A07897-E21E-C04B-BDA1-8303CB9285A9}" sibTransId="{C966111D-B8AA-4A43-8130-82859A61E2AE}"/>
    <dgm:cxn modelId="{E6085225-BCA9-954C-83C9-CB33A2C54088}" srcId="{97513FA6-84AB-4644-A1EA-78A138F2BB41}" destId="{4C75E753-EDE7-0C4F-AE79-EF18A72F13CA}" srcOrd="0" destOrd="0" parTransId="{EF96893D-79C6-F441-949F-824855430737}" sibTransId="{24864E91-C26A-5248-B9F5-37B9B4E554DA}"/>
    <dgm:cxn modelId="{6CE1CF72-DF90-B949-8ACE-EF340C27683D}" type="presOf" srcId="{C966111D-B8AA-4A43-8130-82859A61E2AE}" destId="{B8DEF309-0398-2249-BBE9-5B6270A1F55B}" srcOrd="0" destOrd="0" presId="urn:microsoft.com/office/officeart/2005/8/layout/process5"/>
    <dgm:cxn modelId="{AA07E764-17BF-6E49-8F05-841D065C30B5}" srcId="{97513FA6-84AB-4644-A1EA-78A138F2BB41}" destId="{7A622A29-437A-DA4E-9F68-AA1504F88828}" srcOrd="1" destOrd="0" parTransId="{28C70675-5E9B-C44C-BDED-9B7C5BBB5475}" sibTransId="{4E9B3C79-454C-5C46-A6AB-0B58EF2A394A}"/>
    <dgm:cxn modelId="{878277B7-7008-B447-BA44-7F5400CC8C02}" type="presOf" srcId="{97513FA6-84AB-4644-A1EA-78A138F2BB41}" destId="{A3119EB7-1204-7848-925F-817A442FB2F3}" srcOrd="0" destOrd="0" presId="urn:microsoft.com/office/officeart/2005/8/layout/process5"/>
    <dgm:cxn modelId="{3DFB3894-7374-6F4E-B07E-66D1A37A7844}" type="presOf" srcId="{4E9B3C79-454C-5C46-A6AB-0B58EF2A394A}" destId="{1649E4CB-DEE1-CC43-88C1-1625E4EF5B9B}" srcOrd="0" destOrd="0" presId="urn:microsoft.com/office/officeart/2005/8/layout/process5"/>
    <dgm:cxn modelId="{9CC6284C-C465-2B41-BF17-5C7933588BB0}" type="presOf" srcId="{C966111D-B8AA-4A43-8130-82859A61E2AE}" destId="{742B7F13-9939-F148-BC19-3DD4D32CBABB}" srcOrd="1" destOrd="0" presId="urn:microsoft.com/office/officeart/2005/8/layout/process5"/>
    <dgm:cxn modelId="{85115C6D-190B-744E-84C2-DA67821054F8}" type="presOf" srcId="{7E1A7756-7E64-D841-9159-2ED5D463D595}" destId="{EA9C8482-A1CA-1E42-A989-A66934D4DCE9}" srcOrd="0" destOrd="0" presId="urn:microsoft.com/office/officeart/2005/8/layout/process5"/>
    <dgm:cxn modelId="{98E769D3-AF52-2745-948B-E11562586405}" type="presOf" srcId="{9869E7B4-4232-3A4F-A63D-3D36C76FA03D}" destId="{89F3DE34-6199-F749-8CC5-1F613EF86EEA}" srcOrd="0" destOrd="0" presId="urn:microsoft.com/office/officeart/2005/8/layout/process5"/>
    <dgm:cxn modelId="{73568DBF-02B7-B94E-8124-534C33A2E111}" srcId="{97513FA6-84AB-4644-A1EA-78A138F2BB41}" destId="{FE86551E-A4EF-DB4C-810A-CBC642662150}" srcOrd="2" destOrd="0" parTransId="{DCFF1DCB-82C0-3745-AD66-73500C495D41}" sibTransId="{9869E7B4-4232-3A4F-A63D-3D36C76FA03D}"/>
    <dgm:cxn modelId="{C46C8D67-9316-F447-8AAF-66A7EB7AD23B}" type="presOf" srcId="{40E20427-5B62-AF4E-9928-2C8C389830DD}" destId="{CD0E6001-98CB-4043-BF56-C77C730C08D2}" srcOrd="0" destOrd="0" presId="urn:microsoft.com/office/officeart/2005/8/layout/process5"/>
    <dgm:cxn modelId="{E8FC9C6A-E765-124D-9ECB-870A26398598}" type="presOf" srcId="{FE86551E-A4EF-DB4C-810A-CBC642662150}" destId="{596BC258-8F84-4C49-BCA8-DCF1FB42296B}" srcOrd="0" destOrd="0" presId="urn:microsoft.com/office/officeart/2005/8/layout/process5"/>
    <dgm:cxn modelId="{7DBDA175-7541-7F46-A163-EB920A1E5547}" type="presOf" srcId="{4C75E753-EDE7-0C4F-AE79-EF18A72F13CA}" destId="{8F1C3931-BC44-BA4C-99C3-A8F35851AE1C}" srcOrd="0" destOrd="0" presId="urn:microsoft.com/office/officeart/2005/8/layout/process5"/>
    <dgm:cxn modelId="{F496EFE3-6877-8D4F-A638-B1DA9D12C9D0}" srcId="{97513FA6-84AB-4644-A1EA-78A138F2BB41}" destId="{E66C103B-5444-8A41-83C1-E23B1218E9C2}" srcOrd="5" destOrd="0" parTransId="{E7F14E78-3925-154C-914F-70D057E74784}" sibTransId="{5815318B-EAD4-A143-9911-FA334DAEF0F1}"/>
    <dgm:cxn modelId="{10252259-1D73-1741-94F0-B8B053133701}" type="presOf" srcId="{4E9B3C79-454C-5C46-A6AB-0B58EF2A394A}" destId="{471C249D-B182-4346-BB48-24731DFC9543}" srcOrd="1" destOrd="0" presId="urn:microsoft.com/office/officeart/2005/8/layout/process5"/>
    <dgm:cxn modelId="{D09C5140-2D3A-CC4F-9301-F082A822706E}" type="presOf" srcId="{24864E91-C26A-5248-B9F5-37B9B4E554DA}" destId="{B2834137-B1D3-2F48-9B2F-1311068D1A00}" srcOrd="1" destOrd="0" presId="urn:microsoft.com/office/officeart/2005/8/layout/process5"/>
    <dgm:cxn modelId="{8D3DB132-465D-B04F-B1E2-BF989E0B8B2A}" type="presParOf" srcId="{A3119EB7-1204-7848-925F-817A442FB2F3}" destId="{8F1C3931-BC44-BA4C-99C3-A8F35851AE1C}" srcOrd="0" destOrd="0" presId="urn:microsoft.com/office/officeart/2005/8/layout/process5"/>
    <dgm:cxn modelId="{738FF492-4CB5-5749-B21A-4A1A779830C5}" type="presParOf" srcId="{A3119EB7-1204-7848-925F-817A442FB2F3}" destId="{85EF3724-92F0-7946-AD9C-1E119A0AECA3}" srcOrd="1" destOrd="0" presId="urn:microsoft.com/office/officeart/2005/8/layout/process5"/>
    <dgm:cxn modelId="{96D38BDB-4745-D14C-8E64-86072FF43303}" type="presParOf" srcId="{85EF3724-92F0-7946-AD9C-1E119A0AECA3}" destId="{B2834137-B1D3-2F48-9B2F-1311068D1A00}" srcOrd="0" destOrd="0" presId="urn:microsoft.com/office/officeart/2005/8/layout/process5"/>
    <dgm:cxn modelId="{3E177E57-E2C8-7647-9FA2-0F15CB67332C}" type="presParOf" srcId="{A3119EB7-1204-7848-925F-817A442FB2F3}" destId="{68756507-F5E4-D543-9A7B-3A86CB596AA6}" srcOrd="2" destOrd="0" presId="urn:microsoft.com/office/officeart/2005/8/layout/process5"/>
    <dgm:cxn modelId="{CE8A0892-029B-F847-A7BE-A63104AB6FE9}" type="presParOf" srcId="{A3119EB7-1204-7848-925F-817A442FB2F3}" destId="{1649E4CB-DEE1-CC43-88C1-1625E4EF5B9B}" srcOrd="3" destOrd="0" presId="urn:microsoft.com/office/officeart/2005/8/layout/process5"/>
    <dgm:cxn modelId="{526318EF-95DD-6E49-BE0B-7256ACF287E7}" type="presParOf" srcId="{1649E4CB-DEE1-CC43-88C1-1625E4EF5B9B}" destId="{471C249D-B182-4346-BB48-24731DFC9543}" srcOrd="0" destOrd="0" presId="urn:microsoft.com/office/officeart/2005/8/layout/process5"/>
    <dgm:cxn modelId="{AF47F0C1-30E3-2040-81FC-19132B45CF93}" type="presParOf" srcId="{A3119EB7-1204-7848-925F-817A442FB2F3}" destId="{596BC258-8F84-4C49-BCA8-DCF1FB42296B}" srcOrd="4" destOrd="0" presId="urn:microsoft.com/office/officeart/2005/8/layout/process5"/>
    <dgm:cxn modelId="{EA85B291-9889-DF4E-946A-04D9FAA0A3B7}" type="presParOf" srcId="{A3119EB7-1204-7848-925F-817A442FB2F3}" destId="{89F3DE34-6199-F749-8CC5-1F613EF86EEA}" srcOrd="5" destOrd="0" presId="urn:microsoft.com/office/officeart/2005/8/layout/process5"/>
    <dgm:cxn modelId="{DDFEBC53-0662-A645-9A73-CDA51ED35C42}" type="presParOf" srcId="{89F3DE34-6199-F749-8CC5-1F613EF86EEA}" destId="{DF2603F7-5FA1-4045-AFE7-EA407ED2E678}" srcOrd="0" destOrd="0" presId="urn:microsoft.com/office/officeart/2005/8/layout/process5"/>
    <dgm:cxn modelId="{F53F7119-F30C-C343-A4A0-31FAF3BDCD71}" type="presParOf" srcId="{A3119EB7-1204-7848-925F-817A442FB2F3}" destId="{EA9C8482-A1CA-1E42-A989-A66934D4DCE9}" srcOrd="6" destOrd="0" presId="urn:microsoft.com/office/officeart/2005/8/layout/process5"/>
    <dgm:cxn modelId="{72029355-DCBC-1F4F-9D41-05A2D66BBF8C}" type="presParOf" srcId="{A3119EB7-1204-7848-925F-817A442FB2F3}" destId="{2480506E-07AA-6345-9431-5B3ABCD164CB}" srcOrd="7" destOrd="0" presId="urn:microsoft.com/office/officeart/2005/8/layout/process5"/>
    <dgm:cxn modelId="{976A0AFE-72A2-1147-9754-8FCD55422575}" type="presParOf" srcId="{2480506E-07AA-6345-9431-5B3ABCD164CB}" destId="{3A0E8939-6E10-EC4C-8AAD-338850187413}" srcOrd="0" destOrd="0" presId="urn:microsoft.com/office/officeart/2005/8/layout/process5"/>
    <dgm:cxn modelId="{75B8C0FF-5752-734A-9ED8-9C9262405D23}" type="presParOf" srcId="{A3119EB7-1204-7848-925F-817A442FB2F3}" destId="{CD0E6001-98CB-4043-BF56-C77C730C08D2}" srcOrd="8" destOrd="0" presId="urn:microsoft.com/office/officeart/2005/8/layout/process5"/>
    <dgm:cxn modelId="{85A318DE-F21A-B74E-A9DD-664251A2B861}" type="presParOf" srcId="{A3119EB7-1204-7848-925F-817A442FB2F3}" destId="{B8DEF309-0398-2249-BBE9-5B6270A1F55B}" srcOrd="9" destOrd="0" presId="urn:microsoft.com/office/officeart/2005/8/layout/process5"/>
    <dgm:cxn modelId="{73A946B8-8C69-124E-A5D4-F78E0E1C81BF}" type="presParOf" srcId="{B8DEF309-0398-2249-BBE9-5B6270A1F55B}" destId="{742B7F13-9939-F148-BC19-3DD4D32CBABB}" srcOrd="0" destOrd="0" presId="urn:microsoft.com/office/officeart/2005/8/layout/process5"/>
    <dgm:cxn modelId="{ECEB5BFB-316B-B744-9C97-85BFCCC764E2}" type="presParOf" srcId="{A3119EB7-1204-7848-925F-817A442FB2F3}" destId="{6528B462-EC3C-3447-BB58-EA2364B0E5E6}" srcOrd="10" destOrd="0" presId="urn:microsoft.com/office/officeart/2005/8/layout/process5"/>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866</Words>
  <Characters>4937</Characters>
  <Application>Microsoft Macintosh Word</Application>
  <DocSecurity>0</DocSecurity>
  <Lines>41</Lines>
  <Paragraphs>9</Paragraphs>
  <ScaleCrop>false</ScaleCrop>
  <Company>ViTravel</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Chunliang Wang</dc:creator>
  <cp:keywords/>
  <cp:lastModifiedBy>Felix Ritter</cp:lastModifiedBy>
  <cp:revision>8</cp:revision>
  <dcterms:created xsi:type="dcterms:W3CDTF">2009-07-15T08:39:00Z</dcterms:created>
  <dcterms:modified xsi:type="dcterms:W3CDTF">2009-08-17T09:12:00Z</dcterms:modified>
</cp:coreProperties>
</file>