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99506" w14:textId="77777777" w:rsidR="00CF570B" w:rsidRDefault="00CF570B">
      <w:pPr>
        <w:pStyle w:val="BodyText"/>
        <w:rPr>
          <w:rFonts w:ascii="Times New Roman"/>
        </w:rPr>
      </w:pPr>
    </w:p>
    <w:p w14:paraId="49232E41" w14:textId="77777777" w:rsidR="007F79D2" w:rsidRDefault="007F79D2" w:rsidP="007F79D2">
      <w:pPr>
        <w:pStyle w:val="Heading2"/>
        <w:spacing w:before="292"/>
        <w:ind w:left="2577"/>
        <w:jc w:val="both"/>
        <w:rPr>
          <w:rFonts w:ascii="Georgia" w:eastAsia="Georgia" w:hAnsi="Georgia" w:cs="Georgia"/>
          <w:sz w:val="34"/>
          <w:szCs w:val="22"/>
        </w:rPr>
      </w:pPr>
      <w:r w:rsidRPr="007F79D2">
        <w:rPr>
          <w:rFonts w:ascii="Georgia" w:eastAsia="Georgia" w:hAnsi="Georgia" w:cs="Georgia"/>
          <w:b/>
          <w:bCs/>
          <w:sz w:val="34"/>
          <w:szCs w:val="22"/>
        </w:rPr>
        <w:t>True Post: Aplicación de aprendizaje para la diferenciación de publicaciones manipuladas por bots sociales</w:t>
      </w:r>
      <w:r w:rsidRPr="007F79D2">
        <w:rPr>
          <w:rFonts w:ascii="Georgia" w:eastAsia="Georgia" w:hAnsi="Georgia" w:cs="Georgia"/>
          <w:sz w:val="34"/>
          <w:szCs w:val="22"/>
        </w:rPr>
        <w:t xml:space="preserve"> </w:t>
      </w:r>
    </w:p>
    <w:p w14:paraId="6BA99509" w14:textId="266665F5" w:rsidR="00CF570B" w:rsidRDefault="082FA814" w:rsidP="082FA814">
      <w:pPr>
        <w:pStyle w:val="Heading2"/>
        <w:spacing w:before="292"/>
        <w:ind w:left="2577"/>
        <w:rPr>
          <w:vertAlign w:val="superscript"/>
        </w:rPr>
      </w:pPr>
      <w:r>
        <w:t xml:space="preserve">Emiliano Arana </w:t>
      </w:r>
      <w:proofErr w:type="spellStart"/>
      <w:r>
        <w:t>Chavez</w:t>
      </w:r>
      <w:proofErr w:type="spellEnd"/>
      <w:r>
        <w:t xml:space="preserve"> </w:t>
      </w:r>
      <w:r w:rsidRPr="082FA814">
        <w:rPr>
          <w:vertAlign w:val="superscript"/>
        </w:rPr>
        <w:t>a</w:t>
      </w:r>
      <w:r>
        <w:t>, Alexis Vences Guevara</w:t>
      </w:r>
      <w:r w:rsidRPr="082FA814">
        <w:rPr>
          <w:vertAlign w:val="superscript"/>
        </w:rPr>
        <w:t xml:space="preserve"> a, *</w:t>
      </w:r>
      <w:r>
        <w:t xml:space="preserve">, Serrano </w:t>
      </w:r>
      <w:proofErr w:type="spellStart"/>
      <w:r>
        <w:t>Fernandez</w:t>
      </w:r>
      <w:proofErr w:type="spellEnd"/>
      <w:r>
        <w:t xml:space="preserve"> Gerardo Adonai</w:t>
      </w:r>
      <w:r w:rsidRPr="082FA814">
        <w:rPr>
          <w:vertAlign w:val="superscript"/>
        </w:rPr>
        <w:t xml:space="preserve"> a</w:t>
      </w:r>
      <w:r w:rsidR="5468D8C1">
        <w:t xml:space="preserve">, Cesar Abraham Sireno Ojeda </w:t>
      </w:r>
      <w:r w:rsidR="5468D8C1" w:rsidRPr="5468D8C1">
        <w:rPr>
          <w:vertAlign w:val="superscript"/>
        </w:rPr>
        <w:t>a</w:t>
      </w:r>
      <w:r w:rsidR="5468D8C1">
        <w:t>,</w:t>
      </w:r>
      <w:r w:rsidR="1C610924">
        <w:t xml:space="preserve"> </w:t>
      </w:r>
      <w:r w:rsidR="21BA1C66">
        <w:t xml:space="preserve">Jonathan </w:t>
      </w:r>
      <w:r w:rsidR="263C88A6">
        <w:t xml:space="preserve">Gregorio Escobedo </w:t>
      </w:r>
      <w:r w:rsidR="7F2AB6DF">
        <w:t xml:space="preserve">Guevara </w:t>
      </w:r>
      <w:r w:rsidR="7F2AB6DF" w:rsidRPr="7F2AB6DF">
        <w:rPr>
          <w:vertAlign w:val="superscript"/>
        </w:rPr>
        <w:t>a</w:t>
      </w:r>
    </w:p>
    <w:p w14:paraId="6BA9950C" w14:textId="736BE71C" w:rsidR="00CF570B" w:rsidRDefault="003F51F7" w:rsidP="4CE00CCE">
      <w:pPr>
        <w:spacing w:before="156" w:line="252" w:lineRule="auto"/>
        <w:ind w:left="92" w:right="88"/>
        <w:jc w:val="center"/>
        <w:rPr>
          <w:i/>
          <w:sz w:val="20"/>
          <w:szCs w:val="20"/>
        </w:rPr>
      </w:pPr>
      <w:r w:rsidRPr="7D39A1A7">
        <w:rPr>
          <w:rFonts w:ascii="Verdana" w:hAnsi="Verdana"/>
          <w:i/>
          <w:position w:val="7"/>
          <w:sz w:val="14"/>
          <w:szCs w:val="14"/>
        </w:rPr>
        <w:t xml:space="preserve">a </w:t>
      </w:r>
      <w:r w:rsidRPr="7D39A1A7">
        <w:rPr>
          <w:i/>
          <w:sz w:val="20"/>
          <w:szCs w:val="20"/>
        </w:rPr>
        <w:t>Escuela Superior de C</w:t>
      </w:r>
      <w:r w:rsidR="002D3941">
        <w:rPr>
          <w:i/>
          <w:sz w:val="20"/>
          <w:szCs w:val="20"/>
        </w:rPr>
        <w:t>ó</w:t>
      </w:r>
      <w:r w:rsidRPr="7D39A1A7">
        <w:rPr>
          <w:i/>
          <w:sz w:val="20"/>
          <w:szCs w:val="20"/>
        </w:rPr>
        <w:t>mputo, Unidad Profesional Adolfo López Mateos, Av. Juan de Dios Bátiz, Nueva Industrial Vallejo, Gustavo A. Madero, Ciudad de México, 07320, CDMX, México</w:t>
      </w:r>
    </w:p>
    <w:p w14:paraId="6BA9950D" w14:textId="29E80FB5" w:rsidR="00CF570B" w:rsidRDefault="003F51F7">
      <w:pPr>
        <w:pStyle w:val="BodyText"/>
        <w:spacing w:before="3"/>
        <w:rPr>
          <w:i/>
          <w:sz w:val="18"/>
        </w:rPr>
      </w:pPr>
      <w:r>
        <w:rPr>
          <w:noProof/>
        </w:rPr>
        <mc:AlternateContent>
          <mc:Choice Requires="wps">
            <w:drawing>
              <wp:anchor distT="0" distB="0" distL="0" distR="0" simplePos="0" relativeHeight="251658240" behindDoc="1" locked="0" layoutInCell="1" allowOverlap="1" wp14:anchorId="6BA99536" wp14:editId="0AEFBB10">
                <wp:simplePos x="0" y="0"/>
                <wp:positionH relativeFrom="page">
                  <wp:posOffset>819150</wp:posOffset>
                </wp:positionH>
                <wp:positionV relativeFrom="paragraph">
                  <wp:posOffset>159385</wp:posOffset>
                </wp:positionV>
                <wp:extent cx="5921375" cy="0"/>
                <wp:effectExtent l="9525" t="6985" r="12700" b="12065"/>
                <wp:wrapTopAndBottom/>
                <wp:docPr id="1700093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1375"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4B8832" id="Line 4"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4.5pt,12.55pt" to="530.7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" strokeweight=".14042mm">
                <w10:wrap type="topAndBottom" anchorx="page"/>
              </v:line>
            </w:pict>
          </mc:Fallback>
        </mc:AlternateContent>
      </w:r>
    </w:p>
    <w:p w14:paraId="6BA9950E" w14:textId="77777777" w:rsidR="00CF570B" w:rsidRDefault="003F51F7">
      <w:pPr>
        <w:pStyle w:val="Heading1"/>
        <w:spacing w:before="155"/>
        <w:ind w:left="110" w:firstLine="0"/>
      </w:pPr>
      <w:proofErr w:type="spellStart"/>
      <w:r>
        <w:t>Abstract</w:t>
      </w:r>
      <w:proofErr w:type="spellEnd"/>
    </w:p>
    <w:p w14:paraId="7B524A9D" w14:textId="0B05A666" w:rsidR="00CF570B" w:rsidRDefault="082FA814" w:rsidP="082FA814">
      <w:pPr>
        <w:pStyle w:val="Heading2"/>
        <w:spacing w:before="102"/>
        <w:ind w:left="110" w:firstLine="283"/>
        <w:jc w:val="both"/>
      </w:pPr>
      <w:r>
        <w:t xml:space="preserve">La presencia cada vez mayor de los bots sociales maliciosos en las redes sociales como Facebook y X ha intensificado la difusión de contenido manipulado, dificultando que los usuarios </w:t>
      </w:r>
      <w:r w:rsidR="00D06F06">
        <w:t>puedan distinguir</w:t>
      </w:r>
      <w:r>
        <w:t xml:space="preserve"> las publicaciones legítimas de aquellas </w:t>
      </w:r>
      <w:r w:rsidR="00940C31">
        <w:t xml:space="preserve">alteradas en veracidad o en </w:t>
      </w:r>
      <w:r w:rsidR="00D029D3">
        <w:t>esencia</w:t>
      </w:r>
      <w:r w:rsidR="0023142A">
        <w:t xml:space="preserve"> con el fin de manipular</w:t>
      </w:r>
      <w:r>
        <w:t>. Este fenómeno representa problema para la integridad de la información en las redes sociales y puede promover la distorsión de la opinión pública.</w:t>
      </w:r>
    </w:p>
    <w:p w14:paraId="75FC8B8B" w14:textId="1F070943" w:rsidR="00CF570B" w:rsidRDefault="082FA814" w:rsidP="082FA814">
      <w:pPr>
        <w:pStyle w:val="Heading2"/>
        <w:spacing w:before="102"/>
        <w:ind w:left="110" w:firstLine="283"/>
        <w:jc w:val="both"/>
      </w:pPr>
      <w:r>
        <w:t xml:space="preserve">Este estudio propone </w:t>
      </w:r>
      <w:proofErr w:type="spellStart"/>
      <w:r>
        <w:t>TruePost</w:t>
      </w:r>
      <w:proofErr w:type="spellEnd"/>
      <w:r>
        <w:t xml:space="preserve">, una aplicación educativa basada en Android 13 y desarrollada con </w:t>
      </w:r>
      <w:proofErr w:type="spellStart"/>
      <w:r>
        <w:t>Kotlin</w:t>
      </w:r>
      <w:proofErr w:type="spellEnd"/>
      <w:r>
        <w:t xml:space="preserve"> y Android SDK, para ayudar a la diferenciación de publicaciones manipuladas de las legítimas. </w:t>
      </w:r>
      <w:r w:rsidR="00BB1F8B">
        <w:t>Así mismo, m</w:t>
      </w:r>
      <w:r>
        <w:t xml:space="preserve">ediante un enfoque cuantitativo experimental se evaluó su eficacia en el apoyo a la diferenciación de contenido </w:t>
      </w:r>
      <w:r w:rsidR="00C216D8">
        <w:t>manipulado</w:t>
      </w:r>
      <w:r>
        <w:t xml:space="preserve"> por bots </w:t>
      </w:r>
      <w:r w:rsidR="00C161EB">
        <w:t xml:space="preserve">sociales </w:t>
      </w:r>
      <w:r>
        <w:t>en una muestra de 22 alumnos del grupo 6BM1 de la carrera de Ingeniería en Inteligencia Artificial de la Escuela Superior de C</w:t>
      </w:r>
      <w:r w:rsidR="002D3941">
        <w:t>ó</w:t>
      </w:r>
      <w:r>
        <w:t xml:space="preserve">mputo en el semestre 2025-2, utilizando </w:t>
      </w:r>
      <w:proofErr w:type="spellStart"/>
      <w:r>
        <w:t>Supabase</w:t>
      </w:r>
      <w:proofErr w:type="spellEnd"/>
      <w:r>
        <w:t xml:space="preserve"> para recolección de datos telemétricos y Python para análisis estadístico.</w:t>
      </w:r>
    </w:p>
    <w:p w14:paraId="6BA9950F" w14:textId="047128AB" w:rsidR="00CF570B" w:rsidRDefault="082FA814" w:rsidP="082FA814">
      <w:pPr>
        <w:pStyle w:val="Heading2"/>
        <w:spacing w:before="102"/>
        <w:ind w:left="110" w:firstLine="283"/>
        <w:jc w:val="both"/>
      </w:pPr>
      <w:r>
        <w:t xml:space="preserve">Los resultados mostraron una mejora promedio de 58.77 puntos en los puntajes obtenidos en los ejercicios de clasificación y una reducción de 11.64 segundos en el tiempo de respuesta de los cuestionarios. Estos resultados validan la efectividad de </w:t>
      </w:r>
      <w:proofErr w:type="spellStart"/>
      <w:r>
        <w:t>TruePost</w:t>
      </w:r>
      <w:proofErr w:type="spellEnd"/>
      <w:r>
        <w:t xml:space="preserve"> como aplicación de aprendizaje que apoya en la diferenciación de publicaciones manipuladas, lo que tiene un impacto en el fortalecimiento del pensamiento crítico y a su vez, contribuye a la disminución de la desinformación en las redes sociales.</w:t>
      </w:r>
    </w:p>
    <w:p w14:paraId="6BA99510" w14:textId="04BA0536" w:rsidR="00CF570B" w:rsidRDefault="004773E9" w:rsidP="082FA814">
      <w:pPr>
        <w:tabs>
          <w:tab w:val="left" w:pos="1360"/>
        </w:tabs>
        <w:spacing w:before="86"/>
        <w:ind w:left="110"/>
        <w:rPr>
          <w:rFonts w:ascii="Palatino Linotype"/>
          <w:sz w:val="24"/>
          <w:szCs w:val="24"/>
        </w:rPr>
      </w:pPr>
      <w:r w:rsidRPr="082FA814">
        <w:rPr>
          <w:rFonts w:ascii="Times New Roman"/>
          <w:i/>
          <w:iCs/>
          <w:spacing w:val="-3"/>
          <w:sz w:val="24"/>
          <w:szCs w:val="24"/>
        </w:rPr>
        <w:t>Palabras clave</w:t>
      </w:r>
      <w:r w:rsidRPr="006A76EB">
        <w:rPr>
          <w:rFonts w:ascii="Times New Roman"/>
          <w:spacing w:val="-3"/>
          <w:sz w:val="24"/>
          <w:szCs w:val="24"/>
        </w:rPr>
        <w:t>: bots sociales</w:t>
      </w:r>
      <w:r w:rsidRPr="082FA814">
        <w:rPr>
          <w:rFonts w:ascii="Palatino Linotype"/>
          <w:sz w:val="24"/>
          <w:szCs w:val="24"/>
        </w:rPr>
        <w:t>, desinformaci</w:t>
      </w:r>
      <w:r w:rsidRPr="082FA814">
        <w:rPr>
          <w:rFonts w:ascii="Palatino Linotype"/>
          <w:sz w:val="24"/>
          <w:szCs w:val="24"/>
        </w:rPr>
        <w:t>ó</w:t>
      </w:r>
      <w:r w:rsidRPr="082FA814">
        <w:rPr>
          <w:rFonts w:ascii="Palatino Linotype"/>
          <w:sz w:val="24"/>
          <w:szCs w:val="24"/>
        </w:rPr>
        <w:t>n, Android, redes sociales, aprendizaje.</w:t>
      </w:r>
    </w:p>
    <w:p w14:paraId="6BA99511" w14:textId="012D24FC" w:rsidR="00CF570B" w:rsidRDefault="003F51F7">
      <w:pPr>
        <w:pStyle w:val="BodyText"/>
        <w:rPr>
          <w:rFonts w:ascii="Palatino Linotype"/>
          <w:sz w:val="10"/>
        </w:rPr>
      </w:pPr>
      <w:r>
        <w:rPr>
          <w:noProof/>
        </w:rPr>
        <mc:AlternateContent>
          <mc:Choice Requires="wps">
            <w:drawing>
              <wp:anchor distT="0" distB="0" distL="0" distR="0" simplePos="0" relativeHeight="251658241" behindDoc="1" locked="0" layoutInCell="1" allowOverlap="1" wp14:anchorId="6BA99537" wp14:editId="573757B8">
                <wp:simplePos x="0" y="0"/>
                <wp:positionH relativeFrom="page">
                  <wp:posOffset>819150</wp:posOffset>
                </wp:positionH>
                <wp:positionV relativeFrom="paragraph">
                  <wp:posOffset>113030</wp:posOffset>
                </wp:positionV>
                <wp:extent cx="5921375" cy="0"/>
                <wp:effectExtent l="9525" t="8255" r="12700" b="10795"/>
                <wp:wrapTopAndBottom/>
                <wp:docPr id="44568648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1375"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070864" id="Line 3" o:spid="_x0000_s1026"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4.5pt,8.9pt" to="530.7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" strokeweight=".14042mm">
                <w10:wrap type="topAndBottom" anchorx="page"/>
              </v:line>
            </w:pict>
          </mc:Fallback>
        </mc:AlternateContent>
      </w:r>
    </w:p>
    <w:p w14:paraId="20DD7AF9" w14:textId="77777777" w:rsidR="00337570" w:rsidRDefault="00337570" w:rsidP="00337570">
      <w:pPr>
        <w:pStyle w:val="ListParagraph"/>
        <w:spacing w:after="160" w:line="276" w:lineRule="auto"/>
        <w:rPr>
          <w:lang w:val="es-MX"/>
        </w:rPr>
      </w:pPr>
      <w:r w:rsidRPr="7DEF113F">
        <w:rPr>
          <w:rFonts w:ascii="Meiryo" w:hAnsi="Meiryo"/>
          <w:i/>
          <w:iCs/>
          <w:sz w:val="14"/>
          <w:szCs w:val="14"/>
        </w:rPr>
        <w:t>∗</w:t>
      </w:r>
      <w:r>
        <w:t>Autor Principal.</w:t>
      </w:r>
    </w:p>
    <w:p w14:paraId="6BC363B8" w14:textId="658DAFC0" w:rsidR="00337570" w:rsidRDefault="09089459" w:rsidP="09089459">
      <w:pPr>
        <w:pStyle w:val="BodyText"/>
        <w:spacing w:before="8" w:line="252" w:lineRule="auto"/>
        <w:ind w:left="110" w:firstLine="358"/>
      </w:pPr>
      <w:r w:rsidRPr="09089459">
        <w:rPr>
          <w:i/>
          <w:iCs/>
        </w:rPr>
        <w:t xml:space="preserve">Dirección de correo: </w:t>
      </w:r>
      <w:hyperlink r:id="rId7">
        <w:r w:rsidRPr="09089459">
          <w:rPr>
            <w:rFonts w:ascii="Times New Roman"/>
          </w:rPr>
          <w:t>earanac1900@alumno.ipn.mx  (</w:t>
        </w:r>
      </w:hyperlink>
      <w:r>
        <w:t xml:space="preserve">Emiliano Arana </w:t>
      </w:r>
      <w:proofErr w:type="spellStart"/>
      <w:r>
        <w:t>Chavez</w:t>
      </w:r>
      <w:proofErr w:type="spellEnd"/>
      <w:r>
        <w:t xml:space="preserve">), </w:t>
      </w:r>
      <w:hyperlink r:id="rId8">
        <w:r w:rsidRPr="09089459">
          <w:rPr>
            <w:rFonts w:ascii="Times New Roman"/>
          </w:rPr>
          <w:t xml:space="preserve">avencesg1900@alumno.ipn.mx </w:t>
        </w:r>
      </w:hyperlink>
      <w:r>
        <w:t xml:space="preserve">(Alexis Vences Guevara), </w:t>
      </w:r>
      <w:hyperlink r:id="rId9">
        <w:r w:rsidRPr="09089459">
          <w:rPr>
            <w:rStyle w:val="Hyperlink"/>
          </w:rPr>
          <w:t>gserranof1800@alumno.ipn.mx</w:t>
        </w:r>
      </w:hyperlink>
      <w:r>
        <w:t xml:space="preserve"> (Gerardo Adonai Serrano </w:t>
      </w:r>
      <w:proofErr w:type="spellStart"/>
      <w:r>
        <w:t>Fernandez</w:t>
      </w:r>
      <w:proofErr w:type="spellEnd"/>
      <w:r>
        <w:t xml:space="preserve">), </w:t>
      </w:r>
      <w:hyperlink r:id="rId10">
        <w:r w:rsidRPr="09089459">
          <w:rPr>
            <w:rStyle w:val="Hyperlink"/>
          </w:rPr>
          <w:t>jescobedog1900@alumno.ipn.mx</w:t>
        </w:r>
      </w:hyperlink>
      <w:r>
        <w:t xml:space="preserve"> (Jonathan Gregorio Escobedo Guevara), csirenoo2000@alumno.ipn.mx (Cesar Abraham Sireno Ojeda).</w:t>
      </w:r>
    </w:p>
    <w:p w14:paraId="4348D344" w14:textId="2F7EA12E" w:rsidR="00CF570B" w:rsidRPr="00217691" w:rsidRDefault="00217691" w:rsidP="00217691">
      <w:pPr>
        <w:rPr>
          <w:rFonts w:ascii="Palatino Linotype"/>
          <w:sz w:val="20"/>
          <w:szCs w:val="20"/>
        </w:rPr>
      </w:pPr>
      <w:r>
        <w:rPr>
          <w:rFonts w:ascii="Palatino Linotype"/>
        </w:rPr>
        <w:br w:type="page"/>
      </w:r>
    </w:p>
    <w:p w14:paraId="23312E20" w14:textId="639E62B8" w:rsidR="481F2309" w:rsidRDefault="481F2309" w:rsidP="481F2309">
      <w:pPr>
        <w:pStyle w:val="Heading1"/>
        <w:numPr>
          <w:ilvl w:val="0"/>
          <w:numId w:val="5"/>
        </w:numPr>
        <w:tabs>
          <w:tab w:val="left" w:pos="454"/>
        </w:tabs>
        <w:spacing w:before="253"/>
        <w:ind w:hanging="343"/>
      </w:pPr>
      <w:r>
        <w:lastRenderedPageBreak/>
        <w:t>Introducción</w:t>
      </w:r>
    </w:p>
    <w:p w14:paraId="7F0E658A" w14:textId="0D619743" w:rsidR="481F2309" w:rsidRDefault="574711C8" w:rsidP="30014CEE">
      <w:pPr>
        <w:pStyle w:val="ListParagraph"/>
        <w:tabs>
          <w:tab w:val="left" w:pos="454"/>
        </w:tabs>
        <w:ind w:left="110" w:firstLine="343"/>
        <w:jc w:val="both"/>
      </w:pPr>
      <w:r>
        <w:t xml:space="preserve">Hoy en día, las redes sociales son una fuente principal de información para millones de personas en todo el mundo. Este fenómeno ha llevado a la proliferación de bots sociales maliciosos en estas plataformas con el fin de manipular a los usuarios, según medios de comunicación [1]. Además, según el reporte [2] México ocupó el tercer lugar en tráfico de bots maliciosos en las redes sociales X y Facebook en 2024, solo detrás de Irlanda (71%) y Alemania (67.5%). </w:t>
      </w:r>
    </w:p>
    <w:p w14:paraId="1B4DE7C0" w14:textId="73BC4A78" w:rsidR="574711C8" w:rsidRDefault="574711C8" w:rsidP="574711C8">
      <w:pPr>
        <w:pStyle w:val="ListParagraph"/>
        <w:tabs>
          <w:tab w:val="left" w:pos="454"/>
        </w:tabs>
        <w:ind w:left="110" w:firstLine="343"/>
        <w:jc w:val="both"/>
      </w:pPr>
    </w:p>
    <w:p w14:paraId="63C2C04D" w14:textId="6AFEC76E" w:rsidR="481F2309" w:rsidRDefault="082FA814" w:rsidP="30014CEE">
      <w:pPr>
        <w:pStyle w:val="ListParagraph"/>
        <w:tabs>
          <w:tab w:val="left" w:pos="454"/>
        </w:tabs>
        <w:ind w:left="110" w:firstLine="343"/>
        <w:jc w:val="both"/>
      </w:pPr>
      <w:r>
        <w:t xml:space="preserve">Así mismo, estos bots sociales tienen la capacidad de manipular publicaciones en redes sociales, de forma que se vuelve complejo para los usuarios diferenciar entre aquellas legítimas de las que han sido manipuladas por este tipo de bots. Lo que puede tener consecuencias graves, como la manipulación de la opinión pública, ya que las personas pueden creer en información falsa e incluso difundirla a más personas. </w:t>
      </w:r>
    </w:p>
    <w:p w14:paraId="4AA32DBA" w14:textId="1DA966E9" w:rsidR="481F2309" w:rsidRDefault="574711C8" w:rsidP="30014CEE">
      <w:pPr>
        <w:pStyle w:val="ListParagraph"/>
        <w:tabs>
          <w:tab w:val="left" w:pos="454"/>
        </w:tabs>
        <w:ind w:left="110" w:firstLine="343"/>
        <w:jc w:val="both"/>
      </w:pPr>
      <w:r>
        <w:t xml:space="preserve">Un ejemplo claro de esta problemática ocurrió en las elecciones presidenciales de Estados Unidos en 2016, en las que se detectaron bots sociales maliciosos de origen ruso en la red social X que difundieron información falsa con el objetivo de manipular la opinión pública e influir en el resultado electoral [2].  </w:t>
      </w:r>
    </w:p>
    <w:p w14:paraId="2CDBA1DE" w14:textId="2D5AE3B1" w:rsidR="574711C8" w:rsidRDefault="574711C8" w:rsidP="574711C8">
      <w:pPr>
        <w:pStyle w:val="ListParagraph"/>
        <w:tabs>
          <w:tab w:val="left" w:pos="454"/>
        </w:tabs>
        <w:ind w:left="110" w:firstLine="343"/>
        <w:jc w:val="both"/>
      </w:pPr>
    </w:p>
    <w:p w14:paraId="01E651A8" w14:textId="3B5B90F6" w:rsidR="481F2309" w:rsidRDefault="574711C8" w:rsidP="30014CEE">
      <w:pPr>
        <w:pStyle w:val="ListParagraph"/>
        <w:tabs>
          <w:tab w:val="left" w:pos="454"/>
        </w:tabs>
        <w:ind w:left="110" w:firstLine="343"/>
        <w:jc w:val="both"/>
      </w:pPr>
      <w:r>
        <w:t xml:space="preserve">Esto, reafirma el papel de los bots sociales maliciosos en la propagación de desinformación y destaca la necesidad de desarrollar una solución que fortalezca la capacidad de los usuarios para identificar publicaciones manipuladas en plataformas como X y Facebook, para reducir así su vulnerabilidad ante la desinformación [3]. </w:t>
      </w:r>
    </w:p>
    <w:p w14:paraId="7799909F" w14:textId="1A6E4BC1" w:rsidR="574711C8" w:rsidRDefault="574711C8" w:rsidP="574711C8">
      <w:pPr>
        <w:pStyle w:val="ListParagraph"/>
        <w:tabs>
          <w:tab w:val="left" w:pos="454"/>
        </w:tabs>
        <w:ind w:left="110" w:firstLine="343"/>
        <w:jc w:val="both"/>
      </w:pPr>
    </w:p>
    <w:p w14:paraId="48E5AD74" w14:textId="38AA8B7B" w:rsidR="481F2309" w:rsidRDefault="574711C8" w:rsidP="30014CEE">
      <w:pPr>
        <w:pStyle w:val="ListParagraph"/>
        <w:tabs>
          <w:tab w:val="left" w:pos="454"/>
        </w:tabs>
        <w:ind w:left="110" w:firstLine="343"/>
        <w:jc w:val="both"/>
      </w:pPr>
      <w:r>
        <w:t xml:space="preserve">Bajo este contexto, se plantea la siguiente pregunta de investigación, </w:t>
      </w:r>
      <w:r w:rsidRPr="574711C8">
        <w:rPr>
          <w:b/>
          <w:bCs/>
        </w:rPr>
        <w:t xml:space="preserve">RQ1: </w:t>
      </w:r>
      <w:r>
        <w:t xml:space="preserve">¿Cómo puede una aplicación de aprendizaje apoyar en la diferenciación de publicaciones manipuladas por bots en las redes sociales Facebook y X al alumnado del grupo 6BM1, de la carrera Ingeniería en Inteligencia Artificial de la Escuela Superior de Cómputo en el periodo 2025/2? </w:t>
      </w:r>
    </w:p>
    <w:p w14:paraId="471874E3" w14:textId="5B917A2D" w:rsidR="574711C8" w:rsidRDefault="574711C8" w:rsidP="574711C8">
      <w:pPr>
        <w:pStyle w:val="ListParagraph"/>
        <w:tabs>
          <w:tab w:val="left" w:pos="454"/>
        </w:tabs>
        <w:ind w:left="110" w:firstLine="343"/>
        <w:jc w:val="both"/>
      </w:pPr>
    </w:p>
    <w:p w14:paraId="0E6B5468" w14:textId="58C73044" w:rsidR="481F2309" w:rsidRDefault="574711C8" w:rsidP="30014CEE">
      <w:pPr>
        <w:pStyle w:val="ListParagraph"/>
        <w:tabs>
          <w:tab w:val="left" w:pos="454"/>
        </w:tabs>
        <w:ind w:left="110" w:firstLine="343"/>
        <w:jc w:val="both"/>
      </w:pPr>
      <w:r>
        <w:t xml:space="preserve">Por consiguiente, en respuesta a la pregunta de investigación, se planteó como objetivo principal desarrollar una aplicación de aprendizaje basada en Android 13, </w:t>
      </w:r>
      <w:proofErr w:type="spellStart"/>
      <w:r>
        <w:t>Kotlin</w:t>
      </w:r>
      <w:proofErr w:type="spellEnd"/>
      <w:r>
        <w:t xml:space="preserve"> y Android SDK para apoyar en la diferenciación de publicaciones manipuladas por bots sociales y legítimas en las redes sociales Facebook y X en el grupo 6BM1 de la carrera Ingeniería en Inteligencia Artificial de la Escuela Superior de Cómputo en el periodo 2025/2. </w:t>
      </w:r>
    </w:p>
    <w:p w14:paraId="2D790D30" w14:textId="6E712EDE" w:rsidR="574711C8" w:rsidRDefault="574711C8" w:rsidP="574711C8">
      <w:pPr>
        <w:pStyle w:val="ListParagraph"/>
        <w:tabs>
          <w:tab w:val="left" w:pos="454"/>
        </w:tabs>
        <w:ind w:left="110" w:firstLine="343"/>
        <w:jc w:val="both"/>
      </w:pPr>
    </w:p>
    <w:p w14:paraId="5FCBA105" w14:textId="75CDDFDF" w:rsidR="481F2309" w:rsidRDefault="574711C8" w:rsidP="30014CEE">
      <w:pPr>
        <w:pStyle w:val="ListParagraph"/>
        <w:tabs>
          <w:tab w:val="left" w:pos="454"/>
        </w:tabs>
        <w:ind w:left="110" w:firstLine="343"/>
        <w:jc w:val="both"/>
      </w:pPr>
      <w:r>
        <w:t xml:space="preserve">Y a partir de este enfoque, se propuso la siguiente hipótesis, el uso de la aplicación de aprendizaje para Android 13 desarrollada con </w:t>
      </w:r>
      <w:proofErr w:type="spellStart"/>
      <w:r>
        <w:t>Kotlin</w:t>
      </w:r>
      <w:proofErr w:type="spellEnd"/>
      <w:r>
        <w:t xml:space="preserve"> y Android SDK, apoya a los alumnos del grupo 6BM1 de la carrera de Ingeniería en Inteligencia Artificial de la Escuela Superior de Cómputo en el periodo 2025/2 para diferenciar entre publicaciones manipuladas por bots sociales de publicaciones legítimas en las redes sociales X y Facebook. </w:t>
      </w:r>
    </w:p>
    <w:p w14:paraId="4036EF48" w14:textId="175C5039" w:rsidR="574711C8" w:rsidRDefault="574711C8" w:rsidP="574711C8">
      <w:pPr>
        <w:pStyle w:val="ListParagraph"/>
        <w:tabs>
          <w:tab w:val="left" w:pos="454"/>
        </w:tabs>
        <w:ind w:left="110" w:firstLine="343"/>
        <w:jc w:val="both"/>
      </w:pPr>
    </w:p>
    <w:p w14:paraId="1EEC21AC" w14:textId="47AF1ADB" w:rsidR="481F2309" w:rsidRDefault="574711C8" w:rsidP="30014CEE">
      <w:pPr>
        <w:pStyle w:val="ListParagraph"/>
        <w:tabs>
          <w:tab w:val="left" w:pos="454"/>
        </w:tabs>
        <w:ind w:left="110" w:firstLine="343"/>
        <w:jc w:val="both"/>
      </w:pPr>
      <w:r>
        <w:t xml:space="preserve">Por lo tanto, la presente investigación es importante principalmente debido al impacto creciente de la desinformación impulsada por bots maliciosos en las redes sociales X y Facebook. Teniendo en cuenta que, a pesar de ello, las plataformas de redes sociales apoyan la creación de bots sociales, como ha mencionado </w:t>
      </w:r>
      <w:proofErr w:type="spellStart"/>
      <w:r>
        <w:t>Movieguide</w:t>
      </w:r>
      <w:proofErr w:type="spellEnd"/>
      <w:r>
        <w:t xml:space="preserve">, “Si alguna vez has querido ser amigo en Facebook de un </w:t>
      </w:r>
      <w:proofErr w:type="spellStart"/>
      <w:r>
        <w:t>bot</w:t>
      </w:r>
      <w:proofErr w:type="spellEnd"/>
      <w:r>
        <w:t xml:space="preserve"> de IA, es posible que tu deseo se haga realidad” [4]. Por lo tanto, el proyecto de investigación tiene la finalidad de apoyar a los usuarios a identificar publicaciones manipuladas por bots mediante una aplicación para Android. </w:t>
      </w:r>
    </w:p>
    <w:p w14:paraId="05A606D2" w14:textId="1118BE19" w:rsidR="574711C8" w:rsidRDefault="574711C8" w:rsidP="574711C8">
      <w:pPr>
        <w:pStyle w:val="ListParagraph"/>
        <w:tabs>
          <w:tab w:val="left" w:pos="454"/>
        </w:tabs>
        <w:ind w:left="110" w:firstLine="343"/>
        <w:jc w:val="both"/>
      </w:pPr>
    </w:p>
    <w:p w14:paraId="3C072C9F" w14:textId="04958598" w:rsidR="481F2309" w:rsidRDefault="574711C8" w:rsidP="30014CEE">
      <w:pPr>
        <w:pStyle w:val="ListParagraph"/>
        <w:tabs>
          <w:tab w:val="left" w:pos="454"/>
        </w:tabs>
        <w:ind w:left="110" w:firstLine="343"/>
        <w:jc w:val="both"/>
      </w:pPr>
      <w:r>
        <w:t xml:space="preserve">Y en adición, el área de inteligencia artificial se verá beneficiada gracias a los aportes en reconocimiento de patrones y modelos de detección de bots, además, se aprenderán tecnologías móviles para apoyar en la diferenciación de publicaciones manipuladas de las legítimas [5]. </w:t>
      </w:r>
    </w:p>
    <w:p w14:paraId="0AED011F" w14:textId="7DF54E59" w:rsidR="574711C8" w:rsidRDefault="574711C8" w:rsidP="574711C8">
      <w:pPr>
        <w:pStyle w:val="ListParagraph"/>
        <w:tabs>
          <w:tab w:val="left" w:pos="454"/>
        </w:tabs>
        <w:ind w:left="110" w:firstLine="343"/>
        <w:jc w:val="both"/>
      </w:pPr>
    </w:p>
    <w:p w14:paraId="2C3F1C8A" w14:textId="3FEF98B9" w:rsidR="481F2309" w:rsidRDefault="574711C8" w:rsidP="003203A4">
      <w:pPr>
        <w:pStyle w:val="ListParagraph"/>
        <w:tabs>
          <w:tab w:val="left" w:pos="454"/>
        </w:tabs>
        <w:ind w:left="110" w:firstLine="343"/>
        <w:jc w:val="both"/>
      </w:pPr>
      <w:r>
        <w:t xml:space="preserve">Por consiguiente, para retratar la investigación desarrollada, el presente artículo se organiza </w:t>
      </w:r>
      <w:r>
        <w:lastRenderedPageBreak/>
        <w:t xml:space="preserve">en cuatro secciones. La primera acerca de la metodología describe el tipo de la investigación, los métodos de recolección y análisis de los datos para evaluar la hipótesis planteada, así como las herramientas utilizadas.  </w:t>
      </w:r>
    </w:p>
    <w:p w14:paraId="3BDEC0AD" w14:textId="00A3045E" w:rsidR="574711C8" w:rsidRDefault="574711C8" w:rsidP="574711C8">
      <w:pPr>
        <w:pStyle w:val="ListParagraph"/>
        <w:tabs>
          <w:tab w:val="left" w:pos="454"/>
        </w:tabs>
        <w:ind w:left="110" w:firstLine="343"/>
        <w:jc w:val="both"/>
      </w:pPr>
    </w:p>
    <w:p w14:paraId="76946EB8" w14:textId="0C16FF78" w:rsidR="00583A5F" w:rsidRDefault="574711C8" w:rsidP="003203A4">
      <w:pPr>
        <w:pStyle w:val="ListParagraph"/>
        <w:tabs>
          <w:tab w:val="left" w:pos="454"/>
        </w:tabs>
        <w:ind w:left="110" w:firstLine="343"/>
        <w:jc w:val="both"/>
      </w:pPr>
      <w:r>
        <w:t>En la segunda sección, se expone detalladamente el desarrollo del proyecto de investigación haciendo énfasis en la propuesta de solución.</w:t>
      </w:r>
    </w:p>
    <w:p w14:paraId="060EC180" w14:textId="037E189A" w:rsidR="574711C8" w:rsidRDefault="574711C8" w:rsidP="574711C8">
      <w:pPr>
        <w:pStyle w:val="ListParagraph"/>
        <w:tabs>
          <w:tab w:val="left" w:pos="454"/>
        </w:tabs>
        <w:ind w:left="110" w:firstLine="343"/>
        <w:jc w:val="both"/>
      </w:pPr>
    </w:p>
    <w:p w14:paraId="337DEE55" w14:textId="289D761E" w:rsidR="00CF570B" w:rsidRDefault="4A680F4F" w:rsidP="00F02915">
      <w:pPr>
        <w:pStyle w:val="ListParagraph"/>
        <w:tabs>
          <w:tab w:val="left" w:pos="454"/>
        </w:tabs>
        <w:ind w:left="110" w:firstLine="343"/>
        <w:jc w:val="both"/>
      </w:pPr>
      <w:r>
        <w:t>Por otra parte, en la tercera sección se exponen los resultados obtenidos en la investigación, así como su análisis con el fin de verificar la validez de la hipótesis formulada en un inicio. Para finalmente, cerrar con la sección conclusiones de la investigación en cuarto lugar.</w:t>
      </w:r>
    </w:p>
    <w:p w14:paraId="528D32CB" w14:textId="3334A204" w:rsidR="4A680F4F" w:rsidRDefault="4A680F4F" w:rsidP="4A680F4F">
      <w:pPr>
        <w:pStyle w:val="ListParagraph"/>
        <w:tabs>
          <w:tab w:val="left" w:pos="454"/>
        </w:tabs>
        <w:ind w:left="110" w:firstLine="343"/>
        <w:jc w:val="both"/>
      </w:pPr>
    </w:p>
    <w:p w14:paraId="542FE49E" w14:textId="44FEBAC2" w:rsidR="00394836" w:rsidRDefault="006E1D96" w:rsidP="00F84A7E">
      <w:pPr>
        <w:pStyle w:val="ListParagraph"/>
        <w:numPr>
          <w:ilvl w:val="0"/>
          <w:numId w:val="5"/>
        </w:numPr>
        <w:tabs>
          <w:tab w:val="left" w:pos="454"/>
        </w:tabs>
        <w:ind w:hanging="343"/>
        <w:rPr>
          <w:b/>
          <w:bCs/>
          <w:sz w:val="24"/>
          <w:szCs w:val="24"/>
        </w:rPr>
      </w:pPr>
      <w:r w:rsidRPr="00F84A7E">
        <w:rPr>
          <w:b/>
          <w:bCs/>
          <w:sz w:val="24"/>
          <w:szCs w:val="24"/>
        </w:rPr>
        <w:t>Revisión de literatura</w:t>
      </w:r>
    </w:p>
    <w:p w14:paraId="447D03B0" w14:textId="77777777" w:rsidR="00F84A7E" w:rsidRPr="00F84A7E" w:rsidRDefault="00F84A7E" w:rsidP="00F84A7E">
      <w:pPr>
        <w:pStyle w:val="ListParagraph"/>
        <w:tabs>
          <w:tab w:val="left" w:pos="454"/>
        </w:tabs>
        <w:ind w:firstLine="0"/>
        <w:rPr>
          <w:b/>
          <w:bCs/>
          <w:sz w:val="24"/>
          <w:szCs w:val="24"/>
        </w:rPr>
      </w:pPr>
    </w:p>
    <w:p w14:paraId="347CB1CA" w14:textId="4646CE6C" w:rsidR="006E1D96" w:rsidRDefault="0096603B" w:rsidP="00ED7A0F">
      <w:pPr>
        <w:tabs>
          <w:tab w:val="left" w:pos="454"/>
        </w:tabs>
        <w:jc w:val="both"/>
      </w:pPr>
      <w:r>
        <w:t>2</w:t>
      </w:r>
      <w:r w:rsidR="00DB2F81">
        <w:t xml:space="preserve">.1 </w:t>
      </w:r>
      <w:r w:rsidR="005448D9">
        <w:t>Desinformación digital y manipulación automatizada en México</w:t>
      </w:r>
    </w:p>
    <w:p w14:paraId="5C652613" w14:textId="554EEF39" w:rsidR="00F84A7E" w:rsidRPr="00F84A7E" w:rsidRDefault="00F84A7E" w:rsidP="00F84A7E">
      <w:pPr>
        <w:tabs>
          <w:tab w:val="left" w:pos="454"/>
        </w:tabs>
        <w:jc w:val="both"/>
        <w:rPr>
          <w:lang w:val="es-MX"/>
        </w:rPr>
      </w:pPr>
      <w:r>
        <w:rPr>
          <w:lang w:val="es-MX"/>
        </w:rPr>
        <w:tab/>
      </w:r>
      <w:r w:rsidRPr="00F84A7E">
        <w:rPr>
          <w:lang w:val="es-MX"/>
        </w:rPr>
        <w:t>Durante los procesos electorales en México, particularmente en campañas presidenciales recientes, se ha identificado un incremento significativo en la circulación de noticias falsas y contenido manipulado con el propósito de desacreditar a candidatos, alterar la percepción pública y socavar la confianza democrática. Estos contenidos han incluido desde afirmaciones falsas sobre propuestas inexistentes hasta imágenes alteradas y audios simulados mediante inteligencia artificial, reforzando la necesidad urgente de fortalecer la alfabetización mediática de la ciudadanía [10].</w:t>
      </w:r>
    </w:p>
    <w:p w14:paraId="50EEA2C1" w14:textId="515DBB91" w:rsidR="574711C8" w:rsidRDefault="574711C8" w:rsidP="574711C8">
      <w:pPr>
        <w:tabs>
          <w:tab w:val="left" w:pos="454"/>
        </w:tabs>
        <w:jc w:val="both"/>
        <w:rPr>
          <w:lang w:val="es-MX"/>
        </w:rPr>
      </w:pPr>
    </w:p>
    <w:p w14:paraId="2F72956C" w14:textId="503C433C" w:rsidR="00F84A7E" w:rsidRDefault="00F84A7E" w:rsidP="00F84A7E">
      <w:pPr>
        <w:tabs>
          <w:tab w:val="left" w:pos="454"/>
        </w:tabs>
        <w:jc w:val="both"/>
        <w:rPr>
          <w:lang w:val="es-MX"/>
        </w:rPr>
      </w:pPr>
      <w:r>
        <w:rPr>
          <w:lang w:val="es-MX"/>
        </w:rPr>
        <w:tab/>
      </w:r>
      <w:r w:rsidRPr="00F84A7E">
        <w:rPr>
          <w:lang w:val="es-MX"/>
        </w:rPr>
        <w:t>Frente a este panorama, han surgido diversas iniciativas nacionales como "El Sabueso" y "</w:t>
      </w:r>
      <w:proofErr w:type="spellStart"/>
      <w:r w:rsidRPr="00F84A7E">
        <w:rPr>
          <w:lang w:val="es-MX"/>
        </w:rPr>
        <w:t>VerificAudio</w:t>
      </w:r>
      <w:proofErr w:type="spellEnd"/>
      <w:r w:rsidRPr="00F84A7E">
        <w:rPr>
          <w:lang w:val="es-MX"/>
        </w:rPr>
        <w:t>". La primera es una plataforma de verificación de hechos que investiga información falsa sobre figuras públicas y procesos políticos, mientras que la segunda implementa inteligencia artificial para detectar audios manipulados durante campañas presidenciales. Ambas representan esfuerzos importantes por parte de periodistas, académicos y autoridades para promover la transparencia digital.</w:t>
      </w:r>
    </w:p>
    <w:p w14:paraId="2C2E2A19" w14:textId="7BB4F440" w:rsidR="574711C8" w:rsidRDefault="574711C8" w:rsidP="574711C8">
      <w:pPr>
        <w:tabs>
          <w:tab w:val="left" w:pos="454"/>
        </w:tabs>
        <w:jc w:val="both"/>
        <w:rPr>
          <w:lang w:val="es-MX"/>
        </w:rPr>
      </w:pPr>
    </w:p>
    <w:p w14:paraId="4E2D2F49" w14:textId="353D9B75" w:rsidR="00ED7A0F" w:rsidRDefault="00ED7A0F" w:rsidP="00F84A7E">
      <w:pPr>
        <w:tabs>
          <w:tab w:val="left" w:pos="454"/>
        </w:tabs>
        <w:jc w:val="both"/>
        <w:rPr>
          <w:lang w:val="es-MX"/>
        </w:rPr>
      </w:pPr>
    </w:p>
    <w:p w14:paraId="2A1DA89A" w14:textId="597BA200" w:rsidR="005B6CAC" w:rsidRDefault="005B6CAC" w:rsidP="00F84A7E">
      <w:pPr>
        <w:tabs>
          <w:tab w:val="left" w:pos="454"/>
        </w:tabs>
        <w:jc w:val="both"/>
      </w:pPr>
      <w:r>
        <w:rPr>
          <w:lang w:val="es-MX"/>
        </w:rPr>
        <w:t xml:space="preserve">2.2 </w:t>
      </w:r>
      <w:r w:rsidRPr="005B6CAC">
        <w:t>Juegos educativos como herramientas de inoculación informativa</w:t>
      </w:r>
    </w:p>
    <w:p w14:paraId="038A4424" w14:textId="7472FDD5" w:rsidR="00F43620" w:rsidRPr="00F43620" w:rsidRDefault="00F43620" w:rsidP="00F43620">
      <w:pPr>
        <w:tabs>
          <w:tab w:val="left" w:pos="454"/>
        </w:tabs>
        <w:jc w:val="both"/>
        <w:rPr>
          <w:lang w:val="es-MX"/>
        </w:rPr>
      </w:pPr>
      <w:r>
        <w:rPr>
          <w:lang w:val="es-MX"/>
        </w:rPr>
        <w:tab/>
      </w:r>
      <w:r w:rsidRPr="00F43620">
        <w:rPr>
          <w:lang w:val="es-MX"/>
        </w:rPr>
        <w:t xml:space="preserve">Uno de los enfoques más influyentes </w:t>
      </w:r>
      <w:r>
        <w:rPr>
          <w:lang w:val="es-MX"/>
        </w:rPr>
        <w:t xml:space="preserve">ante la desinformación digital </w:t>
      </w:r>
      <w:r w:rsidRPr="00F43620">
        <w:rPr>
          <w:lang w:val="es-MX"/>
        </w:rPr>
        <w:t xml:space="preserve">es el juego "Bad News </w:t>
      </w:r>
      <w:proofErr w:type="spellStart"/>
      <w:r w:rsidRPr="00F43620">
        <w:rPr>
          <w:lang w:val="es-MX"/>
        </w:rPr>
        <w:t>Game</w:t>
      </w:r>
      <w:proofErr w:type="spellEnd"/>
      <w:r w:rsidRPr="00F43620">
        <w:rPr>
          <w:lang w:val="es-MX"/>
        </w:rPr>
        <w:t xml:space="preserve">", desarrollado por </w:t>
      </w:r>
      <w:proofErr w:type="spellStart"/>
      <w:r w:rsidRPr="00F43620">
        <w:rPr>
          <w:lang w:val="es-MX"/>
        </w:rPr>
        <w:t>Roozenbeek</w:t>
      </w:r>
      <w:proofErr w:type="spellEnd"/>
      <w:r w:rsidRPr="00F43620">
        <w:rPr>
          <w:lang w:val="es-MX"/>
        </w:rPr>
        <w:t xml:space="preserve"> y </w:t>
      </w:r>
      <w:r w:rsidR="00FB0007">
        <w:rPr>
          <w:lang w:val="es-MX"/>
        </w:rPr>
        <w:t>V</w:t>
      </w:r>
      <w:r w:rsidRPr="00F43620">
        <w:rPr>
          <w:lang w:val="es-MX"/>
        </w:rPr>
        <w:t xml:space="preserve">an </w:t>
      </w:r>
      <w:r w:rsidR="00FB0007">
        <w:rPr>
          <w:lang w:val="es-MX"/>
        </w:rPr>
        <w:t>D</w:t>
      </w:r>
      <w:r w:rsidRPr="00F43620">
        <w:rPr>
          <w:lang w:val="es-MX"/>
        </w:rPr>
        <w:t>er Linden [</w:t>
      </w:r>
      <w:r w:rsidR="00D45AB6">
        <w:rPr>
          <w:lang w:val="es-MX"/>
        </w:rPr>
        <w:t>6</w:t>
      </w:r>
      <w:r w:rsidRPr="00F43620">
        <w:rPr>
          <w:lang w:val="es-MX"/>
        </w:rPr>
        <w:t>], que introduce a los usuarios en una simulación donde adoptan el rol de creadores de noticias falsas. Basado en la teoría de la inoculación, este juego expone a los participantes a versiones moderadas de desinformación para fortalecer su resistencia cognitiva ante contenidos manipulados. Al utilizar estrategias como la polarización ideológica y la manipulación emocional, el juego promueve el pensamiento crítico desde una perspectiva experiencial.</w:t>
      </w:r>
    </w:p>
    <w:p w14:paraId="12A4926F" w14:textId="5AEF9232" w:rsidR="574711C8" w:rsidRDefault="574711C8" w:rsidP="574711C8">
      <w:pPr>
        <w:tabs>
          <w:tab w:val="left" w:pos="454"/>
        </w:tabs>
        <w:jc w:val="both"/>
        <w:rPr>
          <w:lang w:val="es-MX"/>
        </w:rPr>
      </w:pPr>
    </w:p>
    <w:p w14:paraId="6A64D911" w14:textId="54F921A9" w:rsidR="00F43620" w:rsidRPr="00F43620" w:rsidRDefault="008B419B" w:rsidP="00F43620">
      <w:pPr>
        <w:tabs>
          <w:tab w:val="left" w:pos="454"/>
        </w:tabs>
        <w:jc w:val="both"/>
        <w:rPr>
          <w:lang w:val="es-MX"/>
        </w:rPr>
      </w:pPr>
      <w:r>
        <w:rPr>
          <w:lang w:val="es-MX"/>
        </w:rPr>
        <w:tab/>
      </w:r>
      <w:r w:rsidR="00F43620" w:rsidRPr="00F43620">
        <w:rPr>
          <w:lang w:val="es-MX"/>
        </w:rPr>
        <w:t>Numerosos estudios han confirmado la efectividad de este enfoque, mostrando que los usuarios mejoran su capacidad para identificar desinformación incluso semanas después de haber jugado [21, 23]. Además, la aplicación de esta herramienta en contextos escolares y universitarios ha evidenciado su potencial como complemento curricular en educación cívica y digital [</w:t>
      </w:r>
      <w:r w:rsidR="00D45AB6">
        <w:rPr>
          <w:lang w:val="es-MX"/>
        </w:rPr>
        <w:t>7</w:t>
      </w:r>
      <w:r w:rsidR="00F43620" w:rsidRPr="00F43620">
        <w:rPr>
          <w:lang w:val="es-MX"/>
        </w:rPr>
        <w:t>].</w:t>
      </w:r>
    </w:p>
    <w:p w14:paraId="10A9C929" w14:textId="67D791A2" w:rsidR="574711C8" w:rsidRDefault="574711C8" w:rsidP="574711C8">
      <w:pPr>
        <w:tabs>
          <w:tab w:val="left" w:pos="454"/>
        </w:tabs>
        <w:jc w:val="both"/>
        <w:rPr>
          <w:lang w:val="es-MX"/>
        </w:rPr>
      </w:pPr>
    </w:p>
    <w:p w14:paraId="788560BC" w14:textId="0102E54E" w:rsidR="008B419B" w:rsidRPr="008B419B" w:rsidRDefault="008B419B" w:rsidP="008B419B">
      <w:pPr>
        <w:tabs>
          <w:tab w:val="left" w:pos="454"/>
        </w:tabs>
        <w:jc w:val="both"/>
        <w:rPr>
          <w:lang w:val="es-MX"/>
        </w:rPr>
      </w:pPr>
      <w:r>
        <w:rPr>
          <w:lang w:val="es-MX"/>
        </w:rPr>
        <w:tab/>
      </w:r>
      <w:r w:rsidRPr="008B419B">
        <w:rPr>
          <w:lang w:val="es-MX"/>
        </w:rPr>
        <w:t xml:space="preserve">En una línea similar, "Fake </w:t>
      </w:r>
      <w:proofErr w:type="spellStart"/>
      <w:r w:rsidRPr="008B419B">
        <w:rPr>
          <w:lang w:val="es-MX"/>
        </w:rPr>
        <w:t>It</w:t>
      </w:r>
      <w:proofErr w:type="spellEnd"/>
      <w:r w:rsidRPr="008B419B">
        <w:rPr>
          <w:lang w:val="es-MX"/>
        </w:rPr>
        <w:t xml:space="preserve"> </w:t>
      </w:r>
      <w:proofErr w:type="spellStart"/>
      <w:r w:rsidRPr="008B419B">
        <w:rPr>
          <w:lang w:val="es-MX"/>
        </w:rPr>
        <w:t>To</w:t>
      </w:r>
      <w:proofErr w:type="spellEnd"/>
      <w:r w:rsidRPr="008B419B">
        <w:rPr>
          <w:lang w:val="es-MX"/>
        </w:rPr>
        <w:t xml:space="preserve"> </w:t>
      </w:r>
      <w:proofErr w:type="spellStart"/>
      <w:r w:rsidRPr="008B419B">
        <w:rPr>
          <w:lang w:val="es-MX"/>
        </w:rPr>
        <w:t>Make</w:t>
      </w:r>
      <w:proofErr w:type="spellEnd"/>
      <w:r w:rsidRPr="008B419B">
        <w:rPr>
          <w:lang w:val="es-MX"/>
        </w:rPr>
        <w:t xml:space="preserve"> </w:t>
      </w:r>
      <w:proofErr w:type="spellStart"/>
      <w:r w:rsidRPr="008B419B">
        <w:rPr>
          <w:lang w:val="es-MX"/>
        </w:rPr>
        <w:t>It</w:t>
      </w:r>
      <w:proofErr w:type="spellEnd"/>
      <w:r w:rsidRPr="008B419B">
        <w:rPr>
          <w:lang w:val="es-MX"/>
        </w:rPr>
        <w:t>" plantea un modelo de aprendizaje distinto. Este juego permite a los usuarios simular la monetización de contenidos falsos, ilustrando c</w:t>
      </w:r>
      <w:r w:rsidR="005843BC">
        <w:rPr>
          <w:lang w:val="es-MX"/>
        </w:rPr>
        <w:t>0</w:t>
      </w:r>
      <w:r w:rsidRPr="008B419B">
        <w:rPr>
          <w:lang w:val="es-MX"/>
        </w:rPr>
        <w:t xml:space="preserve">mo los incentivos económicos alimentan la proliferación de </w:t>
      </w:r>
      <w:proofErr w:type="spellStart"/>
      <w:proofErr w:type="gramStart"/>
      <w:r w:rsidRPr="008B419B">
        <w:rPr>
          <w:lang w:val="es-MX"/>
        </w:rPr>
        <w:t>fake</w:t>
      </w:r>
      <w:proofErr w:type="spellEnd"/>
      <w:r w:rsidRPr="008B419B">
        <w:rPr>
          <w:lang w:val="es-MX"/>
        </w:rPr>
        <w:t xml:space="preserve"> </w:t>
      </w:r>
      <w:proofErr w:type="spellStart"/>
      <w:r w:rsidRPr="008B419B">
        <w:rPr>
          <w:lang w:val="es-MX"/>
        </w:rPr>
        <w:t>news</w:t>
      </w:r>
      <w:proofErr w:type="spellEnd"/>
      <w:proofErr w:type="gramEnd"/>
      <w:r w:rsidRPr="008B419B">
        <w:rPr>
          <w:lang w:val="es-MX"/>
        </w:rPr>
        <w:t>. Al fomentar la comprensión de la lógica de viralización basada en clics y emociones, esta experiencia contribuye a una conciencia crítica más profunda sobre el ecosistema informativo digital [</w:t>
      </w:r>
      <w:r w:rsidR="00D45AB6">
        <w:rPr>
          <w:lang w:val="es-MX"/>
        </w:rPr>
        <w:t>8</w:t>
      </w:r>
      <w:r w:rsidRPr="008B419B">
        <w:rPr>
          <w:lang w:val="es-MX"/>
        </w:rPr>
        <w:t>].</w:t>
      </w:r>
    </w:p>
    <w:p w14:paraId="1C51EC34" w14:textId="321CD283" w:rsidR="574711C8" w:rsidRDefault="574711C8" w:rsidP="574711C8">
      <w:pPr>
        <w:tabs>
          <w:tab w:val="left" w:pos="454"/>
        </w:tabs>
        <w:jc w:val="both"/>
        <w:rPr>
          <w:lang w:val="es-MX"/>
        </w:rPr>
      </w:pPr>
    </w:p>
    <w:p w14:paraId="7CDA08EC" w14:textId="16ED0957" w:rsidR="00602878" w:rsidRDefault="008B419B" w:rsidP="008B419B">
      <w:pPr>
        <w:tabs>
          <w:tab w:val="left" w:pos="454"/>
        </w:tabs>
        <w:jc w:val="both"/>
        <w:rPr>
          <w:lang w:val="es-MX"/>
        </w:rPr>
      </w:pPr>
      <w:r>
        <w:rPr>
          <w:lang w:val="es-MX"/>
        </w:rPr>
        <w:tab/>
      </w:r>
      <w:r w:rsidRPr="008B419B">
        <w:rPr>
          <w:lang w:val="es-MX"/>
        </w:rPr>
        <w:t xml:space="preserve">Comparaciones entre ambos juegos sugieren que son complementarios: mientras uno fortalece las defensas cognitivas mediante la exposición controlada, el otro contextualiza el fenómeno desde </w:t>
      </w:r>
      <w:r w:rsidRPr="008B419B">
        <w:rPr>
          <w:lang w:val="es-MX"/>
        </w:rPr>
        <w:lastRenderedPageBreak/>
        <w:t>una perspectiva estructural. En conjunto, ambos refuerzan el valor de las estrategias lúdicas en la formación de usuarios críticos y conscientes [</w:t>
      </w:r>
      <w:r w:rsidR="00D45AB6">
        <w:rPr>
          <w:lang w:val="es-MX"/>
        </w:rPr>
        <w:t>9</w:t>
      </w:r>
      <w:r w:rsidRPr="008B419B">
        <w:rPr>
          <w:lang w:val="es-MX"/>
        </w:rPr>
        <w:t>].</w:t>
      </w:r>
    </w:p>
    <w:p w14:paraId="30D8665E" w14:textId="450996D3" w:rsidR="009E704E" w:rsidRDefault="009E704E" w:rsidP="008B419B">
      <w:pPr>
        <w:tabs>
          <w:tab w:val="left" w:pos="454"/>
        </w:tabs>
        <w:jc w:val="both"/>
        <w:rPr>
          <w:lang w:val="es-MX"/>
        </w:rPr>
      </w:pPr>
    </w:p>
    <w:p w14:paraId="4C75E4E2" w14:textId="61099582" w:rsidR="574711C8" w:rsidRDefault="574711C8" w:rsidP="574711C8">
      <w:pPr>
        <w:tabs>
          <w:tab w:val="left" w:pos="454"/>
        </w:tabs>
        <w:jc w:val="both"/>
        <w:rPr>
          <w:lang w:val="es-MX"/>
        </w:rPr>
      </w:pPr>
    </w:p>
    <w:p w14:paraId="3571B0A7" w14:textId="60F1E3C8" w:rsidR="00646874" w:rsidRDefault="00646874" w:rsidP="008B419B">
      <w:pPr>
        <w:tabs>
          <w:tab w:val="left" w:pos="454"/>
        </w:tabs>
        <w:jc w:val="both"/>
      </w:pPr>
      <w:r>
        <w:rPr>
          <w:lang w:val="es-MX"/>
        </w:rPr>
        <w:t xml:space="preserve">2.3 </w:t>
      </w:r>
      <w:r w:rsidRPr="00646874">
        <w:t>Aprendizaje y tecnologías móviles para la alfabetización digital</w:t>
      </w:r>
    </w:p>
    <w:p w14:paraId="590030A9" w14:textId="7D58245D" w:rsidR="0061617D" w:rsidRPr="0061617D" w:rsidRDefault="0061617D" w:rsidP="0061617D">
      <w:pPr>
        <w:tabs>
          <w:tab w:val="left" w:pos="454"/>
        </w:tabs>
        <w:jc w:val="both"/>
        <w:rPr>
          <w:lang w:val="es-MX"/>
        </w:rPr>
      </w:pPr>
      <w:r>
        <w:rPr>
          <w:lang w:val="es-MX"/>
        </w:rPr>
        <w:tab/>
      </w:r>
      <w:r w:rsidRPr="0061617D">
        <w:rPr>
          <w:lang w:val="es-MX"/>
        </w:rPr>
        <w:t>Además de los juegos, proyectos como "</w:t>
      </w:r>
      <w:proofErr w:type="spellStart"/>
      <w:r w:rsidRPr="0061617D">
        <w:rPr>
          <w:lang w:val="es-MX"/>
        </w:rPr>
        <w:t>Ubiquitous</w:t>
      </w:r>
      <w:proofErr w:type="spellEnd"/>
      <w:r w:rsidRPr="0061617D">
        <w:rPr>
          <w:lang w:val="es-MX"/>
        </w:rPr>
        <w:t xml:space="preserve"> Learning </w:t>
      </w:r>
      <w:proofErr w:type="spellStart"/>
      <w:r w:rsidRPr="0061617D">
        <w:rPr>
          <w:lang w:val="es-MX"/>
        </w:rPr>
        <w:t>Environment</w:t>
      </w:r>
      <w:proofErr w:type="spellEnd"/>
      <w:r w:rsidRPr="0061617D">
        <w:rPr>
          <w:lang w:val="es-MX"/>
        </w:rPr>
        <w:t xml:space="preserve"> </w:t>
      </w:r>
      <w:proofErr w:type="spellStart"/>
      <w:r w:rsidRPr="0061617D">
        <w:rPr>
          <w:lang w:val="es-MX"/>
        </w:rPr>
        <w:t>using</w:t>
      </w:r>
      <w:proofErr w:type="spellEnd"/>
      <w:r w:rsidRPr="0061617D">
        <w:rPr>
          <w:lang w:val="es-MX"/>
        </w:rPr>
        <w:t xml:space="preserve"> Android Mobile </w:t>
      </w:r>
      <w:proofErr w:type="spellStart"/>
      <w:r w:rsidRPr="0061617D">
        <w:rPr>
          <w:lang w:val="es-MX"/>
        </w:rPr>
        <w:t>Application</w:t>
      </w:r>
      <w:proofErr w:type="spellEnd"/>
      <w:r w:rsidRPr="0061617D">
        <w:rPr>
          <w:lang w:val="es-MX"/>
        </w:rPr>
        <w:t xml:space="preserve">" exploran el potencial de las aplicaciones móviles para crear entornos de aprendizaje ubicuos centrados en </w:t>
      </w:r>
      <w:r w:rsidR="00F652B4">
        <w:rPr>
          <w:lang w:val="es-MX"/>
        </w:rPr>
        <w:t>la experiencia del</w:t>
      </w:r>
      <w:r w:rsidRPr="0061617D">
        <w:rPr>
          <w:lang w:val="es-MX"/>
        </w:rPr>
        <w:t xml:space="preserve"> usuario. Basado en el modelo ARCS de Keller (atención, relevancia, confianza y satisfacción), este enfoque utiliza técnicas como animaciones, simulaciones y retroalimentación personalizada para fomentar el aprendizaje autónomo y continuo [1</w:t>
      </w:r>
      <w:r w:rsidR="00D45AB6">
        <w:rPr>
          <w:lang w:val="es-MX"/>
        </w:rPr>
        <w:t>0</w:t>
      </w:r>
      <w:r w:rsidRPr="0061617D">
        <w:rPr>
          <w:lang w:val="es-MX"/>
        </w:rPr>
        <w:t>].</w:t>
      </w:r>
    </w:p>
    <w:p w14:paraId="10A3F30F" w14:textId="015E7FBF" w:rsidR="574711C8" w:rsidRDefault="574711C8" w:rsidP="574711C8">
      <w:pPr>
        <w:tabs>
          <w:tab w:val="left" w:pos="454"/>
        </w:tabs>
        <w:jc w:val="both"/>
        <w:rPr>
          <w:lang w:val="es-MX"/>
        </w:rPr>
      </w:pPr>
    </w:p>
    <w:p w14:paraId="7757B0F0" w14:textId="4980401D" w:rsidR="0061617D" w:rsidRPr="0061617D" w:rsidRDefault="00CB2C8F" w:rsidP="0061617D">
      <w:pPr>
        <w:tabs>
          <w:tab w:val="left" w:pos="454"/>
        </w:tabs>
        <w:jc w:val="both"/>
        <w:rPr>
          <w:lang w:val="es-MX"/>
        </w:rPr>
      </w:pPr>
      <w:r>
        <w:rPr>
          <w:lang w:val="es-MX"/>
        </w:rPr>
        <w:tab/>
      </w:r>
      <w:r w:rsidR="0061617D" w:rsidRPr="0061617D">
        <w:rPr>
          <w:lang w:val="es-MX"/>
        </w:rPr>
        <w:t>El diseño de esta aplicación se apoyó en prototipos iterativos que integraron procesamiento de lenguaje natural y aprendizaje automático para personalizar la experiencia del estudiante. Esta capacidad de adaptar el contenido en función de las respuestas del usuario resulta clave para sostener el interés y reforzar el conocimiento, consolidando la aplicación como una estrategia prometedora para combatir la desinformación.</w:t>
      </w:r>
    </w:p>
    <w:p w14:paraId="4B426760" w14:textId="66A5B932" w:rsidR="574711C8" w:rsidRDefault="574711C8" w:rsidP="574711C8">
      <w:pPr>
        <w:tabs>
          <w:tab w:val="left" w:pos="454"/>
        </w:tabs>
        <w:jc w:val="both"/>
        <w:rPr>
          <w:lang w:val="es-MX"/>
        </w:rPr>
      </w:pPr>
    </w:p>
    <w:p w14:paraId="72A8102E" w14:textId="77777777" w:rsidR="00C60D31" w:rsidRDefault="00C60D31" w:rsidP="008B419B">
      <w:pPr>
        <w:tabs>
          <w:tab w:val="left" w:pos="454"/>
        </w:tabs>
        <w:jc w:val="both"/>
        <w:rPr>
          <w:lang w:val="es-MX"/>
        </w:rPr>
      </w:pPr>
    </w:p>
    <w:p w14:paraId="177F9D17" w14:textId="743B3C99" w:rsidR="00C60D31" w:rsidRDefault="00C60D31" w:rsidP="008B419B">
      <w:pPr>
        <w:tabs>
          <w:tab w:val="left" w:pos="454"/>
        </w:tabs>
        <w:jc w:val="both"/>
      </w:pPr>
      <w:r>
        <w:rPr>
          <w:lang w:val="es-MX"/>
        </w:rPr>
        <w:t xml:space="preserve">2.4 </w:t>
      </w:r>
      <w:r w:rsidRPr="00C60D31">
        <w:t>Identificación de noticias falsas con características independientes del lenguaje</w:t>
      </w:r>
    </w:p>
    <w:p w14:paraId="3130AA8E" w14:textId="4DA8025D" w:rsidR="002D24CE" w:rsidRPr="002D24CE" w:rsidRDefault="002D24CE" w:rsidP="002D24CE">
      <w:pPr>
        <w:tabs>
          <w:tab w:val="left" w:pos="454"/>
        </w:tabs>
        <w:jc w:val="both"/>
        <w:rPr>
          <w:lang w:val="es-MX"/>
        </w:rPr>
      </w:pPr>
      <w:r>
        <w:rPr>
          <w:lang w:val="es-MX"/>
        </w:rPr>
        <w:tab/>
      </w:r>
      <w:r w:rsidRPr="002D24CE">
        <w:rPr>
          <w:lang w:val="es-MX"/>
        </w:rPr>
        <w:t>La detección de noticias falsas en múltiples idiomas constituye uno de los desafíos más complejos en el ámbito de la inteligencia artificial aplicada a la veracidad informativa. En este sentido, el trabajo de Queiroz Abonizio et al. [1</w:t>
      </w:r>
      <w:r w:rsidR="00D45AB6">
        <w:rPr>
          <w:lang w:val="es-MX"/>
        </w:rPr>
        <w:t>1</w:t>
      </w:r>
      <w:r w:rsidRPr="002D24CE">
        <w:rPr>
          <w:lang w:val="es-MX"/>
        </w:rPr>
        <w:t>] representa una contribución clave, al centrarse en la identificación de contenido falso mediante características que no dependen del idioma. Este enfoque incluye métricas de complejidad textual</w:t>
      </w:r>
      <w:r w:rsidR="009D65A5">
        <w:rPr>
          <w:lang w:val="es-MX"/>
        </w:rPr>
        <w:t xml:space="preserve"> </w:t>
      </w:r>
      <w:r w:rsidRPr="002D24CE">
        <w:rPr>
          <w:lang w:val="es-MX"/>
        </w:rPr>
        <w:t>y rasgos psicológicos, permitiendo generalizar la detección a contextos multilingües y aumentando su aplicabilidad global.</w:t>
      </w:r>
    </w:p>
    <w:p w14:paraId="0C6A8D12" w14:textId="746A8599" w:rsidR="574711C8" w:rsidRDefault="574711C8" w:rsidP="574711C8">
      <w:pPr>
        <w:tabs>
          <w:tab w:val="left" w:pos="454"/>
        </w:tabs>
        <w:jc w:val="both"/>
        <w:rPr>
          <w:lang w:val="es-MX"/>
        </w:rPr>
      </w:pPr>
    </w:p>
    <w:p w14:paraId="330BD9C3" w14:textId="5FA3FAA6" w:rsidR="002D24CE" w:rsidRDefault="002D24CE" w:rsidP="002D24CE">
      <w:pPr>
        <w:tabs>
          <w:tab w:val="left" w:pos="454"/>
        </w:tabs>
        <w:jc w:val="both"/>
        <w:rPr>
          <w:lang w:val="es-MX"/>
        </w:rPr>
      </w:pPr>
      <w:r>
        <w:rPr>
          <w:lang w:val="es-MX"/>
        </w:rPr>
        <w:tab/>
      </w:r>
      <w:r w:rsidRPr="002D24CE">
        <w:rPr>
          <w:lang w:val="es-MX"/>
        </w:rPr>
        <w:t>Los autores destacan que los bots sociales presentan patrones distintivos en su producción textual</w:t>
      </w:r>
      <w:r w:rsidR="008600F3">
        <w:rPr>
          <w:lang w:val="es-MX"/>
        </w:rPr>
        <w:t>,</w:t>
      </w:r>
      <w:r w:rsidRPr="002D24CE">
        <w:rPr>
          <w:lang w:val="es-MX"/>
        </w:rPr>
        <w:t xml:space="preserve"> uso</w:t>
      </w:r>
      <w:r w:rsidR="008B3330">
        <w:rPr>
          <w:lang w:val="es-MX"/>
        </w:rPr>
        <w:t xml:space="preserve"> anormal</w:t>
      </w:r>
      <w:r w:rsidRPr="002D24CE">
        <w:rPr>
          <w:lang w:val="es-MX"/>
        </w:rPr>
        <w:t xml:space="preserve"> de etiquetas gramaticales, tamaño atípico del texto, alta frecuencia de palabras poco comunes, y estructuras léxicas específicas. Estas señales permiten distinguir contenido automatizado del generado por humanos. Los resultados del estudio revelan que las características psicológicas fueron las menos efectivas para esta tarea, mientras que la complejidad textual obtuvo los mejores resultados.</w:t>
      </w:r>
    </w:p>
    <w:p w14:paraId="76751AA3" w14:textId="5293C1C8" w:rsidR="574711C8" w:rsidRDefault="574711C8" w:rsidP="574711C8">
      <w:pPr>
        <w:tabs>
          <w:tab w:val="left" w:pos="454"/>
        </w:tabs>
        <w:jc w:val="both"/>
        <w:rPr>
          <w:lang w:val="es-MX"/>
        </w:rPr>
      </w:pPr>
    </w:p>
    <w:p w14:paraId="16F8B704" w14:textId="266056A0" w:rsidR="009B48B9" w:rsidRDefault="009B48B9" w:rsidP="002D24CE">
      <w:pPr>
        <w:tabs>
          <w:tab w:val="left" w:pos="454"/>
        </w:tabs>
        <w:jc w:val="both"/>
        <w:rPr>
          <w:lang w:val="es-MX"/>
        </w:rPr>
      </w:pPr>
    </w:p>
    <w:p w14:paraId="1873955D" w14:textId="71DB3087" w:rsidR="009B48B9" w:rsidRPr="002D24CE" w:rsidRDefault="009B48B9" w:rsidP="002D24CE">
      <w:pPr>
        <w:tabs>
          <w:tab w:val="left" w:pos="454"/>
        </w:tabs>
        <w:jc w:val="both"/>
        <w:rPr>
          <w:lang w:val="es-MX"/>
        </w:rPr>
      </w:pPr>
      <w:r>
        <w:rPr>
          <w:lang w:val="es-MX"/>
        </w:rPr>
        <w:t xml:space="preserve">2.5 </w:t>
      </w:r>
      <w:r w:rsidR="003C42E8" w:rsidRPr="003C42E8">
        <w:t xml:space="preserve">Clasificación de cuentas en </w:t>
      </w:r>
      <w:r w:rsidR="003C42E8">
        <w:t>la red social X</w:t>
      </w:r>
      <w:r w:rsidR="003C42E8" w:rsidRPr="003C42E8">
        <w:t xml:space="preserve"> mediante inteligencia artificial</w:t>
      </w:r>
    </w:p>
    <w:p w14:paraId="419C49AF" w14:textId="5905FBA6" w:rsidR="00C60D31" w:rsidRDefault="005F5429" w:rsidP="008B419B">
      <w:pPr>
        <w:tabs>
          <w:tab w:val="left" w:pos="454"/>
        </w:tabs>
        <w:jc w:val="both"/>
      </w:pPr>
      <w:r>
        <w:tab/>
      </w:r>
      <w:r w:rsidRPr="005F5429">
        <w:t>Otro eje relevante en la lucha contra la desinformación es la detección de bots sociales en redes como Twitter (ahora X), donde gran parte de la propagación de noticias falsas es impulsada por cuentas automatizadas. El estudio titulado "Distinción de Bots y Humanos en Twitter con Inteligencia Artificial" [1</w:t>
      </w:r>
      <w:r w:rsidR="00DC4EB2">
        <w:t>2</w:t>
      </w:r>
      <w:r w:rsidRPr="005F5429">
        <w:t>], desarrollado como trabajo de posgrado en la Universidad de Alicante, aborda este problema utilizando redes neuronales artificiales.</w:t>
      </w:r>
    </w:p>
    <w:p w14:paraId="45B2FEBE" w14:textId="35A61AA4" w:rsidR="574711C8" w:rsidRDefault="574711C8" w:rsidP="574711C8">
      <w:pPr>
        <w:tabs>
          <w:tab w:val="left" w:pos="454"/>
        </w:tabs>
        <w:jc w:val="both"/>
      </w:pPr>
    </w:p>
    <w:p w14:paraId="26675F5F" w14:textId="519B2DB8" w:rsidR="00BD3824" w:rsidRPr="00BD3824" w:rsidRDefault="00BD3824" w:rsidP="00BD3824">
      <w:pPr>
        <w:tabs>
          <w:tab w:val="left" w:pos="454"/>
        </w:tabs>
        <w:jc w:val="both"/>
        <w:rPr>
          <w:lang w:val="es-MX"/>
        </w:rPr>
      </w:pPr>
      <w:r>
        <w:rPr>
          <w:lang w:val="es-MX"/>
        </w:rPr>
        <w:tab/>
      </w:r>
      <w:r w:rsidR="00D96F10">
        <w:rPr>
          <w:lang w:val="es-MX"/>
        </w:rPr>
        <w:t xml:space="preserve">En dicho trabajo, </w:t>
      </w:r>
      <w:r w:rsidRPr="00BD3824">
        <w:rPr>
          <w:lang w:val="es-MX"/>
        </w:rPr>
        <w:t xml:space="preserve">se entrenaron 108 modelos distintos mediante variaciones en técnicas de selección de características, arquitectura (capas y parámetros) y métodos de entrenamiento. Los datos se obtuvieron a partir de un conjunto propio de 210 cuentas, fusionado posteriormente con registros de bases de datos abiertas (MIB y </w:t>
      </w:r>
      <w:proofErr w:type="spellStart"/>
      <w:r w:rsidRPr="00BD3824">
        <w:rPr>
          <w:lang w:val="es-MX"/>
        </w:rPr>
        <w:t>Kaggle</w:t>
      </w:r>
      <w:proofErr w:type="spellEnd"/>
      <w:r w:rsidRPr="00BD3824">
        <w:rPr>
          <w:lang w:val="es-MX"/>
        </w:rPr>
        <w:t>), alcanzando un total de 56072 observaciones, las cuales se depuraron a 49060 mediante herramientas de integración de datos como Pentaho.</w:t>
      </w:r>
    </w:p>
    <w:p w14:paraId="1F967044" w14:textId="0AA5DB62" w:rsidR="574711C8" w:rsidRDefault="574711C8" w:rsidP="574711C8">
      <w:pPr>
        <w:tabs>
          <w:tab w:val="left" w:pos="454"/>
        </w:tabs>
        <w:jc w:val="both"/>
        <w:rPr>
          <w:lang w:val="es-MX"/>
        </w:rPr>
      </w:pPr>
    </w:p>
    <w:p w14:paraId="66C277A2" w14:textId="3ECDDF7E" w:rsidR="00BD3824" w:rsidRPr="00BD3824" w:rsidRDefault="00D96F10" w:rsidP="00BD3824">
      <w:pPr>
        <w:tabs>
          <w:tab w:val="left" w:pos="454"/>
        </w:tabs>
        <w:jc w:val="both"/>
        <w:rPr>
          <w:lang w:val="es-MX"/>
        </w:rPr>
      </w:pPr>
      <w:r>
        <w:rPr>
          <w:lang w:val="es-MX"/>
        </w:rPr>
        <w:tab/>
      </w:r>
      <w:r w:rsidR="00BD3824" w:rsidRPr="00BD3824">
        <w:rPr>
          <w:lang w:val="es-MX"/>
        </w:rPr>
        <w:t xml:space="preserve">Utilizando la biblioteca </w:t>
      </w:r>
      <w:proofErr w:type="spellStart"/>
      <w:r w:rsidR="00BD3824" w:rsidRPr="00BD3824">
        <w:rPr>
          <w:lang w:val="es-MX"/>
        </w:rPr>
        <w:t>Tweepy</w:t>
      </w:r>
      <w:proofErr w:type="spellEnd"/>
      <w:r w:rsidR="00BD3824" w:rsidRPr="00BD3824">
        <w:rPr>
          <w:lang w:val="es-MX"/>
        </w:rPr>
        <w:t xml:space="preserve">, se extrajeron 18 características por usuario. Luego, se aplicaron técnicas como RFE (eliminación recursiva de características) y árboles de decisión para seleccionar los atributos más relevantes. El modelo final escogido —RFE con árbol de decisión, normalización por lotes, dos capas y 1000 iteraciones— alcanzó un 66.67% de precisión para </w:t>
      </w:r>
      <w:r w:rsidR="00BD3824" w:rsidRPr="00BD3824">
        <w:rPr>
          <w:lang w:val="es-MX"/>
        </w:rPr>
        <w:lastRenderedPageBreak/>
        <w:t>detectar bots y un 87.14% para humanos en la fase de prueba.</w:t>
      </w:r>
    </w:p>
    <w:p w14:paraId="1E8307BC" w14:textId="023C719D" w:rsidR="574711C8" w:rsidRDefault="574711C8" w:rsidP="574711C8">
      <w:pPr>
        <w:tabs>
          <w:tab w:val="left" w:pos="454"/>
        </w:tabs>
        <w:jc w:val="both"/>
        <w:rPr>
          <w:lang w:val="es-MX"/>
        </w:rPr>
      </w:pPr>
    </w:p>
    <w:p w14:paraId="4D745D90" w14:textId="4F389A32" w:rsidR="00BD3824" w:rsidRDefault="00CB2C8F" w:rsidP="00BD3824">
      <w:pPr>
        <w:tabs>
          <w:tab w:val="left" w:pos="454"/>
        </w:tabs>
        <w:jc w:val="both"/>
        <w:rPr>
          <w:lang w:val="es-MX"/>
        </w:rPr>
      </w:pPr>
      <w:r>
        <w:rPr>
          <w:lang w:val="es-MX"/>
        </w:rPr>
        <w:tab/>
      </w:r>
      <w:r w:rsidR="00BD3824" w:rsidRPr="00BD3824">
        <w:rPr>
          <w:lang w:val="es-MX"/>
        </w:rPr>
        <w:t xml:space="preserve">Si bien estos resultados evidencian un margen de mejora en la detección de bots, el estudio señala que el desequilibrio en los datos (mayoría de humanos frente a bots) limita el rendimiento del modelo. Aun así, se posiciona como un avance </w:t>
      </w:r>
      <w:r w:rsidR="003A0646">
        <w:rPr>
          <w:lang w:val="es-MX"/>
        </w:rPr>
        <w:t>importante</w:t>
      </w:r>
      <w:r w:rsidR="00BD3824" w:rsidRPr="00BD3824">
        <w:rPr>
          <w:lang w:val="es-MX"/>
        </w:rPr>
        <w:t xml:space="preserve"> en la automatización del control de calidad informativa en redes sociales.</w:t>
      </w:r>
    </w:p>
    <w:p w14:paraId="31AB36A2" w14:textId="77777777" w:rsidR="001B3F49" w:rsidRPr="00BD3824" w:rsidRDefault="001B3F49" w:rsidP="00BD3824">
      <w:pPr>
        <w:tabs>
          <w:tab w:val="left" w:pos="454"/>
        </w:tabs>
        <w:jc w:val="both"/>
        <w:rPr>
          <w:lang w:val="es-MX"/>
        </w:rPr>
      </w:pPr>
    </w:p>
    <w:p w14:paraId="60266709" w14:textId="42D1C60C" w:rsidR="574711C8" w:rsidRDefault="574711C8" w:rsidP="574711C8">
      <w:pPr>
        <w:tabs>
          <w:tab w:val="left" w:pos="454"/>
        </w:tabs>
        <w:jc w:val="both"/>
        <w:rPr>
          <w:lang w:val="es-MX"/>
        </w:rPr>
      </w:pPr>
    </w:p>
    <w:p w14:paraId="46C5FCC0" w14:textId="4596FF5B" w:rsidR="00BD3824" w:rsidRDefault="00B72191" w:rsidP="008B419B">
      <w:pPr>
        <w:tabs>
          <w:tab w:val="left" w:pos="454"/>
        </w:tabs>
        <w:jc w:val="both"/>
        <w:rPr>
          <w:lang w:val="es-MX"/>
        </w:rPr>
      </w:pPr>
      <w:r>
        <w:rPr>
          <w:lang w:val="es-MX"/>
        </w:rPr>
        <w:t xml:space="preserve">2.6 Detección basada </w:t>
      </w:r>
      <w:r w:rsidR="001B3F49">
        <w:rPr>
          <w:lang w:val="es-MX"/>
        </w:rPr>
        <w:t>en reglas y perfiles clonados</w:t>
      </w:r>
    </w:p>
    <w:p w14:paraId="4C50931D" w14:textId="2A327646" w:rsidR="001B3F49" w:rsidRPr="001B3F49" w:rsidRDefault="001B3F49" w:rsidP="001B3F49">
      <w:pPr>
        <w:tabs>
          <w:tab w:val="left" w:pos="454"/>
        </w:tabs>
        <w:jc w:val="both"/>
        <w:rPr>
          <w:lang w:val="es-MX"/>
        </w:rPr>
      </w:pPr>
      <w:r>
        <w:rPr>
          <w:lang w:val="es-MX"/>
        </w:rPr>
        <w:tab/>
      </w:r>
      <w:r w:rsidRPr="001B3F49">
        <w:rPr>
          <w:lang w:val="es-MX"/>
        </w:rPr>
        <w:t>Además de los modelos de aprendizaje automático, existen enfoques basados en reglas que permiten identificar cuentas automatizadas y clones en redes sociales. Según Sowmya [1</w:t>
      </w:r>
      <w:r w:rsidR="00DC4EB2">
        <w:rPr>
          <w:lang w:val="es-MX"/>
        </w:rPr>
        <w:t>3</w:t>
      </w:r>
      <w:r w:rsidRPr="001B3F49">
        <w:rPr>
          <w:lang w:val="es-MX"/>
        </w:rPr>
        <w:t>], estos métodos se estructuran en torno a criterios definidos que evalúan características del perfil y el comportamiento del usuario.</w:t>
      </w:r>
    </w:p>
    <w:p w14:paraId="06A9179F" w14:textId="5E949133" w:rsidR="574711C8" w:rsidRDefault="574711C8" w:rsidP="574711C8">
      <w:pPr>
        <w:tabs>
          <w:tab w:val="left" w:pos="454"/>
        </w:tabs>
        <w:jc w:val="both"/>
        <w:rPr>
          <w:lang w:val="es-MX"/>
        </w:rPr>
      </w:pPr>
    </w:p>
    <w:p w14:paraId="4A28AEA7" w14:textId="739ADD79" w:rsidR="001B3F49" w:rsidRPr="001B3F49" w:rsidRDefault="00E4694F" w:rsidP="001B3F49">
      <w:pPr>
        <w:tabs>
          <w:tab w:val="left" w:pos="454"/>
        </w:tabs>
        <w:jc w:val="both"/>
        <w:rPr>
          <w:lang w:val="es-MX"/>
        </w:rPr>
      </w:pPr>
      <w:r>
        <w:rPr>
          <w:lang w:val="es-MX"/>
        </w:rPr>
        <w:tab/>
      </w:r>
      <w:r w:rsidR="001B3F49" w:rsidRPr="001B3F49">
        <w:rPr>
          <w:lang w:val="es-MX"/>
        </w:rPr>
        <w:t xml:space="preserve">El primer método, denominado "detección de cuentas falsas mediante reglas", asigna puntuaciones a atributos como nombre de usuario, imagen de perfil, descripción, geolocalización y frecuencia de publicación. Si la puntuación supera un umbral determinado, la cuenta se clasifica como </w:t>
      </w:r>
      <w:proofErr w:type="spellStart"/>
      <w:r w:rsidR="001B3F49" w:rsidRPr="001B3F49">
        <w:rPr>
          <w:lang w:val="es-MX"/>
        </w:rPr>
        <w:t>bot</w:t>
      </w:r>
      <w:proofErr w:type="spellEnd"/>
      <w:r w:rsidR="001B3F49" w:rsidRPr="001B3F49">
        <w:rPr>
          <w:lang w:val="es-MX"/>
        </w:rPr>
        <w:t>. Esta técnica, aunque simple, ha demostrado ser eficaz en escenarios con pocos recursos computacionales.</w:t>
      </w:r>
    </w:p>
    <w:p w14:paraId="7D44CDFD" w14:textId="3BA2F3CA" w:rsidR="574711C8" w:rsidRDefault="574711C8" w:rsidP="574711C8">
      <w:pPr>
        <w:tabs>
          <w:tab w:val="left" w:pos="454"/>
        </w:tabs>
        <w:jc w:val="both"/>
        <w:rPr>
          <w:lang w:val="es-MX"/>
        </w:rPr>
      </w:pPr>
    </w:p>
    <w:p w14:paraId="15C124D2" w14:textId="53C2E60F" w:rsidR="001B3F49" w:rsidRPr="001B3F49" w:rsidRDefault="00B33C4A" w:rsidP="001B3F49">
      <w:pPr>
        <w:tabs>
          <w:tab w:val="left" w:pos="454"/>
        </w:tabs>
        <w:jc w:val="both"/>
        <w:rPr>
          <w:lang w:val="es-MX"/>
        </w:rPr>
      </w:pPr>
      <w:r>
        <w:rPr>
          <w:lang w:val="es-MX"/>
        </w:rPr>
        <w:tab/>
      </w:r>
      <w:r w:rsidR="001B3F49" w:rsidRPr="001B3F49">
        <w:rPr>
          <w:lang w:val="es-MX"/>
        </w:rPr>
        <w:t xml:space="preserve">Otro enfoque se centra en la "identificación de cuentas clonadas mediante medidas de similitud". Aquí se comparan atributos del perfil original con otros perfiles potencialmente duplicados mediante métricas como similitud del coseno y distancia de </w:t>
      </w:r>
      <w:proofErr w:type="spellStart"/>
      <w:r w:rsidR="001B3F49" w:rsidRPr="001B3F49">
        <w:rPr>
          <w:lang w:val="es-MX"/>
        </w:rPr>
        <w:t>Levenshtein</w:t>
      </w:r>
      <w:proofErr w:type="spellEnd"/>
      <w:r w:rsidR="001B3F49" w:rsidRPr="001B3F49">
        <w:rPr>
          <w:lang w:val="es-MX"/>
        </w:rPr>
        <w:t>. También se analiza la red de conexiones (seguidores, seguidos) para detectar patrones clonados</w:t>
      </w:r>
      <w:r w:rsidR="003F6439">
        <w:rPr>
          <w:lang w:val="es-MX"/>
        </w:rPr>
        <w:t xml:space="preserve"> </w:t>
      </w:r>
      <w:r w:rsidR="003F6439" w:rsidRPr="003F6439">
        <w:rPr>
          <w:lang w:val="es-MX"/>
        </w:rPr>
        <w:t>[</w:t>
      </w:r>
      <w:r w:rsidR="008F1D5D">
        <w:rPr>
          <w:lang w:val="es-MX"/>
        </w:rPr>
        <w:t>1</w:t>
      </w:r>
      <w:r w:rsidR="00DC4EB2">
        <w:rPr>
          <w:lang w:val="es-MX"/>
        </w:rPr>
        <w:t>4</w:t>
      </w:r>
      <w:r w:rsidR="003F6439" w:rsidRPr="003F6439">
        <w:rPr>
          <w:lang w:val="es-MX"/>
        </w:rPr>
        <w:t>]</w:t>
      </w:r>
      <w:r w:rsidR="001B3F49" w:rsidRPr="001B3F49">
        <w:rPr>
          <w:lang w:val="es-MX"/>
        </w:rPr>
        <w:t>.</w:t>
      </w:r>
    </w:p>
    <w:p w14:paraId="439A7A74" w14:textId="5B53CAE6" w:rsidR="574711C8" w:rsidRDefault="574711C8" w:rsidP="574711C8">
      <w:pPr>
        <w:tabs>
          <w:tab w:val="left" w:pos="454"/>
        </w:tabs>
        <w:jc w:val="both"/>
        <w:rPr>
          <w:lang w:val="es-MX"/>
        </w:rPr>
      </w:pPr>
    </w:p>
    <w:p w14:paraId="2DAE5233" w14:textId="5BC3D5C6" w:rsidR="001B3F49" w:rsidRPr="001B3F49" w:rsidRDefault="006D6363" w:rsidP="001B3F49">
      <w:pPr>
        <w:tabs>
          <w:tab w:val="left" w:pos="454"/>
        </w:tabs>
        <w:jc w:val="both"/>
        <w:rPr>
          <w:lang w:val="es-MX"/>
        </w:rPr>
      </w:pPr>
      <w:r>
        <w:rPr>
          <w:lang w:val="es-MX"/>
        </w:rPr>
        <w:tab/>
      </w:r>
      <w:r w:rsidR="001B3F49" w:rsidRPr="001B3F49">
        <w:rPr>
          <w:lang w:val="es-MX"/>
        </w:rPr>
        <w:t>Finalmente, el algoritmo C4.5 se utiliza para construir árboles de decisión que detectan similitudes significativas entre perfiles. A diferencia del enfoque anterior, este modelo compara perfiles con una base de datos de cuentas legítimas para determinar si existe una suplantación.</w:t>
      </w:r>
    </w:p>
    <w:p w14:paraId="2ADC5444" w14:textId="1E9B39E6" w:rsidR="574711C8" w:rsidRDefault="574711C8" w:rsidP="574711C8">
      <w:pPr>
        <w:tabs>
          <w:tab w:val="left" w:pos="454"/>
        </w:tabs>
        <w:jc w:val="both"/>
        <w:rPr>
          <w:lang w:val="es-MX"/>
        </w:rPr>
      </w:pPr>
    </w:p>
    <w:p w14:paraId="13943410" w14:textId="3CC0FAD9" w:rsidR="001B3F49" w:rsidRPr="001B3F49" w:rsidRDefault="574711C8" w:rsidP="001B3F49">
      <w:pPr>
        <w:tabs>
          <w:tab w:val="left" w:pos="454"/>
        </w:tabs>
        <w:jc w:val="both"/>
        <w:rPr>
          <w:lang w:val="es-MX"/>
        </w:rPr>
      </w:pPr>
      <w:r w:rsidRPr="574711C8">
        <w:rPr>
          <w:lang w:val="es-MX"/>
        </w:rPr>
        <w:t>Estas técnicas fueron validadas con un conjunto de 2200. Los resultados mostraron una alta precisión general, siendo el método basado en similitud de atributos el más efectivo para la detección de clones, superando al algoritmo C4.5 en la mayoría de los escenarios evaluados.</w:t>
      </w:r>
    </w:p>
    <w:p w14:paraId="3FE69C33" w14:textId="73FC2D0C" w:rsidR="574711C8" w:rsidRDefault="574711C8" w:rsidP="574711C8">
      <w:pPr>
        <w:tabs>
          <w:tab w:val="left" w:pos="454"/>
        </w:tabs>
        <w:jc w:val="both"/>
        <w:rPr>
          <w:lang w:val="es-MX"/>
        </w:rPr>
      </w:pPr>
    </w:p>
    <w:p w14:paraId="379E12DE" w14:textId="77777777" w:rsidR="001B3F49" w:rsidRPr="001B3F49" w:rsidRDefault="574711C8" w:rsidP="001B3F49">
      <w:pPr>
        <w:tabs>
          <w:tab w:val="left" w:pos="454"/>
        </w:tabs>
        <w:jc w:val="both"/>
        <w:rPr>
          <w:lang w:val="es-MX"/>
        </w:rPr>
      </w:pPr>
      <w:r w:rsidRPr="574711C8">
        <w:rPr>
          <w:lang w:val="es-MX"/>
        </w:rPr>
        <w:t>En conjunto, estos enfoques muestran que tanto la inteligencia artificial como las estrategias basadas en reglas tienen un papel importante en la identificación y mitigación de cuentas que propagan desinformación en redes sociales. La combinación de ambas metodologías representa una línea de investigación robusta para el diseño de soluciones escalables y adaptables a distintos contextos lingüísticos y culturales.</w:t>
      </w:r>
    </w:p>
    <w:p w14:paraId="7B9E49C3" w14:textId="3769F58E" w:rsidR="0FCD7B53" w:rsidRDefault="0FCD7B53" w:rsidP="574711C8">
      <w:pPr>
        <w:tabs>
          <w:tab w:val="left" w:pos="454"/>
        </w:tabs>
        <w:jc w:val="both"/>
        <w:rPr>
          <w:lang w:val="es-MX"/>
        </w:rPr>
      </w:pPr>
    </w:p>
    <w:p w14:paraId="6D08FA19" w14:textId="3A5B7C49" w:rsidR="0FCD7B53" w:rsidRDefault="574711C8" w:rsidP="574711C8">
      <w:pPr>
        <w:pStyle w:val="Heading1"/>
        <w:numPr>
          <w:ilvl w:val="0"/>
          <w:numId w:val="5"/>
        </w:numPr>
        <w:tabs>
          <w:tab w:val="left" w:pos="454"/>
        </w:tabs>
        <w:rPr>
          <w:sz w:val="22"/>
          <w:szCs w:val="22"/>
        </w:rPr>
      </w:pPr>
      <w:r>
        <w:t>Preguntas de investigación</w:t>
      </w:r>
    </w:p>
    <w:p w14:paraId="1B2F020C" w14:textId="4F4D2342" w:rsidR="0FCD7B53" w:rsidRDefault="0FCD7B53" w:rsidP="574711C8">
      <w:pPr>
        <w:tabs>
          <w:tab w:val="left" w:pos="454"/>
        </w:tabs>
        <w:jc w:val="both"/>
        <w:rPr>
          <w:lang w:val="es-MX"/>
        </w:rPr>
      </w:pPr>
    </w:p>
    <w:p w14:paraId="4C5462AB" w14:textId="6DCF700C" w:rsidR="7FD5F151" w:rsidRDefault="574711C8" w:rsidP="574711C8">
      <w:pPr>
        <w:pStyle w:val="ListParagraph"/>
        <w:tabs>
          <w:tab w:val="left" w:pos="454"/>
        </w:tabs>
        <w:ind w:left="0" w:firstLine="0"/>
        <w:jc w:val="both"/>
      </w:pPr>
      <w:r>
        <w:t>Con el objetivo de desarrollar una aplicación de aprendizaje que apoyara a estudiantes en el fortalecimiento de habilidades para identificar publicaciones manipuladas por bots sociales, se formularon una serie de preguntas de investigación complementarias que sirvieron como punto de partida para delimitar y comprender los conceptos clave involucrados. Si bien estas preguntas no se derivan de un marco teórico formal, surgieron de la necesidad de establecer un entendimiento claro sobre los componentes técnicos, sociales y comunicativos que conforman el problema abordado. Las preguntas se organizaron en cuatro grandes ejes temáticos que abarcan desde los fundamentos del aprendizaje digital hasta el funcionamiento de las redes sociales.</w:t>
      </w:r>
    </w:p>
    <w:p w14:paraId="4352A741" w14:textId="183C433B" w:rsidR="574711C8" w:rsidRDefault="574711C8" w:rsidP="574711C8">
      <w:pPr>
        <w:pStyle w:val="ListParagraph"/>
        <w:tabs>
          <w:tab w:val="left" w:pos="454"/>
        </w:tabs>
        <w:ind w:left="0" w:firstLine="0"/>
        <w:jc w:val="both"/>
      </w:pPr>
    </w:p>
    <w:p w14:paraId="299E19D7" w14:textId="64A24B8A" w:rsidR="574711C8" w:rsidRDefault="574711C8" w:rsidP="574711C8">
      <w:pPr>
        <w:tabs>
          <w:tab w:val="left" w:pos="454"/>
        </w:tabs>
        <w:rPr>
          <w:b/>
          <w:bCs/>
          <w:sz w:val="24"/>
          <w:szCs w:val="24"/>
        </w:rPr>
      </w:pPr>
      <w:r w:rsidRPr="574711C8">
        <w:rPr>
          <w:b/>
          <w:bCs/>
          <w:sz w:val="24"/>
          <w:szCs w:val="24"/>
        </w:rPr>
        <w:t>RQ2. ¿Qué es una aplicación de aprendizaje?</w:t>
      </w:r>
    </w:p>
    <w:p w14:paraId="07CA416D" w14:textId="43E89396" w:rsidR="574711C8" w:rsidRDefault="574711C8" w:rsidP="574711C8">
      <w:pPr>
        <w:pStyle w:val="ListParagraph"/>
        <w:tabs>
          <w:tab w:val="left" w:pos="454"/>
        </w:tabs>
        <w:ind w:left="0" w:firstLine="0"/>
        <w:jc w:val="both"/>
      </w:pPr>
      <w:r>
        <w:br/>
      </w:r>
      <w:r>
        <w:lastRenderedPageBreak/>
        <w:t>Esta pregunta permitió enmarcar el tipo de solución que se desarrolló, entendiendo su propósito pedagógico, sus características generales y su relevancia como herramienta de apoyo en contextos educativos.</w:t>
      </w:r>
    </w:p>
    <w:p w14:paraId="437E3E4B" w14:textId="4F01FC30" w:rsidR="574711C8" w:rsidRDefault="574711C8" w:rsidP="574711C8">
      <w:pPr>
        <w:pStyle w:val="ListParagraph"/>
        <w:tabs>
          <w:tab w:val="left" w:pos="454"/>
        </w:tabs>
        <w:ind w:left="0" w:firstLine="0"/>
        <w:jc w:val="both"/>
      </w:pPr>
    </w:p>
    <w:p w14:paraId="73C41C10" w14:textId="527D09BA" w:rsidR="574711C8" w:rsidRDefault="574711C8" w:rsidP="574711C8">
      <w:pPr>
        <w:pStyle w:val="ListParagraph"/>
        <w:tabs>
          <w:tab w:val="left" w:pos="454"/>
        </w:tabs>
        <w:ind w:left="0" w:firstLine="0"/>
        <w:jc w:val="both"/>
        <w:rPr>
          <w:b/>
          <w:bCs/>
        </w:rPr>
      </w:pPr>
      <w:r w:rsidRPr="574711C8">
        <w:rPr>
          <w:b/>
          <w:bCs/>
        </w:rPr>
        <w:t>RQ3. ¿Cuál es el entorno tecnológico utilizado para el desarrollo de la aplicación?</w:t>
      </w:r>
    </w:p>
    <w:p w14:paraId="369A7BA9" w14:textId="43A6AB72" w:rsidR="574711C8" w:rsidRDefault="574711C8" w:rsidP="574711C8">
      <w:pPr>
        <w:pStyle w:val="ListParagraph"/>
        <w:tabs>
          <w:tab w:val="left" w:pos="454"/>
        </w:tabs>
        <w:ind w:left="0" w:firstLine="0"/>
        <w:jc w:val="both"/>
      </w:pPr>
      <w:r>
        <w:br/>
        <w:t>Este eje se centró en comprender los componentes técnicos fundamentales del entorno de desarrollo. Las preguntas que lo conforman permitieron identificar las capacidades y limitaciones de la plataforma utilizada.</w:t>
      </w:r>
    </w:p>
    <w:p w14:paraId="64327171" w14:textId="37131A4F" w:rsidR="574711C8" w:rsidRDefault="574711C8" w:rsidP="574711C8">
      <w:pPr>
        <w:pStyle w:val="ListParagraph"/>
        <w:tabs>
          <w:tab w:val="left" w:pos="454"/>
        </w:tabs>
        <w:ind w:left="0" w:firstLine="0"/>
        <w:jc w:val="both"/>
      </w:pPr>
    </w:p>
    <w:p w14:paraId="31C34B1C" w14:textId="368A5209" w:rsidR="574711C8" w:rsidRDefault="574711C8" w:rsidP="574711C8">
      <w:pPr>
        <w:pStyle w:val="ListParagraph"/>
        <w:tabs>
          <w:tab w:val="left" w:pos="454"/>
        </w:tabs>
        <w:ind w:left="0" w:firstLine="0"/>
        <w:jc w:val="both"/>
      </w:pPr>
      <w:r>
        <w:t>¿Qué es el sistema operativo Android 13?</w:t>
      </w:r>
    </w:p>
    <w:p w14:paraId="2FED2B64" w14:textId="62F7EF72" w:rsidR="574711C8" w:rsidRDefault="574711C8" w:rsidP="574711C8">
      <w:pPr>
        <w:pStyle w:val="ListParagraph"/>
        <w:tabs>
          <w:tab w:val="left" w:pos="454"/>
        </w:tabs>
        <w:ind w:left="0" w:firstLine="0"/>
        <w:jc w:val="both"/>
      </w:pPr>
      <w:r>
        <w:t xml:space="preserve">¿Qué es </w:t>
      </w:r>
      <w:proofErr w:type="spellStart"/>
      <w:r>
        <w:t>Kotlin</w:t>
      </w:r>
      <w:proofErr w:type="spellEnd"/>
      <w:r>
        <w:t>?</w:t>
      </w:r>
    </w:p>
    <w:p w14:paraId="08440CCC" w14:textId="0C545306" w:rsidR="574711C8" w:rsidRDefault="574711C8" w:rsidP="574711C8">
      <w:pPr>
        <w:pStyle w:val="ListParagraph"/>
        <w:tabs>
          <w:tab w:val="left" w:pos="454"/>
        </w:tabs>
        <w:ind w:left="0" w:firstLine="0"/>
        <w:jc w:val="both"/>
      </w:pPr>
      <w:r>
        <w:t>¿Qué es Android SDK?</w:t>
      </w:r>
    </w:p>
    <w:p w14:paraId="2DD04358" w14:textId="5292843F" w:rsidR="574711C8" w:rsidRDefault="574711C8" w:rsidP="574711C8">
      <w:pPr>
        <w:pStyle w:val="ListParagraph"/>
        <w:tabs>
          <w:tab w:val="left" w:pos="454"/>
        </w:tabs>
        <w:ind w:left="0" w:firstLine="0"/>
        <w:jc w:val="both"/>
      </w:pPr>
    </w:p>
    <w:p w14:paraId="418C660C" w14:textId="7B3C2C74" w:rsidR="574711C8" w:rsidRDefault="574711C8" w:rsidP="574711C8">
      <w:pPr>
        <w:pStyle w:val="ListParagraph"/>
        <w:tabs>
          <w:tab w:val="left" w:pos="454"/>
        </w:tabs>
        <w:ind w:left="0" w:firstLine="0"/>
        <w:jc w:val="both"/>
      </w:pPr>
      <w:r w:rsidRPr="574711C8">
        <w:rPr>
          <w:b/>
          <w:bCs/>
        </w:rPr>
        <w:t>RQ4. ¿Qué son los bots sociales y cómo se relacionan con la manipulación de contenidos?</w:t>
      </w:r>
    </w:p>
    <w:p w14:paraId="4B898829" w14:textId="14992703" w:rsidR="574711C8" w:rsidRDefault="574711C8" w:rsidP="574711C8">
      <w:pPr>
        <w:pStyle w:val="ListParagraph"/>
        <w:tabs>
          <w:tab w:val="left" w:pos="454"/>
        </w:tabs>
        <w:ind w:left="0" w:firstLine="0"/>
        <w:jc w:val="both"/>
      </w:pPr>
      <w:r>
        <w:br/>
        <w:t>Estas preguntas permitieron adentrarse en el fenómeno de los bots en redes sociales, diferenciando entre bots generales y bots sociales, y explorando los conceptos de manipulación y legitimidad de publicaciones.</w:t>
      </w:r>
    </w:p>
    <w:p w14:paraId="66CFD2D2" w14:textId="51B716CE" w:rsidR="574711C8" w:rsidRDefault="574711C8" w:rsidP="574711C8">
      <w:pPr>
        <w:pStyle w:val="ListParagraph"/>
        <w:tabs>
          <w:tab w:val="left" w:pos="454"/>
        </w:tabs>
        <w:ind w:left="0" w:firstLine="0"/>
        <w:jc w:val="both"/>
      </w:pPr>
    </w:p>
    <w:p w14:paraId="1814E98B" w14:textId="3A5FF4E3" w:rsidR="574711C8" w:rsidRDefault="574711C8" w:rsidP="574711C8">
      <w:pPr>
        <w:pStyle w:val="ListParagraph"/>
        <w:tabs>
          <w:tab w:val="left" w:pos="454"/>
        </w:tabs>
        <w:ind w:left="0" w:firstLine="0"/>
        <w:jc w:val="both"/>
      </w:pPr>
      <w:r>
        <w:t xml:space="preserve">¿Qué es un </w:t>
      </w:r>
      <w:proofErr w:type="spellStart"/>
      <w:r>
        <w:t>bot</w:t>
      </w:r>
      <w:proofErr w:type="spellEnd"/>
      <w:r>
        <w:t>?</w:t>
      </w:r>
    </w:p>
    <w:p w14:paraId="4168A423" w14:textId="6AD30176" w:rsidR="574711C8" w:rsidRDefault="574711C8" w:rsidP="574711C8">
      <w:pPr>
        <w:pStyle w:val="ListParagraph"/>
        <w:tabs>
          <w:tab w:val="left" w:pos="454"/>
        </w:tabs>
        <w:ind w:left="0" w:firstLine="0"/>
        <w:jc w:val="both"/>
      </w:pPr>
      <w:r>
        <w:t>¿Qué son los bots sociales?</w:t>
      </w:r>
    </w:p>
    <w:p w14:paraId="2594B2B1" w14:textId="05167640" w:rsidR="574711C8" w:rsidRDefault="574711C8" w:rsidP="574711C8">
      <w:pPr>
        <w:pStyle w:val="ListParagraph"/>
        <w:tabs>
          <w:tab w:val="left" w:pos="454"/>
        </w:tabs>
        <w:ind w:left="0" w:firstLine="0"/>
        <w:jc w:val="both"/>
      </w:pPr>
      <w:r>
        <w:t>¿Qué es una publicación manipulada?</w:t>
      </w:r>
    </w:p>
    <w:p w14:paraId="17650569" w14:textId="205A5E25" w:rsidR="574711C8" w:rsidRDefault="574711C8" w:rsidP="574711C8">
      <w:pPr>
        <w:pStyle w:val="ListParagraph"/>
        <w:tabs>
          <w:tab w:val="left" w:pos="454"/>
        </w:tabs>
        <w:ind w:left="0" w:firstLine="0"/>
        <w:jc w:val="both"/>
      </w:pPr>
      <w:r>
        <w:t>¿Qué es una publicación legítima?</w:t>
      </w:r>
    </w:p>
    <w:p w14:paraId="0D0FF197" w14:textId="485E4749" w:rsidR="574711C8" w:rsidRDefault="574711C8" w:rsidP="574711C8">
      <w:pPr>
        <w:pStyle w:val="ListParagraph"/>
        <w:tabs>
          <w:tab w:val="left" w:pos="454"/>
        </w:tabs>
        <w:ind w:left="0" w:firstLine="0"/>
        <w:jc w:val="both"/>
      </w:pPr>
    </w:p>
    <w:p w14:paraId="64C49532" w14:textId="653D3FC3" w:rsidR="574711C8" w:rsidRDefault="574711C8" w:rsidP="574711C8">
      <w:pPr>
        <w:pStyle w:val="ListParagraph"/>
        <w:tabs>
          <w:tab w:val="left" w:pos="454"/>
        </w:tabs>
        <w:ind w:left="0" w:firstLine="0"/>
        <w:jc w:val="both"/>
      </w:pPr>
    </w:p>
    <w:p w14:paraId="393B2462" w14:textId="217D1211" w:rsidR="574711C8" w:rsidRDefault="574711C8" w:rsidP="574711C8">
      <w:pPr>
        <w:pStyle w:val="ListParagraph"/>
        <w:numPr>
          <w:ilvl w:val="0"/>
          <w:numId w:val="5"/>
        </w:numPr>
        <w:tabs>
          <w:tab w:val="left" w:pos="454"/>
        </w:tabs>
        <w:ind w:hanging="343"/>
        <w:rPr>
          <w:b/>
          <w:bCs/>
          <w:sz w:val="24"/>
          <w:szCs w:val="24"/>
        </w:rPr>
      </w:pPr>
      <w:r w:rsidRPr="574711C8">
        <w:rPr>
          <w:b/>
          <w:bCs/>
          <w:sz w:val="24"/>
          <w:szCs w:val="24"/>
        </w:rPr>
        <w:t>Metodología</w:t>
      </w:r>
    </w:p>
    <w:p w14:paraId="5826F129" w14:textId="509CE3FA" w:rsidR="17B46661" w:rsidRDefault="17B46661" w:rsidP="17B46661">
      <w:pPr>
        <w:pStyle w:val="ListParagraph"/>
        <w:tabs>
          <w:tab w:val="left" w:pos="454"/>
        </w:tabs>
        <w:ind w:left="110" w:firstLine="0"/>
        <w:rPr>
          <w:b/>
          <w:bCs/>
          <w:sz w:val="24"/>
          <w:szCs w:val="24"/>
        </w:rPr>
      </w:pPr>
    </w:p>
    <w:p w14:paraId="20011B8E" w14:textId="7E635C8A" w:rsidR="25570BFE" w:rsidRDefault="25570BFE" w:rsidP="25570BFE">
      <w:pPr>
        <w:pStyle w:val="ListParagraph"/>
        <w:tabs>
          <w:tab w:val="left" w:pos="454"/>
        </w:tabs>
        <w:ind w:left="110" w:firstLine="343"/>
        <w:jc w:val="both"/>
      </w:pPr>
      <w:r>
        <w:t xml:space="preserve">La investigación se abordó como tipo aplicada, con un diseño experimental y enfoque cuantitativo, orientada a proponer y validar una solución tecnológica ante una problemática real observada en el salón de clases. El proceso inició con la identificación del problema, mediante observaciones directas y análisis de la interacción de los estudiantes con los contenidos, lo que permitió establecer los requerimientos funcionales </w:t>
      </w:r>
      <w:proofErr w:type="gramStart"/>
      <w:r>
        <w:t>y  a</w:t>
      </w:r>
      <w:proofErr w:type="gramEnd"/>
      <w:r>
        <w:t xml:space="preserve"> </w:t>
      </w:r>
      <w:proofErr w:type="gramStart"/>
      <w:r>
        <w:t>las herramienta</w:t>
      </w:r>
      <w:proofErr w:type="gramEnd"/>
      <w:r>
        <w:t>.</w:t>
      </w:r>
    </w:p>
    <w:p w14:paraId="06BEE376" w14:textId="6BE6AE6B" w:rsidR="25570BFE" w:rsidRDefault="25570BFE" w:rsidP="25570BFE">
      <w:pPr>
        <w:pStyle w:val="ListParagraph"/>
        <w:tabs>
          <w:tab w:val="left" w:pos="454"/>
        </w:tabs>
        <w:ind w:left="110" w:firstLine="343"/>
        <w:jc w:val="both"/>
      </w:pPr>
      <w:r>
        <w:t>Con base en este diagnóstico, se realizó una evaluación de alternativas tecnológicas, priorizando aquellas que ofrecieran accesibilidad, facilidad de uso y capacidad de medición del desempeño estudiantil. A partir de este análisis, se optó por el desarrollo de una aplicación móvil interactiva, con el objetivo de reforzar el aprendizaje de forma autónoma y dinámica.</w:t>
      </w:r>
    </w:p>
    <w:p w14:paraId="76A6D758" w14:textId="6FF428A8" w:rsidR="25570BFE" w:rsidRDefault="25570BFE" w:rsidP="25570BFE">
      <w:pPr>
        <w:pStyle w:val="ListParagraph"/>
        <w:tabs>
          <w:tab w:val="left" w:pos="454"/>
        </w:tabs>
        <w:ind w:left="110" w:firstLine="343"/>
        <w:jc w:val="both"/>
      </w:pPr>
    </w:p>
    <w:p w14:paraId="745D03BF" w14:textId="58B142D4" w:rsidR="25570BFE" w:rsidRDefault="25570BFE" w:rsidP="25570BFE">
      <w:pPr>
        <w:pStyle w:val="ListParagraph"/>
        <w:tabs>
          <w:tab w:val="left" w:pos="454"/>
        </w:tabs>
        <w:ind w:left="110" w:firstLine="343"/>
        <w:jc w:val="both"/>
      </w:pPr>
      <w:r>
        <w:t xml:space="preserve">En cuanto a las herramientas para el desarrollo de la aplicación propuesta, se utilizó </w:t>
      </w:r>
      <w:proofErr w:type="spellStart"/>
      <w:r>
        <w:t>Kotlin</w:t>
      </w:r>
      <w:proofErr w:type="spellEnd"/>
      <w:r>
        <w:t xml:space="preserve"> (para dispositivos Android) y </w:t>
      </w:r>
      <w:proofErr w:type="spellStart"/>
      <w:r>
        <w:t>Supabase</w:t>
      </w:r>
      <w:proofErr w:type="spellEnd"/>
      <w:r>
        <w:t xml:space="preserve"> para almacenar la telemetría de los usuarios. La validación se llevó a cabo mediante una prueba piloto aplicada a un grupo de estudiantes, implementando técnicas de observación sistemática para registrar el comportamiento y desempeño durante el uso de la herramienta.</w:t>
      </w:r>
    </w:p>
    <w:p w14:paraId="1BF9ED4E" w14:textId="4282A514" w:rsidR="25570BFE" w:rsidRDefault="25570BFE" w:rsidP="25570BFE">
      <w:pPr>
        <w:pStyle w:val="ListParagraph"/>
        <w:tabs>
          <w:tab w:val="left" w:pos="454"/>
        </w:tabs>
        <w:ind w:left="110" w:firstLine="343"/>
        <w:jc w:val="both"/>
      </w:pPr>
    </w:p>
    <w:p w14:paraId="19D7B840" w14:textId="7227517D" w:rsidR="25570BFE" w:rsidRDefault="25570BFE" w:rsidP="25570BFE">
      <w:pPr>
        <w:pStyle w:val="ListParagraph"/>
        <w:tabs>
          <w:tab w:val="left" w:pos="454"/>
        </w:tabs>
        <w:ind w:left="110" w:firstLine="343"/>
        <w:jc w:val="both"/>
      </w:pPr>
      <w:r>
        <w:t xml:space="preserve">El análisis de los datos recolectados se realizó con Python, empleando las bibliotecas Pandas y </w:t>
      </w:r>
      <w:proofErr w:type="spellStart"/>
      <w:r>
        <w:t>Matplotlib</w:t>
      </w:r>
      <w:proofErr w:type="spellEnd"/>
      <w:r>
        <w:t>, mediante técnicas estadísticas descriptivas y comparativas que permitieron evaluar el impacto de la herramienta en las competencias críticas de los estudiantes. Este enfoque metodológico facilitó una evaluación empírica del desempeño de la aplicación, así como la identificación de oportunidades de mejora para su aplicación futura.</w:t>
      </w:r>
    </w:p>
    <w:p w14:paraId="489FB359" w14:textId="47E854D9" w:rsidR="25570BFE" w:rsidRDefault="25570BFE" w:rsidP="25570BFE">
      <w:pPr>
        <w:pStyle w:val="ListParagraph"/>
        <w:tabs>
          <w:tab w:val="left" w:pos="454"/>
        </w:tabs>
        <w:ind w:left="110" w:firstLine="343"/>
        <w:jc w:val="both"/>
      </w:pPr>
    </w:p>
    <w:p w14:paraId="102A6C2A" w14:textId="7E965B88" w:rsidR="574711C8" w:rsidRPr="001F7BD9" w:rsidRDefault="574711C8" w:rsidP="574711C8">
      <w:pPr>
        <w:pStyle w:val="ListParagraph"/>
        <w:numPr>
          <w:ilvl w:val="1"/>
          <w:numId w:val="5"/>
        </w:numPr>
        <w:tabs>
          <w:tab w:val="left" w:pos="613"/>
        </w:tabs>
        <w:spacing w:before="229"/>
        <w:ind w:hanging="502"/>
        <w:jc w:val="both"/>
        <w:rPr>
          <w:rFonts w:ascii="Times New Roman"/>
          <w:i/>
          <w:iCs/>
          <w:sz w:val="24"/>
          <w:szCs w:val="24"/>
        </w:rPr>
      </w:pPr>
      <w:r>
        <w:lastRenderedPageBreak/>
        <w:t>Diseño de la investigación</w:t>
      </w:r>
    </w:p>
    <w:p w14:paraId="0B43A142" w14:textId="7940C334" w:rsidR="481F2309" w:rsidRDefault="001F7BD9" w:rsidP="37DBFA52">
      <w:pPr>
        <w:pStyle w:val="ListParagraph"/>
        <w:tabs>
          <w:tab w:val="left" w:pos="613"/>
        </w:tabs>
        <w:ind w:left="110" w:firstLine="343"/>
        <w:jc w:val="both"/>
      </w:pPr>
      <w:r>
        <w:t>El tipo de investigación aplicada</w:t>
      </w:r>
      <w:r w:rsidR="574711C8">
        <w:t xml:space="preserve"> se caracteriza por resolver problemas específicos que afectan a la sociedad mediante el uso de herramientas tecnológicas y la validación de una hipótesis, en este caso mediante el desarrollo de una aplicación de aprendizaje para fortalecer las competencias </w:t>
      </w:r>
      <w:r w:rsidR="00A80199">
        <w:t>críticas frente</w:t>
      </w:r>
      <w:r w:rsidR="574711C8">
        <w:t xml:space="preserve"> a contenidos manipulados en redes sociales [</w:t>
      </w:r>
      <w:r w:rsidR="00A11B50">
        <w:t>16</w:t>
      </w:r>
      <w:r w:rsidR="574711C8">
        <w:t xml:space="preserve">].  </w:t>
      </w:r>
    </w:p>
    <w:p w14:paraId="53A0E65E" w14:textId="4AF37A14" w:rsidR="574711C8" w:rsidRDefault="574711C8" w:rsidP="574711C8">
      <w:pPr>
        <w:pStyle w:val="ListParagraph"/>
        <w:tabs>
          <w:tab w:val="left" w:pos="613"/>
        </w:tabs>
        <w:ind w:left="110" w:firstLine="343"/>
        <w:jc w:val="both"/>
      </w:pPr>
    </w:p>
    <w:p w14:paraId="45CD08F1" w14:textId="74EDB232" w:rsidR="530496F3" w:rsidRDefault="574711C8" w:rsidP="004C7995">
      <w:pPr>
        <w:pStyle w:val="ListParagraph"/>
        <w:tabs>
          <w:tab w:val="left" w:pos="613"/>
        </w:tabs>
        <w:ind w:left="110" w:firstLine="343"/>
        <w:jc w:val="both"/>
      </w:pPr>
      <w:r>
        <w:t xml:space="preserve">En relación con el objetivo de la investigación, se </w:t>
      </w:r>
      <w:r w:rsidR="004C7995">
        <w:t>adoptó</w:t>
      </w:r>
      <w:r>
        <w:t xml:space="preserve"> un diseño experimental, dado que se desarro</w:t>
      </w:r>
      <w:r w:rsidR="000F546A">
        <w:t>lló</w:t>
      </w:r>
      <w:r>
        <w:t xml:space="preserve"> una aplicación de aprendizaje cuyo propósito es apoyar a los usuarios en su capacidad para distinguir entre publicaciones legítimas y no legítimas en las redes sociales X y Facebook.  </w:t>
      </w:r>
    </w:p>
    <w:p w14:paraId="00F4D367" w14:textId="4E5E30ED" w:rsidR="530496F3" w:rsidRDefault="574711C8" w:rsidP="574711C8">
      <w:pPr>
        <w:pStyle w:val="ListParagraph"/>
        <w:numPr>
          <w:ilvl w:val="1"/>
          <w:numId w:val="5"/>
        </w:numPr>
        <w:tabs>
          <w:tab w:val="left" w:pos="613"/>
        </w:tabs>
        <w:spacing w:before="229"/>
        <w:ind w:hanging="502"/>
        <w:jc w:val="both"/>
        <w:rPr>
          <w:rFonts w:ascii="Times New Roman"/>
          <w:i/>
          <w:iCs/>
          <w:sz w:val="24"/>
          <w:szCs w:val="24"/>
        </w:rPr>
      </w:pPr>
      <w:r>
        <w:t>Metodología de Desarrollo de la Aplicación</w:t>
      </w:r>
    </w:p>
    <w:p w14:paraId="2E3C18A8" w14:textId="55150106" w:rsidR="17B46661" w:rsidRPr="008A0582" w:rsidRDefault="000F546A" w:rsidP="574711C8">
      <w:pPr>
        <w:tabs>
          <w:tab w:val="left" w:pos="613"/>
        </w:tabs>
        <w:ind w:left="110" w:firstLine="343"/>
        <w:jc w:val="both"/>
      </w:pPr>
      <w:r>
        <w:t>Para el desarrolló de dicha aplicación, s</w:t>
      </w:r>
      <w:r w:rsidR="574711C8">
        <w:t xml:space="preserve">e utilizó un ciclo de siete días bajo el modelo RAD, distribuido en tres </w:t>
      </w:r>
      <w:r w:rsidR="003E3D04">
        <w:t>iteraciones</w:t>
      </w:r>
      <w:r w:rsidR="574711C8">
        <w:t xml:space="preserve">. En la primera se prototiparon las pantallas y los flujos de navegación con </w:t>
      </w:r>
      <w:proofErr w:type="spellStart"/>
      <w:r w:rsidR="574711C8">
        <w:t>Jetpack</w:t>
      </w:r>
      <w:proofErr w:type="spellEnd"/>
      <w:r w:rsidR="574711C8">
        <w:t xml:space="preserve"> </w:t>
      </w:r>
      <w:proofErr w:type="spellStart"/>
      <w:r w:rsidR="574711C8">
        <w:t>Compose</w:t>
      </w:r>
      <w:proofErr w:type="spellEnd"/>
      <w:r w:rsidR="574711C8">
        <w:t xml:space="preserve">, permitiendo validar la consistencia visual. La segunda fase se centró en la lógica de negocio y la recuperación de publicaciones, implementando pruebas unitarias para garantizar el correcto funcionamiento de la carga de datos. En la tercera iteración se añadió una fuente estática de publicaciones y se configuró la conexión con </w:t>
      </w:r>
      <w:proofErr w:type="spellStart"/>
      <w:r w:rsidR="574711C8">
        <w:t>Supabase</w:t>
      </w:r>
      <w:proofErr w:type="spellEnd"/>
      <w:r w:rsidR="574711C8">
        <w:t xml:space="preserve"> para capturar la telemetría de eventos de usuario, tiempos de respuesta y métricas de uso. Cada etapa concluyó con pruebas funcionales que aseguraron la integración progresiva de la interfaz, la lógica y la recolección de datos. Esta secuencia de iteraciones sigue las fases del modelo de desarrollo rápido de aplicaciones (RAD) [</w:t>
      </w:r>
      <w:r w:rsidR="00A11B50">
        <w:t>17</w:t>
      </w:r>
      <w:r w:rsidR="574711C8">
        <w:t>].</w:t>
      </w:r>
    </w:p>
    <w:p w14:paraId="52E83A5F" w14:textId="1CE2E1CA" w:rsidR="574711C8" w:rsidRDefault="574711C8" w:rsidP="574711C8">
      <w:pPr>
        <w:tabs>
          <w:tab w:val="left" w:pos="613"/>
        </w:tabs>
        <w:ind w:left="110" w:firstLine="343"/>
        <w:jc w:val="both"/>
      </w:pPr>
    </w:p>
    <w:p w14:paraId="150428C2" w14:textId="6300B2AD" w:rsidR="003B2F3C" w:rsidRPr="00EE7DDF" w:rsidRDefault="574711C8" w:rsidP="004051E1">
      <w:pPr>
        <w:pStyle w:val="ListParagraph"/>
        <w:tabs>
          <w:tab w:val="left" w:pos="613"/>
        </w:tabs>
        <w:ind w:left="110" w:firstLine="0"/>
        <w:jc w:val="both"/>
      </w:pPr>
      <w:r>
        <w:t>La solución propuesta al problema planteado se aplicó a la población objetivo para su interacción con ella, y posteriormente, se registraron los resultados obtenidos. Según Balestrini, el diseño experimental de una investigación constituye un modelo de verificación que permite contrastar hechos con teorías, estableciendo un plan general de operaciones para comprobar los efectos de la intervención propuesta [</w:t>
      </w:r>
      <w:r w:rsidR="00A11B50">
        <w:t>18</w:t>
      </w:r>
      <w:r>
        <w:t xml:space="preserve">].  </w:t>
      </w:r>
    </w:p>
    <w:p w14:paraId="33424CB9" w14:textId="0531F3CB" w:rsidR="004051E1" w:rsidRPr="004051E1" w:rsidRDefault="574711C8" w:rsidP="004051E1">
      <w:pPr>
        <w:pStyle w:val="ListParagraph"/>
        <w:numPr>
          <w:ilvl w:val="1"/>
          <w:numId w:val="5"/>
        </w:numPr>
        <w:tabs>
          <w:tab w:val="left" w:pos="613"/>
        </w:tabs>
        <w:spacing w:before="229"/>
        <w:ind w:hanging="502"/>
        <w:jc w:val="both"/>
        <w:rPr>
          <w:rFonts w:ascii="Times New Roman"/>
          <w:i/>
          <w:iCs/>
          <w:sz w:val="24"/>
          <w:szCs w:val="24"/>
        </w:rPr>
      </w:pPr>
      <w:r>
        <w:t>Enfoque de la investigación</w:t>
      </w:r>
    </w:p>
    <w:p w14:paraId="4A4A576A" w14:textId="5CA9C81E" w:rsidR="481F2309" w:rsidRDefault="004051E1" w:rsidP="004051E1">
      <w:pPr>
        <w:tabs>
          <w:tab w:val="left" w:pos="613"/>
        </w:tabs>
        <w:spacing w:before="229"/>
        <w:ind w:left="110"/>
        <w:jc w:val="both"/>
        <w:rPr>
          <w:rFonts w:ascii="Times New Roman"/>
          <w:sz w:val="24"/>
          <w:szCs w:val="24"/>
        </w:rPr>
      </w:pPr>
      <w:r>
        <w:tab/>
      </w:r>
      <w:r w:rsidR="574711C8">
        <w:t xml:space="preserve">El enfoque epistemológico del presente </w:t>
      </w:r>
      <w:r>
        <w:t>artículo</w:t>
      </w:r>
      <w:r w:rsidR="574711C8">
        <w:t xml:space="preserve"> de investigación se entiende como el conjunto de preferencias y prioridades que los investigadores reconocen como conocimiento científico [1</w:t>
      </w:r>
      <w:r w:rsidR="00A11B50">
        <w:t>9</w:t>
      </w:r>
      <w:r w:rsidR="574711C8">
        <w:t xml:space="preserve">]. Su importancia radica en que dichos criterios establecen los mecanismos de validación y crítica necesarios para la generación de nuevo conocimiento. </w:t>
      </w:r>
    </w:p>
    <w:p w14:paraId="12F84D64" w14:textId="14A1C201" w:rsidR="574711C8" w:rsidRDefault="574711C8" w:rsidP="574711C8">
      <w:pPr>
        <w:pStyle w:val="ListParagraph"/>
        <w:tabs>
          <w:tab w:val="left" w:pos="613"/>
        </w:tabs>
        <w:ind w:left="110" w:firstLine="343"/>
        <w:jc w:val="both"/>
      </w:pPr>
    </w:p>
    <w:p w14:paraId="476B0EF0" w14:textId="7B6EB404" w:rsidR="574711C8" w:rsidRDefault="574711C8" w:rsidP="574711C8">
      <w:pPr>
        <w:pStyle w:val="ListParagraph"/>
        <w:tabs>
          <w:tab w:val="left" w:pos="613"/>
        </w:tabs>
        <w:ind w:left="110" w:firstLine="343"/>
        <w:jc w:val="both"/>
      </w:pPr>
      <w:r>
        <w:t>Se empleó un enfoque cuantitativo, enfocado en medir objetivamente el efecto de la aplicación sobre la capacidad de los estudiantes para identificar publicaciones manipuladas. Se integró un sistema de puntuación dentro de la aplicación para analizar resultados estadísticamente. La variable independiente fue el uso de la aplicación, y la dependiente, la capacidad crítica de los estudiantes.</w:t>
      </w:r>
    </w:p>
    <w:p w14:paraId="0AF17113" w14:textId="1F5E4A62" w:rsidR="574711C8" w:rsidRDefault="574711C8" w:rsidP="00696DCA">
      <w:pPr>
        <w:pStyle w:val="ListParagraph"/>
        <w:tabs>
          <w:tab w:val="left" w:pos="613"/>
        </w:tabs>
        <w:ind w:left="110" w:firstLine="343"/>
        <w:jc w:val="both"/>
      </w:pPr>
      <w:r>
        <w:t>Según Gaete, este enfoque exige que el investigador adopte una posición externa y objetiva respecto al fenómeno investigado, con el fin de garantizar la validez y confiabilidad de los resultados [</w:t>
      </w:r>
      <w:r w:rsidR="00A11B50">
        <w:t>20</w:t>
      </w:r>
      <w:r>
        <w:t xml:space="preserve">].  </w:t>
      </w:r>
    </w:p>
    <w:p w14:paraId="042871B8" w14:textId="75FF0EAD" w:rsidR="574711C8" w:rsidRDefault="574711C8" w:rsidP="574711C8">
      <w:pPr>
        <w:pStyle w:val="ListParagraph"/>
        <w:numPr>
          <w:ilvl w:val="1"/>
          <w:numId w:val="5"/>
        </w:numPr>
        <w:tabs>
          <w:tab w:val="left" w:pos="613"/>
        </w:tabs>
        <w:spacing w:before="229"/>
        <w:ind w:hanging="502"/>
        <w:jc w:val="both"/>
        <w:rPr>
          <w:rFonts w:ascii="Times New Roman"/>
          <w:i/>
          <w:iCs/>
          <w:sz w:val="24"/>
          <w:szCs w:val="24"/>
        </w:rPr>
      </w:pPr>
      <w:r>
        <w:t>Población</w:t>
      </w:r>
    </w:p>
    <w:p w14:paraId="792DCDFD" w14:textId="45F301F9" w:rsidR="004554ED" w:rsidRPr="00696DCA" w:rsidRDefault="574711C8" w:rsidP="00696DCA">
      <w:pPr>
        <w:pStyle w:val="ListParagraph"/>
        <w:tabs>
          <w:tab w:val="left" w:pos="613"/>
        </w:tabs>
        <w:spacing w:line="259" w:lineRule="auto"/>
        <w:ind w:left="110" w:firstLine="343"/>
        <w:jc w:val="both"/>
        <w:rPr>
          <w:rFonts w:ascii="Times New Roman"/>
          <w:sz w:val="24"/>
          <w:szCs w:val="24"/>
        </w:rPr>
      </w:pPr>
      <w:r>
        <w:t xml:space="preserve">“La población de estudio es un conjunto de casos, definido, limitado y accesible, que formó el referente para la elección de la muestra que cumple con una serie de criterios predeterminados” [12]. Para este caso, la población estuvo conformada por los estudiantes del grupo 6BM1 que cursan al momento del desarrollo de la investigación la asignatura Metodología de la investigación y divulgación científica durante el periodo escolar 2025-2, en la Escuela Superior de Cómputo (ESCOM) del Instituto Politécnico Nacional (IPN).  </w:t>
      </w:r>
    </w:p>
    <w:p w14:paraId="4CFCA9B3" w14:textId="6449B303" w:rsidR="574711C8" w:rsidRPr="00696DCA" w:rsidRDefault="574711C8" w:rsidP="00696DCA">
      <w:pPr>
        <w:pStyle w:val="ListParagraph"/>
        <w:numPr>
          <w:ilvl w:val="1"/>
          <w:numId w:val="5"/>
        </w:numPr>
        <w:tabs>
          <w:tab w:val="left" w:pos="613"/>
        </w:tabs>
        <w:spacing w:before="229"/>
        <w:ind w:hanging="502"/>
        <w:jc w:val="both"/>
        <w:rPr>
          <w:rFonts w:ascii="Times New Roman"/>
          <w:i/>
          <w:iCs/>
          <w:sz w:val="24"/>
          <w:szCs w:val="24"/>
        </w:rPr>
      </w:pPr>
      <w:r>
        <w:lastRenderedPageBreak/>
        <w:t>Muestra y muestreo</w:t>
      </w:r>
    </w:p>
    <w:p w14:paraId="27A9A199" w14:textId="4EC549AD" w:rsidR="481F2309" w:rsidRDefault="574711C8" w:rsidP="7359866E">
      <w:pPr>
        <w:pStyle w:val="ListParagraph"/>
        <w:tabs>
          <w:tab w:val="left" w:pos="613"/>
        </w:tabs>
        <w:ind w:left="110" w:firstLine="343"/>
        <w:jc w:val="both"/>
        <w:rPr>
          <w:rFonts w:ascii="Times New Roman"/>
          <w:sz w:val="24"/>
          <w:szCs w:val="24"/>
        </w:rPr>
      </w:pPr>
      <w:r>
        <w:t>La muestra es una porción de la totalidad de un fenómeno, producto o actividad que se considera representativa del total y el muestreo es un proceso o conjunto de métodos para obtener una muestra finita de una población finita o infinita, con el fin de estimar valores de parámetros o corroborar hipótesis sobre la forma de una distribución de probabilidades o sobre el valor de un parámetro de una o más poblaciones [</w:t>
      </w:r>
      <w:r w:rsidR="00A11B50">
        <w:t>21</w:t>
      </w:r>
      <w:r>
        <w:t xml:space="preserve">].  </w:t>
      </w:r>
    </w:p>
    <w:p w14:paraId="57877233" w14:textId="7CB19DB1" w:rsidR="574711C8" w:rsidRDefault="574711C8" w:rsidP="574711C8">
      <w:pPr>
        <w:pStyle w:val="ListParagraph"/>
        <w:tabs>
          <w:tab w:val="left" w:pos="613"/>
        </w:tabs>
        <w:ind w:left="110" w:firstLine="343"/>
        <w:jc w:val="both"/>
      </w:pPr>
    </w:p>
    <w:p w14:paraId="79C5F4CD" w14:textId="4656BEA0" w:rsidR="481F2309" w:rsidRDefault="574711C8" w:rsidP="7359866E">
      <w:pPr>
        <w:pStyle w:val="ListParagraph"/>
        <w:tabs>
          <w:tab w:val="left" w:pos="613"/>
        </w:tabs>
        <w:ind w:left="110" w:firstLine="343"/>
        <w:jc w:val="both"/>
      </w:pPr>
      <w:r>
        <w:t>Existen muchas formas de seleccionar muestras como el muestreo aleatorio simple (MAS), Muestreo Aleatorio Estratificado (MAE), Muestreo Sistemático (MS), entre otros. Para est</w:t>
      </w:r>
      <w:r w:rsidR="00DE3410">
        <w:t>a investigación</w:t>
      </w:r>
      <w:r>
        <w:t>, se tomaron cinco grupos conformados por 4 alumnos, cubriendo el 100% de la población definida. Esta decisión responde tanto a la viabilidad logística del trabajo con grupos pequeños y accesibles, como a la intención de obtener información completa y precisa sin necesidad de inferencia estadística. En consecuencia, la técnica de muestreo utilizada fue el muestreo estratificado, dado que la población se ha dividido en subgrupos definidos. </w:t>
      </w:r>
    </w:p>
    <w:p w14:paraId="54EC5804" w14:textId="77777777" w:rsidR="006A5780" w:rsidRDefault="006A5780" w:rsidP="7359866E">
      <w:pPr>
        <w:pStyle w:val="ListParagraph"/>
        <w:tabs>
          <w:tab w:val="left" w:pos="613"/>
        </w:tabs>
        <w:ind w:left="110" w:firstLine="343"/>
        <w:jc w:val="both"/>
      </w:pPr>
    </w:p>
    <w:p w14:paraId="2D8F681C" w14:textId="2F1B194E" w:rsidR="004554ED" w:rsidRPr="00FC49BD" w:rsidRDefault="574711C8" w:rsidP="574711C8">
      <w:pPr>
        <w:pStyle w:val="ListParagraph"/>
        <w:numPr>
          <w:ilvl w:val="1"/>
          <w:numId w:val="5"/>
        </w:numPr>
        <w:tabs>
          <w:tab w:val="left" w:pos="613"/>
        </w:tabs>
        <w:spacing w:before="229"/>
        <w:ind w:hanging="502"/>
        <w:jc w:val="both"/>
        <w:rPr>
          <w:rFonts w:ascii="Times New Roman"/>
          <w:i/>
          <w:iCs/>
          <w:sz w:val="24"/>
          <w:szCs w:val="24"/>
        </w:rPr>
      </w:pPr>
      <w:r>
        <w:t>Técnicas de recolección de datos</w:t>
      </w:r>
    </w:p>
    <w:p w14:paraId="080016A4" w14:textId="7B889F14" w:rsidR="00FC49BD" w:rsidRPr="00636EA9" w:rsidRDefault="009C0A7E" w:rsidP="00636EA9">
      <w:pPr>
        <w:pStyle w:val="ListParagraph"/>
        <w:tabs>
          <w:tab w:val="left" w:pos="613"/>
        </w:tabs>
        <w:ind w:left="110" w:firstLine="343"/>
        <w:jc w:val="both"/>
        <w:rPr>
          <w:rFonts w:ascii="Times New Roman"/>
          <w:sz w:val="24"/>
          <w:szCs w:val="24"/>
        </w:rPr>
      </w:pPr>
      <w:r>
        <w:t>Así mismo, para</w:t>
      </w:r>
      <w:r w:rsidR="574711C8">
        <w:t xml:space="preserve"> evaluar el apoyo que brinda el proyecto a los estudiantes en la diferenciación de publicaciones manipuladas frente a legítimas, se </w:t>
      </w:r>
      <w:r>
        <w:t>aplicó</w:t>
      </w:r>
      <w:r w:rsidR="574711C8">
        <w:t xml:space="preserve"> telemetría mediante software. Esta tecnología permite la medición y análisis de datos a distancia, proporcionando una visión precisa sobre cómo los usuarios interactúan con el sistema y cómo este contribuye en la diferenciación de publicaciones [</w:t>
      </w:r>
      <w:r w:rsidR="00D75B3B">
        <w:t>22</w:t>
      </w:r>
      <w:r w:rsidR="574711C8">
        <w:t xml:space="preserve">].  </w:t>
      </w:r>
    </w:p>
    <w:p w14:paraId="05C7AA38" w14:textId="3E569A15" w:rsidR="00FC49BD" w:rsidRPr="00FC49BD" w:rsidRDefault="574711C8" w:rsidP="574711C8">
      <w:pPr>
        <w:pStyle w:val="ListParagraph"/>
        <w:numPr>
          <w:ilvl w:val="1"/>
          <w:numId w:val="5"/>
        </w:numPr>
        <w:tabs>
          <w:tab w:val="left" w:pos="613"/>
        </w:tabs>
        <w:spacing w:before="229"/>
        <w:ind w:hanging="502"/>
        <w:jc w:val="both"/>
        <w:rPr>
          <w:rFonts w:ascii="Times New Roman"/>
          <w:i/>
          <w:iCs/>
          <w:sz w:val="24"/>
          <w:szCs w:val="24"/>
        </w:rPr>
      </w:pPr>
      <w:r>
        <w:t>Instrumentos de recolección de datos</w:t>
      </w:r>
    </w:p>
    <w:p w14:paraId="6FFEE906" w14:textId="183E667B" w:rsidR="00C42345" w:rsidRPr="00C42345" w:rsidRDefault="574711C8" w:rsidP="00C42345">
      <w:pPr>
        <w:pStyle w:val="ListParagraph"/>
        <w:tabs>
          <w:tab w:val="left" w:pos="613"/>
        </w:tabs>
        <w:ind w:left="110" w:firstLine="343"/>
        <w:jc w:val="both"/>
      </w:pPr>
      <w:r>
        <w:t xml:space="preserve">En este sentido, para la recolección de datos se utilizó la librería de </w:t>
      </w:r>
      <w:proofErr w:type="spellStart"/>
      <w:r>
        <w:t>Kotlin</w:t>
      </w:r>
      <w:proofErr w:type="spellEnd"/>
      <w:r>
        <w:t xml:space="preserve"> multiplataforma de </w:t>
      </w:r>
      <w:proofErr w:type="spellStart"/>
      <w:r>
        <w:t>Supabase</w:t>
      </w:r>
      <w:proofErr w:type="spellEnd"/>
      <w:r>
        <w:t xml:space="preserve">, que facilitó la integración de datos en tiempo real en la aplicación móvil. Esta librería permitió obtener los datos como interacciones, tiempos de actividad, puntuaciones y precisión, almacenándolos de forma segura en la base de datos de </w:t>
      </w:r>
      <w:proofErr w:type="spellStart"/>
      <w:r>
        <w:t>Supabase</w:t>
      </w:r>
      <w:proofErr w:type="spellEnd"/>
      <w:r>
        <w:t xml:space="preserve"> [</w:t>
      </w:r>
      <w:r w:rsidR="009C0A7E">
        <w:t>23</w:t>
      </w:r>
      <w:r>
        <w:t>], [</w:t>
      </w:r>
      <w:r w:rsidR="009C0A7E">
        <w:t>24</w:t>
      </w:r>
      <w:r>
        <w:t>].</w:t>
      </w:r>
    </w:p>
    <w:p w14:paraId="0B7AF231" w14:textId="747DCD73" w:rsidR="574711C8" w:rsidRDefault="574711C8" w:rsidP="574711C8">
      <w:pPr>
        <w:pStyle w:val="ListParagraph"/>
        <w:tabs>
          <w:tab w:val="left" w:pos="613"/>
        </w:tabs>
        <w:ind w:left="110" w:firstLine="343"/>
        <w:jc w:val="both"/>
      </w:pPr>
    </w:p>
    <w:p w14:paraId="213E720F" w14:textId="1887AB02" w:rsidR="00C42345" w:rsidRDefault="00A46E4A" w:rsidP="00C42345">
      <w:pPr>
        <w:pStyle w:val="ListParagraph"/>
        <w:tabs>
          <w:tab w:val="left" w:pos="613"/>
        </w:tabs>
        <w:ind w:left="110" w:firstLine="343"/>
        <w:jc w:val="both"/>
      </w:pPr>
      <w:r>
        <w:t>Posteriormente, los</w:t>
      </w:r>
      <w:r w:rsidR="574711C8">
        <w:t xml:space="preserve"> datos recolectados se clasificaron en diferentes categorías para asegurar la validez y confiabilidad del instrumento, tales como: interacciones del usuario (acciones realizadas y tiempo de respuesta), desempeño en clasificaciones (precisión y rapidez al identificar contenido legítimo y manipulado), y metadatos contextuales.</w:t>
      </w:r>
    </w:p>
    <w:p w14:paraId="1B28F019" w14:textId="7F6D5709" w:rsidR="00FC49BD" w:rsidRPr="00BE6748" w:rsidRDefault="574711C8" w:rsidP="574711C8">
      <w:pPr>
        <w:pStyle w:val="ListParagraph"/>
        <w:numPr>
          <w:ilvl w:val="1"/>
          <w:numId w:val="5"/>
        </w:numPr>
        <w:tabs>
          <w:tab w:val="left" w:pos="613"/>
        </w:tabs>
        <w:spacing w:before="229"/>
        <w:ind w:hanging="502"/>
        <w:jc w:val="both"/>
        <w:rPr>
          <w:rFonts w:ascii="Times New Roman"/>
          <w:i/>
          <w:iCs/>
          <w:sz w:val="24"/>
          <w:szCs w:val="24"/>
        </w:rPr>
      </w:pPr>
      <w:r>
        <w:t>Validez y confiabilidad del instrumento</w:t>
      </w:r>
    </w:p>
    <w:p w14:paraId="251A42F3" w14:textId="04FC434E" w:rsidR="007F72F5" w:rsidRPr="007F72F5" w:rsidRDefault="00A12D5D" w:rsidP="007F72F5">
      <w:pPr>
        <w:pStyle w:val="ListParagraph"/>
        <w:tabs>
          <w:tab w:val="left" w:pos="613"/>
        </w:tabs>
        <w:ind w:left="110" w:firstLine="343"/>
        <w:jc w:val="both"/>
      </w:pPr>
      <w:r>
        <w:t>En cuanto al</w:t>
      </w:r>
      <w:r w:rsidR="574711C8">
        <w:t xml:space="preserve"> instrumento de recolección de datos</w:t>
      </w:r>
      <w:r>
        <w:t>, este</w:t>
      </w:r>
      <w:r w:rsidR="574711C8">
        <w:t xml:space="preserve"> </w:t>
      </w:r>
      <w:r w:rsidR="00B54A82">
        <w:t>está</w:t>
      </w:r>
      <w:r w:rsidR="574711C8">
        <w:t xml:space="preserve"> integrado en </w:t>
      </w:r>
      <w:r w:rsidR="00B54A82">
        <w:t>la</w:t>
      </w:r>
      <w:r w:rsidR="574711C8">
        <w:t xml:space="preserve"> aplicación </w:t>
      </w:r>
      <w:proofErr w:type="spellStart"/>
      <w:r w:rsidR="574711C8">
        <w:t>Kotlin</w:t>
      </w:r>
      <w:proofErr w:type="spellEnd"/>
      <w:r w:rsidR="574711C8">
        <w:t xml:space="preserve">, conectada a una base de datos gestionada por </w:t>
      </w:r>
      <w:proofErr w:type="spellStart"/>
      <w:r w:rsidR="574711C8">
        <w:t>Supabase</w:t>
      </w:r>
      <w:proofErr w:type="spellEnd"/>
      <w:r w:rsidR="574711C8">
        <w:t xml:space="preserve">. La validez del instrumento se aseguró mediante un diseño técnico que alineó cada funcionalidad de la aplicación con los indicadores previamente definidos: interacciones, clasificaciones, tiempos de actividad, puntuaciones y precisión del usuario. </w:t>
      </w:r>
    </w:p>
    <w:p w14:paraId="603E6D2D" w14:textId="67AEBB40" w:rsidR="574711C8" w:rsidRDefault="574711C8" w:rsidP="574711C8">
      <w:pPr>
        <w:pStyle w:val="ListParagraph"/>
        <w:tabs>
          <w:tab w:val="left" w:pos="613"/>
        </w:tabs>
        <w:ind w:left="110" w:firstLine="343"/>
        <w:jc w:val="both"/>
      </w:pPr>
    </w:p>
    <w:p w14:paraId="3B0328B1" w14:textId="6A864E6C" w:rsidR="574711C8" w:rsidRDefault="574711C8" w:rsidP="003962FB">
      <w:pPr>
        <w:pStyle w:val="ListParagraph"/>
        <w:tabs>
          <w:tab w:val="left" w:pos="613"/>
        </w:tabs>
        <w:ind w:left="110" w:firstLine="343"/>
        <w:jc w:val="both"/>
      </w:pPr>
      <w:r>
        <w:t xml:space="preserve">Por otro lado, la confiabilidad del instrumento se garantizó mediante pruebas de funcionalidad repetidas, empleando casos de uso controlados con diferentes usuarios y dispositivos. Estas pruebas permitieron detectar errores de consistencia en el registro, almacenamiento y sincronización de datos. Asimismo, al utilizar </w:t>
      </w:r>
      <w:proofErr w:type="spellStart"/>
      <w:r>
        <w:t>Supabase</w:t>
      </w:r>
      <w:proofErr w:type="spellEnd"/>
      <w:r>
        <w:t xml:space="preserve"> como plataforma de </w:t>
      </w:r>
      <w:proofErr w:type="spellStart"/>
      <w:r>
        <w:t>backend</w:t>
      </w:r>
      <w:proofErr w:type="spellEnd"/>
      <w:r>
        <w:t>, se aseguró la integridad de los datos mediante control de versiones, verificación automática de eventos y sincronización, minimizando así la pérdida o alteración accidental de información.</w:t>
      </w:r>
    </w:p>
    <w:p w14:paraId="457C20F6" w14:textId="2DB92A27" w:rsidR="00BE6748" w:rsidRPr="00E612D6" w:rsidRDefault="574711C8" w:rsidP="574711C8">
      <w:pPr>
        <w:pStyle w:val="ListParagraph"/>
        <w:numPr>
          <w:ilvl w:val="1"/>
          <w:numId w:val="5"/>
        </w:numPr>
        <w:tabs>
          <w:tab w:val="left" w:pos="613"/>
        </w:tabs>
        <w:spacing w:before="229"/>
        <w:ind w:hanging="502"/>
        <w:jc w:val="both"/>
        <w:rPr>
          <w:rFonts w:ascii="Times New Roman"/>
          <w:i/>
          <w:iCs/>
          <w:sz w:val="24"/>
          <w:szCs w:val="24"/>
        </w:rPr>
      </w:pPr>
      <w:r>
        <w:t>Técnicas de procesamiento de dato</w:t>
      </w:r>
    </w:p>
    <w:p w14:paraId="5A9C5C93" w14:textId="1F4435FE" w:rsidR="574711C8" w:rsidRDefault="574711C8" w:rsidP="003962FB">
      <w:pPr>
        <w:pStyle w:val="ListParagraph"/>
        <w:tabs>
          <w:tab w:val="left" w:pos="613"/>
        </w:tabs>
        <w:ind w:left="110" w:firstLine="343"/>
        <w:jc w:val="both"/>
      </w:pPr>
      <w:r>
        <w:t xml:space="preserve">El análisis de datos </w:t>
      </w:r>
      <w:r w:rsidR="00660253">
        <w:t>se hizo a partir de</w:t>
      </w:r>
      <w:r w:rsidR="003962FB">
        <w:t xml:space="preserve"> técnicas</w:t>
      </w:r>
      <w:r>
        <w:t xml:space="preserve"> estadísticas descriptivas para analizar la telemetría generada durante la interacción del usuario con la aplicación. A partir de estos datos, se calcularon medidas de tendencia central para evaluar qué tan efectiva fue la aplicación al apoyar </w:t>
      </w:r>
      <w:r>
        <w:lastRenderedPageBreak/>
        <w:t xml:space="preserve">en la diferenciación entre publicaciones legítimas y manipuladas. </w:t>
      </w:r>
    </w:p>
    <w:p w14:paraId="4ACA06C9" w14:textId="06AAB2DF" w:rsidR="004928CA" w:rsidRDefault="574711C8" w:rsidP="574711C8">
      <w:pPr>
        <w:pStyle w:val="ListParagraph"/>
        <w:numPr>
          <w:ilvl w:val="1"/>
          <w:numId w:val="5"/>
        </w:numPr>
        <w:tabs>
          <w:tab w:val="left" w:pos="613"/>
        </w:tabs>
        <w:spacing w:before="229"/>
        <w:ind w:hanging="502"/>
        <w:jc w:val="both"/>
        <w:rPr>
          <w:rFonts w:ascii="Times New Roman"/>
          <w:i/>
          <w:iCs/>
          <w:sz w:val="24"/>
          <w:szCs w:val="24"/>
        </w:rPr>
      </w:pPr>
      <w:r>
        <w:t>Herramientas para el procesamiento de datos</w:t>
      </w:r>
    </w:p>
    <w:p w14:paraId="5367851B" w14:textId="2203DC47" w:rsidR="574711C8" w:rsidRPr="005A1720" w:rsidRDefault="574711C8" w:rsidP="005A1720">
      <w:pPr>
        <w:pStyle w:val="ListParagraph"/>
        <w:ind w:left="110" w:firstLine="343"/>
        <w:jc w:val="both"/>
        <w:rPr>
          <w:lang w:val="es-MX"/>
        </w:rPr>
      </w:pPr>
      <w:r w:rsidRPr="574711C8">
        <w:rPr>
          <w:lang w:val="es-MX"/>
        </w:rPr>
        <w:t>Para</w:t>
      </w:r>
      <w:r w:rsidR="00450B1C">
        <w:rPr>
          <w:lang w:val="es-MX"/>
        </w:rPr>
        <w:t xml:space="preserve"> esto,</w:t>
      </w:r>
      <w:r w:rsidRPr="574711C8">
        <w:rPr>
          <w:lang w:val="es-MX"/>
        </w:rPr>
        <w:t xml:space="preserve"> se utilizó</w:t>
      </w:r>
      <w:r w:rsidR="00450B1C">
        <w:rPr>
          <w:lang w:val="es-MX"/>
        </w:rPr>
        <w:t xml:space="preserve"> el lenguaje de programación</w:t>
      </w:r>
      <w:r w:rsidRPr="574711C8">
        <w:rPr>
          <w:lang w:val="es-MX"/>
        </w:rPr>
        <w:t xml:space="preserve"> Python. Con la biblioteca pandas, se calcularon las medidas estadísticas necesarias, y del mismo modo, </w:t>
      </w:r>
      <w:proofErr w:type="spellStart"/>
      <w:r w:rsidRPr="574711C8">
        <w:rPr>
          <w:lang w:val="es-MX"/>
        </w:rPr>
        <w:t>Matplotlib</w:t>
      </w:r>
      <w:proofErr w:type="spellEnd"/>
      <w:r w:rsidRPr="574711C8">
        <w:rPr>
          <w:lang w:val="es-MX"/>
        </w:rPr>
        <w:t xml:space="preserve"> se empleó para representar gráficamente los resultados, proporcionando una visualización clara y comprensible de los datos procesados [</w:t>
      </w:r>
      <w:r w:rsidR="00056946">
        <w:rPr>
          <w:lang w:val="es-MX"/>
        </w:rPr>
        <w:t>25</w:t>
      </w:r>
      <w:r w:rsidRPr="574711C8">
        <w:rPr>
          <w:lang w:val="es-MX"/>
        </w:rPr>
        <w:t>], [</w:t>
      </w:r>
      <w:r w:rsidR="00056946">
        <w:rPr>
          <w:lang w:val="es-MX"/>
        </w:rPr>
        <w:t>26</w:t>
      </w:r>
      <w:r w:rsidRPr="574711C8">
        <w:rPr>
          <w:lang w:val="es-MX"/>
        </w:rPr>
        <w:t>].</w:t>
      </w:r>
    </w:p>
    <w:p w14:paraId="01080A4A" w14:textId="207F9110" w:rsidR="00651492" w:rsidRPr="00651492" w:rsidRDefault="574711C8" w:rsidP="00651492">
      <w:pPr>
        <w:pStyle w:val="ListParagraph"/>
        <w:ind w:left="110" w:firstLine="343"/>
        <w:jc w:val="both"/>
        <w:rPr>
          <w:lang w:val="es-MX"/>
        </w:rPr>
      </w:pPr>
      <w:r w:rsidRPr="574711C8">
        <w:rPr>
          <w:lang w:val="es-MX"/>
        </w:rPr>
        <w:t xml:space="preserve">Así, el diseño experimental con el </w:t>
      </w:r>
      <w:r w:rsidR="009A5D62">
        <w:rPr>
          <w:lang w:val="es-MX"/>
        </w:rPr>
        <w:t xml:space="preserve">alumnado del </w:t>
      </w:r>
      <w:r w:rsidRPr="574711C8">
        <w:rPr>
          <w:lang w:val="es-MX"/>
        </w:rPr>
        <w:t xml:space="preserve">grupo 6BM1 y el enfoque cuantitativo trazaron un camino nítido: primero, los estudiantes interactuaron con la aplicación mientras la telemetría de </w:t>
      </w:r>
      <w:proofErr w:type="spellStart"/>
      <w:r w:rsidRPr="574711C8">
        <w:rPr>
          <w:lang w:val="es-MX"/>
        </w:rPr>
        <w:t>Supabase</w:t>
      </w:r>
      <w:proofErr w:type="spellEnd"/>
      <w:r w:rsidRPr="574711C8">
        <w:rPr>
          <w:lang w:val="es-MX"/>
        </w:rPr>
        <w:t xml:space="preserve"> capturó tiempos de respuesta, precisión y otros indicadores; luego, esos datos fueron extraídos para su procesamiento en Python y </w:t>
      </w:r>
      <w:proofErr w:type="spellStart"/>
      <w:r w:rsidRPr="574711C8">
        <w:rPr>
          <w:lang w:val="es-MX"/>
        </w:rPr>
        <w:t>Matplotlib</w:t>
      </w:r>
      <w:proofErr w:type="spellEnd"/>
      <w:r w:rsidRPr="574711C8">
        <w:rPr>
          <w:lang w:val="es-MX"/>
        </w:rPr>
        <w:t>, donde las medidas de tendencia central y la comparación a posteriori pusieron de manifiesto el efecto de la herramienta sobre la capacidad crítica del alumnado.</w:t>
      </w:r>
    </w:p>
    <w:p w14:paraId="6E9B4373" w14:textId="3848BD68" w:rsidR="574711C8" w:rsidRDefault="574711C8" w:rsidP="574711C8">
      <w:pPr>
        <w:pStyle w:val="ListParagraph"/>
        <w:ind w:left="110" w:firstLine="343"/>
        <w:jc w:val="both"/>
        <w:rPr>
          <w:lang w:val="es-MX"/>
        </w:rPr>
      </w:pPr>
    </w:p>
    <w:p w14:paraId="31205878" w14:textId="079EA86A" w:rsidR="00CF570B" w:rsidRPr="005B7FC9" w:rsidRDefault="00651492" w:rsidP="005B7FC9">
      <w:pPr>
        <w:pStyle w:val="ListParagraph"/>
        <w:ind w:left="110" w:firstLine="343"/>
        <w:jc w:val="both"/>
        <w:rPr>
          <w:lang w:val="es-MX"/>
        </w:rPr>
      </w:pPr>
      <w:r w:rsidRPr="00651492">
        <w:rPr>
          <w:lang w:val="es-MX"/>
        </w:rPr>
        <w:t xml:space="preserve">La validación de contenido y las pruebas de consistencia en distintos dispositivos garantizaron la fiabilidad </w:t>
      </w:r>
      <w:r w:rsidR="00383378">
        <w:rPr>
          <w:lang w:val="es-MX"/>
        </w:rPr>
        <w:t>de los datos obtenidos</w:t>
      </w:r>
      <w:r w:rsidRPr="00651492">
        <w:rPr>
          <w:lang w:val="es-MX"/>
        </w:rPr>
        <w:t xml:space="preserve">, de modo que la comparación entre resultados antes y después de la intervención ofreciera evidencia </w:t>
      </w:r>
      <w:r w:rsidR="005B0597">
        <w:rPr>
          <w:lang w:val="es-MX"/>
        </w:rPr>
        <w:t>fidedigna</w:t>
      </w:r>
      <w:r w:rsidRPr="00651492">
        <w:rPr>
          <w:lang w:val="es-MX"/>
        </w:rPr>
        <w:t xml:space="preserve">. </w:t>
      </w:r>
    </w:p>
    <w:p w14:paraId="1D56DCA2" w14:textId="7072D463" w:rsidR="27946A20" w:rsidRDefault="63AD3D81" w:rsidP="27946A20">
      <w:pPr>
        <w:pStyle w:val="ListParagraph"/>
        <w:numPr>
          <w:ilvl w:val="0"/>
          <w:numId w:val="5"/>
        </w:numPr>
        <w:tabs>
          <w:tab w:val="left" w:pos="454"/>
        </w:tabs>
        <w:spacing w:before="160" w:line="259" w:lineRule="auto"/>
        <w:ind w:hanging="343"/>
        <w:rPr>
          <w:b/>
          <w:bCs/>
        </w:rPr>
      </w:pPr>
      <w:r w:rsidRPr="63AD3D81">
        <w:rPr>
          <w:b/>
          <w:bCs/>
        </w:rPr>
        <w:t>Resultados</w:t>
      </w:r>
    </w:p>
    <w:p w14:paraId="01FB28A5" w14:textId="17ED0698" w:rsidR="481F2309" w:rsidRDefault="481F2309" w:rsidP="481F2309">
      <w:pPr>
        <w:pStyle w:val="ListParagraph"/>
        <w:tabs>
          <w:tab w:val="left" w:pos="454"/>
        </w:tabs>
        <w:rPr>
          <w:b/>
          <w:bCs/>
          <w:sz w:val="24"/>
          <w:szCs w:val="24"/>
        </w:rPr>
      </w:pPr>
    </w:p>
    <w:p w14:paraId="364499C7" w14:textId="114D20EB" w:rsidR="481F2309" w:rsidRDefault="574711C8" w:rsidP="574711C8">
      <w:pPr>
        <w:pStyle w:val="ListParagraph"/>
        <w:spacing w:line="259" w:lineRule="auto"/>
        <w:ind w:left="110" w:firstLine="343"/>
        <w:jc w:val="both"/>
        <w:rPr>
          <w:lang w:val="es-MX"/>
        </w:rPr>
      </w:pPr>
      <w:r w:rsidRPr="574711C8">
        <w:rPr>
          <w:lang w:val="es-MX"/>
        </w:rPr>
        <w:t>5.1 RQ1: Aplicación de Aprendizaje</w:t>
      </w:r>
    </w:p>
    <w:p w14:paraId="37E720B6" w14:textId="7B8204A2" w:rsidR="481F2309" w:rsidRDefault="481F2309" w:rsidP="574711C8">
      <w:pPr>
        <w:pStyle w:val="ListParagraph"/>
        <w:ind w:left="110" w:firstLine="0"/>
        <w:rPr>
          <w:lang w:val="es-MX"/>
        </w:rPr>
      </w:pPr>
    </w:p>
    <w:p w14:paraId="458DF18D" w14:textId="4B9E4255" w:rsidR="481F2309" w:rsidRDefault="005B7FC9" w:rsidP="574711C8">
      <w:pPr>
        <w:pStyle w:val="ListParagraph"/>
        <w:keepNext/>
        <w:ind w:left="110" w:firstLine="343"/>
        <w:jc w:val="both"/>
        <w:rPr>
          <w:rFonts w:ascii="Aptos" w:eastAsia="Aptos" w:hAnsi="Aptos" w:cs="Aptos"/>
          <w:color w:val="000000" w:themeColor="text1"/>
          <w:sz w:val="24"/>
          <w:szCs w:val="24"/>
        </w:rPr>
      </w:pPr>
      <w:r>
        <w:rPr>
          <w:lang w:val="es-MX"/>
        </w:rPr>
        <w:t>A partir de los resultados obtenidos</w:t>
      </w:r>
      <w:r w:rsidR="00CF1542">
        <w:rPr>
          <w:lang w:val="es-MX"/>
        </w:rPr>
        <w:t>, s</w:t>
      </w:r>
      <w:r w:rsidR="574711C8" w:rsidRPr="574711C8">
        <w:rPr>
          <w:lang w:val="es-MX"/>
        </w:rPr>
        <w:t>e observ</w:t>
      </w:r>
      <w:r w:rsidR="00CF1542">
        <w:rPr>
          <w:lang w:val="es-MX"/>
        </w:rPr>
        <w:t>ó</w:t>
      </w:r>
      <w:r w:rsidR="574711C8" w:rsidRPr="574711C8">
        <w:rPr>
          <w:lang w:val="es-MX"/>
        </w:rPr>
        <w:t xml:space="preserve"> una mejora en puntos (figura 1) que </w:t>
      </w:r>
      <w:proofErr w:type="spellStart"/>
      <w:r w:rsidR="00CF1542">
        <w:rPr>
          <w:lang w:val="es-MX"/>
        </w:rPr>
        <w:t>obotuvieron</w:t>
      </w:r>
      <w:proofErr w:type="spellEnd"/>
      <w:r w:rsidR="574711C8" w:rsidRPr="574711C8">
        <w:rPr>
          <w:lang w:val="es-MX"/>
        </w:rPr>
        <w:t xml:space="preserve"> los usuarios, considerando la primera puntuación obtenida (sin haber tenido interacción con la aplicación) contra la última obtenida (después de interactuar con la aplicación), de donde se pueden hacer las siguientes afirmaciones específicas de los resultados obtenidos:</w:t>
      </w:r>
    </w:p>
    <w:p w14:paraId="7F0E0184" w14:textId="238A5F20" w:rsidR="481F2309" w:rsidRDefault="481F2309" w:rsidP="574711C8">
      <w:pPr>
        <w:pStyle w:val="ListParagraph"/>
        <w:keepNext/>
        <w:ind w:left="110" w:firstLine="343"/>
        <w:jc w:val="both"/>
        <w:rPr>
          <w:lang w:val="es-MX"/>
        </w:rPr>
      </w:pPr>
    </w:p>
    <w:p w14:paraId="50E9CE95" w14:textId="3EE8EC4F" w:rsidR="481F2309" w:rsidRDefault="574711C8" w:rsidP="574711C8">
      <w:pPr>
        <w:pStyle w:val="ListParagraph"/>
        <w:keepNext/>
        <w:numPr>
          <w:ilvl w:val="0"/>
          <w:numId w:val="6"/>
        </w:numPr>
        <w:jc w:val="both"/>
        <w:rPr>
          <w:rFonts w:ascii="Aptos" w:eastAsia="Aptos" w:hAnsi="Aptos" w:cs="Aptos"/>
          <w:color w:val="000000" w:themeColor="text1"/>
        </w:rPr>
      </w:pPr>
      <w:r w:rsidRPr="574711C8">
        <w:rPr>
          <w:lang w:val="es-MX"/>
        </w:rPr>
        <w:t xml:space="preserve">Dos alumnos mostraron una mejora de alrededor de ciento sesenta puntos </w:t>
      </w:r>
    </w:p>
    <w:p w14:paraId="29821368" w14:textId="08F0D63F" w:rsidR="481F2309" w:rsidRDefault="574711C8" w:rsidP="574711C8">
      <w:pPr>
        <w:pStyle w:val="ListParagraph"/>
        <w:keepNext/>
        <w:numPr>
          <w:ilvl w:val="0"/>
          <w:numId w:val="6"/>
        </w:numPr>
        <w:jc w:val="both"/>
        <w:rPr>
          <w:rFonts w:ascii="Aptos" w:eastAsia="Aptos" w:hAnsi="Aptos" w:cs="Aptos"/>
          <w:color w:val="000000" w:themeColor="text1"/>
        </w:rPr>
      </w:pPr>
      <w:r w:rsidRPr="574711C8">
        <w:rPr>
          <w:lang w:val="es-MX"/>
        </w:rPr>
        <w:t>Ocho alumnos mostraron una mejora de alrededor de ochenta puntos.</w:t>
      </w:r>
    </w:p>
    <w:p w14:paraId="60CF7BF4" w14:textId="6890573C" w:rsidR="481F2309" w:rsidRDefault="574711C8" w:rsidP="574711C8">
      <w:pPr>
        <w:pStyle w:val="ListParagraph"/>
        <w:keepNext/>
        <w:numPr>
          <w:ilvl w:val="0"/>
          <w:numId w:val="6"/>
        </w:numPr>
        <w:jc w:val="both"/>
        <w:rPr>
          <w:lang w:val="es-MX"/>
        </w:rPr>
      </w:pPr>
      <w:r w:rsidRPr="574711C8">
        <w:rPr>
          <w:lang w:val="es-MX"/>
        </w:rPr>
        <w:t>Tres alumnos mostraron una mejora de alrededor de cincuenta puntos.</w:t>
      </w:r>
    </w:p>
    <w:p w14:paraId="1E3EA5EC" w14:textId="1855B3D0" w:rsidR="481F2309" w:rsidRDefault="574711C8" w:rsidP="574711C8">
      <w:pPr>
        <w:pStyle w:val="ListParagraph"/>
        <w:keepNext/>
        <w:numPr>
          <w:ilvl w:val="0"/>
          <w:numId w:val="6"/>
        </w:numPr>
        <w:jc w:val="both"/>
        <w:rPr>
          <w:rFonts w:ascii="Aptos" w:eastAsia="Aptos" w:hAnsi="Aptos" w:cs="Aptos"/>
          <w:color w:val="000000" w:themeColor="text1"/>
        </w:rPr>
      </w:pPr>
      <w:r w:rsidRPr="574711C8">
        <w:rPr>
          <w:lang w:val="es-MX"/>
        </w:rPr>
        <w:t>Siete alumnos mostraron una mejora de alrededor de treinta puntos.</w:t>
      </w:r>
    </w:p>
    <w:p w14:paraId="5C948FDE" w14:textId="470D6BED" w:rsidR="481F2309" w:rsidRDefault="574711C8" w:rsidP="574711C8">
      <w:pPr>
        <w:pStyle w:val="ListParagraph"/>
        <w:keepNext/>
        <w:numPr>
          <w:ilvl w:val="0"/>
          <w:numId w:val="6"/>
        </w:numPr>
        <w:jc w:val="both"/>
        <w:rPr>
          <w:rFonts w:ascii="Aptos" w:eastAsia="Aptos" w:hAnsi="Aptos" w:cs="Aptos"/>
          <w:color w:val="000000" w:themeColor="text1"/>
        </w:rPr>
      </w:pPr>
      <w:r w:rsidRPr="574711C8">
        <w:rPr>
          <w:lang w:val="es-MX"/>
        </w:rPr>
        <w:t>Un alumno mostró una mejora de alrededor de diez puntos.</w:t>
      </w:r>
    </w:p>
    <w:p w14:paraId="103D51D4" w14:textId="17644C67" w:rsidR="481F2309" w:rsidRDefault="574711C8" w:rsidP="574711C8">
      <w:pPr>
        <w:pStyle w:val="ListParagraph"/>
        <w:keepNext/>
        <w:numPr>
          <w:ilvl w:val="0"/>
          <w:numId w:val="6"/>
        </w:numPr>
        <w:jc w:val="both"/>
        <w:rPr>
          <w:rFonts w:ascii="Aptos" w:eastAsia="Aptos" w:hAnsi="Aptos" w:cs="Aptos"/>
          <w:color w:val="000000" w:themeColor="text1"/>
          <w:sz w:val="24"/>
          <w:szCs w:val="24"/>
        </w:rPr>
      </w:pPr>
      <w:r w:rsidRPr="574711C8">
        <w:rPr>
          <w:lang w:val="es-MX"/>
        </w:rPr>
        <w:t>Un alumno no mostró mejora, por el contrario, empeoró.</w:t>
      </w:r>
    </w:p>
    <w:p w14:paraId="7BCC5491" w14:textId="66E2B70A" w:rsidR="481F2309" w:rsidRDefault="481F2309" w:rsidP="574711C8">
      <w:pPr>
        <w:pStyle w:val="ListParagraph"/>
        <w:keepNext/>
        <w:ind w:left="470"/>
        <w:jc w:val="both"/>
        <w:rPr>
          <w:rFonts w:ascii="Aptos" w:eastAsia="Aptos" w:hAnsi="Aptos" w:cs="Aptos"/>
          <w:color w:val="000000" w:themeColor="text1"/>
          <w:sz w:val="24"/>
          <w:szCs w:val="24"/>
        </w:rPr>
      </w:pPr>
    </w:p>
    <w:p w14:paraId="5F51F3AA" w14:textId="34D2D6BC" w:rsidR="481F2309" w:rsidRDefault="00C72838" w:rsidP="574711C8">
      <w:pPr>
        <w:pStyle w:val="ListParagraph"/>
        <w:keepNext/>
        <w:ind w:left="127" w:firstLine="343"/>
        <w:jc w:val="both"/>
        <w:rPr>
          <w:rFonts w:ascii="Aptos" w:eastAsia="Aptos" w:hAnsi="Aptos" w:cs="Aptos"/>
          <w:color w:val="000000" w:themeColor="text1"/>
          <w:sz w:val="24"/>
          <w:szCs w:val="24"/>
        </w:rPr>
      </w:pPr>
      <w:r>
        <w:t>S</w:t>
      </w:r>
      <w:proofErr w:type="spellStart"/>
      <w:r w:rsidR="574711C8" w:rsidRPr="574711C8">
        <w:rPr>
          <w:lang w:val="es-MX"/>
        </w:rPr>
        <w:t>e</w:t>
      </w:r>
      <w:proofErr w:type="spellEnd"/>
      <w:r w:rsidR="574711C8" w:rsidRPr="574711C8">
        <w:rPr>
          <w:lang w:val="es-MX"/>
        </w:rPr>
        <w:t xml:space="preserve"> obtuvo una media de 58.77 puntos y solo un alumno</w:t>
      </w:r>
      <w:r w:rsidR="009E2D81">
        <w:rPr>
          <w:lang w:val="es-MX"/>
        </w:rPr>
        <w:t xml:space="preserve"> de la muestra</w:t>
      </w:r>
      <w:r w:rsidR="574711C8" w:rsidRPr="574711C8">
        <w:rPr>
          <w:lang w:val="es-MX"/>
        </w:rPr>
        <w:t xml:space="preserve"> no presentó mejora</w:t>
      </w:r>
      <w:r w:rsidR="009E2D81">
        <w:rPr>
          <w:lang w:val="es-MX"/>
        </w:rPr>
        <w:t xml:space="preserve"> en su puntuación</w:t>
      </w:r>
      <w:r w:rsidR="574711C8" w:rsidRPr="574711C8">
        <w:rPr>
          <w:lang w:val="es-MX"/>
        </w:rPr>
        <w:t>. En concreto, veintiuno y uno de los veintidós y dos estudiantes analizados mejoraron su puntaje, corrigiendo proporcionalmente más preguntas y reduciendo sus errores.  Esta tendencia coincide con la expectativa de que la aplicación fortalezca las habilidades de identificación crítica de contenido. Sólo un caso aislado presentó un rendimiento inferior en la segunda prueba, lo que podría atribuirse a factores personales o de familiarización no contemplados en los datos.</w:t>
      </w:r>
    </w:p>
    <w:p w14:paraId="2457239C" w14:textId="6092CD43" w:rsidR="481F2309" w:rsidRDefault="481F2309" w:rsidP="574711C8">
      <w:pPr>
        <w:pStyle w:val="ListParagraph"/>
        <w:ind w:left="110" w:firstLine="343"/>
        <w:jc w:val="both"/>
        <w:rPr>
          <w:lang w:val="es-MX"/>
        </w:rPr>
      </w:pPr>
    </w:p>
    <w:p w14:paraId="63281511" w14:textId="28990401" w:rsidR="481F2309" w:rsidRDefault="481F2309" w:rsidP="574711C8">
      <w:pPr>
        <w:keepNext/>
        <w:spacing w:before="240" w:after="240" w:line="278" w:lineRule="auto"/>
        <w:ind w:left="110" w:firstLine="343"/>
        <w:jc w:val="both"/>
        <w:rPr>
          <w:rFonts w:ascii="Aptos" w:eastAsia="Aptos" w:hAnsi="Aptos" w:cs="Aptos"/>
          <w:color w:val="000000" w:themeColor="text1"/>
          <w:sz w:val="24"/>
          <w:szCs w:val="24"/>
        </w:rPr>
      </w:pPr>
      <w:r>
        <w:rPr>
          <w:noProof/>
        </w:rPr>
        <w:lastRenderedPageBreak/>
        <w:drawing>
          <wp:inline distT="0" distB="0" distL="0" distR="0" wp14:anchorId="1F3BB0DD" wp14:editId="0A547832">
            <wp:extent cx="5619750" cy="3314700"/>
            <wp:effectExtent l="0" t="0" r="0" b="0"/>
            <wp:docPr id="852219175" name="drawing" descr="Picture 213528209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19175" name=""/>
                    <pic:cNvPicPr/>
                  </pic:nvPicPr>
                  <pic:blipFill>
                    <a:blip r:embed="rId11">
                      <a:extLst>
                        <a:ext uri="{28A0092B-C50C-407E-A947-70E740481C1C}">
                          <a14:useLocalDpi xmlns:a14="http://schemas.microsoft.com/office/drawing/2010/main" val="0"/>
                        </a:ext>
                      </a:extLst>
                    </a:blip>
                    <a:stretch>
                      <a:fillRect/>
                    </a:stretch>
                  </pic:blipFill>
                  <pic:spPr>
                    <a:xfrm>
                      <a:off x="0" y="0"/>
                      <a:ext cx="5619750" cy="3314700"/>
                    </a:xfrm>
                    <a:prstGeom prst="rect">
                      <a:avLst/>
                    </a:prstGeom>
                  </pic:spPr>
                </pic:pic>
              </a:graphicData>
            </a:graphic>
          </wp:inline>
        </w:drawing>
      </w:r>
    </w:p>
    <w:p w14:paraId="48B86D9D" w14:textId="79E05CC3" w:rsidR="481F2309" w:rsidRDefault="574711C8" w:rsidP="574711C8">
      <w:pPr>
        <w:keepNext/>
        <w:spacing w:after="200"/>
        <w:jc w:val="center"/>
        <w:rPr>
          <w:rFonts w:ascii="Aptos" w:eastAsia="Aptos" w:hAnsi="Aptos" w:cs="Aptos"/>
          <w:i/>
          <w:iCs/>
          <w:color w:val="0E2841"/>
          <w:sz w:val="18"/>
          <w:szCs w:val="18"/>
        </w:rPr>
      </w:pPr>
      <w:r w:rsidRPr="574711C8">
        <w:rPr>
          <w:rFonts w:ascii="Aptos" w:eastAsia="Aptos" w:hAnsi="Aptos" w:cs="Aptos"/>
          <w:i/>
          <w:iCs/>
          <w:color w:val="0E2841"/>
          <w:sz w:val="18"/>
          <w:szCs w:val="18"/>
          <w:lang w:val="es-MX"/>
        </w:rPr>
        <w:t xml:space="preserve">Figura </w:t>
      </w:r>
      <w:r w:rsidRPr="574711C8">
        <w:rPr>
          <w:rFonts w:ascii="Aptos" w:eastAsia="Aptos" w:hAnsi="Aptos" w:cs="Aptos"/>
          <w:i/>
          <w:iCs/>
          <w:color w:val="F5F5F5"/>
          <w:sz w:val="18"/>
          <w:szCs w:val="18"/>
          <w:lang w:val="es-MX"/>
        </w:rPr>
        <w:t>1</w:t>
      </w:r>
      <w:r w:rsidRPr="574711C8">
        <w:rPr>
          <w:rFonts w:ascii="Aptos" w:eastAsia="Aptos" w:hAnsi="Aptos" w:cs="Aptos"/>
          <w:i/>
          <w:iCs/>
          <w:color w:val="0E2841"/>
          <w:sz w:val="18"/>
          <w:szCs w:val="18"/>
          <w:lang w:val="es-MX"/>
        </w:rPr>
        <w:t>. Mejora en puntos por usuario (Último - Primero)</w:t>
      </w:r>
    </w:p>
    <w:p w14:paraId="37B47436" w14:textId="39A1883A" w:rsidR="574711C8" w:rsidRDefault="574711C8" w:rsidP="574711C8">
      <w:pPr>
        <w:pStyle w:val="ListParagraph"/>
        <w:ind w:left="110" w:firstLine="343"/>
        <w:jc w:val="both"/>
        <w:rPr>
          <w:rFonts w:ascii="Aptos" w:eastAsia="Aptos" w:hAnsi="Aptos" w:cs="Aptos"/>
          <w:color w:val="000000" w:themeColor="text1"/>
          <w:sz w:val="24"/>
          <w:szCs w:val="24"/>
        </w:rPr>
      </w:pPr>
      <w:r w:rsidRPr="574711C8">
        <w:rPr>
          <w:lang w:val="es-MX"/>
        </w:rPr>
        <w:t>Respecto al tiempo de respuesta (figura 2), también se observa un efecto favorable, para determinar esto, se comparó el tiempo que un usuario tarda en responder un cuestionario por primera vez con su última vez, resultando en las siguientes afirmaciones:</w:t>
      </w:r>
    </w:p>
    <w:p w14:paraId="1A872D27" w14:textId="2830B43C" w:rsidR="574711C8" w:rsidRDefault="574711C8" w:rsidP="574711C8">
      <w:pPr>
        <w:pStyle w:val="ListParagraph"/>
        <w:ind w:left="110" w:firstLine="343"/>
        <w:jc w:val="both"/>
        <w:rPr>
          <w:lang w:val="es-MX"/>
        </w:rPr>
      </w:pPr>
    </w:p>
    <w:p w14:paraId="41FB1022" w14:textId="7B303124" w:rsidR="574711C8" w:rsidRDefault="574711C8" w:rsidP="574711C8">
      <w:pPr>
        <w:pStyle w:val="ListParagraph"/>
        <w:numPr>
          <w:ilvl w:val="0"/>
          <w:numId w:val="7"/>
        </w:numPr>
        <w:jc w:val="both"/>
        <w:rPr>
          <w:rFonts w:ascii="Aptos" w:eastAsia="Aptos" w:hAnsi="Aptos" w:cs="Aptos"/>
          <w:color w:val="000000" w:themeColor="text1"/>
        </w:rPr>
      </w:pPr>
      <w:r w:rsidRPr="574711C8">
        <w:rPr>
          <w:lang w:val="es-MX"/>
        </w:rPr>
        <w:t>Tres alumnos disminuyeron el tiempo de respuesta en alrededor de treinta y cinco segundos.</w:t>
      </w:r>
    </w:p>
    <w:p w14:paraId="3E9F5F16" w14:textId="7A32D992" w:rsidR="574711C8" w:rsidRDefault="574711C8" w:rsidP="574711C8">
      <w:pPr>
        <w:pStyle w:val="ListParagraph"/>
        <w:numPr>
          <w:ilvl w:val="0"/>
          <w:numId w:val="7"/>
        </w:numPr>
        <w:jc w:val="both"/>
        <w:rPr>
          <w:rFonts w:ascii="Aptos" w:eastAsia="Aptos" w:hAnsi="Aptos" w:cs="Aptos"/>
          <w:color w:val="000000" w:themeColor="text1"/>
        </w:rPr>
      </w:pPr>
      <w:r w:rsidRPr="574711C8">
        <w:rPr>
          <w:lang w:val="es-MX"/>
        </w:rPr>
        <w:t>Dos alumnos disminuyeron el tiempo de respuesta en alrededor de veinte y cinco segundos.</w:t>
      </w:r>
    </w:p>
    <w:p w14:paraId="4C261F65" w14:textId="00EFE3D4" w:rsidR="574711C8" w:rsidRDefault="574711C8" w:rsidP="574711C8">
      <w:pPr>
        <w:pStyle w:val="ListParagraph"/>
        <w:numPr>
          <w:ilvl w:val="0"/>
          <w:numId w:val="7"/>
        </w:numPr>
        <w:jc w:val="both"/>
        <w:rPr>
          <w:rFonts w:ascii="Aptos" w:eastAsia="Aptos" w:hAnsi="Aptos" w:cs="Aptos"/>
          <w:color w:val="000000" w:themeColor="text1"/>
        </w:rPr>
      </w:pPr>
      <w:r w:rsidRPr="574711C8">
        <w:rPr>
          <w:lang w:val="es-MX"/>
        </w:rPr>
        <w:t>Cinco alumnos disminuyeron el tiempo de respuesta en alrededor de once segundos.</w:t>
      </w:r>
    </w:p>
    <w:p w14:paraId="79F7995E" w14:textId="4FEBF62A" w:rsidR="574711C8" w:rsidRDefault="574711C8" w:rsidP="574711C8">
      <w:pPr>
        <w:pStyle w:val="ListParagraph"/>
        <w:numPr>
          <w:ilvl w:val="0"/>
          <w:numId w:val="7"/>
        </w:numPr>
        <w:jc w:val="both"/>
        <w:rPr>
          <w:rFonts w:ascii="Aptos" w:eastAsia="Aptos" w:hAnsi="Aptos" w:cs="Aptos"/>
          <w:color w:val="000000" w:themeColor="text1"/>
        </w:rPr>
      </w:pPr>
      <w:r w:rsidRPr="574711C8">
        <w:rPr>
          <w:lang w:val="es-MX"/>
        </w:rPr>
        <w:t>Seis alumnos disminuyeron el tiempo de respuesta en alrededor de cinco segundos.</w:t>
      </w:r>
    </w:p>
    <w:p w14:paraId="18EC08A4" w14:textId="11E9040E" w:rsidR="574711C8" w:rsidRDefault="574711C8" w:rsidP="574711C8">
      <w:pPr>
        <w:pStyle w:val="ListParagraph"/>
        <w:numPr>
          <w:ilvl w:val="0"/>
          <w:numId w:val="7"/>
        </w:numPr>
        <w:jc w:val="both"/>
        <w:rPr>
          <w:rFonts w:ascii="Aptos" w:eastAsia="Aptos" w:hAnsi="Aptos" w:cs="Aptos"/>
          <w:color w:val="000000" w:themeColor="text1"/>
        </w:rPr>
      </w:pPr>
      <w:r w:rsidRPr="574711C8">
        <w:rPr>
          <w:lang w:val="es-MX"/>
        </w:rPr>
        <w:t>Dos alumnos no presentaron mejoras significativas con respecto al tiempo de respuesta.</w:t>
      </w:r>
    </w:p>
    <w:p w14:paraId="07F69BD1" w14:textId="4237ED28" w:rsidR="574711C8" w:rsidRDefault="574711C8" w:rsidP="574711C8">
      <w:pPr>
        <w:pStyle w:val="ListParagraph"/>
        <w:numPr>
          <w:ilvl w:val="0"/>
          <w:numId w:val="7"/>
        </w:numPr>
        <w:jc w:val="both"/>
        <w:rPr>
          <w:rFonts w:ascii="Aptos" w:eastAsia="Aptos" w:hAnsi="Aptos" w:cs="Aptos"/>
          <w:color w:val="000000" w:themeColor="text1"/>
        </w:rPr>
      </w:pPr>
      <w:r w:rsidRPr="574711C8">
        <w:rPr>
          <w:lang w:val="es-MX"/>
        </w:rPr>
        <w:t>Tres alumnos aumentaron el tiempo de respuesta en alrededor de cinco segundos.</w:t>
      </w:r>
    </w:p>
    <w:p w14:paraId="1ADFBEF2" w14:textId="5AF67AF1" w:rsidR="574711C8" w:rsidRDefault="574711C8" w:rsidP="574711C8">
      <w:pPr>
        <w:pStyle w:val="ListParagraph"/>
        <w:numPr>
          <w:ilvl w:val="0"/>
          <w:numId w:val="7"/>
        </w:numPr>
        <w:jc w:val="both"/>
        <w:rPr>
          <w:rFonts w:ascii="Aptos" w:eastAsia="Aptos" w:hAnsi="Aptos" w:cs="Aptos"/>
          <w:color w:val="000000" w:themeColor="text1"/>
        </w:rPr>
      </w:pPr>
      <w:r w:rsidRPr="574711C8">
        <w:rPr>
          <w:lang w:val="es-MX"/>
        </w:rPr>
        <w:t>Un alumno aumentó su tiempo de respuesta sobre veinte segundos.</w:t>
      </w:r>
    </w:p>
    <w:p w14:paraId="37E71466" w14:textId="1726FD1E" w:rsidR="574711C8" w:rsidRDefault="574711C8" w:rsidP="574711C8">
      <w:pPr>
        <w:pStyle w:val="ListParagraph"/>
        <w:ind w:left="470"/>
        <w:jc w:val="both"/>
        <w:rPr>
          <w:rFonts w:ascii="Aptos" w:eastAsia="Aptos" w:hAnsi="Aptos" w:cs="Aptos"/>
          <w:color w:val="000000" w:themeColor="text1"/>
        </w:rPr>
      </w:pPr>
    </w:p>
    <w:p w14:paraId="54D8AAAA" w14:textId="69C0AE48" w:rsidR="574711C8" w:rsidRDefault="574711C8" w:rsidP="574711C8">
      <w:pPr>
        <w:pStyle w:val="ListParagraph"/>
        <w:ind w:left="110" w:firstLine="283"/>
        <w:jc w:val="both"/>
        <w:rPr>
          <w:rFonts w:ascii="Aptos" w:eastAsia="Aptos" w:hAnsi="Aptos" w:cs="Aptos"/>
          <w:color w:val="000000" w:themeColor="text1"/>
          <w:sz w:val="24"/>
          <w:szCs w:val="24"/>
        </w:rPr>
      </w:pPr>
      <w:r w:rsidRPr="574711C8">
        <w:rPr>
          <w:lang w:val="es-MX"/>
        </w:rPr>
        <w:t>En promedio, el tiempo total requerido para completar el cuestionario disminuyó en 11.64 segundos tras usar la aplicación. Es decir, los estudiantes resolvieron las preguntas más rápido después del entrenamiento, lo que podría reflejar mayor confianza o fluidez en el reconocimiento de patrones. De los veintidós estudiantes considerados, diecisiete redujeron el tiempo en la segunda sesión, mientras que cinco tardaron un poco más en procesar las preguntas. Este hallazgo indica que la mayoría se benefició en eficiencia temporal, aunque algunos alumnos dedican más tiempo posiblemente para revisar con cuidado o reflexionar más sobre cada caso.</w:t>
      </w:r>
    </w:p>
    <w:p w14:paraId="36377254" w14:textId="1A82FDA8" w:rsidR="574711C8" w:rsidRDefault="574711C8" w:rsidP="574711C8">
      <w:pPr>
        <w:keepNext/>
        <w:spacing w:after="200"/>
        <w:jc w:val="center"/>
        <w:rPr>
          <w:rFonts w:ascii="Aptos" w:eastAsia="Aptos" w:hAnsi="Aptos" w:cs="Aptos"/>
          <w:i/>
          <w:iCs/>
          <w:color w:val="0E2841"/>
          <w:sz w:val="18"/>
          <w:szCs w:val="18"/>
          <w:lang w:val="es-MX"/>
        </w:rPr>
      </w:pPr>
    </w:p>
    <w:p w14:paraId="416A1DEF" w14:textId="6BF5B956" w:rsidR="574711C8" w:rsidRDefault="574711C8" w:rsidP="574711C8">
      <w:pPr>
        <w:keepNext/>
        <w:spacing w:after="200"/>
        <w:jc w:val="center"/>
        <w:rPr>
          <w:rFonts w:ascii="Aptos" w:eastAsia="Aptos" w:hAnsi="Aptos" w:cs="Aptos"/>
          <w:i/>
          <w:iCs/>
          <w:color w:val="0E2841"/>
          <w:sz w:val="18"/>
          <w:szCs w:val="18"/>
          <w:lang w:val="es-MX"/>
        </w:rPr>
      </w:pPr>
    </w:p>
    <w:p w14:paraId="743FE2CA" w14:textId="3D3D7CAC" w:rsidR="481F2309" w:rsidRDefault="481F2309" w:rsidP="481F2309">
      <w:pPr>
        <w:keepNext/>
        <w:spacing w:before="240" w:after="240" w:line="278" w:lineRule="auto"/>
        <w:jc w:val="both"/>
        <w:rPr>
          <w:rFonts w:ascii="Aptos" w:eastAsia="Aptos" w:hAnsi="Aptos" w:cs="Aptos"/>
          <w:color w:val="000000" w:themeColor="text1"/>
          <w:sz w:val="24"/>
          <w:szCs w:val="24"/>
        </w:rPr>
      </w:pPr>
      <w:r w:rsidRPr="481F2309">
        <w:rPr>
          <w:rFonts w:ascii="Aptos" w:eastAsia="Aptos" w:hAnsi="Aptos" w:cs="Aptos"/>
          <w:color w:val="000000" w:themeColor="text1"/>
          <w:sz w:val="24"/>
          <w:szCs w:val="24"/>
          <w:lang w:val="es-MX"/>
        </w:rPr>
        <w:t xml:space="preserve"> </w:t>
      </w:r>
      <w:r>
        <w:rPr>
          <w:noProof/>
        </w:rPr>
        <w:drawing>
          <wp:inline distT="0" distB="0" distL="0" distR="0" wp14:anchorId="52586BAF" wp14:editId="6FD048B1">
            <wp:extent cx="5619750" cy="3314700"/>
            <wp:effectExtent l="0" t="0" r="0" b="0"/>
            <wp:docPr id="587873197" name="drawing" descr="Picture 50581839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73197" name=""/>
                    <pic:cNvPicPr/>
                  </pic:nvPicPr>
                  <pic:blipFill>
                    <a:blip r:embed="rId12">
                      <a:extLst>
                        <a:ext uri="{28A0092B-C50C-407E-A947-70E740481C1C}">
                          <a14:useLocalDpi xmlns:a14="http://schemas.microsoft.com/office/drawing/2010/main" val="0"/>
                        </a:ext>
                      </a:extLst>
                    </a:blip>
                    <a:stretch>
                      <a:fillRect/>
                    </a:stretch>
                  </pic:blipFill>
                  <pic:spPr>
                    <a:xfrm>
                      <a:off x="0" y="0"/>
                      <a:ext cx="5619750" cy="3314700"/>
                    </a:xfrm>
                    <a:prstGeom prst="rect">
                      <a:avLst/>
                    </a:prstGeom>
                  </pic:spPr>
                </pic:pic>
              </a:graphicData>
            </a:graphic>
          </wp:inline>
        </w:drawing>
      </w:r>
    </w:p>
    <w:p w14:paraId="0A27041B" w14:textId="55FEA363" w:rsidR="481F2309" w:rsidRDefault="574711C8" w:rsidP="481F2309">
      <w:pPr>
        <w:spacing w:after="200"/>
        <w:jc w:val="center"/>
        <w:rPr>
          <w:rFonts w:ascii="Aptos" w:eastAsia="Aptos" w:hAnsi="Aptos" w:cs="Aptos"/>
          <w:i/>
          <w:iCs/>
          <w:color w:val="0E2841"/>
          <w:sz w:val="18"/>
          <w:szCs w:val="18"/>
        </w:rPr>
      </w:pPr>
      <w:r w:rsidRPr="574711C8">
        <w:rPr>
          <w:rFonts w:ascii="Aptos" w:eastAsia="Aptos" w:hAnsi="Aptos" w:cs="Aptos"/>
          <w:i/>
          <w:iCs/>
          <w:color w:val="0E2841"/>
          <w:sz w:val="18"/>
          <w:szCs w:val="18"/>
          <w:lang w:val="es-MX"/>
        </w:rPr>
        <w:t xml:space="preserve">Figura </w:t>
      </w:r>
      <w:r w:rsidRPr="574711C8">
        <w:rPr>
          <w:rFonts w:ascii="Aptos" w:eastAsia="Aptos" w:hAnsi="Aptos" w:cs="Aptos"/>
          <w:i/>
          <w:iCs/>
          <w:color w:val="F5F5F5"/>
          <w:sz w:val="18"/>
          <w:szCs w:val="18"/>
          <w:lang w:val="es-MX"/>
        </w:rPr>
        <w:t>2</w:t>
      </w:r>
      <w:r w:rsidRPr="574711C8">
        <w:rPr>
          <w:rFonts w:ascii="Aptos" w:eastAsia="Aptos" w:hAnsi="Aptos" w:cs="Aptos"/>
          <w:i/>
          <w:iCs/>
          <w:color w:val="0E2841"/>
          <w:sz w:val="18"/>
          <w:szCs w:val="18"/>
          <w:lang w:val="es-MX"/>
        </w:rPr>
        <w:t>. Cambio en tiempo total por usuario (Último - Primero)</w:t>
      </w:r>
    </w:p>
    <w:p w14:paraId="1D2E1E81" w14:textId="7C4E69BC" w:rsidR="00CF570B" w:rsidRDefault="003F51F7" w:rsidP="574711C8">
      <w:pPr>
        <w:spacing w:before="5" w:after="200"/>
        <w:jc w:val="center"/>
        <w:rPr>
          <w:rFonts w:ascii="Aptos" w:eastAsia="Aptos" w:hAnsi="Aptos" w:cs="Aptos"/>
          <w:i/>
          <w:iCs/>
          <w:color w:val="0E2841"/>
          <w:sz w:val="18"/>
          <w:szCs w:val="18"/>
          <w:lang w:val="es-MX"/>
        </w:rPr>
      </w:pPr>
      <w:r>
        <w:rPr>
          <w:noProof/>
        </w:rPr>
        <mc:AlternateContent>
          <mc:Choice Requires="wps">
            <w:drawing>
              <wp:anchor distT="0" distB="0" distL="0" distR="0" simplePos="0" relativeHeight="251658242" behindDoc="1" locked="0" layoutInCell="1" allowOverlap="1" wp14:anchorId="6BA99538" wp14:editId="0C4D9CB9">
                <wp:simplePos x="0" y="0"/>
                <wp:positionH relativeFrom="page">
                  <wp:posOffset>819150</wp:posOffset>
                </wp:positionH>
                <wp:positionV relativeFrom="paragraph">
                  <wp:posOffset>253365</wp:posOffset>
                </wp:positionV>
                <wp:extent cx="2368550" cy="0"/>
                <wp:effectExtent l="9525" t="5715" r="12700" b="13335"/>
                <wp:wrapTopAndBottom/>
                <wp:docPr id="43785245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855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70E63B" id="Line 2" o:spid="_x0000_s1026"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4.5pt,19.95pt" to="251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" strokeweight=".14042mm">
                <w10:wrap type="topAndBottom" anchorx="page"/>
              </v:line>
            </w:pict>
          </mc:Fallback>
        </mc:AlternateContent>
      </w:r>
    </w:p>
    <w:p w14:paraId="7BA21768" w14:textId="0E13A08F" w:rsidR="00CF570B" w:rsidRDefault="00CF570B" w:rsidP="574711C8">
      <w:pPr>
        <w:pStyle w:val="Heading2"/>
        <w:rPr>
          <w:lang w:val="es-MX"/>
        </w:rPr>
      </w:pPr>
    </w:p>
    <w:p w14:paraId="5A197E68" w14:textId="37FA3330" w:rsidR="00CF570B" w:rsidRPr="00962BDB" w:rsidRDefault="574711C8" w:rsidP="574711C8">
      <w:pPr>
        <w:pStyle w:val="Heading2"/>
        <w:rPr>
          <w:rFonts w:ascii="Georgia" w:hAnsi="Georgia"/>
          <w:lang w:val="es-MX"/>
        </w:rPr>
      </w:pPr>
      <w:r w:rsidRPr="00962BDB">
        <w:rPr>
          <w:rFonts w:ascii="Georgia" w:hAnsi="Georgia"/>
          <w:lang w:val="es-MX"/>
        </w:rPr>
        <w:t>5.2 Hallazgos de la Investigación</w:t>
      </w:r>
    </w:p>
    <w:p w14:paraId="03F45A54" w14:textId="2C4EFEF2" w:rsidR="00CF570B" w:rsidRDefault="574711C8" w:rsidP="574711C8">
      <w:pPr>
        <w:pStyle w:val="ListParagraph"/>
        <w:jc w:val="both"/>
        <w:rPr>
          <w:lang w:val="es-MX"/>
        </w:rPr>
      </w:pPr>
      <w:r w:rsidRPr="574711C8">
        <w:rPr>
          <w:lang w:val="es-MX"/>
        </w:rPr>
        <w:t>A continuación, se detallan las respuestas a las preguntas de investigación complementarias que ayudaron a desarrollar la aplicación de aprendizaje de forma correcta.</w:t>
      </w:r>
    </w:p>
    <w:p w14:paraId="62A0DC60" w14:textId="4792C64F" w:rsidR="00CF570B" w:rsidRPr="00962BDB" w:rsidRDefault="574711C8" w:rsidP="574711C8">
      <w:pPr>
        <w:pStyle w:val="Heading2"/>
        <w:rPr>
          <w:rFonts w:ascii="Georgia" w:hAnsi="Georgia"/>
          <w:lang w:val="es-MX"/>
        </w:rPr>
      </w:pPr>
      <w:r w:rsidRPr="00962BDB">
        <w:rPr>
          <w:rFonts w:ascii="Georgia" w:hAnsi="Georgia"/>
          <w:lang w:val="es-MX"/>
        </w:rPr>
        <w:t xml:space="preserve">5.2.1 RQ2 ¿Qué es una aplicación de aprendizaje? </w:t>
      </w:r>
    </w:p>
    <w:p w14:paraId="4C399EDA" w14:textId="045A695B" w:rsidR="00CF570B" w:rsidRDefault="00CF570B" w:rsidP="00B14A4E">
      <w:pPr>
        <w:pStyle w:val="Heading2"/>
        <w:ind w:left="0"/>
        <w:rPr>
          <w:lang w:val="es-MX"/>
        </w:rPr>
      </w:pPr>
    </w:p>
    <w:p w14:paraId="26BB60EB" w14:textId="4E513573" w:rsidR="00CF570B" w:rsidRDefault="574711C8" w:rsidP="004E16E2">
      <w:pPr>
        <w:pStyle w:val="ListParagraph"/>
        <w:ind w:left="110" w:firstLine="343"/>
        <w:jc w:val="both"/>
        <w:rPr>
          <w:lang w:val="es-MX"/>
        </w:rPr>
      </w:pPr>
      <w:r w:rsidRPr="574711C8">
        <w:rPr>
          <w:lang w:val="es-MX"/>
        </w:rPr>
        <w:t>Las aplicaciones de aprendizaje representan un enfoque innovador para fortalecer las habilidades digitales, promoviendo un consumo crítico de la información y apoyando en las capacidades de los usuarios para discernir entre contenido legítimo y manipulado.</w:t>
      </w:r>
    </w:p>
    <w:p w14:paraId="7AE6F387" w14:textId="27DC64EE" w:rsidR="00CF570B" w:rsidRDefault="574711C8" w:rsidP="004E16E2">
      <w:pPr>
        <w:pStyle w:val="ListParagraph"/>
        <w:spacing w:before="5"/>
        <w:ind w:left="110" w:firstLine="343"/>
        <w:jc w:val="both"/>
        <w:rPr>
          <w:lang w:val="es-MX"/>
        </w:rPr>
      </w:pPr>
      <w:r w:rsidRPr="574711C8">
        <w:rPr>
          <w:lang w:val="es-MX"/>
        </w:rPr>
        <w:t>Así, Ayuso-del Puerto y Gutiérrez-Esteban señalan que “una aplicación de aprendizaje es un recurso digital interactivo diseñado para apoyar la enseñanza y el aprendizaje mediante el uso de tecnologías avanzadas como el Machine Learning” [23*].</w:t>
      </w:r>
    </w:p>
    <w:p w14:paraId="45164464" w14:textId="686CE4EA" w:rsidR="00CF570B" w:rsidRDefault="574711C8" w:rsidP="004E16E2">
      <w:pPr>
        <w:pStyle w:val="ListParagraph"/>
        <w:spacing w:before="5"/>
        <w:ind w:left="110" w:firstLine="343"/>
        <w:jc w:val="both"/>
      </w:pPr>
      <w:r w:rsidRPr="574711C8">
        <w:rPr>
          <w:lang w:val="es-MX"/>
        </w:rPr>
        <w:t>Además, los autores mencionan que estas aplicaciones permiten a estudiantes y profesores crear proyectos personalizados basados en reconocimiento automático de imágenes o textos, facilitando así un aprendizaje autónomo, significativo, personalizado y dinámico [23*]. Sirven para incrementar la motivación e interés del alumnado en contenidos específicos del currículo escolar, y proporcionan retroalimentación inmediata y adaptativa según las respuestas del estudiante.</w:t>
      </w:r>
    </w:p>
    <w:p w14:paraId="17DBC99E" w14:textId="02ECFDAF" w:rsidR="00CF570B" w:rsidRDefault="00CF570B" w:rsidP="574711C8">
      <w:pPr>
        <w:pStyle w:val="ListParagraph"/>
        <w:spacing w:before="5"/>
        <w:ind w:left="110" w:firstLine="343"/>
        <w:rPr>
          <w:lang w:val="es-MX"/>
        </w:rPr>
      </w:pPr>
    </w:p>
    <w:p w14:paraId="35DC7A9D" w14:textId="7826365E" w:rsidR="00CF570B" w:rsidRPr="00962BDB" w:rsidRDefault="574711C8" w:rsidP="574711C8">
      <w:pPr>
        <w:pStyle w:val="Heading2"/>
        <w:rPr>
          <w:rFonts w:ascii="Georgia" w:hAnsi="Georgia"/>
          <w:lang w:val="es-MX"/>
        </w:rPr>
      </w:pPr>
      <w:r w:rsidRPr="00962BDB">
        <w:rPr>
          <w:rFonts w:ascii="Georgia" w:hAnsi="Georgia"/>
          <w:lang w:val="es-MX"/>
        </w:rPr>
        <w:t>5.2.2 RQ3 Entorno tecnológico utilizado para el desarrollo de la aplicación</w:t>
      </w:r>
    </w:p>
    <w:p w14:paraId="54D2EE63" w14:textId="5854AC78" w:rsidR="00CF570B" w:rsidRDefault="00CF570B" w:rsidP="574711C8">
      <w:pPr>
        <w:pStyle w:val="Heading2"/>
        <w:rPr>
          <w:lang w:val="es-MX"/>
        </w:rPr>
      </w:pPr>
    </w:p>
    <w:p w14:paraId="33BF4D5D" w14:textId="0ACC0FFF" w:rsidR="00CF570B" w:rsidRDefault="574711C8" w:rsidP="574711C8">
      <w:pPr>
        <w:pStyle w:val="ListParagraph"/>
        <w:ind w:left="110" w:firstLine="343"/>
        <w:jc w:val="both"/>
        <w:rPr>
          <w:lang w:val="es-MX"/>
        </w:rPr>
      </w:pPr>
      <w:r w:rsidRPr="574711C8">
        <w:rPr>
          <w:lang w:val="es-MX"/>
        </w:rPr>
        <w:t>Dado que las aplicaciones de aprendizaje buscan proporcionar experiencias educativas interactivas y personalizadas, es fundamental elegir una plataforma tecnológica que facilite su desarrollo y uso en una amplia variedad de dispositivos. En este contexto, Android se presenta como una opción ideal, al ser el sistema operativo móvil más utilizado a nivel mundial y contar con una arquitectura abierta, gratuita y multiplataforma.</w:t>
      </w:r>
    </w:p>
    <w:p w14:paraId="39A10D43" w14:textId="6F25181D" w:rsidR="00CF570B" w:rsidRDefault="574711C8" w:rsidP="574711C8">
      <w:pPr>
        <w:pStyle w:val="ListParagraph"/>
        <w:ind w:left="110" w:firstLine="343"/>
        <w:jc w:val="both"/>
        <w:rPr>
          <w:lang w:val="es-MX"/>
        </w:rPr>
      </w:pPr>
      <w:r w:rsidRPr="574711C8">
        <w:rPr>
          <w:lang w:val="es-MX"/>
        </w:rPr>
        <w:t xml:space="preserve">Alejandro Nieto señala que Android, a diferencia de otros sistemas como iOS, Symbian y </w:t>
      </w:r>
      <w:proofErr w:type="spellStart"/>
      <w:r w:rsidRPr="574711C8">
        <w:rPr>
          <w:lang w:val="es-MX"/>
        </w:rPr>
        <w:t>Blackberry</w:t>
      </w:r>
      <w:proofErr w:type="spellEnd"/>
      <w:r w:rsidRPr="574711C8">
        <w:rPr>
          <w:lang w:val="es-MX"/>
        </w:rPr>
        <w:t xml:space="preserve"> OS, está basado en Linux, lo que le otorga un núcleo libre y flexible para el desarrollo de aplicaciones [2</w:t>
      </w:r>
      <w:r w:rsidR="00555085">
        <w:rPr>
          <w:lang w:val="es-MX"/>
        </w:rPr>
        <w:t>6</w:t>
      </w:r>
      <w:r w:rsidRPr="574711C8">
        <w:rPr>
          <w:lang w:val="es-MX"/>
        </w:rPr>
        <w:t>]. Con el tiempo, este sistema ha expandido su alcance más allá de los teléfonos móviles, abarcando dispositivos como televisores, tabletas, relojes inteligentes, automóviles e incluso equipos de realidad virtual [26]. Esta versatilidad permite a los desarrolladores crear aplicaciones educativas avanzadas con una misma base de código, alcanzando un público diverso y global.</w:t>
      </w:r>
    </w:p>
    <w:p w14:paraId="1C03B703" w14:textId="4119C63B" w:rsidR="00CF570B" w:rsidRDefault="574711C8" w:rsidP="574711C8">
      <w:pPr>
        <w:pStyle w:val="ListParagraph"/>
        <w:ind w:left="110" w:firstLine="343"/>
        <w:jc w:val="both"/>
      </w:pPr>
      <w:r w:rsidRPr="574711C8">
        <w:rPr>
          <w:lang w:val="es-MX"/>
        </w:rPr>
        <w:t>Para comenzar el desarrollo en Android, es necesario utilizar el Android SDK, un conjunto de herramientas esenciales para crear aplicaciones en esta plataforma. Este paquete incluye compiladores y bibliotecas requeridas para que las aplicaciones puedan ejecutarse correctamente en dispositivos con Android [27].</w:t>
      </w:r>
    </w:p>
    <w:p w14:paraId="2A00F2BA" w14:textId="26713194" w:rsidR="00CF570B" w:rsidRDefault="574711C8" w:rsidP="574711C8">
      <w:pPr>
        <w:pStyle w:val="ListParagraph"/>
        <w:ind w:left="110" w:firstLine="343"/>
        <w:jc w:val="both"/>
      </w:pPr>
      <w:r w:rsidRPr="574711C8">
        <w:rPr>
          <w:lang w:val="es-MX"/>
        </w:rPr>
        <w:t xml:space="preserve">En cuanto al lenguaje de programación, la plataforma ofrece varias opciones, pero se ha decidido utilizar </w:t>
      </w:r>
      <w:proofErr w:type="spellStart"/>
      <w:r w:rsidRPr="574711C8">
        <w:rPr>
          <w:lang w:val="es-MX"/>
        </w:rPr>
        <w:t>Kotlin</w:t>
      </w:r>
      <w:proofErr w:type="spellEnd"/>
      <w:r w:rsidRPr="574711C8">
        <w:rPr>
          <w:lang w:val="es-MX"/>
        </w:rPr>
        <w:t xml:space="preserve"> en línea con la misión de Google [28*]. Según </w:t>
      </w:r>
      <w:proofErr w:type="spellStart"/>
      <w:r w:rsidRPr="574711C8">
        <w:rPr>
          <w:lang w:val="es-MX"/>
        </w:rPr>
        <w:t>CodigoNautas</w:t>
      </w:r>
      <w:proofErr w:type="spellEnd"/>
      <w:r w:rsidRPr="574711C8">
        <w:rPr>
          <w:lang w:val="es-MX"/>
        </w:rPr>
        <w:t xml:space="preserve">, </w:t>
      </w:r>
      <w:proofErr w:type="spellStart"/>
      <w:r w:rsidRPr="574711C8">
        <w:rPr>
          <w:lang w:val="es-MX"/>
        </w:rPr>
        <w:t>Kotlin</w:t>
      </w:r>
      <w:proofErr w:type="spellEnd"/>
      <w:r w:rsidRPr="574711C8">
        <w:rPr>
          <w:lang w:val="es-MX"/>
        </w:rPr>
        <w:t xml:space="preserve"> ha sido uno de los lenguajes más populares en los últimos tres años en encuestas de Stack </w:t>
      </w:r>
      <w:proofErr w:type="spellStart"/>
      <w:r w:rsidRPr="574711C8">
        <w:rPr>
          <w:lang w:val="es-MX"/>
        </w:rPr>
        <w:t>Overflow</w:t>
      </w:r>
      <w:proofErr w:type="spellEnd"/>
      <w:r w:rsidRPr="574711C8">
        <w:rPr>
          <w:lang w:val="es-MX"/>
        </w:rPr>
        <w:t>, y es utilizado por grandes empresas como Google, Jira y Adobe, que han comenzado a reescribir sus aplicaciones en este lenguaje [2</w:t>
      </w:r>
      <w:r w:rsidR="00555085">
        <w:rPr>
          <w:lang w:val="es-MX"/>
        </w:rPr>
        <w:t>8</w:t>
      </w:r>
      <w:r w:rsidRPr="574711C8">
        <w:rPr>
          <w:lang w:val="es-MX"/>
        </w:rPr>
        <w:t>].</w:t>
      </w:r>
    </w:p>
    <w:p w14:paraId="11B7E43C" w14:textId="74ACE140" w:rsidR="00CF570B" w:rsidRDefault="574711C8" w:rsidP="574711C8">
      <w:pPr>
        <w:pStyle w:val="ListParagraph"/>
        <w:ind w:left="110" w:firstLine="343"/>
        <w:jc w:val="both"/>
      </w:pPr>
      <w:r w:rsidRPr="574711C8">
        <w:rPr>
          <w:lang w:val="es-MX"/>
        </w:rPr>
        <w:t xml:space="preserve">A su vez, </w:t>
      </w:r>
      <w:proofErr w:type="spellStart"/>
      <w:r w:rsidRPr="574711C8">
        <w:rPr>
          <w:lang w:val="es-MX"/>
        </w:rPr>
        <w:t>CodigoNautas</w:t>
      </w:r>
      <w:proofErr w:type="spellEnd"/>
      <w:r w:rsidRPr="574711C8">
        <w:rPr>
          <w:lang w:val="es-MX"/>
        </w:rPr>
        <w:t xml:space="preserve"> señala que </w:t>
      </w:r>
      <w:proofErr w:type="spellStart"/>
      <w:r w:rsidRPr="574711C8">
        <w:rPr>
          <w:lang w:val="es-MX"/>
        </w:rPr>
        <w:t>Kotlin</w:t>
      </w:r>
      <w:proofErr w:type="spellEnd"/>
      <w:r w:rsidRPr="574711C8">
        <w:rPr>
          <w:lang w:val="es-MX"/>
        </w:rPr>
        <w:t xml:space="preserve"> es totalmente compatible con Java, porque se ejecuta en su máquina virtual (JVM) [29]. Esta compatibilidad ha sido un factor clave para su adopción masiva, y ha llevado a Google a adoptar una política de ‘</w:t>
      </w:r>
      <w:proofErr w:type="spellStart"/>
      <w:r w:rsidRPr="574711C8">
        <w:rPr>
          <w:lang w:val="es-MX"/>
        </w:rPr>
        <w:t>Kotlin</w:t>
      </w:r>
      <w:proofErr w:type="spellEnd"/>
      <w:r w:rsidRPr="574711C8">
        <w:rPr>
          <w:lang w:val="es-MX"/>
        </w:rPr>
        <w:t xml:space="preserve"> First’, en la que las nuevas funciones y mejoras se desarrollan primero en </w:t>
      </w:r>
      <w:proofErr w:type="spellStart"/>
      <w:r w:rsidRPr="574711C8">
        <w:rPr>
          <w:lang w:val="es-MX"/>
        </w:rPr>
        <w:t>Kotlin</w:t>
      </w:r>
      <w:proofErr w:type="spellEnd"/>
      <w:r w:rsidRPr="574711C8">
        <w:rPr>
          <w:lang w:val="es-MX"/>
        </w:rPr>
        <w:t xml:space="preserve"> antes de ser adaptadas a Java [30].</w:t>
      </w:r>
    </w:p>
    <w:p w14:paraId="26FCC0E3" w14:textId="594BEB3D" w:rsidR="00CF570B" w:rsidRDefault="00CF570B" w:rsidP="574711C8">
      <w:pPr>
        <w:pStyle w:val="ListParagraph"/>
        <w:rPr>
          <w:lang w:val="es-MX"/>
        </w:rPr>
      </w:pPr>
    </w:p>
    <w:p w14:paraId="7C7ED865" w14:textId="0E951CAC" w:rsidR="00CF570B" w:rsidRPr="00962BDB" w:rsidRDefault="574711C8" w:rsidP="574711C8">
      <w:pPr>
        <w:pStyle w:val="Heading2"/>
        <w:rPr>
          <w:rFonts w:ascii="Georgia" w:hAnsi="Georgia"/>
          <w:lang w:val="es-MX"/>
        </w:rPr>
      </w:pPr>
      <w:r w:rsidRPr="00962BDB">
        <w:rPr>
          <w:rFonts w:ascii="Georgia" w:hAnsi="Georgia"/>
          <w:lang w:val="es-MX"/>
        </w:rPr>
        <w:t>5.2.3 RQ4. Bots sociales y Manipulación de Contenido</w:t>
      </w:r>
    </w:p>
    <w:p w14:paraId="454BDFAB" w14:textId="25F1B9F3" w:rsidR="00CF570B" w:rsidRDefault="00CF570B" w:rsidP="574711C8">
      <w:pPr>
        <w:pStyle w:val="Heading2"/>
        <w:rPr>
          <w:lang w:val="es-MX"/>
        </w:rPr>
      </w:pPr>
    </w:p>
    <w:p w14:paraId="4A9A62B1" w14:textId="3DDC97CB" w:rsidR="00CF570B" w:rsidRDefault="574711C8" w:rsidP="574711C8">
      <w:pPr>
        <w:pStyle w:val="ListParagraph"/>
        <w:ind w:left="110" w:firstLine="343"/>
        <w:jc w:val="both"/>
        <w:rPr>
          <w:lang w:val="es-MX"/>
        </w:rPr>
      </w:pPr>
      <w:r w:rsidRPr="574711C8">
        <w:rPr>
          <w:lang w:val="es-MX"/>
        </w:rPr>
        <w:t xml:space="preserve">Un </w:t>
      </w:r>
      <w:proofErr w:type="spellStart"/>
      <w:r w:rsidRPr="574711C8">
        <w:rPr>
          <w:lang w:val="es-MX"/>
        </w:rPr>
        <w:t>bot</w:t>
      </w:r>
      <w:proofErr w:type="spellEnd"/>
      <w:r w:rsidRPr="574711C8">
        <w:rPr>
          <w:lang w:val="es-MX"/>
        </w:rPr>
        <w:t xml:space="preserve"> social es un algoritmo que, de forma automática, produce contenido e interactúa con humanos en las redes sociales, tratando de replicar y modificar el comportamiento de los usuarios reales [</w:t>
      </w:r>
      <w:r w:rsidR="00962BDB">
        <w:rPr>
          <w:lang w:val="es-MX"/>
        </w:rPr>
        <w:t>3</w:t>
      </w:r>
      <w:r w:rsidRPr="574711C8">
        <w:rPr>
          <w:lang w:val="es-MX"/>
        </w:rPr>
        <w:t>1]. Estas cuentas, que antes eran fáciles de identificar, hoy en día son mucho más sofisticadas, llegando al punto de tener respuestas prefabricadas, bien redactadas y, en la mayoría de los casos, tienen objetivos políticos [</w:t>
      </w:r>
      <w:r w:rsidR="00555085">
        <w:rPr>
          <w:lang w:val="es-MX"/>
        </w:rPr>
        <w:t>31</w:t>
      </w:r>
      <w:r w:rsidRPr="574711C8">
        <w:rPr>
          <w:lang w:val="es-MX"/>
        </w:rPr>
        <w:t>].</w:t>
      </w:r>
    </w:p>
    <w:p w14:paraId="0AC4EC89" w14:textId="047A2334" w:rsidR="00CF570B" w:rsidRDefault="574711C8" w:rsidP="574711C8">
      <w:pPr>
        <w:pStyle w:val="ListParagraph"/>
        <w:spacing w:before="5"/>
        <w:ind w:left="110" w:firstLine="343"/>
        <w:jc w:val="both"/>
        <w:rPr>
          <w:lang w:val="es-MX"/>
        </w:rPr>
      </w:pPr>
      <w:r w:rsidRPr="574711C8">
        <w:rPr>
          <w:lang w:val="es-MX"/>
        </w:rPr>
        <w:t>Los bots sociales pueden clasificarse como benignos y maliciosos, los benignos están diseñados para proporcionar servicios útiles, como recopilar noticias importantes automáticamente o responder a consultas de clientes. Por otra parte, los maliciosos fueron diseñados con la intención de causar daño, manipulan la opinión pública mediante rumores, spam y desinformación [10*].</w:t>
      </w:r>
    </w:p>
    <w:p w14:paraId="7E15A7D0" w14:textId="459F18E0" w:rsidR="00CF570B" w:rsidRDefault="574711C8" w:rsidP="574711C8">
      <w:pPr>
        <w:pStyle w:val="ListParagraph"/>
        <w:spacing w:before="5"/>
        <w:ind w:left="110" w:firstLine="343"/>
        <w:jc w:val="both"/>
        <w:rPr>
          <w:lang w:val="es-MX"/>
        </w:rPr>
      </w:pPr>
      <w:r w:rsidRPr="574711C8">
        <w:rPr>
          <w:lang w:val="es-MX"/>
        </w:rPr>
        <w:t>Dado lo anterior, es necesario comprender qué implica la manipulación, entendida como la práctica ilegítima en la sociedad que consta en practicar el abuso de poder a través del discurso público para influir en las creencias y opiniones de grupos [</w:t>
      </w:r>
      <w:r w:rsidR="00555085">
        <w:rPr>
          <w:lang w:val="es-MX"/>
        </w:rPr>
        <w:t>32</w:t>
      </w:r>
      <w:r w:rsidRPr="574711C8">
        <w:rPr>
          <w:lang w:val="es-MX"/>
        </w:rPr>
        <w:t>]. La razón por la que este concepto tiene un impacto tan notable en la sociedad recae en su impacto en el control mental de los grupos en tres niveles cognitivos, procesamiento en memoria de corto plazo, formación de modelos mentales episódicos y modificaciones de representaciones sociales.</w:t>
      </w:r>
    </w:p>
    <w:p w14:paraId="1AE7FE66" w14:textId="0BDE75F0" w:rsidR="00CF570B" w:rsidRDefault="574711C8" w:rsidP="574711C8">
      <w:pPr>
        <w:pStyle w:val="ListParagraph"/>
        <w:spacing w:before="5"/>
        <w:ind w:left="110" w:firstLine="343"/>
        <w:jc w:val="both"/>
        <w:rPr>
          <w:lang w:val="es-MX"/>
        </w:rPr>
      </w:pPr>
      <w:r w:rsidRPr="574711C8">
        <w:rPr>
          <w:lang w:val="es-MX"/>
        </w:rPr>
        <w:t>De manera más específica, la manipulación de la información se define como la alteración, tergiversación o falsificación de datos con el propósito de influir en la opinión pública, engañar o perjudicar a otros, e incluso se divide en distintos tipos, sin embargo, en el presente trabajo se destacan cuatro principales [</w:t>
      </w:r>
      <w:r w:rsidR="00555085">
        <w:rPr>
          <w:lang w:val="es-MX"/>
        </w:rPr>
        <w:t>33</w:t>
      </w:r>
      <w:r w:rsidRPr="574711C8">
        <w:rPr>
          <w:lang w:val="es-MX"/>
        </w:rPr>
        <w:t xml:space="preserve">]. En primer lugar, existe la manipulación política de la información, que sé práctica a cargo de ciertos representantes de algún organismo político o a favor de cierta postura política de forma que distorsionan contenidos en distintos medios para influir en </w:t>
      </w:r>
      <w:r w:rsidRPr="574711C8">
        <w:rPr>
          <w:lang w:val="es-MX"/>
        </w:rPr>
        <w:lastRenderedPageBreak/>
        <w:t>la opinión pública especialmente en tiempos de elecciones electorales o agendas públicas [</w:t>
      </w:r>
      <w:r w:rsidR="00555085">
        <w:rPr>
          <w:lang w:val="es-MX"/>
        </w:rPr>
        <w:t>34</w:t>
      </w:r>
      <w:r w:rsidRPr="574711C8">
        <w:rPr>
          <w:lang w:val="es-MX"/>
        </w:rPr>
        <w:t>].</w:t>
      </w:r>
    </w:p>
    <w:p w14:paraId="4F27ECF2" w14:textId="3F703748" w:rsidR="00CF570B" w:rsidRDefault="574711C8" w:rsidP="574711C8">
      <w:pPr>
        <w:pStyle w:val="ListParagraph"/>
        <w:spacing w:before="5"/>
        <w:ind w:left="110" w:firstLine="343"/>
        <w:jc w:val="both"/>
        <w:rPr>
          <w:lang w:val="es-MX"/>
        </w:rPr>
      </w:pPr>
      <w:r w:rsidRPr="574711C8">
        <w:rPr>
          <w:lang w:val="es-MX"/>
        </w:rPr>
        <w:t>En segundo lugar, la manipulación comercial de la información está vinculada a velar por ciertos intereses económicos, por ejemplo, simulando o mostrando un apoyo a cierto producto nuevo en el mercado de manera ilegítima [</w:t>
      </w:r>
      <w:r w:rsidR="00555085">
        <w:rPr>
          <w:lang w:val="es-MX"/>
        </w:rPr>
        <w:t>35</w:t>
      </w:r>
      <w:r w:rsidRPr="574711C8">
        <w:rPr>
          <w:lang w:val="es-MX"/>
        </w:rPr>
        <w:t>].</w:t>
      </w:r>
    </w:p>
    <w:p w14:paraId="26903A61" w14:textId="06CB8021" w:rsidR="00CF570B" w:rsidRDefault="574711C8" w:rsidP="574711C8">
      <w:pPr>
        <w:pStyle w:val="ListParagraph"/>
        <w:spacing w:before="5"/>
        <w:ind w:left="110" w:firstLine="343"/>
        <w:jc w:val="both"/>
      </w:pPr>
      <w:r w:rsidRPr="574711C8">
        <w:rPr>
          <w:lang w:val="es-MX"/>
        </w:rPr>
        <w:t>En tercer lugar, existe la manipulación psicológica, que interviene aprovechando algunos sesgos cognitivos, especialmente el efecto de arrastre, también conocido como efecto “</w:t>
      </w:r>
      <w:proofErr w:type="spellStart"/>
      <w:r w:rsidRPr="574711C8">
        <w:rPr>
          <w:lang w:val="es-MX"/>
        </w:rPr>
        <w:t>Bandwagon</w:t>
      </w:r>
      <w:proofErr w:type="spellEnd"/>
      <w:r w:rsidRPr="574711C8">
        <w:rPr>
          <w:lang w:val="es-MX"/>
        </w:rPr>
        <w:t>” que consiste en la tendencia que existe dentro de grupos sociales de actuar de acuerdo con el ejemplo de los demás, es decir, uniéndose a la multitud siguiendo una opinión o postura sin un análisis crítico personal del tema en cuestión para alterar percepciones individuales [</w:t>
      </w:r>
      <w:r w:rsidR="00555085">
        <w:rPr>
          <w:lang w:val="es-MX"/>
        </w:rPr>
        <w:t>36</w:t>
      </w:r>
      <w:r w:rsidRPr="574711C8">
        <w:rPr>
          <w:lang w:val="es-MX"/>
        </w:rPr>
        <w:t>].</w:t>
      </w:r>
    </w:p>
    <w:p w14:paraId="3F53F387" w14:textId="534FA426" w:rsidR="00CF570B" w:rsidRDefault="574711C8" w:rsidP="574711C8">
      <w:pPr>
        <w:pStyle w:val="ListParagraph"/>
        <w:spacing w:before="5"/>
        <w:ind w:left="110" w:firstLine="343"/>
        <w:jc w:val="both"/>
      </w:pPr>
      <w:r w:rsidRPr="574711C8">
        <w:rPr>
          <w:lang w:val="es-MX"/>
        </w:rPr>
        <w:t>Por último, la manipulación tecnológica de la información está impulsada en su mayoría por herramientas como bots sociales, o IA generativa, que se encarga de automatizar la difusión de contenido manipulado de cualquier matiz de las anteriores mencionadas, pero a gran escala gracias a la automatización que ofrecen estas herramientas tecnológicas.</w:t>
      </w:r>
    </w:p>
    <w:p w14:paraId="25B1D6BC" w14:textId="44D83348" w:rsidR="00CF570B" w:rsidRDefault="574711C8" w:rsidP="574711C8">
      <w:pPr>
        <w:pStyle w:val="ListParagraph"/>
        <w:spacing w:before="5"/>
        <w:ind w:left="110" w:firstLine="343"/>
        <w:jc w:val="both"/>
        <w:rPr>
          <w:lang w:val="es-MX"/>
        </w:rPr>
      </w:pPr>
      <w:r w:rsidRPr="574711C8">
        <w:rPr>
          <w:lang w:val="es-MX"/>
        </w:rPr>
        <w:t>Por consiguiente, las publicaciones manipuladas en redes sociales se pueden definir como contenidos digitales (textos, imágenes, videos o audios) alterados e ilegítimos en verdad o esencia, creadas con el fin de engañar a los usuarios, distorsionar la realidad o influir en su opinión, frecuentemente impulsadas por bots maliciosos automatizan la difusión de este contenido [</w:t>
      </w:r>
      <w:r w:rsidR="00555085">
        <w:rPr>
          <w:lang w:val="es-MX"/>
        </w:rPr>
        <w:t>37</w:t>
      </w:r>
      <w:r w:rsidRPr="574711C8">
        <w:rPr>
          <w:lang w:val="es-MX"/>
        </w:rPr>
        <w:t>].</w:t>
      </w:r>
    </w:p>
    <w:p w14:paraId="7FB0FF30" w14:textId="727DC58D" w:rsidR="00CF570B" w:rsidRDefault="574711C8" w:rsidP="574711C8">
      <w:pPr>
        <w:pStyle w:val="ListParagraph"/>
        <w:spacing w:before="5"/>
        <w:ind w:left="110" w:firstLine="343"/>
        <w:jc w:val="both"/>
      </w:pPr>
      <w:r w:rsidRPr="574711C8">
        <w:rPr>
          <w:lang w:val="es-MX"/>
        </w:rPr>
        <w:t>Por otra parte, las publicaciones legítimas son aquellas que no buscan desinformar a los usuarios de las redes sociales, por lo tanto, el contenido de las noticias está basado en hechos comprobables, evitando datos erróneos o manipulados. Además, se puede identificar claramente al emisor de la noticia, facilitando así el análisis de su veracidad [</w:t>
      </w:r>
      <w:r w:rsidR="00555085">
        <w:rPr>
          <w:lang w:val="es-MX"/>
        </w:rPr>
        <w:t>38</w:t>
      </w:r>
      <w:r w:rsidRPr="574711C8">
        <w:rPr>
          <w:lang w:val="es-MX"/>
        </w:rPr>
        <w:t>].</w:t>
      </w:r>
    </w:p>
    <w:p w14:paraId="2A922A2B" w14:textId="2890D5B9" w:rsidR="00CF570B" w:rsidRDefault="00CF570B" w:rsidP="574711C8">
      <w:pPr>
        <w:pStyle w:val="ListParagraph"/>
        <w:rPr>
          <w:lang w:val="es-MX"/>
        </w:rPr>
      </w:pPr>
    </w:p>
    <w:p w14:paraId="6BA99528" w14:textId="15DCBCFE" w:rsidR="00CF570B" w:rsidRDefault="00CF570B" w:rsidP="574711C8">
      <w:pPr>
        <w:pStyle w:val="BodyText"/>
        <w:spacing w:before="5"/>
        <w:ind w:left="110"/>
        <w:jc w:val="both"/>
        <w:rPr>
          <w:lang w:val="es-MX"/>
        </w:rPr>
      </w:pPr>
    </w:p>
    <w:p w14:paraId="0833AF2B" w14:textId="2A0F1A4D" w:rsidR="574711C8" w:rsidRDefault="574711C8" w:rsidP="574711C8">
      <w:pPr>
        <w:pStyle w:val="Heading1"/>
        <w:tabs>
          <w:tab w:val="left" w:pos="454"/>
        </w:tabs>
      </w:pPr>
      <w:r>
        <w:t>6. Discusión</w:t>
      </w:r>
    </w:p>
    <w:p w14:paraId="16D52798" w14:textId="0245BF5B" w:rsidR="574711C8" w:rsidRDefault="574711C8" w:rsidP="574711C8">
      <w:pPr>
        <w:pStyle w:val="ListParagraph"/>
        <w:ind w:left="110" w:firstLine="343"/>
        <w:jc w:val="both"/>
        <w:rPr>
          <w:lang w:val="es-MX"/>
        </w:rPr>
      </w:pPr>
      <w:r w:rsidRPr="574711C8">
        <w:rPr>
          <w:lang w:val="es-MX"/>
        </w:rPr>
        <w:t xml:space="preserve">En respuesta a la RQ1, una aplicación de aprendizaje si puede apoyar a los estudiantes a clasificar las publicaciones manipuladas y las legítimas, esto se respalda por los resultados obtenidos por los usuarios en la herramienta tras haber revisado el contenido de la aplicación. </w:t>
      </w:r>
    </w:p>
    <w:p w14:paraId="1802650B" w14:textId="0A6A399A" w:rsidR="574711C8" w:rsidRDefault="574711C8" w:rsidP="574711C8">
      <w:pPr>
        <w:pStyle w:val="ListParagraph"/>
        <w:ind w:left="110" w:firstLine="343"/>
        <w:jc w:val="both"/>
        <w:rPr>
          <w:lang w:val="es-MX"/>
        </w:rPr>
      </w:pPr>
      <w:r w:rsidRPr="574711C8">
        <w:rPr>
          <w:lang w:val="es-MX"/>
        </w:rPr>
        <w:t>El sistema de puntuación funcionó de la siguiente manera: por cada publicación identificada correctamente se recibían diez puntos, además de un bono por tiempo restante cuando se completaba la respuesta con un máximo de diez puntos. Cada cuestionario constó de diez publicaciones que el usuario debe identificar, de modo que el puntaje máximo que un alumno podría obtener es de doscientos puntos.</w:t>
      </w:r>
    </w:p>
    <w:p w14:paraId="61C6CC7A" w14:textId="20409BD5" w:rsidR="574711C8" w:rsidRDefault="574711C8" w:rsidP="574711C8">
      <w:pPr>
        <w:pStyle w:val="ListParagraph"/>
        <w:ind w:left="110" w:firstLine="343"/>
        <w:jc w:val="both"/>
        <w:rPr>
          <w:lang w:val="es-MX"/>
        </w:rPr>
      </w:pPr>
      <w:r w:rsidRPr="574711C8">
        <w:rPr>
          <w:lang w:val="es-MX"/>
        </w:rPr>
        <w:t>Este sistema de puntuación se construyó así para tomar en cuenta tanto la capacidad de identificación de las publicaciones manipuladas, como el tiempo necesario para analizar la información presentada y llegar a una conclusión, esto último se consideró importante porque al navegar en las redes sociales, la mayoría de las veces no se analizan las publicaciones por un largo periodo de tiempo.</w:t>
      </w:r>
    </w:p>
    <w:p w14:paraId="51CCD770" w14:textId="25B7D9AE" w:rsidR="22B09EAF" w:rsidRDefault="574711C8" w:rsidP="00962BDB">
      <w:pPr>
        <w:pStyle w:val="Heading2"/>
        <w:tabs>
          <w:tab w:val="left" w:pos="454"/>
        </w:tabs>
      </w:pPr>
      <w:r>
        <w:t>6.1 Implicaciones para trabajos futuros</w:t>
      </w:r>
    </w:p>
    <w:p w14:paraId="101BE3D1" w14:textId="24E8D338" w:rsidR="1D9B6F47" w:rsidRDefault="574711C8" w:rsidP="007E346A">
      <w:pPr>
        <w:pStyle w:val="ListParagraph"/>
        <w:ind w:left="110" w:firstLine="343"/>
        <w:jc w:val="both"/>
      </w:pPr>
      <w:r>
        <w:t xml:space="preserve">El presente trabajo abre una vía para profundizar en el uso de aplicaciones móviles como apoyo en la enseñanza, específicamente en la capacidad de los estudiantes para diferenciar contenido manipulado por bots de aquel auténtico en redes sociales. Los resultados obtenidos (una mejora promedio de casi sesenta puntos en la puntuación de clasificación y una reducción de alrededor de doce segundos en los tiempos de respuesta) establecen un precedente sobre la utilidad de esta herramienta educativa en un entorno universitario. </w:t>
      </w:r>
    </w:p>
    <w:p w14:paraId="5E1DB4F8" w14:textId="52E6421B" w:rsidR="574711C8" w:rsidRDefault="574711C8" w:rsidP="574711C8">
      <w:pPr>
        <w:pStyle w:val="ListParagraph"/>
        <w:ind w:left="110" w:firstLine="343"/>
        <w:jc w:val="both"/>
      </w:pPr>
    </w:p>
    <w:p w14:paraId="413929F8" w14:textId="282EDFE4" w:rsidR="10448AAE" w:rsidRDefault="574711C8" w:rsidP="007E346A">
      <w:pPr>
        <w:pStyle w:val="ListParagraph"/>
        <w:ind w:left="110" w:firstLine="343"/>
        <w:jc w:val="both"/>
      </w:pPr>
      <w:r>
        <w:t>Con esta evidencia, futuras investigaciones pueden ampliar el alcance temporal y poblacional del estudio, por ejemplo, realizando evaluaciones longitudinales que determinen si las habilidades adquiridas se mantienen a lo largo de varios meses o ciclos escolares, o replicando el experimento en otros grupos académicos y disciplinas distintas a la Ingeniería en Inteligencia Artificial. Esto último permitiría verificar la generalidad de los hallazgos y adaptar la estrategia didáctica a diversos contextos educativos.</w:t>
      </w:r>
    </w:p>
    <w:p w14:paraId="4155D668" w14:textId="0D655315" w:rsidR="574711C8" w:rsidRDefault="574711C8" w:rsidP="574711C8">
      <w:pPr>
        <w:pStyle w:val="ListParagraph"/>
        <w:ind w:left="110" w:firstLine="343"/>
        <w:jc w:val="both"/>
      </w:pPr>
    </w:p>
    <w:p w14:paraId="310B018E" w14:textId="55442609" w:rsidR="10448AAE" w:rsidRDefault="574711C8" w:rsidP="007E346A">
      <w:pPr>
        <w:pStyle w:val="ListParagraph"/>
        <w:ind w:left="110" w:firstLine="343"/>
        <w:jc w:val="both"/>
      </w:pPr>
      <w:r>
        <w:t>La experiencia obtenida también sugiere la conveniencia de enriquecer el contenido y las funcionalidades de la aplicación en siguientes etapas. Una dirección posible es incorporar un conjunto más amplio y variado de publicaciones, incluso provenientes de distintas redes sociales como Instagram u otras plataformas, empleando contenido actualizado obtenido a través de sus API oficiales. Estas nuevas entradas deberían ser previamente validadas por expertos o mediante algoritmos de detección de bots, de modo que se refuerce la confiabilidad del material de estudio y se cubran formas emergentes de manipulación digital.</w:t>
      </w:r>
    </w:p>
    <w:p w14:paraId="7F0E3774" w14:textId="6C964FBD" w:rsidR="574711C8" w:rsidRDefault="574711C8" w:rsidP="574711C8">
      <w:pPr>
        <w:pStyle w:val="ListParagraph"/>
        <w:ind w:left="110" w:firstLine="343"/>
        <w:jc w:val="both"/>
      </w:pPr>
    </w:p>
    <w:p w14:paraId="7B170C22" w14:textId="45F0B576" w:rsidR="10448AAE" w:rsidRDefault="574711C8" w:rsidP="007E346A">
      <w:pPr>
        <w:pStyle w:val="ListParagraph"/>
        <w:ind w:left="110" w:firstLine="343"/>
        <w:jc w:val="both"/>
      </w:pPr>
      <w:r>
        <w:t>Adicionalmente, integrar más módulos o secciones de aprendizaje dentro de la aplicación podría complementar los cuestionarios actuales, brindando a los usuarios tutoriales o ejercicios escalonados que fortalezcan gradualmente su criterio para identificar desinformación. De esta manera, la aplicación podría evolucionar hacia un entorno de aprendizaje más completo, abordando no solo ejercicios de diferenciación, sino también explicaciones y retroalimentación formativa sobre por qué una publicación se considera legítima o manipulada.</w:t>
      </w:r>
    </w:p>
    <w:p w14:paraId="3633FD35" w14:textId="063EA641" w:rsidR="574711C8" w:rsidRDefault="574711C8" w:rsidP="574711C8">
      <w:pPr>
        <w:pStyle w:val="ListParagraph"/>
        <w:ind w:left="110" w:firstLine="343"/>
        <w:jc w:val="both"/>
      </w:pPr>
    </w:p>
    <w:p w14:paraId="01161287" w14:textId="6F44A08F" w:rsidR="10448AAE" w:rsidRDefault="574711C8" w:rsidP="007E346A">
      <w:pPr>
        <w:pStyle w:val="ListParagraph"/>
        <w:ind w:left="110" w:firstLine="343"/>
        <w:jc w:val="both"/>
      </w:pPr>
      <w:r>
        <w:t xml:space="preserve">Otro aspecto relevante para trabajos futuros es la mejora de la interacción y el compromiso del usuario con la plataforma. A partir de los comentarios recopilados durante el desarrollo, se identifica la oportunidad de incorporar elementos de gamificación y retroalimentación inmediata que hagan la experiencia más atractiva. Por ejemplo, la siguiente iteración de la aplicación podría incluir avisos o indicadores visuales al concluir cada pregunta, de forma que el estudiante reciba una confirmación clara de sus aciertos o errores antes de avanzar. </w:t>
      </w:r>
    </w:p>
    <w:p w14:paraId="7540FE0A" w14:textId="76BEDABF" w:rsidR="574711C8" w:rsidRDefault="574711C8" w:rsidP="574711C8">
      <w:pPr>
        <w:pStyle w:val="ListParagraph"/>
        <w:ind w:left="110" w:firstLine="343"/>
        <w:jc w:val="both"/>
      </w:pPr>
    </w:p>
    <w:p w14:paraId="489BE721" w14:textId="48F3E582" w:rsidR="574711C8" w:rsidRDefault="574711C8" w:rsidP="574711C8">
      <w:pPr>
        <w:pStyle w:val="ListParagraph"/>
        <w:ind w:left="110" w:firstLine="343"/>
        <w:jc w:val="both"/>
      </w:pPr>
      <w:r>
        <w:t>Igualmente, sumar un tablero de clasificaciones o sistema de logros virtuales fomentaría una competencia sana y motivaría a los alumnos a mejorar su desempeño continuamente. Estas características lúdicas, junto con un diseño visual más llamativo sustentado en principios de teoría del color, pueden incrementar la motivación intrínseca de los usuarios y mantener su interés durante periodos más prolongados.</w:t>
      </w:r>
    </w:p>
    <w:p w14:paraId="5D55C4CE" w14:textId="771946C8" w:rsidR="574711C8" w:rsidRDefault="574711C8" w:rsidP="574711C8">
      <w:pPr>
        <w:pStyle w:val="ListParagraph"/>
        <w:ind w:left="110" w:firstLine="343"/>
        <w:jc w:val="both"/>
      </w:pPr>
    </w:p>
    <w:p w14:paraId="27FE0ED1" w14:textId="4912ABF3" w:rsidR="463ABB8E" w:rsidRDefault="574711C8" w:rsidP="00772533">
      <w:pPr>
        <w:pStyle w:val="Heading2"/>
        <w:tabs>
          <w:tab w:val="left" w:pos="454"/>
        </w:tabs>
        <w:jc w:val="both"/>
      </w:pPr>
      <w:r>
        <w:t>6.2 Limitaciones del trabajo</w:t>
      </w:r>
    </w:p>
    <w:p w14:paraId="3C176245" w14:textId="0F58EC2B" w:rsidR="00CF570B" w:rsidRDefault="574711C8" w:rsidP="67016D5F">
      <w:pPr>
        <w:pStyle w:val="ListParagraph"/>
        <w:ind w:left="110" w:firstLine="343"/>
        <w:jc w:val="both"/>
      </w:pPr>
      <w:r>
        <w:t xml:space="preserve">Si bien la investigación alcanzó su objetivo de apoyar la capacidad de los alumnos para diferenciar publicaciones manipuladas, existen limitaciones inherentes al estudio que acotan el alcance de las conclusiones y señalan oportunidades de mejora. En primer lugar, la muestra considerada fue reducida y homogénea: participaron únicamente veinte estudiantes de un mismo grupo académico, todos pertenecientes a la carrera de Ingeniería en Inteligencia Artificial. </w:t>
      </w:r>
    </w:p>
    <w:p w14:paraId="78A68327" w14:textId="375B96D1" w:rsidR="574711C8" w:rsidRDefault="574711C8" w:rsidP="574711C8">
      <w:pPr>
        <w:pStyle w:val="ListParagraph"/>
        <w:ind w:left="110" w:firstLine="343"/>
        <w:jc w:val="both"/>
      </w:pPr>
    </w:p>
    <w:p w14:paraId="0262A131" w14:textId="05159B7C" w:rsidR="00CF570B" w:rsidRDefault="574711C8" w:rsidP="67016D5F">
      <w:pPr>
        <w:pStyle w:val="ListParagraph"/>
        <w:ind w:left="110" w:firstLine="343"/>
        <w:jc w:val="both"/>
      </w:pPr>
      <w:r>
        <w:t>Esta delimitación implica que los hallazgos, aunque consistentes dentro del grupo, deben tomarse con precaución al extrapolarse a poblaciones estudiantiles más amplias o con diferentes perfiles formativos. Asimismo, el experimento se desarrolló en un periodo breve y controlado, midiendo el desempeño antes y después de una intervención de corta duración. No se evaluó, por tanto, la permanencia de las habilidades adquiridas a largo plazo ni el efecto de un uso continuado de la aplicación en escenarios reales fuera del aula.</w:t>
      </w:r>
    </w:p>
    <w:p w14:paraId="399F19BC" w14:textId="1D82453C" w:rsidR="574711C8" w:rsidRDefault="574711C8" w:rsidP="574711C8">
      <w:pPr>
        <w:pStyle w:val="ListParagraph"/>
        <w:ind w:left="110" w:firstLine="343"/>
        <w:jc w:val="both"/>
      </w:pPr>
    </w:p>
    <w:p w14:paraId="3C427C92" w14:textId="5D00C9A0" w:rsidR="00CF570B" w:rsidRDefault="574711C8" w:rsidP="67016D5F">
      <w:pPr>
        <w:pStyle w:val="ListParagraph"/>
        <w:ind w:left="110" w:firstLine="343"/>
        <w:jc w:val="both"/>
      </w:pPr>
      <w:r>
        <w:t xml:space="preserve">Desde el punto de vista técnico y pedagógico, la aplicación en su versión actual presenta varias áreas susceptibles de mejora que delimitan su funcionamiento. Una de ellas es el alcance limitado del banco de publicaciones utilizadas en los cuestionarios: se trabajó con un conjunto estático de ejemplos preseleccionados, centrados principalmente en las redes sociales X (antes Twitter) y Facebook. </w:t>
      </w:r>
    </w:p>
    <w:p w14:paraId="0E2C6760" w14:textId="66D206D0" w:rsidR="574711C8" w:rsidRDefault="574711C8" w:rsidP="574711C8">
      <w:pPr>
        <w:pStyle w:val="ListParagraph"/>
        <w:ind w:left="110" w:firstLine="343"/>
        <w:jc w:val="both"/>
      </w:pPr>
    </w:p>
    <w:p w14:paraId="3545BD45" w14:textId="1CFEA07E" w:rsidR="00CF570B" w:rsidRDefault="574711C8" w:rsidP="67016D5F">
      <w:pPr>
        <w:pStyle w:val="ListParagraph"/>
        <w:ind w:left="110" w:firstLine="343"/>
        <w:jc w:val="both"/>
      </w:pPr>
      <w:r>
        <w:t xml:space="preserve">Esto significa que los estudiantes practicaron con casos específicos y conocidos, lo cual puede no representar toda la diversidad de estrategias de desinformación existentes en línea. Además, </w:t>
      </w:r>
      <w:r>
        <w:lastRenderedPageBreak/>
        <w:t>aunque cada publicación estaba etiquetada de antemano como legítima o manipulada según el criterio de los autores, no se contó con un método independiente de validación para dicha clasificación. Incorporar en el futuro algoritmos de detección automática o la revisión por parte de especialistas externos ofrecería mayor rigor al determinar la veracidad de cada publicación empleada en la aplicación.</w:t>
      </w:r>
    </w:p>
    <w:p w14:paraId="72997086" w14:textId="3B7BD72C" w:rsidR="574711C8" w:rsidRDefault="574711C8" w:rsidP="574711C8">
      <w:pPr>
        <w:pStyle w:val="ListParagraph"/>
        <w:ind w:left="110" w:firstLine="343"/>
        <w:jc w:val="both"/>
      </w:pPr>
    </w:p>
    <w:p w14:paraId="0820DF57" w14:textId="1FFBC68C" w:rsidR="00CF570B" w:rsidRDefault="574711C8" w:rsidP="67016D5F">
      <w:pPr>
        <w:pStyle w:val="ListParagraph"/>
        <w:ind w:left="110" w:firstLine="343"/>
        <w:jc w:val="both"/>
      </w:pPr>
      <w:r>
        <w:t>En cuanto a la experiencia de usuario, se identifican también ciertas limitaciones que pudieron influir en la forma en que los participantes interactuaron con la aplicación. Por ejemplo, al finalizar el tiempo establecido para responder una pregunta, la aplicación avanzaba automáticamente a la siguiente sin mostrar una notificación clara al usuario, lo que podría generar confusión o impedir que el alumno tome conciencia inmediata de su desempeño en esa pregunta.</w:t>
      </w:r>
    </w:p>
    <w:p w14:paraId="56F2A59B" w14:textId="66E7BAE0" w:rsidR="574711C8" w:rsidRDefault="574711C8" w:rsidP="574711C8">
      <w:pPr>
        <w:pStyle w:val="ListParagraph"/>
        <w:ind w:left="110" w:firstLine="343"/>
        <w:jc w:val="both"/>
      </w:pPr>
    </w:p>
    <w:p w14:paraId="11BB6DAF" w14:textId="7C208F14" w:rsidR="00CF570B" w:rsidRDefault="574711C8" w:rsidP="67016D5F">
      <w:pPr>
        <w:pStyle w:val="ListParagraph"/>
        <w:ind w:left="110" w:firstLine="343"/>
        <w:jc w:val="both"/>
      </w:pPr>
      <w:r>
        <w:t xml:space="preserve">Del mismo modo, aunque la interfaz y la navegación resultaron funcionales, su diseño visual fue básico y principalmente utilitario. Elementos como una paleta de colores más atractiva, inspirada en principios de usabilidad y teoría del color, o una presentación de las publicaciones más fiel a la apariencia original que tendrían en la plataforma real, podrían mejorar la inmersión y la usabilidad del sistema. </w:t>
      </w:r>
    </w:p>
    <w:p w14:paraId="3947C77C" w14:textId="7ED81DDD" w:rsidR="574711C8" w:rsidRDefault="574711C8" w:rsidP="574711C8">
      <w:pPr>
        <w:pStyle w:val="ListParagraph"/>
        <w:ind w:left="110" w:firstLine="343"/>
        <w:jc w:val="both"/>
      </w:pPr>
    </w:p>
    <w:p w14:paraId="548A0DA2" w14:textId="0CAFA47A" w:rsidR="00CF570B" w:rsidRDefault="574711C8" w:rsidP="67016D5F">
      <w:pPr>
        <w:pStyle w:val="ListParagraph"/>
        <w:ind w:left="110" w:firstLine="343"/>
        <w:jc w:val="both"/>
      </w:pPr>
      <w:r>
        <w:t xml:space="preserve">También se observa la ausencia de funciones adicionales de motivación, como un sistema de recompensas, insignias o un tablero de clasificación global, que son comunes en aplicaciones educativas y juegos serios para mantener el interés del usuario. Estas características no fueron implementadas en la versión evaluada, lo que limitó el grado de </w:t>
      </w:r>
      <w:proofErr w:type="spellStart"/>
      <w:r>
        <w:t>engagement</w:t>
      </w:r>
      <w:proofErr w:type="spellEnd"/>
      <w:r>
        <w:t xml:space="preserve"> potencial de los estudiantes con la herramienta más allá del cumplimiento de la tarea asignada.</w:t>
      </w:r>
    </w:p>
    <w:p w14:paraId="27ED12C3" w14:textId="5566A645" w:rsidR="574711C8" w:rsidRDefault="574711C8" w:rsidP="574711C8">
      <w:pPr>
        <w:pStyle w:val="ListParagraph"/>
        <w:ind w:left="110" w:firstLine="343"/>
        <w:jc w:val="both"/>
      </w:pPr>
    </w:p>
    <w:p w14:paraId="2BEC5EA3" w14:textId="1846E35F" w:rsidR="00CF570B" w:rsidRDefault="4A2F2E42" w:rsidP="67016D5F">
      <w:pPr>
        <w:pStyle w:val="ListParagraph"/>
        <w:ind w:left="110" w:firstLine="343"/>
        <w:jc w:val="both"/>
      </w:pPr>
      <w:r w:rsidRPr="4A2F2E42">
        <w:t xml:space="preserve">Por último, cabe mencionar que la solución tecnológica desarrollada estuvo restringida al ecosistema Android (versión 13) y no fue probada en dispositivos con sistemas operativos distintos. Si bien esto aseguró un control sobre el entorno de ejecución durante el experimento, también significa que no se abordó la compatibilidad multiplataforma, algo importante si se pretende difundir la aplicación a una audiencia mayor con diferentes tipos de dispositivos. </w:t>
      </w:r>
    </w:p>
    <w:p w14:paraId="0539F93E" w14:textId="535B5E6C" w:rsidR="00CF570B" w:rsidRDefault="574711C8" w:rsidP="67016D5F">
      <w:pPr>
        <w:pStyle w:val="ListParagraph"/>
        <w:ind w:left="110" w:firstLine="343"/>
        <w:jc w:val="both"/>
      </w:pPr>
      <w:r>
        <w:t xml:space="preserve">Del mismo modo, el uso de un servicio en la nube como </w:t>
      </w:r>
      <w:proofErr w:type="spellStart"/>
      <w:r>
        <w:t>Supabase</w:t>
      </w:r>
      <w:proofErr w:type="spellEnd"/>
      <w:r>
        <w:t xml:space="preserve"> para almacenar la telemetría implicó depender de la conectividad a Internet y de la correcta configuración de esa infraestructura durante las pruebas. No hubo indicios de problemas mayores en este aspecto durante el estudio, pero es un factor que considerar en aplicaciones reales de mayor escala y con uso extendido.</w:t>
      </w:r>
    </w:p>
    <w:p w14:paraId="60F6E692" w14:textId="1175EA96" w:rsidR="574711C8" w:rsidRDefault="574711C8" w:rsidP="574711C8">
      <w:pPr>
        <w:pStyle w:val="ListParagraph"/>
        <w:ind w:left="110" w:firstLine="343"/>
        <w:jc w:val="both"/>
      </w:pPr>
    </w:p>
    <w:p w14:paraId="0BDE9E94" w14:textId="07173E05" w:rsidR="00CF570B" w:rsidRDefault="574711C8" w:rsidP="67016D5F">
      <w:pPr>
        <w:pStyle w:val="ListParagraph"/>
        <w:ind w:left="110" w:firstLine="343"/>
        <w:jc w:val="both"/>
      </w:pPr>
      <w:r>
        <w:t xml:space="preserve">Cerrando el apartado, las limitaciones señaladas no restan valor a los resultados positivos obtenidos, pero delinean el perímetro dentro del cual deben interpretarse. Reconocer estas restricciones permite entender que la aplicación, en su estado actual, es un prototipo funcional de alcance acotado. </w:t>
      </w:r>
    </w:p>
    <w:p w14:paraId="1795EF6C" w14:textId="190B32D3" w:rsidR="574711C8" w:rsidRDefault="574711C8" w:rsidP="574711C8">
      <w:pPr>
        <w:pStyle w:val="ListParagraph"/>
        <w:ind w:left="110" w:firstLine="343"/>
        <w:jc w:val="both"/>
      </w:pPr>
    </w:p>
    <w:p w14:paraId="384D1A64" w14:textId="61878FAC" w:rsidR="00962BDB" w:rsidRPr="00962BDB" w:rsidRDefault="332B2AA7" w:rsidP="00962BDB">
      <w:pPr>
        <w:pStyle w:val="ListParagraph"/>
        <w:ind w:left="110" w:firstLine="343"/>
        <w:jc w:val="both"/>
        <w:sectPr w:rsidR="00962BDB" w:rsidRPr="00962BDB">
          <w:footerReference w:type="default" r:id="rId13"/>
          <w:type w:val="continuous"/>
          <w:pgSz w:w="11910" w:h="16840"/>
          <w:pgMar w:top="1580" w:right="1180" w:bottom="2040" w:left="1180" w:header="720" w:footer="1849" w:gutter="0"/>
          <w:cols w:space="720"/>
        </w:sectPr>
      </w:pPr>
      <w:r>
        <w:t>Pero a</w:t>
      </w:r>
      <w:r w:rsidR="066EF071">
        <w:t xml:space="preserve"> la vez, dichas restricciones proporcionan una hoja de ruta clara para perfeccionar la herramienta: ampliando la variedad y validez de los contenidos, mejorando la interacción y la motivación del usuario, y asegurando su accesibilidad en diversos contextos tecnológicos. Estas mejoras fortalecerían aún más el papel de la aplicación como apoyo en la enseñanza para combatir la desinformación provocada por bots sociales, potenciando su eficacia y aplicabilidad en futuros esfuerzos educativos y de investigación</w:t>
      </w:r>
      <w:r w:rsidR="4CC55A2A">
        <w:t>.</w:t>
      </w:r>
    </w:p>
    <w:p w14:paraId="6BA9952C" w14:textId="730DC960" w:rsidR="00CF570B" w:rsidRDefault="574711C8" w:rsidP="574711C8">
      <w:pPr>
        <w:pStyle w:val="Heading1"/>
        <w:keepLines/>
        <w:tabs>
          <w:tab w:val="left" w:pos="454"/>
        </w:tabs>
        <w:spacing w:before="101"/>
      </w:pPr>
      <w:r>
        <w:lastRenderedPageBreak/>
        <w:t>7. Conclusiones</w:t>
      </w:r>
    </w:p>
    <w:p w14:paraId="7020B2C0" w14:textId="6C4EFA47" w:rsidR="2B02190B" w:rsidRDefault="2B02190B" w:rsidP="14FEBBE7">
      <w:pPr>
        <w:pStyle w:val="Heading1"/>
        <w:tabs>
          <w:tab w:val="left" w:pos="454"/>
        </w:tabs>
        <w:spacing w:before="101"/>
        <w:ind w:left="110" w:firstLine="0"/>
      </w:pPr>
    </w:p>
    <w:p w14:paraId="2CBAE414" w14:textId="07C5675F" w:rsidR="4CA6FAA6" w:rsidRDefault="574711C8" w:rsidP="4CA6FAA6">
      <w:pPr>
        <w:pStyle w:val="ListParagraph"/>
        <w:tabs>
          <w:tab w:val="left" w:pos="454"/>
        </w:tabs>
        <w:ind w:left="110" w:firstLine="343"/>
        <w:jc w:val="both"/>
      </w:pPr>
      <w:r>
        <w:t>Esta investigación demuestra que una aplicación móvil educativa funciona como una herramienta de aprendizaje efectiva para el grupo 6BM1 al facilitar la identificación de publicaciones manipuladas. A través del uso de cuestionarios y la prestación de información relevante, la aplicación apoyo de forma correcta al desarrollo de las habilidades y los conocimientos necesarios para la clasificación de publicaciones.</w:t>
      </w:r>
    </w:p>
    <w:p w14:paraId="3AAD9E14" w14:textId="3F820290" w:rsidR="574711C8" w:rsidRDefault="574711C8" w:rsidP="574711C8">
      <w:pPr>
        <w:pStyle w:val="ListParagraph"/>
        <w:tabs>
          <w:tab w:val="left" w:pos="454"/>
        </w:tabs>
        <w:ind w:left="110" w:firstLine="343"/>
        <w:jc w:val="both"/>
      </w:pPr>
    </w:p>
    <w:p w14:paraId="18240078" w14:textId="1859811C" w:rsidR="7A9D6CED" w:rsidRDefault="574711C8" w:rsidP="7A9D6CED">
      <w:pPr>
        <w:pStyle w:val="ListParagraph"/>
        <w:tabs>
          <w:tab w:val="left" w:pos="454"/>
        </w:tabs>
        <w:ind w:left="110" w:firstLine="343"/>
        <w:jc w:val="both"/>
      </w:pPr>
      <w:r>
        <w:t>Los datos recopilados indican que tras el uso de la aplicación los estudiantes son capaces de clasificar las publicaciones con mayor precisión y seguridad, disminuyendo el tiempo que les toma identificar las publicaciones un promedio de 1 segundo por publicación.</w:t>
      </w:r>
    </w:p>
    <w:p w14:paraId="6453B42A" w14:textId="3C99F865" w:rsidR="574711C8" w:rsidRDefault="574711C8" w:rsidP="574711C8">
      <w:pPr>
        <w:pStyle w:val="ListParagraph"/>
        <w:tabs>
          <w:tab w:val="left" w:pos="454"/>
        </w:tabs>
        <w:ind w:left="110" w:firstLine="343"/>
        <w:jc w:val="both"/>
      </w:pPr>
    </w:p>
    <w:p w14:paraId="06E4F650" w14:textId="05A21B58" w:rsidR="26962D4E" w:rsidRDefault="574711C8" w:rsidP="26962D4E">
      <w:pPr>
        <w:pStyle w:val="ListParagraph"/>
        <w:tabs>
          <w:tab w:val="left" w:pos="454"/>
        </w:tabs>
        <w:ind w:left="110" w:firstLine="343"/>
        <w:jc w:val="both"/>
      </w:pPr>
      <w:r>
        <w:t>Sin embargo, se encontró un caso en los que el usuario no mejoró en absoluto sus habilidades de clasificación de publicaciones, esto se podría explicar por una falta de razonamiento de la información relevante, o simplemente se podría catalogar como una excepción, puesto que solo le ocurrió a un estudiante de la muestra. Aun así, se cree que, con un uso más prolongado de la aplicación, este estudiante podría mejorar sus resultados.</w:t>
      </w:r>
    </w:p>
    <w:p w14:paraId="44EC6CD7" w14:textId="18EF485F" w:rsidR="574711C8" w:rsidRDefault="574711C8" w:rsidP="574711C8">
      <w:pPr>
        <w:pStyle w:val="ListParagraph"/>
        <w:tabs>
          <w:tab w:val="left" w:pos="454"/>
        </w:tabs>
        <w:ind w:left="110" w:firstLine="343"/>
        <w:jc w:val="both"/>
      </w:pPr>
    </w:p>
    <w:p w14:paraId="20FD0BE1" w14:textId="59E4C3F3" w:rsidR="60792A55" w:rsidRDefault="58A85258" w:rsidP="60792A55">
      <w:pPr>
        <w:pStyle w:val="ListParagraph"/>
        <w:tabs>
          <w:tab w:val="left" w:pos="454"/>
        </w:tabs>
        <w:spacing w:line="259" w:lineRule="auto"/>
        <w:ind w:left="110" w:firstLine="343"/>
        <w:jc w:val="both"/>
      </w:pPr>
      <w:r>
        <w:t>Por otra parte, durante la difusión de la aplicación, se observó que el poco tiempo disponible para responder el cuestionario es una limitante para que el usuario pueda</w:t>
      </w:r>
      <w:r w:rsidR="76C5C7DB">
        <w:t xml:space="preserve"> analizar la información, además, darle la posibilidad a los usuarios de analizar los datos de los perfiles que realizaron las publicaciones le </w:t>
      </w:r>
      <w:r w:rsidR="46E6C824">
        <w:t>daría</w:t>
      </w:r>
      <w:r w:rsidR="76C5C7DB">
        <w:t xml:space="preserve"> más </w:t>
      </w:r>
      <w:r w:rsidR="4BF49800">
        <w:t xml:space="preserve">herramientas para </w:t>
      </w:r>
      <w:r w:rsidR="2CFB7A35">
        <w:t xml:space="preserve">mejorar sus habilidades </w:t>
      </w:r>
      <w:r w:rsidR="5DCDBB65">
        <w:t xml:space="preserve">críticas y de clasificación, estos puntos son cosas que </w:t>
      </w:r>
      <w:r w:rsidR="46E6C824">
        <w:t>deberían</w:t>
      </w:r>
      <w:r w:rsidR="5DCDBB65">
        <w:t xml:space="preserve"> tomar en cuenta </w:t>
      </w:r>
      <w:r w:rsidR="5B44604D">
        <w:t xml:space="preserve">futuras </w:t>
      </w:r>
      <w:r w:rsidR="46E6C824">
        <w:t>investigaciones.</w:t>
      </w:r>
    </w:p>
    <w:p w14:paraId="47C2E68C" w14:textId="3A7B70F5" w:rsidR="3874A606" w:rsidRDefault="3874A606" w:rsidP="3874A606">
      <w:pPr>
        <w:pStyle w:val="ListParagraph"/>
        <w:tabs>
          <w:tab w:val="left" w:pos="454"/>
        </w:tabs>
        <w:spacing w:line="259" w:lineRule="auto"/>
        <w:ind w:left="110" w:firstLine="0"/>
        <w:jc w:val="both"/>
      </w:pPr>
    </w:p>
    <w:p w14:paraId="65872A41" w14:textId="65C432DD" w:rsidR="3874A606" w:rsidRDefault="574711C8" w:rsidP="3874A606">
      <w:pPr>
        <w:pStyle w:val="Heading1"/>
        <w:tabs>
          <w:tab w:val="left" w:pos="454"/>
        </w:tabs>
      </w:pPr>
      <w:r>
        <w:t>Agradecimientos</w:t>
      </w:r>
    </w:p>
    <w:p w14:paraId="36594C96" w14:textId="1E5AE11A" w:rsidR="574711C8" w:rsidRDefault="574711C8" w:rsidP="574711C8">
      <w:pPr>
        <w:pStyle w:val="Heading1"/>
        <w:tabs>
          <w:tab w:val="left" w:pos="454"/>
        </w:tabs>
      </w:pPr>
    </w:p>
    <w:p w14:paraId="463CF4FA" w14:textId="05E959FF" w:rsidR="3874A606" w:rsidRDefault="3874A606" w:rsidP="73C65217">
      <w:pPr>
        <w:pStyle w:val="ListParagraph"/>
        <w:tabs>
          <w:tab w:val="left" w:pos="454"/>
        </w:tabs>
        <w:ind w:left="110" w:firstLine="343"/>
        <w:jc w:val="both"/>
      </w:pPr>
      <w:r>
        <w:t xml:space="preserve">Se agradece a los estudiantes del grupo 6BM1 de la </w:t>
      </w:r>
      <w:r w:rsidR="00242DC9">
        <w:t xml:space="preserve">carrera de Ingeniería en Inteligencia Artificial de la </w:t>
      </w:r>
      <w:r>
        <w:t xml:space="preserve">Escuela Superior de Cómputo del Instituto Politécnico Nacional, quienes participaron activamente como muestra de candidatos en la presente investigación. Su colaboración, y disposición fueron fundamentales para la aplicación de la propuesta de solución y la obtención de los resultados presentados en este artículo.  </w:t>
      </w:r>
    </w:p>
    <w:p w14:paraId="29E5DD4C" w14:textId="68AC9405" w:rsidR="3874A606" w:rsidRDefault="3874A606" w:rsidP="3874A606">
      <w:pPr>
        <w:pStyle w:val="ListParagraph"/>
        <w:tabs>
          <w:tab w:val="left" w:pos="454"/>
        </w:tabs>
        <w:spacing w:line="259" w:lineRule="auto"/>
        <w:ind w:left="110" w:firstLine="343"/>
        <w:jc w:val="both"/>
      </w:pPr>
    </w:p>
    <w:p w14:paraId="41D6863F" w14:textId="42AD5EF0" w:rsidR="00CF570B" w:rsidRDefault="002C04A8" w:rsidP="14781CAE">
      <w:pPr>
        <w:tabs>
          <w:tab w:val="left" w:pos="454"/>
        </w:tabs>
        <w:ind w:left="110"/>
        <w:jc w:val="both"/>
        <w:rPr>
          <w:rFonts w:ascii="Palatino Linotype"/>
          <w:sz w:val="26"/>
          <w:szCs w:val="26"/>
        </w:rPr>
      </w:pPr>
      <w:r>
        <w:rPr>
          <w:rFonts w:ascii="Palatino Linotype"/>
          <w:sz w:val="26"/>
          <w:szCs w:val="26"/>
        </w:rPr>
        <w:br w:type="page"/>
      </w:r>
    </w:p>
    <w:p w14:paraId="6BA99535" w14:textId="27062F68" w:rsidR="00CF570B" w:rsidRDefault="17B46661" w:rsidP="17B46661">
      <w:pPr>
        <w:spacing w:before="12"/>
        <w:ind w:left="110"/>
        <w:rPr>
          <w:b/>
          <w:bCs/>
          <w:sz w:val="24"/>
          <w:szCs w:val="24"/>
        </w:rPr>
      </w:pPr>
      <w:r w:rsidRPr="17B46661">
        <w:rPr>
          <w:b/>
          <w:bCs/>
          <w:sz w:val="24"/>
          <w:szCs w:val="24"/>
        </w:rPr>
        <w:lastRenderedPageBreak/>
        <w:t>Referencias</w:t>
      </w:r>
    </w:p>
    <w:p w14:paraId="4485F3BD" w14:textId="1E43FCC8" w:rsidR="002C04A8" w:rsidRDefault="002C04A8" w:rsidP="17B46661">
      <w:pPr>
        <w:spacing w:before="12"/>
        <w:ind w:left="110"/>
        <w:rPr>
          <w:b/>
          <w:bCs/>
          <w:sz w:val="24"/>
          <w:szCs w:val="24"/>
        </w:rPr>
      </w:pPr>
    </w:p>
    <w:p w14:paraId="040C2CC8" w14:textId="41D2B337" w:rsidR="17B46661" w:rsidRDefault="17B46661" w:rsidP="4E59ECDF">
      <w:pPr>
        <w:pStyle w:val="ListParagraph"/>
        <w:spacing w:after="160" w:line="276" w:lineRule="auto"/>
      </w:pPr>
      <w:r w:rsidRPr="17B46661">
        <w:rPr>
          <w:rFonts w:ascii="Aptos" w:eastAsia="Aptos" w:hAnsi="Aptos" w:cs="Aptos"/>
          <w:color w:val="000000" w:themeColor="text1"/>
          <w:sz w:val="24"/>
          <w:szCs w:val="24"/>
        </w:rPr>
        <w:t xml:space="preserve">[1] E. Ezpeleta, «Aumenta la tensión en redes sociales por la invasión de bots», El Economista, Mar. 19, 2024, [En línea]. Disponible: </w:t>
      </w:r>
      <w:hyperlink r:id="rId14">
        <w:r w:rsidRPr="17B46661">
          <w:rPr>
            <w:rStyle w:val="Hyperlink"/>
            <w:rFonts w:ascii="Aptos" w:eastAsia="Aptos" w:hAnsi="Aptos" w:cs="Aptos"/>
            <w:color w:val="000000" w:themeColor="text1"/>
            <w:sz w:val="24"/>
            <w:szCs w:val="24"/>
          </w:rPr>
          <w:t>https://www.eleconomista.com.mx/internacionales/Aumenta-la-tension-en-redes-sociales-por-la-invasion-de-bots-20240319-0032.html</w:t>
        </w:r>
      </w:hyperlink>
      <w:r w:rsidRPr="17B46661">
        <w:rPr>
          <w:rFonts w:ascii="Aptos" w:eastAsia="Aptos" w:hAnsi="Aptos" w:cs="Aptos"/>
          <w:color w:val="000000" w:themeColor="text1"/>
          <w:sz w:val="24"/>
          <w:szCs w:val="24"/>
        </w:rPr>
        <w:t xml:space="preserve"> [Consultado: Mar. 5, 2025]</w:t>
      </w:r>
    </w:p>
    <w:p w14:paraId="4C8C96B4" w14:textId="7B3DC174" w:rsidR="17B46661" w:rsidRDefault="17B46661" w:rsidP="4E59ECDF">
      <w:pPr>
        <w:pStyle w:val="ListParagraph"/>
        <w:spacing w:after="160" w:line="276" w:lineRule="auto"/>
      </w:pPr>
      <w:r w:rsidRPr="17B46661">
        <w:rPr>
          <w:rFonts w:ascii="Aptos" w:eastAsia="Aptos" w:hAnsi="Aptos" w:cs="Aptos"/>
          <w:color w:val="000000" w:themeColor="text1"/>
          <w:sz w:val="24"/>
          <w:szCs w:val="24"/>
        </w:rPr>
        <w:t xml:space="preserve">[2] M. Espinosa, «Bots representan casi la mitad del tráfico de internet en México: informe», </w:t>
      </w:r>
      <w:proofErr w:type="spellStart"/>
      <w:r w:rsidRPr="17B46661">
        <w:rPr>
          <w:rFonts w:ascii="Aptos" w:eastAsia="Aptos" w:hAnsi="Aptos" w:cs="Aptos"/>
          <w:i/>
          <w:iCs/>
          <w:color w:val="000000" w:themeColor="text1"/>
          <w:sz w:val="24"/>
          <w:szCs w:val="24"/>
        </w:rPr>
        <w:t>Yahoo</w:t>
      </w:r>
      <w:proofErr w:type="spellEnd"/>
      <w:r w:rsidRPr="17B46661">
        <w:rPr>
          <w:rFonts w:ascii="Aptos" w:eastAsia="Aptos" w:hAnsi="Aptos" w:cs="Aptos"/>
          <w:i/>
          <w:iCs/>
          <w:color w:val="000000" w:themeColor="text1"/>
          <w:sz w:val="24"/>
          <w:szCs w:val="24"/>
        </w:rPr>
        <w:t xml:space="preserve"> </w:t>
      </w:r>
      <w:proofErr w:type="spellStart"/>
      <w:r w:rsidRPr="17B46661">
        <w:rPr>
          <w:rFonts w:ascii="Aptos" w:eastAsia="Aptos" w:hAnsi="Aptos" w:cs="Aptos"/>
          <w:i/>
          <w:iCs/>
          <w:color w:val="000000" w:themeColor="text1"/>
          <w:sz w:val="24"/>
          <w:szCs w:val="24"/>
        </w:rPr>
        <w:t>Finance</w:t>
      </w:r>
      <w:proofErr w:type="spellEnd"/>
      <w:r w:rsidRPr="17B46661">
        <w:rPr>
          <w:rFonts w:ascii="Aptos" w:eastAsia="Aptos" w:hAnsi="Aptos" w:cs="Aptos"/>
          <w:color w:val="000000" w:themeColor="text1"/>
          <w:sz w:val="24"/>
          <w:szCs w:val="24"/>
        </w:rPr>
        <w:t xml:space="preserve">, </w:t>
      </w:r>
      <w:proofErr w:type="gramStart"/>
      <w:r w:rsidRPr="17B46661">
        <w:rPr>
          <w:rFonts w:ascii="Aptos" w:eastAsia="Aptos" w:hAnsi="Aptos" w:cs="Aptos"/>
          <w:color w:val="000000" w:themeColor="text1"/>
          <w:sz w:val="24"/>
          <w:szCs w:val="24"/>
        </w:rPr>
        <w:t>Abr.</w:t>
      </w:r>
      <w:proofErr w:type="gramEnd"/>
      <w:r w:rsidRPr="17B46661">
        <w:rPr>
          <w:rFonts w:ascii="Aptos" w:eastAsia="Aptos" w:hAnsi="Aptos" w:cs="Aptos"/>
          <w:color w:val="000000" w:themeColor="text1"/>
          <w:sz w:val="24"/>
          <w:szCs w:val="24"/>
        </w:rPr>
        <w:t xml:space="preserve"> 18, 2024, [En línea]. </w:t>
      </w:r>
      <w:hyperlink r:id="rId15">
        <w:r w:rsidRPr="17B46661">
          <w:rPr>
            <w:rStyle w:val="Hyperlink"/>
            <w:rFonts w:ascii="Aptos" w:eastAsia="Aptos" w:hAnsi="Aptos" w:cs="Aptos"/>
            <w:color w:val="000000" w:themeColor="text1"/>
            <w:sz w:val="24"/>
            <w:szCs w:val="24"/>
          </w:rPr>
          <w:t>https://es-us.finanzas.yahoo.com/noticias/bots-representan-mitad-tr%C3%A1fico-internet-193012229.html‌</w:t>
        </w:r>
      </w:hyperlink>
      <w:r w:rsidRPr="17B46661">
        <w:rPr>
          <w:rFonts w:ascii="Aptos" w:eastAsia="Aptos" w:hAnsi="Aptos" w:cs="Aptos"/>
          <w:color w:val="000000" w:themeColor="text1"/>
          <w:sz w:val="24"/>
          <w:szCs w:val="24"/>
        </w:rPr>
        <w:t xml:space="preserve"> [Consultado: Mar. 6, 2025]</w:t>
      </w:r>
    </w:p>
    <w:p w14:paraId="61978817" w14:textId="4E425FAB" w:rsidR="17B46661" w:rsidRDefault="17B46661" w:rsidP="4E59ECDF">
      <w:pPr>
        <w:pStyle w:val="ListParagraph"/>
        <w:spacing w:after="160" w:line="276" w:lineRule="auto"/>
      </w:pPr>
      <w:r w:rsidRPr="17B46661">
        <w:rPr>
          <w:rFonts w:ascii="Aptos" w:eastAsia="Aptos" w:hAnsi="Aptos" w:cs="Aptos"/>
          <w:color w:val="000000" w:themeColor="text1"/>
          <w:sz w:val="24"/>
          <w:szCs w:val="24"/>
          <w:lang w:val="en-US"/>
        </w:rPr>
        <w:t xml:space="preserve">[3] K Cohane, «The Role of AI Twitter Bots Used During U.S. Elections», </w:t>
      </w:r>
      <w:proofErr w:type="spellStart"/>
      <w:r w:rsidRPr="17B46661">
        <w:rPr>
          <w:rFonts w:ascii="Aptos" w:eastAsia="Aptos" w:hAnsi="Aptos" w:cs="Aptos"/>
          <w:color w:val="000000" w:themeColor="text1"/>
          <w:sz w:val="24"/>
          <w:szCs w:val="24"/>
          <w:lang w:val="en-US"/>
        </w:rPr>
        <w:t>NSUWorks</w:t>
      </w:r>
      <w:proofErr w:type="spellEnd"/>
      <w:r w:rsidRPr="17B46661">
        <w:rPr>
          <w:rFonts w:ascii="Aptos" w:eastAsia="Aptos" w:hAnsi="Aptos" w:cs="Aptos"/>
          <w:color w:val="000000" w:themeColor="text1"/>
          <w:sz w:val="24"/>
          <w:szCs w:val="24"/>
          <w:lang w:val="en-US"/>
        </w:rPr>
        <w:t xml:space="preserve">, Sep. 26, 2021, [En </w:t>
      </w:r>
      <w:proofErr w:type="spellStart"/>
      <w:r w:rsidRPr="17B46661">
        <w:rPr>
          <w:rFonts w:ascii="Aptos" w:eastAsia="Aptos" w:hAnsi="Aptos" w:cs="Aptos"/>
          <w:color w:val="000000" w:themeColor="text1"/>
          <w:sz w:val="24"/>
          <w:szCs w:val="24"/>
          <w:lang w:val="en-US"/>
        </w:rPr>
        <w:t>línea</w:t>
      </w:r>
      <w:proofErr w:type="spellEnd"/>
      <w:r w:rsidRPr="17B46661">
        <w:rPr>
          <w:rFonts w:ascii="Aptos" w:eastAsia="Aptos" w:hAnsi="Aptos" w:cs="Aptos"/>
          <w:color w:val="000000" w:themeColor="text1"/>
          <w:sz w:val="24"/>
          <w:szCs w:val="24"/>
          <w:lang w:val="en-US"/>
        </w:rPr>
        <w:t xml:space="preserve">]. </w:t>
      </w:r>
      <w:r w:rsidRPr="17B46661">
        <w:rPr>
          <w:rFonts w:ascii="Aptos" w:eastAsia="Aptos" w:hAnsi="Aptos" w:cs="Aptos"/>
          <w:color w:val="000000" w:themeColor="text1"/>
          <w:sz w:val="24"/>
          <w:szCs w:val="24"/>
        </w:rPr>
        <w:t xml:space="preserve">Disponible: </w:t>
      </w:r>
      <w:hyperlink r:id="rId16">
        <w:r w:rsidRPr="17B46661">
          <w:rPr>
            <w:rStyle w:val="Hyperlink"/>
            <w:rFonts w:ascii="Aptos" w:eastAsia="Aptos" w:hAnsi="Aptos" w:cs="Aptos"/>
            <w:color w:val="000000" w:themeColor="text1"/>
            <w:sz w:val="24"/>
            <w:szCs w:val="24"/>
          </w:rPr>
          <w:t>https://nsuworks.nova.edu/shss_dcar_etd/185/</w:t>
        </w:r>
      </w:hyperlink>
      <w:r w:rsidRPr="17B46661">
        <w:rPr>
          <w:rFonts w:ascii="Aptos" w:eastAsia="Aptos" w:hAnsi="Aptos" w:cs="Aptos"/>
          <w:color w:val="000000" w:themeColor="text1"/>
          <w:sz w:val="24"/>
          <w:szCs w:val="24"/>
        </w:rPr>
        <w:t xml:space="preserve">  [Consultado: Mar. 6, 2025]</w:t>
      </w:r>
    </w:p>
    <w:p w14:paraId="122637D5" w14:textId="3B20A923" w:rsidR="17B46661" w:rsidRDefault="17B46661" w:rsidP="4E59ECDF">
      <w:pPr>
        <w:pStyle w:val="ListParagraph"/>
        <w:spacing w:after="160" w:line="276" w:lineRule="auto"/>
      </w:pPr>
      <w:r w:rsidRPr="17B46661">
        <w:rPr>
          <w:rFonts w:ascii="Aptos" w:eastAsia="Aptos" w:hAnsi="Aptos" w:cs="Aptos"/>
          <w:color w:val="000000" w:themeColor="text1"/>
          <w:sz w:val="24"/>
          <w:szCs w:val="24"/>
          <w:lang w:val="es"/>
        </w:rPr>
        <w:t xml:space="preserve">[4] C. De </w:t>
      </w:r>
      <w:proofErr w:type="spellStart"/>
      <w:r w:rsidRPr="17B46661">
        <w:rPr>
          <w:rFonts w:ascii="Aptos" w:eastAsia="Aptos" w:hAnsi="Aptos" w:cs="Aptos"/>
          <w:color w:val="000000" w:themeColor="text1"/>
          <w:sz w:val="24"/>
          <w:szCs w:val="24"/>
          <w:lang w:val="es"/>
        </w:rPr>
        <w:t>TechTarget</w:t>
      </w:r>
      <w:proofErr w:type="spellEnd"/>
      <w:r w:rsidRPr="17B46661">
        <w:rPr>
          <w:rFonts w:ascii="Aptos" w:eastAsia="Aptos" w:hAnsi="Aptos" w:cs="Aptos"/>
          <w:color w:val="000000" w:themeColor="text1"/>
          <w:sz w:val="24"/>
          <w:szCs w:val="24"/>
          <w:lang w:val="es"/>
        </w:rPr>
        <w:t xml:space="preserve">, «Los bots ya representan más de la mitad del tráfico de internet en México», ComputerWeekly.es, May. 2, 2024. [En línea]. Disponible: </w:t>
      </w:r>
      <w:hyperlink r:id="rId17">
        <w:r w:rsidRPr="17B46661">
          <w:rPr>
            <w:rStyle w:val="Hyperlink"/>
            <w:rFonts w:ascii="Aptos" w:eastAsia="Aptos" w:hAnsi="Aptos" w:cs="Aptos"/>
            <w:color w:val="000000" w:themeColor="text1"/>
            <w:sz w:val="24"/>
            <w:szCs w:val="24"/>
            <w:lang w:val="es"/>
          </w:rPr>
          <w:t>https://www.computerweekly.com/es/noticias/366583296/Los-bots-ya-representan-mas-de-la-mitad-del-trafico-de-internet-en-Mexico</w:t>
        </w:r>
      </w:hyperlink>
      <w:r w:rsidRPr="17B46661">
        <w:rPr>
          <w:rFonts w:ascii="Aptos" w:eastAsia="Aptos" w:hAnsi="Aptos" w:cs="Aptos"/>
          <w:color w:val="000000" w:themeColor="text1"/>
          <w:sz w:val="24"/>
          <w:szCs w:val="24"/>
        </w:rPr>
        <w:t xml:space="preserve"> </w:t>
      </w:r>
      <w:r w:rsidRPr="17B46661">
        <w:rPr>
          <w:rFonts w:ascii="Aptos" w:eastAsia="Aptos" w:hAnsi="Aptos" w:cs="Aptos"/>
          <w:color w:val="000000" w:themeColor="text1"/>
          <w:sz w:val="24"/>
          <w:szCs w:val="24"/>
          <w:lang w:val="es"/>
        </w:rPr>
        <w:t>[Consultado: Mar. 24, 2025]</w:t>
      </w:r>
    </w:p>
    <w:p w14:paraId="2073C982" w14:textId="22CAD962" w:rsidR="17B46661" w:rsidRDefault="17B46661" w:rsidP="4E59ECDF">
      <w:pPr>
        <w:pStyle w:val="ListParagraph"/>
        <w:spacing w:after="160" w:line="276" w:lineRule="auto"/>
      </w:pPr>
      <w:r w:rsidRPr="17B46661">
        <w:rPr>
          <w:rFonts w:ascii="Aptos" w:eastAsia="Aptos" w:hAnsi="Aptos" w:cs="Aptos"/>
          <w:color w:val="000000" w:themeColor="text1"/>
          <w:sz w:val="24"/>
          <w:szCs w:val="24"/>
        </w:rPr>
        <w:t xml:space="preserve">[5] M. Gordoni, «Meta Dice que Facebook Pronto Estará Lleno de Bots de IA», </w:t>
      </w:r>
      <w:proofErr w:type="spellStart"/>
      <w:r w:rsidRPr="17B46661">
        <w:rPr>
          <w:rFonts w:ascii="Aptos" w:eastAsia="Aptos" w:hAnsi="Aptos" w:cs="Aptos"/>
          <w:color w:val="000000" w:themeColor="text1"/>
          <w:sz w:val="24"/>
          <w:szCs w:val="24"/>
        </w:rPr>
        <w:t>Movieguide</w:t>
      </w:r>
      <w:proofErr w:type="spellEnd"/>
      <w:r w:rsidRPr="17B46661">
        <w:rPr>
          <w:rFonts w:ascii="Aptos" w:eastAsia="Aptos" w:hAnsi="Aptos" w:cs="Aptos"/>
          <w:color w:val="000000" w:themeColor="text1"/>
          <w:sz w:val="24"/>
          <w:szCs w:val="24"/>
        </w:rPr>
        <w:t xml:space="preserve"> | The </w:t>
      </w:r>
      <w:proofErr w:type="spellStart"/>
      <w:r w:rsidRPr="17B46661">
        <w:rPr>
          <w:rFonts w:ascii="Aptos" w:eastAsia="Aptos" w:hAnsi="Aptos" w:cs="Aptos"/>
          <w:color w:val="000000" w:themeColor="text1"/>
          <w:sz w:val="24"/>
          <w:szCs w:val="24"/>
        </w:rPr>
        <w:t>Family</w:t>
      </w:r>
      <w:proofErr w:type="spellEnd"/>
      <w:r w:rsidRPr="17B46661">
        <w:rPr>
          <w:rFonts w:ascii="Aptos" w:eastAsia="Aptos" w:hAnsi="Aptos" w:cs="Aptos"/>
          <w:color w:val="000000" w:themeColor="text1"/>
          <w:sz w:val="24"/>
          <w:szCs w:val="24"/>
        </w:rPr>
        <w:t xml:space="preserve"> Guide </w:t>
      </w:r>
      <w:proofErr w:type="spellStart"/>
      <w:r w:rsidRPr="17B46661">
        <w:rPr>
          <w:rFonts w:ascii="Aptos" w:eastAsia="Aptos" w:hAnsi="Aptos" w:cs="Aptos"/>
          <w:color w:val="000000" w:themeColor="text1"/>
          <w:sz w:val="24"/>
          <w:szCs w:val="24"/>
        </w:rPr>
        <w:t>To</w:t>
      </w:r>
      <w:proofErr w:type="spellEnd"/>
      <w:r w:rsidRPr="17B46661">
        <w:rPr>
          <w:rFonts w:ascii="Aptos" w:eastAsia="Aptos" w:hAnsi="Aptos" w:cs="Aptos"/>
          <w:color w:val="000000" w:themeColor="text1"/>
          <w:sz w:val="24"/>
          <w:szCs w:val="24"/>
        </w:rPr>
        <w:t xml:space="preserve"> </w:t>
      </w:r>
      <w:proofErr w:type="spellStart"/>
      <w:r w:rsidRPr="17B46661">
        <w:rPr>
          <w:rFonts w:ascii="Aptos" w:eastAsia="Aptos" w:hAnsi="Aptos" w:cs="Aptos"/>
          <w:color w:val="000000" w:themeColor="text1"/>
          <w:sz w:val="24"/>
          <w:szCs w:val="24"/>
        </w:rPr>
        <w:t>Movies</w:t>
      </w:r>
      <w:proofErr w:type="spellEnd"/>
      <w:r w:rsidRPr="17B46661">
        <w:rPr>
          <w:rFonts w:ascii="Aptos" w:eastAsia="Aptos" w:hAnsi="Aptos" w:cs="Aptos"/>
          <w:color w:val="000000" w:themeColor="text1"/>
          <w:sz w:val="24"/>
          <w:szCs w:val="24"/>
        </w:rPr>
        <w:t xml:space="preserve"> &amp; </w:t>
      </w:r>
      <w:proofErr w:type="spellStart"/>
      <w:r w:rsidRPr="17B46661">
        <w:rPr>
          <w:rFonts w:ascii="Aptos" w:eastAsia="Aptos" w:hAnsi="Aptos" w:cs="Aptos"/>
          <w:color w:val="000000" w:themeColor="text1"/>
          <w:sz w:val="24"/>
          <w:szCs w:val="24"/>
        </w:rPr>
        <w:t>Entertainment</w:t>
      </w:r>
      <w:proofErr w:type="spellEnd"/>
      <w:r w:rsidRPr="17B46661">
        <w:rPr>
          <w:rFonts w:ascii="Aptos" w:eastAsia="Aptos" w:hAnsi="Aptos" w:cs="Aptos"/>
          <w:color w:val="000000" w:themeColor="text1"/>
          <w:sz w:val="24"/>
          <w:szCs w:val="24"/>
        </w:rPr>
        <w:t xml:space="preserve">, Ene. 3, 2025. [En línea]. Disponible: </w:t>
      </w:r>
      <w:hyperlink r:id="rId18">
        <w:r w:rsidRPr="17B46661">
          <w:rPr>
            <w:rStyle w:val="Hyperlink"/>
            <w:rFonts w:ascii="Aptos" w:eastAsia="Aptos" w:hAnsi="Aptos" w:cs="Aptos"/>
            <w:color w:val="000000" w:themeColor="text1"/>
            <w:sz w:val="24"/>
            <w:szCs w:val="24"/>
          </w:rPr>
          <w:t>https://www.moviuide.org/es/noticias-articulos/meta-dice-que-facebook-pronto-estara-lleno-de-bots-de-ia.html</w:t>
        </w:r>
      </w:hyperlink>
      <w:r w:rsidRPr="17B46661">
        <w:rPr>
          <w:rFonts w:ascii="Aptos" w:eastAsia="Aptos" w:hAnsi="Aptos" w:cs="Aptos"/>
          <w:color w:val="000000" w:themeColor="text1"/>
          <w:sz w:val="24"/>
          <w:szCs w:val="24"/>
        </w:rPr>
        <w:t xml:space="preserve"> [Consultado: Mar. 25, 2025]</w:t>
      </w:r>
    </w:p>
    <w:p w14:paraId="7CDFFE36" w14:textId="2A43A377" w:rsidR="17B46661" w:rsidRDefault="17B46661" w:rsidP="4E59ECDF">
      <w:pPr>
        <w:pStyle w:val="ListParagraph"/>
        <w:spacing w:after="160" w:line="276" w:lineRule="auto"/>
        <w:rPr>
          <w:rFonts w:ascii="Aptos" w:eastAsia="Aptos" w:hAnsi="Aptos" w:cs="Aptos"/>
          <w:sz w:val="24"/>
          <w:szCs w:val="24"/>
          <w:lang w:val="en-US"/>
        </w:rPr>
      </w:pPr>
      <w:r w:rsidRPr="17B46661">
        <w:rPr>
          <w:rFonts w:ascii="Aptos" w:eastAsia="Aptos" w:hAnsi="Aptos" w:cs="Aptos"/>
          <w:sz w:val="24"/>
          <w:szCs w:val="24"/>
        </w:rPr>
        <w:t>[</w:t>
      </w:r>
      <w:r w:rsidR="20E2A692" w:rsidRPr="20E2A692">
        <w:rPr>
          <w:rFonts w:ascii="Aptos" w:eastAsia="Aptos" w:hAnsi="Aptos" w:cs="Aptos"/>
          <w:sz w:val="24"/>
          <w:szCs w:val="24"/>
        </w:rPr>
        <w:t>6</w:t>
      </w:r>
      <w:r w:rsidRPr="17B46661">
        <w:rPr>
          <w:rFonts w:ascii="Aptos" w:eastAsia="Aptos" w:hAnsi="Aptos" w:cs="Aptos"/>
          <w:sz w:val="24"/>
          <w:szCs w:val="24"/>
        </w:rPr>
        <w:t xml:space="preserve">] A. Muguira, “Tipos de investigación y sus características,” </w:t>
      </w:r>
      <w:proofErr w:type="spellStart"/>
      <w:r w:rsidRPr="17B46661">
        <w:rPr>
          <w:rFonts w:ascii="Aptos" w:eastAsia="Aptos" w:hAnsi="Aptos" w:cs="Aptos"/>
          <w:i/>
          <w:iCs/>
          <w:sz w:val="24"/>
          <w:szCs w:val="24"/>
        </w:rPr>
        <w:t>QuestionPro</w:t>
      </w:r>
      <w:proofErr w:type="spellEnd"/>
      <w:r w:rsidRPr="17B46661">
        <w:rPr>
          <w:rFonts w:ascii="Aptos" w:eastAsia="Aptos" w:hAnsi="Aptos" w:cs="Aptos"/>
          <w:sz w:val="24"/>
          <w:szCs w:val="24"/>
        </w:rPr>
        <w:t xml:space="preserve">, </w:t>
      </w:r>
      <w:proofErr w:type="gramStart"/>
      <w:r w:rsidRPr="17B46661">
        <w:rPr>
          <w:rFonts w:ascii="Aptos" w:eastAsia="Aptos" w:hAnsi="Aptos" w:cs="Aptos"/>
          <w:sz w:val="24"/>
          <w:szCs w:val="24"/>
        </w:rPr>
        <w:t>Nov.</w:t>
      </w:r>
      <w:proofErr w:type="gramEnd"/>
      <w:r w:rsidRPr="17B46661">
        <w:rPr>
          <w:rFonts w:ascii="Aptos" w:eastAsia="Aptos" w:hAnsi="Aptos" w:cs="Aptos"/>
          <w:sz w:val="24"/>
          <w:szCs w:val="24"/>
        </w:rPr>
        <w:t xml:space="preserve"> 18, 2015. </w:t>
      </w:r>
      <w:hyperlink r:id="rId19" w:anchor="investigacion_aplicada">
        <w:r w:rsidRPr="002D3941">
          <w:rPr>
            <w:rStyle w:val="Hyperlink"/>
            <w:rFonts w:ascii="Aptos" w:eastAsia="Aptos" w:hAnsi="Aptos" w:cs="Aptos"/>
            <w:sz w:val="24"/>
            <w:szCs w:val="24"/>
            <w:lang w:val="en-US"/>
          </w:rPr>
          <w:t>https://www.questionpro.com/blog/es/tipos-de-investigacion-de-mercados/#investigacion_aplicada</w:t>
        </w:r>
      </w:hyperlink>
      <w:r w:rsidRPr="002D3941">
        <w:rPr>
          <w:rFonts w:ascii="Aptos" w:eastAsia="Aptos" w:hAnsi="Aptos" w:cs="Aptos"/>
          <w:sz w:val="24"/>
          <w:szCs w:val="24"/>
          <w:lang w:val="en-US"/>
        </w:rPr>
        <w:t xml:space="preserve"> (accessed Apr. 30, 2025).</w:t>
      </w:r>
    </w:p>
    <w:p w14:paraId="33593D4E" w14:textId="2780C116" w:rsidR="005840DF" w:rsidRPr="007C3DE2" w:rsidRDefault="005840DF" w:rsidP="007C3DE2">
      <w:pPr>
        <w:pStyle w:val="ListParagraph"/>
        <w:spacing w:after="160" w:line="276" w:lineRule="auto"/>
        <w:rPr>
          <w:rFonts w:ascii="Aptos" w:eastAsia="Aptos" w:hAnsi="Aptos" w:cs="Aptos"/>
          <w:sz w:val="24"/>
          <w:szCs w:val="24"/>
          <w:lang w:val="es-MX"/>
        </w:rPr>
      </w:pPr>
      <w:r w:rsidRPr="005840DF">
        <w:rPr>
          <w:rFonts w:ascii="Aptos" w:eastAsia="Aptos" w:hAnsi="Aptos" w:cs="Aptos"/>
          <w:sz w:val="24"/>
          <w:szCs w:val="24"/>
        </w:rPr>
        <w:t xml:space="preserve">[9] Naciones Unidas en México. (2024). </w:t>
      </w:r>
      <w:r w:rsidRPr="005840DF">
        <w:rPr>
          <w:rFonts w:ascii="Aptos" w:eastAsia="Aptos" w:hAnsi="Aptos" w:cs="Aptos"/>
          <w:i/>
          <w:iCs/>
          <w:sz w:val="24"/>
          <w:szCs w:val="24"/>
        </w:rPr>
        <w:t>Acciones contra la desinformación en tiempos electorales</w:t>
      </w:r>
      <w:r w:rsidRPr="005840DF">
        <w:rPr>
          <w:rFonts w:ascii="Aptos" w:eastAsia="Aptos" w:hAnsi="Aptos" w:cs="Aptos"/>
          <w:sz w:val="24"/>
          <w:szCs w:val="24"/>
        </w:rPr>
        <w:t xml:space="preserve">. Recuperado de </w:t>
      </w:r>
      <w:hyperlink r:id="rId20">
        <w:r w:rsidR="72C92680" w:rsidRPr="72C92680">
          <w:rPr>
            <w:rStyle w:val="Hyperlink"/>
            <w:rFonts w:ascii="Aptos" w:eastAsia="Aptos" w:hAnsi="Aptos" w:cs="Aptos"/>
            <w:sz w:val="24"/>
            <w:szCs w:val="24"/>
          </w:rPr>
          <w:t>https://mexico.un.org/es/269499-acciones-contra-la-desinformaci%C3%B3n-en-tiempos-electorales</w:t>
        </w:r>
      </w:hyperlink>
      <w:r w:rsidR="72C92680" w:rsidRPr="72C92680">
        <w:rPr>
          <w:rFonts w:ascii="Aptos" w:eastAsia="Aptos" w:hAnsi="Aptos" w:cs="Aptos"/>
          <w:sz w:val="24"/>
          <w:szCs w:val="24"/>
          <w:lang w:val="es-MX"/>
        </w:rPr>
        <w:t> </w:t>
      </w:r>
    </w:p>
    <w:p w14:paraId="4BEA2A29" w14:textId="69082837" w:rsidR="005840DF" w:rsidRPr="007C3DE2" w:rsidRDefault="005840DF" w:rsidP="007C3DE2">
      <w:pPr>
        <w:pStyle w:val="ListParagraph"/>
        <w:spacing w:after="160" w:line="276" w:lineRule="auto"/>
        <w:rPr>
          <w:rFonts w:ascii="Aptos" w:eastAsia="Aptos" w:hAnsi="Aptos" w:cs="Aptos"/>
          <w:sz w:val="24"/>
          <w:szCs w:val="24"/>
          <w:lang w:val="es-MX"/>
        </w:rPr>
      </w:pPr>
      <w:r w:rsidRPr="005840DF">
        <w:rPr>
          <w:rFonts w:ascii="Aptos" w:eastAsia="Aptos" w:hAnsi="Aptos" w:cs="Aptos"/>
          <w:sz w:val="24"/>
          <w:szCs w:val="24"/>
        </w:rPr>
        <w:t xml:space="preserve">[10] Redacción Portal ERP México. (2024). </w:t>
      </w:r>
      <w:r w:rsidRPr="005840DF">
        <w:rPr>
          <w:rFonts w:ascii="Aptos" w:eastAsia="Aptos" w:hAnsi="Aptos" w:cs="Aptos"/>
          <w:i/>
          <w:iCs/>
          <w:sz w:val="24"/>
          <w:szCs w:val="24"/>
        </w:rPr>
        <w:t>Los bots ya representan más de la mitad del tráfico de internet en México</w:t>
      </w:r>
      <w:r w:rsidRPr="005840DF">
        <w:rPr>
          <w:rFonts w:ascii="Aptos" w:eastAsia="Aptos" w:hAnsi="Aptos" w:cs="Aptos"/>
          <w:sz w:val="24"/>
          <w:szCs w:val="24"/>
        </w:rPr>
        <w:t xml:space="preserve">. Recuperado de </w:t>
      </w:r>
      <w:hyperlink r:id="rId21">
        <w:r w:rsidR="72C92680" w:rsidRPr="72C92680">
          <w:rPr>
            <w:rStyle w:val="Hyperlink"/>
            <w:rFonts w:ascii="Aptos" w:eastAsia="Aptos" w:hAnsi="Aptos" w:cs="Aptos"/>
            <w:sz w:val="24"/>
            <w:szCs w:val="24"/>
          </w:rPr>
          <w:t>https://portalerp.com.mx/los-bots-ya-representan-mas-de-la-mitad-del-trafico-de-internet-en-mexico</w:t>
        </w:r>
      </w:hyperlink>
      <w:r w:rsidR="72C92680" w:rsidRPr="72C92680">
        <w:rPr>
          <w:rFonts w:ascii="Aptos" w:eastAsia="Aptos" w:hAnsi="Aptos" w:cs="Aptos"/>
          <w:sz w:val="24"/>
          <w:szCs w:val="24"/>
          <w:lang w:val="es-MX"/>
        </w:rPr>
        <w:t> </w:t>
      </w:r>
    </w:p>
    <w:p w14:paraId="71603C63" w14:textId="51E65A13" w:rsidR="005840DF" w:rsidRPr="005840DF" w:rsidRDefault="005840DF" w:rsidP="005840DF">
      <w:pPr>
        <w:pStyle w:val="ListParagraph"/>
        <w:spacing w:after="160" w:line="276" w:lineRule="auto"/>
        <w:rPr>
          <w:rFonts w:ascii="Aptos" w:eastAsia="Aptos" w:hAnsi="Aptos" w:cs="Aptos"/>
          <w:sz w:val="24"/>
          <w:szCs w:val="24"/>
          <w:lang w:val="es-MX"/>
        </w:rPr>
      </w:pPr>
      <w:r w:rsidRPr="005840DF">
        <w:rPr>
          <w:rFonts w:ascii="Aptos" w:eastAsia="Aptos" w:hAnsi="Aptos" w:cs="Aptos"/>
          <w:sz w:val="24"/>
          <w:szCs w:val="24"/>
          <w:lang w:val="en-US"/>
        </w:rPr>
        <w:t xml:space="preserve">[11] J. N. V. Calimag, P. A. G. Miguel, R. S. Conde y L. B. Aquino, "Ubiquitous Learning Environment using Android Mobile Application", IMPACT: International Journal of Research in Engineering &amp; Technology, vol. 2, </w:t>
      </w:r>
      <w:proofErr w:type="spellStart"/>
      <w:r w:rsidRPr="005840DF">
        <w:rPr>
          <w:rFonts w:ascii="Aptos" w:eastAsia="Aptos" w:hAnsi="Aptos" w:cs="Aptos"/>
          <w:sz w:val="24"/>
          <w:szCs w:val="24"/>
          <w:lang w:val="en-US"/>
        </w:rPr>
        <w:t>núm</w:t>
      </w:r>
      <w:proofErr w:type="spellEnd"/>
      <w:r w:rsidRPr="005840DF">
        <w:rPr>
          <w:rFonts w:ascii="Aptos" w:eastAsia="Aptos" w:hAnsi="Aptos" w:cs="Aptos"/>
          <w:sz w:val="24"/>
          <w:szCs w:val="24"/>
          <w:lang w:val="en-US"/>
        </w:rPr>
        <w:t xml:space="preserve">. 2, pp. 119-128, </w:t>
      </w:r>
      <w:proofErr w:type="spellStart"/>
      <w:r w:rsidRPr="005840DF">
        <w:rPr>
          <w:rFonts w:ascii="Aptos" w:eastAsia="Aptos" w:hAnsi="Aptos" w:cs="Aptos"/>
          <w:sz w:val="24"/>
          <w:szCs w:val="24"/>
          <w:lang w:val="en-US"/>
        </w:rPr>
        <w:t>feb.</w:t>
      </w:r>
      <w:proofErr w:type="spellEnd"/>
      <w:r w:rsidRPr="005840DF">
        <w:rPr>
          <w:rFonts w:ascii="Aptos" w:eastAsia="Aptos" w:hAnsi="Aptos" w:cs="Aptos"/>
          <w:sz w:val="24"/>
          <w:szCs w:val="24"/>
          <w:lang w:val="en-US"/>
        </w:rPr>
        <w:t xml:space="preserve"> 2014. </w:t>
      </w:r>
      <w:hyperlink r:id="rId22">
        <w:r w:rsidR="72C92680" w:rsidRPr="72C92680">
          <w:rPr>
            <w:rStyle w:val="Hyperlink"/>
            <w:rFonts w:ascii="Aptos" w:eastAsia="Aptos" w:hAnsi="Aptos" w:cs="Aptos"/>
            <w:sz w:val="24"/>
            <w:szCs w:val="24"/>
            <w:lang w:val="es-MX"/>
          </w:rPr>
          <w:t>https://citeseerx.ist.psu.edu/document?repid=rep1&amp;type=pdf&amp;doi=5a0e8b19fe6b79033b4f8dbfef40b5b730d6b883</w:t>
        </w:r>
      </w:hyperlink>
      <w:r w:rsidR="72C92680" w:rsidRPr="72C92680">
        <w:rPr>
          <w:rFonts w:ascii="Aptos" w:eastAsia="Aptos" w:hAnsi="Aptos" w:cs="Aptos"/>
          <w:sz w:val="24"/>
          <w:szCs w:val="24"/>
          <w:lang w:val="es-MX"/>
        </w:rPr>
        <w:t xml:space="preserve"> [Accedido: 12-mar-2025] </w:t>
      </w:r>
    </w:p>
    <w:p w14:paraId="13F990F0" w14:textId="78156FB5" w:rsidR="005840DF" w:rsidRPr="005840DF" w:rsidRDefault="005840DF" w:rsidP="005840DF">
      <w:pPr>
        <w:pStyle w:val="ListParagraph"/>
        <w:spacing w:after="160" w:line="276" w:lineRule="auto"/>
        <w:rPr>
          <w:rFonts w:ascii="Aptos" w:eastAsia="Aptos" w:hAnsi="Aptos" w:cs="Aptos"/>
          <w:sz w:val="24"/>
          <w:szCs w:val="24"/>
          <w:lang w:val="en-US"/>
        </w:rPr>
      </w:pPr>
      <w:r w:rsidRPr="005840DF">
        <w:rPr>
          <w:rFonts w:ascii="Aptos" w:eastAsia="Aptos" w:hAnsi="Aptos" w:cs="Aptos"/>
          <w:sz w:val="24"/>
          <w:szCs w:val="24"/>
          <w:lang w:val="en-US"/>
        </w:rPr>
        <w:lastRenderedPageBreak/>
        <w:t xml:space="preserve">[12] </w:t>
      </w:r>
      <w:proofErr w:type="spellStart"/>
      <w:r w:rsidRPr="005840DF">
        <w:rPr>
          <w:rFonts w:ascii="Aptos" w:eastAsia="Aptos" w:hAnsi="Aptos" w:cs="Aptos"/>
          <w:sz w:val="24"/>
          <w:szCs w:val="24"/>
          <w:lang w:val="en-US"/>
        </w:rPr>
        <w:t>Roozenbeek</w:t>
      </w:r>
      <w:proofErr w:type="spellEnd"/>
      <w:r w:rsidRPr="005840DF">
        <w:rPr>
          <w:rFonts w:ascii="Aptos" w:eastAsia="Aptos" w:hAnsi="Aptos" w:cs="Aptos"/>
          <w:sz w:val="24"/>
          <w:szCs w:val="24"/>
          <w:lang w:val="en-US"/>
        </w:rPr>
        <w:t xml:space="preserve">, J., &amp; van der Linden, S. </w:t>
      </w:r>
      <w:r w:rsidR="72C92680" w:rsidRPr="72C92680">
        <w:rPr>
          <w:rFonts w:ascii="Aptos" w:eastAsia="Aptos" w:hAnsi="Aptos" w:cs="Aptos"/>
          <w:sz w:val="24"/>
          <w:szCs w:val="24"/>
          <w:lang w:val="en-US"/>
        </w:rPr>
        <w:t xml:space="preserve">(2024), “Technique-based </w:t>
      </w:r>
      <w:proofErr w:type="spellStart"/>
      <w:r w:rsidR="72C92680" w:rsidRPr="72C92680">
        <w:rPr>
          <w:rFonts w:ascii="Aptos" w:eastAsia="Aptos" w:hAnsi="Aptos" w:cs="Aptos"/>
          <w:sz w:val="24"/>
          <w:szCs w:val="24"/>
          <w:lang w:val="en-US"/>
        </w:rPr>
        <w:t>inoculationagainst</w:t>
      </w:r>
      <w:proofErr w:type="spellEnd"/>
      <w:r w:rsidR="72C92680" w:rsidRPr="72C92680">
        <w:rPr>
          <w:rFonts w:ascii="Aptos" w:eastAsia="Aptos" w:hAnsi="Aptos" w:cs="Aptos"/>
          <w:sz w:val="24"/>
          <w:szCs w:val="24"/>
          <w:lang w:val="en-US"/>
        </w:rPr>
        <w:t xml:space="preserve"> real-</w:t>
      </w:r>
      <w:proofErr w:type="spellStart"/>
      <w:r w:rsidR="72C92680" w:rsidRPr="72C92680">
        <w:rPr>
          <w:rFonts w:ascii="Aptos" w:eastAsia="Aptos" w:hAnsi="Aptos" w:cs="Aptos"/>
          <w:sz w:val="24"/>
          <w:szCs w:val="24"/>
          <w:lang w:val="en-US"/>
        </w:rPr>
        <w:t>worldmisinformation</w:t>
      </w:r>
      <w:proofErr w:type="spellEnd"/>
      <w:r w:rsidR="72C92680" w:rsidRPr="72C92680">
        <w:rPr>
          <w:rFonts w:ascii="Aptos" w:eastAsia="Aptos" w:hAnsi="Aptos" w:cs="Aptos"/>
          <w:sz w:val="24"/>
          <w:szCs w:val="24"/>
          <w:lang w:val="en-US"/>
        </w:rPr>
        <w:t xml:space="preserve">”, Bad News v2, </w:t>
      </w:r>
      <w:hyperlink r:id="rId23">
        <w:r w:rsidR="72C92680" w:rsidRPr="72C92680">
          <w:rPr>
            <w:rStyle w:val="Hyperlink"/>
            <w:rFonts w:ascii="Aptos" w:eastAsia="Aptos" w:hAnsi="Aptos" w:cs="Aptos"/>
            <w:sz w:val="24"/>
            <w:szCs w:val="24"/>
            <w:lang w:val="en-US"/>
          </w:rPr>
          <w:t>https://royalsocietypublishing.org/doi/epdf/10.1098/rsos.211719</w:t>
        </w:r>
      </w:hyperlink>
      <w:r w:rsidR="72C92680" w:rsidRPr="72C92680">
        <w:rPr>
          <w:rFonts w:ascii="Aptos" w:eastAsia="Aptos" w:hAnsi="Aptos" w:cs="Aptos"/>
          <w:sz w:val="24"/>
          <w:szCs w:val="24"/>
          <w:lang w:val="en-US"/>
        </w:rPr>
        <w:t xml:space="preserve"> . </w:t>
      </w:r>
      <w:r w:rsidRPr="005840DF">
        <w:rPr>
          <w:rFonts w:ascii="Aptos" w:eastAsia="Aptos" w:hAnsi="Aptos" w:cs="Aptos"/>
          <w:sz w:val="24"/>
          <w:szCs w:val="24"/>
          <w:lang w:val="en-US"/>
        </w:rPr>
        <w:t>[</w:t>
      </w:r>
      <w:proofErr w:type="spellStart"/>
      <w:r w:rsidRPr="005840DF">
        <w:rPr>
          <w:rFonts w:ascii="Aptos" w:eastAsia="Aptos" w:hAnsi="Aptos" w:cs="Aptos"/>
          <w:sz w:val="24"/>
          <w:szCs w:val="24"/>
          <w:lang w:val="en-US"/>
        </w:rPr>
        <w:t>Accedido</w:t>
      </w:r>
      <w:proofErr w:type="spellEnd"/>
      <w:r w:rsidRPr="005840DF">
        <w:rPr>
          <w:rFonts w:ascii="Aptos" w:eastAsia="Aptos" w:hAnsi="Aptos" w:cs="Aptos"/>
          <w:sz w:val="24"/>
          <w:szCs w:val="24"/>
          <w:lang w:val="en-US"/>
        </w:rPr>
        <w:t>: 12-mar-2025]. </w:t>
      </w:r>
    </w:p>
    <w:p w14:paraId="6839FB1C" w14:textId="056DFF5A" w:rsidR="005840DF" w:rsidRPr="005840DF" w:rsidRDefault="005840DF" w:rsidP="005840DF">
      <w:pPr>
        <w:pStyle w:val="ListParagraph"/>
        <w:spacing w:after="160" w:line="276" w:lineRule="auto"/>
        <w:rPr>
          <w:rFonts w:ascii="Aptos" w:eastAsia="Aptos" w:hAnsi="Aptos" w:cs="Aptos"/>
          <w:sz w:val="24"/>
          <w:szCs w:val="24"/>
          <w:lang w:val="en-US"/>
        </w:rPr>
      </w:pPr>
      <w:proofErr w:type="gramStart"/>
      <w:r w:rsidRPr="005840DF">
        <w:rPr>
          <w:rFonts w:ascii="Aptos" w:eastAsia="Aptos" w:hAnsi="Aptos" w:cs="Aptos"/>
          <w:sz w:val="24"/>
          <w:szCs w:val="24"/>
          <w:lang w:val="en-US"/>
        </w:rPr>
        <w:t>‌[</w:t>
      </w:r>
      <w:proofErr w:type="gramEnd"/>
      <w:r w:rsidRPr="005840DF">
        <w:rPr>
          <w:rFonts w:ascii="Aptos" w:eastAsia="Aptos" w:hAnsi="Aptos" w:cs="Aptos"/>
          <w:sz w:val="24"/>
          <w:szCs w:val="24"/>
          <w:lang w:val="en-US"/>
        </w:rPr>
        <w:t xml:space="preserve">13] A. Warner (2017), “Fake It </w:t>
      </w:r>
      <w:proofErr w:type="gramStart"/>
      <w:r w:rsidRPr="005840DF">
        <w:rPr>
          <w:rFonts w:ascii="Aptos" w:eastAsia="Aptos" w:hAnsi="Aptos" w:cs="Aptos"/>
          <w:sz w:val="24"/>
          <w:szCs w:val="24"/>
          <w:lang w:val="en-US"/>
        </w:rPr>
        <w:t>To</w:t>
      </w:r>
      <w:proofErr w:type="gramEnd"/>
      <w:r w:rsidRPr="005840DF">
        <w:rPr>
          <w:rFonts w:ascii="Aptos" w:eastAsia="Aptos" w:hAnsi="Aptos" w:cs="Aptos"/>
          <w:sz w:val="24"/>
          <w:szCs w:val="24"/>
          <w:lang w:val="en-US"/>
        </w:rPr>
        <w:t xml:space="preserve"> Make It”</w:t>
      </w:r>
      <w:proofErr w:type="gramStart"/>
      <w:r w:rsidRPr="005840DF">
        <w:rPr>
          <w:rFonts w:ascii="Aptos" w:eastAsia="Aptos" w:hAnsi="Aptos" w:cs="Aptos"/>
          <w:sz w:val="24"/>
          <w:szCs w:val="24"/>
          <w:lang w:val="en-US"/>
        </w:rPr>
        <w:t>, .fake</w:t>
      </w:r>
      <w:proofErr w:type="gramEnd"/>
      <w:r w:rsidRPr="005840DF">
        <w:rPr>
          <w:rFonts w:ascii="Aptos" w:eastAsia="Aptos" w:hAnsi="Aptos" w:cs="Aptos"/>
          <w:sz w:val="24"/>
          <w:szCs w:val="24"/>
          <w:lang w:val="en-US"/>
        </w:rPr>
        <w:t xml:space="preserve"> it to make it game, </w:t>
      </w:r>
      <w:hyperlink r:id="rId24">
        <w:r w:rsidR="72C92680" w:rsidRPr="72C92680">
          <w:rPr>
            <w:rStyle w:val="Hyperlink"/>
            <w:rFonts w:ascii="Aptos" w:eastAsia="Aptos" w:hAnsi="Aptos" w:cs="Aptos"/>
            <w:sz w:val="24"/>
            <w:szCs w:val="24"/>
            <w:lang w:val="en-US"/>
          </w:rPr>
          <w:t>https://www.fakeittomakeitgame.com</w:t>
        </w:r>
      </w:hyperlink>
      <w:r w:rsidR="72C92680" w:rsidRPr="72C92680">
        <w:rPr>
          <w:rFonts w:ascii="Aptos" w:eastAsia="Aptos" w:hAnsi="Aptos" w:cs="Aptos"/>
          <w:sz w:val="24"/>
          <w:szCs w:val="24"/>
          <w:lang w:val="en-US"/>
        </w:rPr>
        <w:t>.</w:t>
      </w:r>
      <w:r w:rsidRPr="005840DF">
        <w:rPr>
          <w:rFonts w:ascii="Aptos" w:eastAsia="Aptos" w:hAnsi="Aptos" w:cs="Aptos"/>
          <w:sz w:val="24"/>
          <w:szCs w:val="24"/>
          <w:lang w:val="en-US"/>
        </w:rPr>
        <w:t xml:space="preserve"> [</w:t>
      </w:r>
      <w:proofErr w:type="spellStart"/>
      <w:r w:rsidRPr="005840DF">
        <w:rPr>
          <w:rFonts w:ascii="Aptos" w:eastAsia="Aptos" w:hAnsi="Aptos" w:cs="Aptos"/>
          <w:sz w:val="24"/>
          <w:szCs w:val="24"/>
          <w:lang w:val="en-US"/>
        </w:rPr>
        <w:t>Accedido</w:t>
      </w:r>
      <w:proofErr w:type="spellEnd"/>
      <w:r w:rsidRPr="005840DF">
        <w:rPr>
          <w:rFonts w:ascii="Aptos" w:eastAsia="Aptos" w:hAnsi="Aptos" w:cs="Aptos"/>
          <w:sz w:val="24"/>
          <w:szCs w:val="24"/>
          <w:lang w:val="en-US"/>
        </w:rPr>
        <w:t>: 12-mar-2025]. </w:t>
      </w:r>
    </w:p>
    <w:p w14:paraId="13635CA8" w14:textId="692C0828" w:rsidR="005840DF" w:rsidRPr="005840DF" w:rsidRDefault="005840DF" w:rsidP="005840DF">
      <w:pPr>
        <w:pStyle w:val="ListParagraph"/>
        <w:spacing w:after="160" w:line="276" w:lineRule="auto"/>
        <w:rPr>
          <w:rFonts w:ascii="Aptos" w:eastAsia="Aptos" w:hAnsi="Aptos" w:cs="Aptos"/>
          <w:sz w:val="24"/>
          <w:szCs w:val="24"/>
          <w:lang w:val="es-MX"/>
        </w:rPr>
      </w:pPr>
      <w:r w:rsidRPr="005840DF">
        <w:rPr>
          <w:rFonts w:ascii="Aptos" w:eastAsia="Aptos" w:hAnsi="Aptos" w:cs="Aptos"/>
          <w:sz w:val="24"/>
          <w:szCs w:val="24"/>
          <w:lang w:val="en-US"/>
        </w:rPr>
        <w:t xml:space="preserve">[14] A. </w:t>
      </w:r>
      <w:proofErr w:type="spellStart"/>
      <w:r w:rsidRPr="005840DF">
        <w:rPr>
          <w:rFonts w:ascii="Aptos" w:eastAsia="Aptos" w:hAnsi="Aptos" w:cs="Aptos"/>
          <w:sz w:val="24"/>
          <w:szCs w:val="24"/>
          <w:lang w:val="en-US"/>
        </w:rPr>
        <w:t>Bondielli</w:t>
      </w:r>
      <w:proofErr w:type="spellEnd"/>
      <w:r w:rsidRPr="005840DF">
        <w:rPr>
          <w:rFonts w:ascii="Aptos" w:eastAsia="Aptos" w:hAnsi="Aptos" w:cs="Aptos"/>
          <w:sz w:val="24"/>
          <w:szCs w:val="24"/>
          <w:lang w:val="en-US"/>
        </w:rPr>
        <w:t xml:space="preserve"> &amp; F. </w:t>
      </w:r>
      <w:proofErr w:type="spellStart"/>
      <w:r w:rsidRPr="005840DF">
        <w:rPr>
          <w:rFonts w:ascii="Aptos" w:eastAsia="Aptos" w:hAnsi="Aptos" w:cs="Aptos"/>
          <w:sz w:val="24"/>
          <w:szCs w:val="24"/>
          <w:lang w:val="en-US"/>
        </w:rPr>
        <w:t>Marcelloni</w:t>
      </w:r>
      <w:proofErr w:type="spellEnd"/>
      <w:r w:rsidRPr="005840DF">
        <w:rPr>
          <w:rFonts w:ascii="Aptos" w:eastAsia="Aptos" w:hAnsi="Aptos" w:cs="Aptos"/>
          <w:sz w:val="24"/>
          <w:szCs w:val="24"/>
          <w:lang w:val="en-US"/>
        </w:rPr>
        <w:t xml:space="preserve"> "A survey on fake news and </w:t>
      </w:r>
      <w:proofErr w:type="spellStart"/>
      <w:r w:rsidRPr="005840DF">
        <w:rPr>
          <w:rFonts w:ascii="Aptos" w:eastAsia="Aptos" w:hAnsi="Aptos" w:cs="Aptos"/>
          <w:sz w:val="24"/>
          <w:szCs w:val="24"/>
          <w:lang w:val="en-US"/>
        </w:rPr>
        <w:t>rumour</w:t>
      </w:r>
      <w:proofErr w:type="spellEnd"/>
      <w:r w:rsidRPr="005840DF">
        <w:rPr>
          <w:rFonts w:ascii="Aptos" w:eastAsia="Aptos" w:hAnsi="Aptos" w:cs="Aptos"/>
          <w:sz w:val="24"/>
          <w:szCs w:val="24"/>
          <w:lang w:val="en-US"/>
        </w:rPr>
        <w:t xml:space="preserve"> detection techniques" </w:t>
      </w:r>
      <w:r w:rsidRPr="005840DF">
        <w:rPr>
          <w:rFonts w:ascii="Aptos" w:eastAsia="Aptos" w:hAnsi="Aptos" w:cs="Aptos"/>
          <w:i/>
          <w:iCs/>
          <w:sz w:val="24"/>
          <w:szCs w:val="24"/>
          <w:lang w:val="en-US"/>
        </w:rPr>
        <w:t xml:space="preserve">Information Sciences, vol. 497, pp. 38-55, </w:t>
      </w:r>
      <w:proofErr w:type="spellStart"/>
      <w:r w:rsidRPr="005840DF">
        <w:rPr>
          <w:rFonts w:ascii="Aptos" w:eastAsia="Aptos" w:hAnsi="Aptos" w:cs="Aptos"/>
          <w:i/>
          <w:iCs/>
          <w:sz w:val="24"/>
          <w:szCs w:val="24"/>
          <w:lang w:val="en-US"/>
        </w:rPr>
        <w:t>sep.</w:t>
      </w:r>
      <w:proofErr w:type="spellEnd"/>
      <w:r w:rsidRPr="005840DF">
        <w:rPr>
          <w:rFonts w:ascii="Aptos" w:eastAsia="Aptos" w:hAnsi="Aptos" w:cs="Aptos"/>
          <w:i/>
          <w:iCs/>
          <w:sz w:val="24"/>
          <w:szCs w:val="24"/>
          <w:lang w:val="en-US"/>
        </w:rPr>
        <w:t xml:space="preserve"> 2019. </w:t>
      </w:r>
      <w:hyperlink r:id="rId25">
        <w:r w:rsidR="72C92680" w:rsidRPr="72C92680">
          <w:rPr>
            <w:rStyle w:val="Hyperlink"/>
            <w:rFonts w:ascii="Aptos" w:eastAsia="Aptos" w:hAnsi="Aptos" w:cs="Aptos"/>
            <w:i/>
            <w:iCs/>
            <w:sz w:val="24"/>
            <w:szCs w:val="24"/>
            <w:lang w:val="es-MX"/>
          </w:rPr>
          <w:t>https://www.sciencedirect.com/science/article/abs/pii/S0020025519304372</w:t>
        </w:r>
      </w:hyperlink>
      <w:r w:rsidR="72C92680" w:rsidRPr="72C92680">
        <w:rPr>
          <w:rFonts w:ascii="Aptos" w:eastAsia="Aptos" w:hAnsi="Aptos" w:cs="Aptos"/>
          <w:i/>
          <w:iCs/>
          <w:sz w:val="24"/>
          <w:szCs w:val="24"/>
          <w:lang w:val="es-MX"/>
        </w:rPr>
        <w:t xml:space="preserve"> [Accedido: 12-mar-2025]</w:t>
      </w:r>
      <w:r w:rsidR="72C92680" w:rsidRPr="72C92680">
        <w:rPr>
          <w:rFonts w:ascii="Aptos" w:eastAsia="Aptos" w:hAnsi="Aptos" w:cs="Aptos"/>
          <w:sz w:val="24"/>
          <w:szCs w:val="24"/>
          <w:lang w:val="es-MX"/>
        </w:rPr>
        <w:t> </w:t>
      </w:r>
    </w:p>
    <w:p w14:paraId="65E659B1" w14:textId="1CFCCAE2" w:rsidR="005840DF" w:rsidRPr="005840DF" w:rsidRDefault="005840DF" w:rsidP="005840DF">
      <w:pPr>
        <w:pStyle w:val="ListParagraph"/>
        <w:spacing w:after="160" w:line="276" w:lineRule="auto"/>
        <w:rPr>
          <w:rFonts w:ascii="Aptos" w:eastAsia="Aptos" w:hAnsi="Aptos" w:cs="Aptos"/>
          <w:sz w:val="24"/>
          <w:szCs w:val="24"/>
          <w:lang w:val="es-MX"/>
        </w:rPr>
      </w:pPr>
      <w:r w:rsidRPr="005840DF">
        <w:rPr>
          <w:rFonts w:ascii="Aptos" w:eastAsia="Aptos" w:hAnsi="Aptos" w:cs="Aptos"/>
          <w:sz w:val="24"/>
          <w:szCs w:val="24"/>
          <w:lang w:val="en-US"/>
        </w:rPr>
        <w:t xml:space="preserve">[15] H. Q. Abonizio, J. I. de Morais, G. M. Tavares, y S. Barbon Junior, "Language-Independent Fake News Detection: English, Portuguese, and Spanish Mutual Features" Future Internet, vol. 12, no. 87, pp. 1-18, Mayo 2020. </w:t>
      </w:r>
      <w:hyperlink r:id="rId26">
        <w:r w:rsidR="72C92680" w:rsidRPr="72C92680">
          <w:rPr>
            <w:rStyle w:val="Hyperlink"/>
            <w:rFonts w:ascii="Aptos" w:eastAsia="Aptos" w:hAnsi="Aptos" w:cs="Aptos"/>
            <w:sz w:val="24"/>
            <w:szCs w:val="24"/>
            <w:lang w:val="es-MX"/>
          </w:rPr>
          <w:t>https://www.mdpi.com/1999-5903/12/5/87</w:t>
        </w:r>
      </w:hyperlink>
      <w:r w:rsidR="72C92680" w:rsidRPr="72C92680">
        <w:rPr>
          <w:rFonts w:ascii="Aptos" w:eastAsia="Aptos" w:hAnsi="Aptos" w:cs="Aptos"/>
          <w:sz w:val="24"/>
          <w:szCs w:val="24"/>
          <w:lang w:val="es-MX"/>
        </w:rPr>
        <w:t xml:space="preserve"> [Accedido: 12-mar-2025]  </w:t>
      </w:r>
    </w:p>
    <w:p w14:paraId="510BD223" w14:textId="735B050D" w:rsidR="005840DF" w:rsidRPr="005840DF" w:rsidRDefault="005840DF" w:rsidP="005840DF">
      <w:pPr>
        <w:pStyle w:val="ListParagraph"/>
        <w:spacing w:after="160" w:line="276" w:lineRule="auto"/>
        <w:rPr>
          <w:rFonts w:ascii="Aptos" w:eastAsia="Aptos" w:hAnsi="Aptos" w:cs="Aptos"/>
          <w:sz w:val="24"/>
          <w:szCs w:val="24"/>
          <w:lang w:val="es-MX"/>
        </w:rPr>
      </w:pPr>
      <w:r w:rsidRPr="005840DF">
        <w:rPr>
          <w:rFonts w:ascii="Aptos" w:eastAsia="Aptos" w:hAnsi="Aptos" w:cs="Aptos"/>
          <w:sz w:val="24"/>
          <w:szCs w:val="24"/>
          <w:lang w:val="es-MX"/>
        </w:rPr>
        <w:t xml:space="preserve">[16] J. Z. C. Augusto, “DETECCIÓN DE NOTICIAS FALSAS, BOTS Y POTENCIAL VIRAL EN LAS REDES SOCIALES MEDIANTE APRENDIZAJE AUTOMÁTICO”, </w:t>
      </w:r>
      <w:proofErr w:type="spellStart"/>
      <w:r w:rsidRPr="005840DF">
        <w:rPr>
          <w:rFonts w:ascii="Aptos" w:eastAsia="Aptos" w:hAnsi="Aptos" w:cs="Aptos"/>
          <w:i/>
          <w:iCs/>
          <w:sz w:val="24"/>
          <w:szCs w:val="24"/>
          <w:lang w:val="es-MX"/>
        </w:rPr>
        <w:t>eprints</w:t>
      </w:r>
      <w:proofErr w:type="spellEnd"/>
      <w:r w:rsidRPr="005840DF">
        <w:rPr>
          <w:rFonts w:ascii="Aptos" w:eastAsia="Aptos" w:hAnsi="Aptos" w:cs="Aptos"/>
          <w:sz w:val="24"/>
          <w:szCs w:val="24"/>
          <w:lang w:val="es-MX"/>
        </w:rPr>
        <w:t xml:space="preserve">, sep-2024. Disponible en: </w:t>
      </w:r>
      <w:hyperlink r:id="rId27">
        <w:r w:rsidR="72C92680" w:rsidRPr="72C92680">
          <w:rPr>
            <w:rStyle w:val="Hyperlink"/>
            <w:rFonts w:ascii="Aptos" w:eastAsia="Aptos" w:hAnsi="Aptos" w:cs="Aptos"/>
            <w:sz w:val="24"/>
            <w:szCs w:val="24"/>
            <w:lang w:val="es-MX"/>
          </w:rPr>
          <w:t>http://eprints.uanl.mx/28815/1/1080313135.pdfeprints</w:t>
        </w:r>
      </w:hyperlink>
      <w:r w:rsidR="72C92680" w:rsidRPr="72C92680">
        <w:rPr>
          <w:rFonts w:ascii="Aptos" w:eastAsia="Aptos" w:hAnsi="Aptos" w:cs="Aptos"/>
          <w:sz w:val="24"/>
          <w:szCs w:val="24"/>
          <w:lang w:val="es-MX"/>
        </w:rPr>
        <w:t>. [Consultado: 11-mar-2025]. </w:t>
      </w:r>
    </w:p>
    <w:p w14:paraId="4D8965B3" w14:textId="06D3C6D3" w:rsidR="005840DF" w:rsidRPr="005840DF" w:rsidRDefault="005840DF" w:rsidP="005840DF">
      <w:pPr>
        <w:pStyle w:val="ListParagraph"/>
        <w:spacing w:after="160" w:line="276" w:lineRule="auto"/>
        <w:rPr>
          <w:rFonts w:ascii="Aptos" w:eastAsia="Aptos" w:hAnsi="Aptos" w:cs="Aptos"/>
          <w:sz w:val="24"/>
          <w:szCs w:val="24"/>
          <w:lang w:val="es-MX"/>
        </w:rPr>
      </w:pPr>
      <w:r w:rsidRPr="005840DF">
        <w:rPr>
          <w:rFonts w:ascii="Aptos" w:eastAsia="Aptos" w:hAnsi="Aptos" w:cs="Aptos"/>
          <w:sz w:val="24"/>
          <w:szCs w:val="24"/>
          <w:lang w:val="es-MX"/>
        </w:rPr>
        <w:t xml:space="preserve">[17] P, Sowmya (Universidad de Mumbai – Facultad de Ingeniería de Pillai) y Chatterjee, Madhumita (Universidad de Mumbai – Facultad de Ingeniería de Pillai). </w:t>
      </w:r>
      <w:r w:rsidRPr="005840DF">
        <w:rPr>
          <w:rFonts w:ascii="Aptos" w:eastAsia="Aptos" w:hAnsi="Aptos" w:cs="Aptos"/>
          <w:sz w:val="24"/>
          <w:szCs w:val="24"/>
          <w:lang w:val="en-US"/>
        </w:rPr>
        <w:t xml:space="preserve">Detection of Fake and Clone accounts in Twitter using Classification and Distance Measure Algorithms. </w:t>
      </w:r>
      <w:r w:rsidRPr="005840DF">
        <w:rPr>
          <w:rFonts w:ascii="Aptos" w:eastAsia="Aptos" w:hAnsi="Aptos" w:cs="Aptos"/>
          <w:sz w:val="24"/>
          <w:szCs w:val="24"/>
          <w:lang w:val="es-MX"/>
        </w:rPr>
        <w:t xml:space="preserve">2020. Disponible en: </w:t>
      </w:r>
      <w:hyperlink r:id="rId28">
        <w:r w:rsidR="72C92680" w:rsidRPr="72C92680">
          <w:rPr>
            <w:rStyle w:val="Hyperlink"/>
            <w:rFonts w:ascii="Aptos" w:eastAsia="Aptos" w:hAnsi="Aptos" w:cs="Aptos"/>
            <w:sz w:val="24"/>
            <w:szCs w:val="24"/>
            <w:lang w:val="es-MX"/>
          </w:rPr>
          <w:t>https://ieeexplore.ieee.org/abstract/document/9182353</w:t>
        </w:r>
      </w:hyperlink>
      <w:r w:rsidR="72C92680" w:rsidRPr="72C92680">
        <w:rPr>
          <w:rFonts w:ascii="Aptos" w:eastAsia="Aptos" w:hAnsi="Aptos" w:cs="Aptos"/>
          <w:sz w:val="24"/>
          <w:szCs w:val="24"/>
          <w:lang w:val="es-MX"/>
        </w:rPr>
        <w:t> </w:t>
      </w:r>
    </w:p>
    <w:p w14:paraId="2B0F6DD4" w14:textId="3E568498" w:rsidR="005840DF" w:rsidRPr="005840DF" w:rsidRDefault="005840DF" w:rsidP="005840DF">
      <w:pPr>
        <w:pStyle w:val="ListParagraph"/>
        <w:spacing w:after="160" w:line="276" w:lineRule="auto"/>
        <w:rPr>
          <w:rFonts w:ascii="Aptos" w:eastAsia="Aptos" w:hAnsi="Aptos" w:cs="Aptos"/>
          <w:sz w:val="24"/>
          <w:szCs w:val="24"/>
          <w:lang w:val="es-MX"/>
        </w:rPr>
      </w:pPr>
      <w:r w:rsidRPr="005840DF">
        <w:rPr>
          <w:rFonts w:ascii="Aptos" w:eastAsia="Aptos" w:hAnsi="Aptos" w:cs="Aptos"/>
          <w:sz w:val="24"/>
          <w:szCs w:val="24"/>
        </w:rPr>
        <w:t xml:space="preserve">[18] Rico Martínez, M.E. (2021) Distinción de bots y humanos en Twitter con Inteligencia Artificial. [Trabajo Fin de Máster, Universidad de Alicante]. Disponible en: </w:t>
      </w:r>
      <w:hyperlink r:id="rId29">
        <w:r w:rsidR="72C92680" w:rsidRPr="72C92680">
          <w:rPr>
            <w:rStyle w:val="Hyperlink"/>
            <w:rFonts w:ascii="Aptos" w:eastAsia="Aptos" w:hAnsi="Aptos" w:cs="Aptos"/>
            <w:sz w:val="24"/>
            <w:szCs w:val="24"/>
          </w:rPr>
          <w:t>https://rua.ua.es/dspace/bitstream/10045/120393/1/Distincion_de_bots_y_humanos_en_Twitter_con_Intel_Rico_Martinez_Maria_Esther.pdf</w:t>
        </w:r>
      </w:hyperlink>
      <w:r w:rsidR="72C92680" w:rsidRPr="72C92680">
        <w:rPr>
          <w:rFonts w:ascii="Aptos" w:eastAsia="Aptos" w:hAnsi="Aptos" w:cs="Aptos"/>
          <w:sz w:val="24"/>
          <w:szCs w:val="24"/>
        </w:rPr>
        <w:t> </w:t>
      </w:r>
      <w:r w:rsidR="72C92680" w:rsidRPr="72C92680">
        <w:rPr>
          <w:rFonts w:ascii="Aptos" w:eastAsia="Aptos" w:hAnsi="Aptos" w:cs="Aptos"/>
          <w:sz w:val="24"/>
          <w:szCs w:val="24"/>
          <w:lang w:val="es-MX"/>
        </w:rPr>
        <w:t> </w:t>
      </w:r>
    </w:p>
    <w:p w14:paraId="09F523C7" w14:textId="461FCFFD" w:rsidR="005840DF" w:rsidRPr="005840DF" w:rsidRDefault="005840DF" w:rsidP="005840DF">
      <w:pPr>
        <w:pStyle w:val="ListParagraph"/>
        <w:spacing w:after="160" w:line="276" w:lineRule="auto"/>
        <w:rPr>
          <w:rFonts w:ascii="Aptos" w:eastAsia="Aptos" w:hAnsi="Aptos" w:cs="Aptos"/>
          <w:sz w:val="24"/>
          <w:szCs w:val="24"/>
          <w:lang w:val="en-US"/>
        </w:rPr>
      </w:pPr>
      <w:r w:rsidRPr="005840DF">
        <w:rPr>
          <w:rFonts w:ascii="Aptos" w:eastAsia="Aptos" w:hAnsi="Aptos" w:cs="Aptos"/>
          <w:sz w:val="24"/>
          <w:szCs w:val="24"/>
        </w:rPr>
        <w:t xml:space="preserve">[19] </w:t>
      </w:r>
      <w:proofErr w:type="spellStart"/>
      <w:r w:rsidRPr="005840DF">
        <w:rPr>
          <w:rFonts w:ascii="Aptos" w:eastAsia="Aptos" w:hAnsi="Aptos" w:cs="Aptos"/>
          <w:sz w:val="24"/>
          <w:szCs w:val="24"/>
          <w:lang w:val="es-MX"/>
        </w:rPr>
        <w:t>Aguaded</w:t>
      </w:r>
      <w:proofErr w:type="spellEnd"/>
      <w:r w:rsidRPr="005840DF">
        <w:rPr>
          <w:rFonts w:ascii="Aptos" w:eastAsia="Aptos" w:hAnsi="Aptos" w:cs="Aptos"/>
          <w:sz w:val="24"/>
          <w:szCs w:val="24"/>
          <w:lang w:val="es-MX"/>
        </w:rPr>
        <w:t xml:space="preserve">, I. &amp; Romero-Rodríguez, L. M. (2015). </w:t>
      </w:r>
      <w:proofErr w:type="spellStart"/>
      <w:r w:rsidRPr="005840DF">
        <w:rPr>
          <w:rFonts w:ascii="Aptos" w:eastAsia="Aptos" w:hAnsi="Aptos" w:cs="Aptos"/>
          <w:sz w:val="24"/>
          <w:szCs w:val="24"/>
          <w:lang w:val="es-MX"/>
        </w:rPr>
        <w:t>Mediamorfosis</w:t>
      </w:r>
      <w:proofErr w:type="spellEnd"/>
      <w:r w:rsidRPr="005840DF">
        <w:rPr>
          <w:rFonts w:ascii="Aptos" w:eastAsia="Aptos" w:hAnsi="Aptos" w:cs="Aptos"/>
          <w:sz w:val="24"/>
          <w:szCs w:val="24"/>
          <w:lang w:val="es-MX"/>
        </w:rPr>
        <w:t xml:space="preserve"> y desinformación en la </w:t>
      </w:r>
      <w:proofErr w:type="spellStart"/>
      <w:r w:rsidRPr="005840DF">
        <w:rPr>
          <w:rFonts w:ascii="Aptos" w:eastAsia="Aptos" w:hAnsi="Aptos" w:cs="Aptos"/>
          <w:sz w:val="24"/>
          <w:szCs w:val="24"/>
          <w:lang w:val="es-MX"/>
        </w:rPr>
        <w:t>infoesfera</w:t>
      </w:r>
      <w:proofErr w:type="spellEnd"/>
      <w:r w:rsidRPr="005840DF">
        <w:rPr>
          <w:rFonts w:ascii="Aptos" w:eastAsia="Aptos" w:hAnsi="Aptos" w:cs="Aptos"/>
          <w:sz w:val="24"/>
          <w:szCs w:val="24"/>
          <w:lang w:val="es-MX"/>
        </w:rPr>
        <w:t xml:space="preserve">: Alfabetización mediática, digital e informacional ante los cambios de hábitos de consumo informativo. </w:t>
      </w:r>
      <w:r w:rsidR="72C92680" w:rsidRPr="72C92680">
        <w:rPr>
          <w:rFonts w:ascii="Aptos" w:eastAsia="Aptos" w:hAnsi="Aptos" w:cs="Aptos"/>
          <w:sz w:val="24"/>
          <w:szCs w:val="24"/>
          <w:lang w:val="en-US"/>
        </w:rPr>
        <w:t>Education in the Knowledge Society, 16(1), 44–57.</w:t>
      </w:r>
      <w:r w:rsidR="72C92680" w:rsidRPr="72C92680">
        <w:rPr>
          <w:rFonts w:ascii="Arial" w:eastAsia="Aptos" w:hAnsi="Arial" w:cs="Arial"/>
          <w:sz w:val="24"/>
          <w:szCs w:val="24"/>
          <w:lang w:val="en-US"/>
        </w:rPr>
        <w:t> </w:t>
      </w:r>
      <w:r w:rsidR="72C92680">
        <w:fldChar w:fldCharType="begin"/>
      </w:r>
      <w:r w:rsidR="72C92680" w:rsidRPr="008C49A3">
        <w:rPr>
          <w:lang w:val="en-US"/>
        </w:rPr>
        <w:instrText>HYPERLINK "http://dx.doi.org/10.14201/eks20151614457" \h</w:instrText>
      </w:r>
      <w:r w:rsidR="72C92680">
        <w:fldChar w:fldCharType="separate"/>
      </w:r>
      <w:r w:rsidR="72C92680" w:rsidRPr="72C92680">
        <w:rPr>
          <w:rStyle w:val="Hyperlink"/>
          <w:rFonts w:ascii="Aptos" w:eastAsia="Aptos" w:hAnsi="Aptos" w:cs="Aptos"/>
          <w:sz w:val="24"/>
          <w:szCs w:val="24"/>
          <w:lang w:val="en-US"/>
        </w:rPr>
        <w:t>http://dx.doi.org/10.14201/eks20151614457</w:t>
      </w:r>
      <w:r w:rsidR="72C92680">
        <w:fldChar w:fldCharType="end"/>
      </w:r>
      <w:r w:rsidR="72C92680" w:rsidRPr="72C92680">
        <w:rPr>
          <w:rFonts w:ascii="Aptos" w:eastAsia="Aptos" w:hAnsi="Aptos" w:cs="Aptos"/>
          <w:sz w:val="24"/>
          <w:szCs w:val="24"/>
          <w:lang w:val="en-US"/>
        </w:rPr>
        <w:t> </w:t>
      </w:r>
    </w:p>
    <w:p w14:paraId="1C6A40E4" w14:textId="62987535" w:rsidR="005840DF" w:rsidRPr="005840DF" w:rsidRDefault="005840DF" w:rsidP="005840DF">
      <w:pPr>
        <w:pStyle w:val="ListParagraph"/>
        <w:spacing w:after="160" w:line="276" w:lineRule="auto"/>
        <w:rPr>
          <w:rFonts w:ascii="Aptos" w:eastAsia="Aptos" w:hAnsi="Aptos" w:cs="Aptos"/>
          <w:sz w:val="24"/>
          <w:szCs w:val="24"/>
          <w:lang w:val="es-MX"/>
        </w:rPr>
      </w:pPr>
      <w:r w:rsidRPr="005840DF">
        <w:rPr>
          <w:rFonts w:ascii="Aptos" w:eastAsia="Aptos" w:hAnsi="Aptos" w:cs="Aptos"/>
          <w:sz w:val="24"/>
          <w:szCs w:val="24"/>
          <w:lang w:val="en-US"/>
        </w:rPr>
        <w:t xml:space="preserve">[20] Blanca and E. </w:t>
      </w:r>
      <w:proofErr w:type="spellStart"/>
      <w:r w:rsidRPr="005840DF">
        <w:rPr>
          <w:rFonts w:ascii="Aptos" w:eastAsia="Aptos" w:hAnsi="Aptos" w:cs="Aptos"/>
          <w:sz w:val="24"/>
          <w:szCs w:val="24"/>
          <w:lang w:val="en-US"/>
        </w:rPr>
        <w:t>Hergueta</w:t>
      </w:r>
      <w:proofErr w:type="spellEnd"/>
      <w:r w:rsidRPr="005840DF">
        <w:rPr>
          <w:rFonts w:ascii="Aptos" w:eastAsia="Aptos" w:hAnsi="Aptos" w:cs="Aptos"/>
          <w:sz w:val="24"/>
          <w:szCs w:val="24"/>
          <w:lang w:val="en-US"/>
        </w:rPr>
        <w:t xml:space="preserve"> (2022). </w:t>
      </w:r>
      <w:r w:rsidRPr="005840DF">
        <w:rPr>
          <w:rFonts w:ascii="Aptos" w:eastAsia="Aptos" w:hAnsi="Aptos" w:cs="Aptos"/>
          <w:sz w:val="24"/>
          <w:szCs w:val="24"/>
          <w:lang w:val="es-MX"/>
        </w:rPr>
        <w:t xml:space="preserve">“Alfabetización mediática y </w:t>
      </w:r>
      <w:proofErr w:type="spellStart"/>
      <w:r w:rsidRPr="005840DF">
        <w:rPr>
          <w:rFonts w:ascii="Aptos" w:eastAsia="Aptos" w:hAnsi="Aptos" w:cs="Aptos"/>
          <w:sz w:val="24"/>
          <w:szCs w:val="24"/>
          <w:lang w:val="es-MX"/>
        </w:rPr>
        <w:t>fake-news</w:t>
      </w:r>
      <w:proofErr w:type="spellEnd"/>
      <w:r w:rsidRPr="005840DF">
        <w:rPr>
          <w:rFonts w:ascii="Aptos" w:eastAsia="Aptos" w:hAnsi="Aptos" w:cs="Aptos"/>
          <w:sz w:val="24"/>
          <w:szCs w:val="24"/>
          <w:lang w:val="es-MX"/>
        </w:rPr>
        <w:t>. Educando contra la desinformación.,”</w:t>
      </w:r>
      <w:r w:rsidR="72C92680" w:rsidRPr="72C92680">
        <w:rPr>
          <w:rFonts w:ascii="Arial" w:eastAsia="Aptos" w:hAnsi="Arial" w:cs="Arial"/>
          <w:sz w:val="24"/>
          <w:szCs w:val="24"/>
          <w:lang w:val="es-MX"/>
        </w:rPr>
        <w:t> </w:t>
      </w:r>
      <w:r w:rsidR="72C92680" w:rsidRPr="72C92680">
        <w:rPr>
          <w:rFonts w:ascii="Aptos" w:eastAsia="Aptos" w:hAnsi="Aptos" w:cs="Aptos"/>
          <w:i/>
          <w:iCs/>
          <w:sz w:val="24"/>
          <w:szCs w:val="24"/>
          <w:lang w:val="es-MX"/>
        </w:rPr>
        <w:t xml:space="preserve">Alfabetización mediática y Factor </w:t>
      </w:r>
      <w:proofErr w:type="gramStart"/>
      <w:r w:rsidR="72C92680" w:rsidRPr="72C92680">
        <w:rPr>
          <w:rFonts w:ascii="Aptos" w:eastAsia="Aptos" w:hAnsi="Aptos" w:cs="Aptos"/>
          <w:i/>
          <w:iCs/>
          <w:sz w:val="24"/>
          <w:szCs w:val="24"/>
          <w:lang w:val="es-MX"/>
        </w:rPr>
        <w:t>Relacional</w:t>
      </w:r>
      <w:r w:rsidR="72C92680" w:rsidRPr="72C92680">
        <w:rPr>
          <w:rFonts w:ascii="Aptos" w:eastAsia="Aptos" w:hAnsi="Aptos" w:cs="Aptos"/>
          <w:sz w:val="24"/>
          <w:szCs w:val="24"/>
          <w:lang w:val="es-MX"/>
        </w:rPr>
        <w:t>,.</w:t>
      </w:r>
      <w:proofErr w:type="gramEnd"/>
      <w:r w:rsidR="72C92680" w:rsidRPr="72C92680">
        <w:rPr>
          <w:rFonts w:ascii="Aptos" w:eastAsia="Aptos" w:hAnsi="Aptos" w:cs="Aptos"/>
          <w:sz w:val="24"/>
          <w:szCs w:val="24"/>
          <w:lang w:val="es-MX"/>
        </w:rPr>
        <w:t xml:space="preserve"> </w:t>
      </w:r>
      <w:hyperlink r:id="rId30">
        <w:r w:rsidR="72C92680" w:rsidRPr="72C92680">
          <w:rPr>
            <w:rStyle w:val="Hyperlink"/>
            <w:rFonts w:ascii="Aptos" w:eastAsia="Aptos" w:hAnsi="Aptos" w:cs="Aptos"/>
            <w:sz w:val="24"/>
            <w:szCs w:val="24"/>
            <w:lang w:val="es-MX"/>
          </w:rPr>
          <w:t>https://www.academia.edu/98103296/Alfabetizaci%C3%B3n_medi%C3%A1tica_y_fake_news_Educando_contra_la_desinformaci%C3%B3n</w:t>
        </w:r>
      </w:hyperlink>
      <w:r w:rsidR="72C92680" w:rsidRPr="72C92680">
        <w:rPr>
          <w:rFonts w:ascii="Aptos" w:eastAsia="Aptos" w:hAnsi="Aptos" w:cs="Aptos"/>
          <w:sz w:val="24"/>
          <w:szCs w:val="24"/>
          <w:lang w:val="es-MX"/>
        </w:rPr>
        <w:t xml:space="preserve"> [Consultado: 11-mar-2025]. </w:t>
      </w:r>
    </w:p>
    <w:p w14:paraId="33483C20" w14:textId="0D271154" w:rsidR="005840DF" w:rsidRPr="005840DF" w:rsidRDefault="005840DF" w:rsidP="005840DF">
      <w:pPr>
        <w:pStyle w:val="ListParagraph"/>
        <w:spacing w:after="160" w:line="276" w:lineRule="auto"/>
        <w:rPr>
          <w:rFonts w:ascii="Aptos" w:eastAsia="Aptos" w:hAnsi="Aptos" w:cs="Aptos"/>
          <w:sz w:val="24"/>
          <w:szCs w:val="24"/>
          <w:lang w:val="es-MX"/>
        </w:rPr>
      </w:pPr>
      <w:proofErr w:type="gramStart"/>
      <w:r w:rsidRPr="005840DF">
        <w:rPr>
          <w:rFonts w:ascii="Aptos" w:eastAsia="Aptos" w:hAnsi="Aptos" w:cs="Aptos"/>
          <w:sz w:val="24"/>
          <w:szCs w:val="24"/>
          <w:lang w:val="es-MX"/>
        </w:rPr>
        <w:lastRenderedPageBreak/>
        <w:t>‌[</w:t>
      </w:r>
      <w:proofErr w:type="gramEnd"/>
      <w:r w:rsidRPr="005840DF">
        <w:rPr>
          <w:rFonts w:ascii="Aptos" w:eastAsia="Aptos" w:hAnsi="Aptos" w:cs="Aptos"/>
          <w:sz w:val="24"/>
          <w:szCs w:val="24"/>
          <w:lang w:val="es-MX"/>
        </w:rPr>
        <w:t xml:space="preserve">21] M. García-Ortega y I. Magaña-González (2023). “El discurso de los </w:t>
      </w:r>
      <w:proofErr w:type="spellStart"/>
      <w:r w:rsidRPr="005840DF">
        <w:rPr>
          <w:rFonts w:ascii="Aptos" w:eastAsia="Aptos" w:hAnsi="Aptos" w:cs="Aptos"/>
          <w:sz w:val="24"/>
          <w:szCs w:val="24"/>
          <w:lang w:val="es-MX"/>
        </w:rPr>
        <w:t>newsgames</w:t>
      </w:r>
      <w:proofErr w:type="spellEnd"/>
      <w:r w:rsidRPr="005840DF">
        <w:rPr>
          <w:rFonts w:ascii="Aptos" w:eastAsia="Aptos" w:hAnsi="Aptos" w:cs="Aptos"/>
          <w:sz w:val="24"/>
          <w:szCs w:val="24"/>
          <w:lang w:val="es-MX"/>
        </w:rPr>
        <w:t xml:space="preserve"> frente a las noticias falsas y la posverdad,” </w:t>
      </w:r>
      <w:proofErr w:type="spellStart"/>
      <w:r w:rsidRPr="005840DF">
        <w:rPr>
          <w:rFonts w:ascii="Aptos" w:eastAsia="Aptos" w:hAnsi="Aptos" w:cs="Aptos"/>
          <w:sz w:val="24"/>
          <w:szCs w:val="24"/>
          <w:lang w:val="es-MX"/>
        </w:rPr>
        <w:t>Scispace</w:t>
      </w:r>
      <w:proofErr w:type="spellEnd"/>
      <w:r w:rsidRPr="005840DF">
        <w:rPr>
          <w:rFonts w:ascii="Aptos" w:eastAsia="Aptos" w:hAnsi="Aptos" w:cs="Aptos"/>
          <w:sz w:val="24"/>
          <w:szCs w:val="24"/>
          <w:lang w:val="es-MX"/>
        </w:rPr>
        <w:t xml:space="preserve">. [En línea]. Disponible en: </w:t>
      </w:r>
      <w:hyperlink r:id="rId31">
        <w:r w:rsidR="72C92680" w:rsidRPr="72C92680">
          <w:rPr>
            <w:rStyle w:val="Hyperlink"/>
            <w:rFonts w:ascii="Aptos" w:eastAsia="Aptos" w:hAnsi="Aptos" w:cs="Aptos"/>
            <w:sz w:val="24"/>
            <w:szCs w:val="24"/>
            <w:lang w:val="es-MX"/>
          </w:rPr>
          <w:t>https://scispace.com/pdf/el-discurso-de-los-newsgames-frente-a-las-noticias-falsas-y-5anobj2pyf.pdf</w:t>
        </w:r>
      </w:hyperlink>
      <w:r w:rsidR="72C92680" w:rsidRPr="72C92680">
        <w:rPr>
          <w:rFonts w:ascii="Aptos" w:eastAsia="Aptos" w:hAnsi="Aptos" w:cs="Aptos"/>
          <w:sz w:val="24"/>
          <w:szCs w:val="24"/>
          <w:lang w:val="es-MX"/>
        </w:rPr>
        <w:t>. [Accedido: 24-mar-2025]. </w:t>
      </w:r>
    </w:p>
    <w:p w14:paraId="75377488" w14:textId="32BEE4BA" w:rsidR="005840DF" w:rsidRPr="005840DF" w:rsidRDefault="005840DF" w:rsidP="005840DF">
      <w:pPr>
        <w:pStyle w:val="ListParagraph"/>
        <w:spacing w:after="160" w:line="276" w:lineRule="auto"/>
        <w:rPr>
          <w:rFonts w:ascii="Aptos" w:eastAsia="Aptos" w:hAnsi="Aptos" w:cs="Aptos"/>
          <w:sz w:val="24"/>
          <w:szCs w:val="24"/>
          <w:lang w:val="es-MX"/>
        </w:rPr>
      </w:pPr>
      <w:r w:rsidRPr="005840DF">
        <w:rPr>
          <w:rFonts w:ascii="Aptos" w:eastAsia="Aptos" w:hAnsi="Aptos" w:cs="Aptos"/>
          <w:sz w:val="24"/>
          <w:szCs w:val="24"/>
          <w:lang w:val="es-MX"/>
        </w:rPr>
        <w:t>[22] Roberto M. Lobato, (2022). “Inoculación psicológica,”</w:t>
      </w:r>
      <w:r w:rsidR="72C92680" w:rsidRPr="72C92680">
        <w:rPr>
          <w:rFonts w:ascii="Arial" w:eastAsia="Aptos" w:hAnsi="Arial" w:cs="Arial"/>
          <w:sz w:val="24"/>
          <w:szCs w:val="24"/>
          <w:lang w:val="es-MX"/>
        </w:rPr>
        <w:t> </w:t>
      </w:r>
      <w:r w:rsidR="72C92680" w:rsidRPr="72C92680">
        <w:rPr>
          <w:rFonts w:ascii="Aptos" w:eastAsia="Aptos" w:hAnsi="Aptos" w:cs="Aptos"/>
          <w:i/>
          <w:iCs/>
          <w:sz w:val="24"/>
          <w:szCs w:val="24"/>
          <w:lang w:val="es-MX"/>
        </w:rPr>
        <w:t>www</w:t>
      </w:r>
      <w:r w:rsidRPr="005840DF">
        <w:rPr>
          <w:rFonts w:ascii="Aptos" w:eastAsia="Aptos" w:hAnsi="Aptos" w:cs="Aptos"/>
          <w:i/>
          <w:iCs/>
          <w:sz w:val="24"/>
          <w:szCs w:val="24"/>
          <w:lang w:val="es-MX"/>
        </w:rPr>
        <w:t>.elsaltodiario.com</w:t>
      </w:r>
      <w:r w:rsidRPr="005840DF">
        <w:rPr>
          <w:rFonts w:ascii="Aptos" w:eastAsia="Aptos" w:hAnsi="Aptos" w:cs="Aptos"/>
          <w:sz w:val="24"/>
          <w:szCs w:val="24"/>
          <w:lang w:val="es-MX"/>
        </w:rPr>
        <w:t xml:space="preserve">. </w:t>
      </w:r>
      <w:hyperlink r:id="rId32">
        <w:r w:rsidR="72C92680" w:rsidRPr="72C92680">
          <w:rPr>
            <w:rStyle w:val="Hyperlink"/>
            <w:rFonts w:ascii="Aptos" w:eastAsia="Aptos" w:hAnsi="Aptos" w:cs="Aptos"/>
            <w:sz w:val="24"/>
            <w:szCs w:val="24"/>
            <w:lang w:val="es-MX"/>
          </w:rPr>
          <w:t>https://www.elsaltodiario.com/diccionario-posverdad/inoculacion-psicologica</w:t>
        </w:r>
      </w:hyperlink>
      <w:r w:rsidR="72C92680" w:rsidRPr="72C92680">
        <w:rPr>
          <w:rFonts w:ascii="Aptos" w:eastAsia="Aptos" w:hAnsi="Aptos" w:cs="Aptos"/>
          <w:sz w:val="24"/>
          <w:szCs w:val="24"/>
          <w:lang w:val="es-MX"/>
        </w:rPr>
        <w:t xml:space="preserve"> [Accedido: 24-mar-2025]. </w:t>
      </w:r>
    </w:p>
    <w:p w14:paraId="3170D181" w14:textId="23F19239" w:rsidR="00644EC1" w:rsidRPr="005840DF" w:rsidRDefault="574711C8" w:rsidP="005840DF">
      <w:pPr>
        <w:pStyle w:val="ListParagraph"/>
        <w:spacing w:after="160" w:line="276" w:lineRule="auto"/>
        <w:rPr>
          <w:rFonts w:ascii="Aptos" w:eastAsia="Aptos" w:hAnsi="Aptos" w:cs="Aptos"/>
          <w:sz w:val="24"/>
          <w:szCs w:val="24"/>
          <w:lang w:val="es-MX"/>
        </w:rPr>
      </w:pPr>
      <w:proofErr w:type="gramStart"/>
      <w:r w:rsidRPr="574711C8">
        <w:rPr>
          <w:rFonts w:ascii="Aptos" w:eastAsia="Aptos" w:hAnsi="Aptos" w:cs="Aptos"/>
          <w:sz w:val="24"/>
          <w:szCs w:val="24"/>
          <w:lang w:val="en-US"/>
        </w:rPr>
        <w:t>‌[</w:t>
      </w:r>
      <w:proofErr w:type="gramEnd"/>
      <w:r w:rsidRPr="574711C8">
        <w:rPr>
          <w:rFonts w:ascii="Aptos" w:eastAsia="Aptos" w:hAnsi="Aptos" w:cs="Aptos"/>
          <w:sz w:val="24"/>
          <w:szCs w:val="24"/>
          <w:lang w:val="en-US"/>
        </w:rPr>
        <w:t xml:space="preserve">23] Cambridge, (2020). “Bad News Game | Cambridge Social Decision-Making Lab,” Cam.ac.uk. </w:t>
      </w:r>
      <w:hyperlink r:id="rId33">
        <w:r w:rsidRPr="574711C8">
          <w:rPr>
            <w:rStyle w:val="Hyperlink"/>
            <w:rFonts w:ascii="Aptos" w:eastAsia="Aptos" w:hAnsi="Aptos" w:cs="Aptos"/>
            <w:sz w:val="24"/>
            <w:szCs w:val="24"/>
            <w:lang w:val="es-MX"/>
          </w:rPr>
          <w:t>https://www.sdmlab.psychol.cam.ac.uk/research/bad-news-game</w:t>
        </w:r>
      </w:hyperlink>
      <w:r w:rsidRPr="574711C8">
        <w:rPr>
          <w:rFonts w:ascii="Aptos" w:eastAsia="Aptos" w:hAnsi="Aptos" w:cs="Aptos"/>
          <w:sz w:val="24"/>
          <w:szCs w:val="24"/>
          <w:lang w:val="es-MX"/>
        </w:rPr>
        <w:t>  [Accedido: 24-mar-2025]. </w:t>
      </w:r>
    </w:p>
    <w:p w14:paraId="5C2D3CBA" w14:textId="6CB30D8B" w:rsidR="574711C8" w:rsidRDefault="574711C8" w:rsidP="574711C8">
      <w:pPr>
        <w:pStyle w:val="ListParagraph"/>
        <w:spacing w:after="160" w:line="276" w:lineRule="auto"/>
        <w:rPr>
          <w:rFonts w:ascii="Aptos" w:eastAsia="Aptos" w:hAnsi="Aptos" w:cs="Aptos"/>
          <w:sz w:val="24"/>
          <w:szCs w:val="24"/>
          <w:lang w:val="es-MX"/>
        </w:rPr>
      </w:pPr>
      <w:r w:rsidRPr="574711C8">
        <w:rPr>
          <w:rFonts w:ascii="Aptos" w:eastAsia="Aptos" w:hAnsi="Aptos" w:cs="Aptos"/>
          <w:sz w:val="24"/>
          <w:szCs w:val="24"/>
          <w:lang w:val="es-MX"/>
        </w:rPr>
        <w:t>[2</w:t>
      </w:r>
      <w:r w:rsidR="00077937">
        <w:rPr>
          <w:rFonts w:ascii="Aptos" w:eastAsia="Aptos" w:hAnsi="Aptos" w:cs="Aptos"/>
          <w:sz w:val="24"/>
          <w:szCs w:val="24"/>
          <w:lang w:val="es-MX"/>
        </w:rPr>
        <w:t>4</w:t>
      </w:r>
      <w:r w:rsidRPr="574711C8">
        <w:rPr>
          <w:rFonts w:ascii="Aptos" w:eastAsia="Aptos" w:hAnsi="Aptos" w:cs="Aptos"/>
          <w:sz w:val="24"/>
          <w:szCs w:val="24"/>
          <w:lang w:val="es-MX"/>
        </w:rPr>
        <w:t>] D. Ayuso-del Puerto y P. Gutiérrez-Esteban, "La Inteligencia Artificial como recurso educativo durante la formación inicial del profesorado," RIED-Revista Iberoamericana de Educación a Distancia, vol. 25, no. 2, pp. 347–362, 2022. [En línea]. Disponible en: https://doi.org/10.5944/ried.25.2.32332. [Accedido: 4 -abr-2025].</w:t>
      </w:r>
    </w:p>
    <w:p w14:paraId="4601D31A" w14:textId="2C1B890E" w:rsidR="574711C8" w:rsidRDefault="574711C8" w:rsidP="574711C8">
      <w:pPr>
        <w:pStyle w:val="ListParagraph"/>
        <w:spacing w:after="160" w:line="276" w:lineRule="auto"/>
        <w:rPr>
          <w:rFonts w:ascii="Aptos" w:eastAsia="Aptos" w:hAnsi="Aptos" w:cs="Aptos"/>
          <w:sz w:val="24"/>
          <w:szCs w:val="24"/>
          <w:lang w:val="es-MX"/>
        </w:rPr>
      </w:pPr>
      <w:r w:rsidRPr="574711C8">
        <w:rPr>
          <w:rFonts w:ascii="Aptos" w:eastAsia="Aptos" w:hAnsi="Aptos" w:cs="Aptos"/>
          <w:sz w:val="24"/>
          <w:szCs w:val="24"/>
          <w:lang w:val="es-MX"/>
        </w:rPr>
        <w:t xml:space="preserve">[25] A. N. </w:t>
      </w:r>
      <w:proofErr w:type="spellStart"/>
      <w:r w:rsidRPr="574711C8">
        <w:rPr>
          <w:rFonts w:ascii="Aptos" w:eastAsia="Aptos" w:hAnsi="Aptos" w:cs="Aptos"/>
          <w:sz w:val="24"/>
          <w:szCs w:val="24"/>
          <w:lang w:val="es-MX"/>
        </w:rPr>
        <w:t>Gonzalez</w:t>
      </w:r>
      <w:proofErr w:type="spellEnd"/>
      <w:r w:rsidRPr="574711C8">
        <w:rPr>
          <w:rFonts w:ascii="Aptos" w:eastAsia="Aptos" w:hAnsi="Aptos" w:cs="Aptos"/>
          <w:sz w:val="24"/>
          <w:szCs w:val="24"/>
          <w:lang w:val="es-MX"/>
        </w:rPr>
        <w:t xml:space="preserve">, “¿Qué es Android?,” </w:t>
      </w:r>
      <w:proofErr w:type="spellStart"/>
      <w:r w:rsidRPr="574711C8">
        <w:rPr>
          <w:rFonts w:ascii="Aptos" w:eastAsia="Aptos" w:hAnsi="Aptos" w:cs="Aptos"/>
          <w:sz w:val="24"/>
          <w:szCs w:val="24"/>
          <w:lang w:val="es-MX"/>
        </w:rPr>
        <w:t>Xataka</w:t>
      </w:r>
      <w:proofErr w:type="spellEnd"/>
      <w:r w:rsidRPr="574711C8">
        <w:rPr>
          <w:rFonts w:ascii="Aptos" w:eastAsia="Aptos" w:hAnsi="Aptos" w:cs="Aptos"/>
          <w:sz w:val="24"/>
          <w:szCs w:val="24"/>
          <w:lang w:val="es-MX"/>
        </w:rPr>
        <w:t xml:space="preserve"> Android, Feb. 09, 2011. https://www.xatakandroid.com/sistema-operativo/que-es-android</w:t>
      </w:r>
    </w:p>
    <w:p w14:paraId="67A9DB98" w14:textId="3765A5CB" w:rsidR="574711C8" w:rsidRPr="00242DC9" w:rsidRDefault="574711C8" w:rsidP="574711C8">
      <w:pPr>
        <w:pStyle w:val="ListParagraph"/>
        <w:spacing w:after="160" w:line="276" w:lineRule="auto"/>
        <w:rPr>
          <w:lang w:val="en-US"/>
        </w:rPr>
      </w:pPr>
      <w:r w:rsidRPr="574711C8">
        <w:rPr>
          <w:rFonts w:ascii="Aptos" w:eastAsia="Aptos" w:hAnsi="Aptos" w:cs="Aptos"/>
          <w:sz w:val="24"/>
          <w:szCs w:val="24"/>
          <w:lang w:val="en-US"/>
        </w:rPr>
        <w:t>[26] Wikipedia contributors, “Android (operating system),” Wikipedia, Mar. 30, 2025. https://en.m.wikipedia.org/wiki/Android_(operating_system</w:t>
      </w:r>
    </w:p>
    <w:p w14:paraId="7A3D45C8" w14:textId="51963011" w:rsidR="574711C8" w:rsidRDefault="574711C8" w:rsidP="574711C8">
      <w:pPr>
        <w:pStyle w:val="ListParagraph"/>
        <w:spacing w:after="160" w:line="276" w:lineRule="auto"/>
      </w:pPr>
      <w:r w:rsidRPr="574711C8">
        <w:rPr>
          <w:rFonts w:ascii="Aptos" w:eastAsia="Aptos" w:hAnsi="Aptos" w:cs="Aptos"/>
          <w:sz w:val="24"/>
          <w:szCs w:val="24"/>
          <w:lang w:val="es-MX"/>
        </w:rPr>
        <w:t xml:space="preserve">[27] Chinaski, “¿Qué es el SDK en Android y para qué sirve?,” </w:t>
      </w:r>
      <w:proofErr w:type="spellStart"/>
      <w:r w:rsidRPr="574711C8">
        <w:rPr>
          <w:rFonts w:ascii="Aptos" w:eastAsia="Aptos" w:hAnsi="Aptos" w:cs="Aptos"/>
          <w:sz w:val="24"/>
          <w:szCs w:val="24"/>
          <w:lang w:val="es-MX"/>
        </w:rPr>
        <w:t>SoyChinaski</w:t>
      </w:r>
      <w:proofErr w:type="spellEnd"/>
      <w:r w:rsidRPr="574711C8">
        <w:rPr>
          <w:rFonts w:ascii="Aptos" w:eastAsia="Aptos" w:hAnsi="Aptos" w:cs="Aptos"/>
          <w:sz w:val="24"/>
          <w:szCs w:val="24"/>
          <w:lang w:val="es-MX"/>
        </w:rPr>
        <w:t xml:space="preserve">, </w:t>
      </w:r>
      <w:proofErr w:type="gramStart"/>
      <w:r w:rsidRPr="574711C8">
        <w:rPr>
          <w:rFonts w:ascii="Aptos" w:eastAsia="Aptos" w:hAnsi="Aptos" w:cs="Aptos"/>
          <w:sz w:val="24"/>
          <w:szCs w:val="24"/>
          <w:lang w:val="es-MX"/>
        </w:rPr>
        <w:t>Jun.</w:t>
      </w:r>
      <w:proofErr w:type="gramEnd"/>
      <w:r w:rsidRPr="574711C8">
        <w:rPr>
          <w:rFonts w:ascii="Aptos" w:eastAsia="Aptos" w:hAnsi="Aptos" w:cs="Aptos"/>
          <w:sz w:val="24"/>
          <w:szCs w:val="24"/>
          <w:lang w:val="es-MX"/>
        </w:rPr>
        <w:t xml:space="preserve"> 09, 2023. https://soychinaski.com/que-es-el-sdk-en-android-y-para-que-sirve/</w:t>
      </w:r>
    </w:p>
    <w:p w14:paraId="5861744B" w14:textId="09BED56B" w:rsidR="574711C8" w:rsidRPr="005843BC" w:rsidRDefault="11418EA5" w:rsidP="11418EA5">
      <w:pPr>
        <w:pStyle w:val="ListParagraph"/>
        <w:spacing w:after="160" w:line="276" w:lineRule="auto"/>
        <w:rPr>
          <w:lang w:val="en-US"/>
        </w:rPr>
      </w:pPr>
      <w:r w:rsidRPr="005843BC">
        <w:rPr>
          <w:rFonts w:ascii="Aptos" w:eastAsia="Aptos" w:hAnsi="Aptos" w:cs="Aptos"/>
          <w:sz w:val="24"/>
          <w:szCs w:val="24"/>
          <w:lang w:val="en-US"/>
        </w:rPr>
        <w:t>[28] “Android’s Kotlin-first approach,” Android Developers. https://developer.android.com/kotlin/first</w:t>
      </w:r>
    </w:p>
    <w:p w14:paraId="6E867047" w14:textId="790E2A28" w:rsidR="574711C8" w:rsidRDefault="574711C8" w:rsidP="574711C8">
      <w:pPr>
        <w:pStyle w:val="ListParagraph"/>
        <w:spacing w:after="160" w:line="276" w:lineRule="auto"/>
      </w:pPr>
      <w:r w:rsidRPr="574711C8">
        <w:rPr>
          <w:rFonts w:ascii="Aptos" w:eastAsia="Aptos" w:hAnsi="Aptos" w:cs="Aptos"/>
          <w:sz w:val="24"/>
          <w:szCs w:val="24"/>
          <w:lang w:val="es-MX"/>
        </w:rPr>
        <w:t xml:space="preserve">[29] L. Byte, “¿Qué es </w:t>
      </w:r>
      <w:proofErr w:type="spellStart"/>
      <w:r w:rsidRPr="574711C8">
        <w:rPr>
          <w:rFonts w:ascii="Aptos" w:eastAsia="Aptos" w:hAnsi="Aptos" w:cs="Aptos"/>
          <w:sz w:val="24"/>
          <w:szCs w:val="24"/>
          <w:lang w:val="es-MX"/>
        </w:rPr>
        <w:t>Kotlin</w:t>
      </w:r>
      <w:proofErr w:type="spellEnd"/>
      <w:r w:rsidRPr="574711C8">
        <w:rPr>
          <w:rFonts w:ascii="Aptos" w:eastAsia="Aptos" w:hAnsi="Aptos" w:cs="Aptos"/>
          <w:sz w:val="24"/>
          <w:szCs w:val="24"/>
          <w:lang w:val="es-MX"/>
        </w:rPr>
        <w:t xml:space="preserve">?: Todo lo Que Necesitas </w:t>
      </w:r>
      <w:proofErr w:type="gramStart"/>
      <w:r w:rsidRPr="574711C8">
        <w:rPr>
          <w:rFonts w:ascii="Aptos" w:eastAsia="Aptos" w:hAnsi="Aptos" w:cs="Aptos"/>
          <w:sz w:val="24"/>
          <w:szCs w:val="24"/>
          <w:lang w:val="es-MX"/>
        </w:rPr>
        <w:t>Saber »</w:t>
      </w:r>
      <w:proofErr w:type="gramEnd"/>
      <w:r w:rsidRPr="574711C8">
        <w:rPr>
          <w:rFonts w:ascii="Aptos" w:eastAsia="Aptos" w:hAnsi="Aptos" w:cs="Aptos"/>
          <w:sz w:val="24"/>
          <w:szCs w:val="24"/>
          <w:lang w:val="es-MX"/>
        </w:rPr>
        <w:t xml:space="preserve"> </w:t>
      </w:r>
      <w:proofErr w:type="spellStart"/>
      <w:r w:rsidRPr="574711C8">
        <w:rPr>
          <w:rFonts w:ascii="Aptos" w:eastAsia="Aptos" w:hAnsi="Aptos" w:cs="Aptos"/>
          <w:sz w:val="24"/>
          <w:szCs w:val="24"/>
          <w:lang w:val="es-MX"/>
        </w:rPr>
        <w:t>CodigoNautas</w:t>
      </w:r>
      <w:proofErr w:type="spellEnd"/>
      <w:r w:rsidRPr="574711C8">
        <w:rPr>
          <w:rFonts w:ascii="Aptos" w:eastAsia="Aptos" w:hAnsi="Aptos" w:cs="Aptos"/>
          <w:sz w:val="24"/>
          <w:szCs w:val="24"/>
          <w:lang w:val="es-MX"/>
        </w:rPr>
        <w:t xml:space="preserve">,” </w:t>
      </w:r>
      <w:proofErr w:type="spellStart"/>
      <w:r w:rsidRPr="574711C8">
        <w:rPr>
          <w:rFonts w:ascii="Aptos" w:eastAsia="Aptos" w:hAnsi="Aptos" w:cs="Aptos"/>
          <w:sz w:val="24"/>
          <w:szCs w:val="24"/>
          <w:lang w:val="es-MX"/>
        </w:rPr>
        <w:t>CodigoNautas</w:t>
      </w:r>
      <w:proofErr w:type="spellEnd"/>
      <w:r w:rsidRPr="574711C8">
        <w:rPr>
          <w:rFonts w:ascii="Aptos" w:eastAsia="Aptos" w:hAnsi="Aptos" w:cs="Aptos"/>
          <w:sz w:val="24"/>
          <w:szCs w:val="24"/>
          <w:lang w:val="es-MX"/>
        </w:rPr>
        <w:t>, Jan. 14, 2025. https://codigonautas.com/que-es-kotlin/</w:t>
      </w:r>
    </w:p>
    <w:p w14:paraId="352E3206" w14:textId="2F743AE4" w:rsidR="574711C8" w:rsidRDefault="574711C8" w:rsidP="574711C8">
      <w:pPr>
        <w:pStyle w:val="ListParagraph"/>
        <w:spacing w:after="160" w:line="276" w:lineRule="auto"/>
      </w:pPr>
      <w:r w:rsidRPr="574711C8">
        <w:rPr>
          <w:rFonts w:ascii="Aptos" w:eastAsia="Aptos" w:hAnsi="Aptos" w:cs="Aptos"/>
          <w:sz w:val="24"/>
          <w:szCs w:val="24"/>
          <w:lang w:val="es-MX"/>
        </w:rPr>
        <w:t xml:space="preserve">[30] A. G. Orozco, “Qué es </w:t>
      </w:r>
      <w:proofErr w:type="spellStart"/>
      <w:r w:rsidRPr="574711C8">
        <w:rPr>
          <w:rFonts w:ascii="Aptos" w:eastAsia="Aptos" w:hAnsi="Aptos" w:cs="Aptos"/>
          <w:sz w:val="24"/>
          <w:szCs w:val="24"/>
          <w:lang w:val="es-MX"/>
        </w:rPr>
        <w:t>Kotlin</w:t>
      </w:r>
      <w:proofErr w:type="spellEnd"/>
      <w:r w:rsidRPr="574711C8">
        <w:rPr>
          <w:rFonts w:ascii="Aptos" w:eastAsia="Aptos" w:hAnsi="Aptos" w:cs="Aptos"/>
          <w:sz w:val="24"/>
          <w:szCs w:val="24"/>
          <w:lang w:val="es-MX"/>
        </w:rPr>
        <w:t xml:space="preserve"> y características,” OpenWebinars.net, </w:t>
      </w:r>
      <w:proofErr w:type="spellStart"/>
      <w:r w:rsidRPr="574711C8">
        <w:rPr>
          <w:rFonts w:ascii="Aptos" w:eastAsia="Aptos" w:hAnsi="Aptos" w:cs="Aptos"/>
          <w:sz w:val="24"/>
          <w:szCs w:val="24"/>
          <w:lang w:val="es-MX"/>
        </w:rPr>
        <w:t>Apr</w:t>
      </w:r>
      <w:proofErr w:type="spellEnd"/>
      <w:r w:rsidRPr="574711C8">
        <w:rPr>
          <w:rFonts w:ascii="Aptos" w:eastAsia="Aptos" w:hAnsi="Aptos" w:cs="Aptos"/>
          <w:sz w:val="24"/>
          <w:szCs w:val="24"/>
          <w:lang w:val="es-MX"/>
        </w:rPr>
        <w:t>. 05, 2021. https://openwebinars.net/blog/que-es-kotlin/</w:t>
      </w:r>
    </w:p>
    <w:p w14:paraId="36A3CE53" w14:textId="4DC13B94" w:rsidR="574711C8" w:rsidRDefault="574711C8" w:rsidP="574711C8">
      <w:pPr>
        <w:pStyle w:val="ListParagraph"/>
        <w:spacing w:after="160" w:line="276" w:lineRule="auto"/>
        <w:rPr>
          <w:rFonts w:ascii="Aptos" w:eastAsia="Aptos" w:hAnsi="Aptos" w:cs="Aptos"/>
          <w:sz w:val="24"/>
          <w:szCs w:val="24"/>
          <w:lang w:val="es-MX"/>
        </w:rPr>
      </w:pPr>
    </w:p>
    <w:p w14:paraId="3AEBAD9F" w14:textId="2DFF5959" w:rsidR="17B46661" w:rsidRPr="002D3941" w:rsidRDefault="17B46661" w:rsidP="4E59ECDF">
      <w:pPr>
        <w:pStyle w:val="ListParagraph"/>
        <w:spacing w:after="160" w:line="276" w:lineRule="auto"/>
        <w:rPr>
          <w:lang w:val="en-US"/>
        </w:rPr>
      </w:pPr>
      <w:proofErr w:type="gramStart"/>
      <w:r w:rsidRPr="17B46661">
        <w:rPr>
          <w:rFonts w:ascii="Aptos" w:eastAsia="Aptos" w:hAnsi="Aptos" w:cs="Aptos"/>
          <w:sz w:val="24"/>
          <w:szCs w:val="24"/>
        </w:rPr>
        <w:t>‌[</w:t>
      </w:r>
      <w:proofErr w:type="gramEnd"/>
      <w:r w:rsidR="00077937">
        <w:rPr>
          <w:rFonts w:ascii="Aptos" w:eastAsia="Aptos" w:hAnsi="Aptos" w:cs="Aptos"/>
          <w:sz w:val="24"/>
          <w:szCs w:val="24"/>
        </w:rPr>
        <w:t>31</w:t>
      </w:r>
      <w:r w:rsidRPr="17B46661">
        <w:rPr>
          <w:rFonts w:ascii="Aptos" w:eastAsia="Aptos" w:hAnsi="Aptos" w:cs="Aptos"/>
          <w:sz w:val="24"/>
          <w:szCs w:val="24"/>
        </w:rPr>
        <w:t xml:space="preserve">] T. Nieto, “TIPOS DE INVESTIGACIÓN,” Arista, 2016. </w:t>
      </w:r>
      <w:hyperlink r:id="rId34">
        <w:r w:rsidRPr="002D3941">
          <w:rPr>
            <w:rStyle w:val="Hyperlink"/>
            <w:rFonts w:ascii="Aptos" w:eastAsia="Aptos" w:hAnsi="Aptos" w:cs="Aptos"/>
            <w:color w:val="467886"/>
            <w:sz w:val="24"/>
            <w:szCs w:val="24"/>
            <w:lang w:val="en-US"/>
          </w:rPr>
          <w:t>https://core.ac.uk/download/pdf/250080756.pdf</w:t>
        </w:r>
      </w:hyperlink>
      <w:r w:rsidRPr="002D3941">
        <w:rPr>
          <w:rFonts w:ascii="Aptos" w:eastAsia="Aptos" w:hAnsi="Aptos" w:cs="Aptos"/>
          <w:sz w:val="24"/>
          <w:szCs w:val="24"/>
          <w:lang w:val="en-US"/>
        </w:rPr>
        <w:t xml:space="preserve">  </w:t>
      </w:r>
    </w:p>
    <w:p w14:paraId="4603AB77" w14:textId="7C85D176" w:rsidR="73E82705" w:rsidRDefault="55FF8783" w:rsidP="73E82705">
      <w:pPr>
        <w:pStyle w:val="ListParagraph"/>
        <w:spacing w:after="160" w:line="276" w:lineRule="auto"/>
        <w:rPr>
          <w:rFonts w:ascii="Aptos" w:eastAsia="Aptos" w:hAnsi="Aptos" w:cs="Aptos"/>
          <w:sz w:val="24"/>
          <w:szCs w:val="24"/>
          <w:lang w:val="es-MX"/>
        </w:rPr>
      </w:pPr>
      <w:r w:rsidRPr="002D3941">
        <w:rPr>
          <w:rFonts w:ascii="Aptos" w:eastAsia="Aptos" w:hAnsi="Aptos" w:cs="Aptos"/>
          <w:sz w:val="24"/>
          <w:szCs w:val="24"/>
          <w:lang w:val="en-US"/>
        </w:rPr>
        <w:t>[</w:t>
      </w:r>
      <w:r w:rsidR="00077937">
        <w:rPr>
          <w:rFonts w:ascii="Aptos" w:eastAsia="Aptos" w:hAnsi="Aptos" w:cs="Aptos"/>
          <w:sz w:val="24"/>
          <w:szCs w:val="24"/>
          <w:lang w:val="en-US"/>
        </w:rPr>
        <w:t>32</w:t>
      </w:r>
      <w:r w:rsidRPr="002D3941">
        <w:rPr>
          <w:rFonts w:ascii="Aptos" w:eastAsia="Aptos" w:hAnsi="Aptos" w:cs="Aptos"/>
          <w:sz w:val="24"/>
          <w:szCs w:val="24"/>
          <w:lang w:val="en-US"/>
        </w:rPr>
        <w:t xml:space="preserve">] </w:t>
      </w:r>
      <w:proofErr w:type="spellStart"/>
      <w:r w:rsidRPr="002D3941">
        <w:rPr>
          <w:rFonts w:ascii="Aptos" w:eastAsia="Aptos" w:hAnsi="Aptos" w:cs="Aptos"/>
          <w:sz w:val="24"/>
          <w:szCs w:val="24"/>
          <w:lang w:val="en-US"/>
        </w:rPr>
        <w:t>GeeksforGeeks</w:t>
      </w:r>
      <w:proofErr w:type="spellEnd"/>
      <w:r w:rsidRPr="002D3941">
        <w:rPr>
          <w:rFonts w:ascii="Aptos" w:eastAsia="Aptos" w:hAnsi="Aptos" w:cs="Aptos"/>
          <w:sz w:val="24"/>
          <w:szCs w:val="24"/>
          <w:lang w:val="en-US"/>
        </w:rPr>
        <w:t xml:space="preserve">. “Rapid Application Development Model (RAD) </w:t>
      </w:r>
      <w:proofErr w:type="gramStart"/>
      <w:r w:rsidRPr="002D3941">
        <w:rPr>
          <w:rFonts w:ascii="Aptos" w:eastAsia="Aptos" w:hAnsi="Aptos" w:cs="Aptos"/>
          <w:sz w:val="24"/>
          <w:szCs w:val="24"/>
          <w:lang w:val="en-US"/>
        </w:rPr>
        <w:t>-  Software</w:t>
      </w:r>
      <w:proofErr w:type="gramEnd"/>
      <w:r w:rsidRPr="002D3941">
        <w:rPr>
          <w:rFonts w:ascii="Aptos" w:eastAsia="Aptos" w:hAnsi="Aptos" w:cs="Aptos"/>
          <w:sz w:val="24"/>
          <w:szCs w:val="24"/>
          <w:lang w:val="en-US"/>
        </w:rPr>
        <w:t xml:space="preserve"> engineering”. </w:t>
      </w:r>
      <w:proofErr w:type="spellStart"/>
      <w:r w:rsidRPr="55FF8783">
        <w:rPr>
          <w:rFonts w:ascii="Aptos" w:eastAsia="Aptos" w:hAnsi="Aptos" w:cs="Aptos"/>
          <w:sz w:val="24"/>
          <w:szCs w:val="24"/>
        </w:rPr>
        <w:t>GeeksforGeeks</w:t>
      </w:r>
      <w:proofErr w:type="spellEnd"/>
      <w:r w:rsidRPr="55FF8783">
        <w:rPr>
          <w:rFonts w:ascii="Aptos" w:eastAsia="Aptos" w:hAnsi="Aptos" w:cs="Aptos"/>
          <w:sz w:val="24"/>
          <w:szCs w:val="24"/>
        </w:rPr>
        <w:t xml:space="preserve">, 22-sep-2024. [En línea]. Disponible en: </w:t>
      </w:r>
      <w:hyperlink r:id="rId35">
        <w:r w:rsidRPr="55FF8783">
          <w:rPr>
            <w:rStyle w:val="Hyperlink"/>
            <w:rFonts w:ascii="Aptos" w:eastAsia="Aptos" w:hAnsi="Aptos" w:cs="Aptos"/>
            <w:sz w:val="24"/>
            <w:szCs w:val="24"/>
          </w:rPr>
          <w:t>https://www.geeksforgeeks.org/software-engineering/software-engineering-rapid-application-development-model-rad/</w:t>
        </w:r>
      </w:hyperlink>
      <w:r w:rsidRPr="55FF8783">
        <w:rPr>
          <w:rFonts w:ascii="Aptos" w:eastAsia="Aptos" w:hAnsi="Aptos" w:cs="Aptos"/>
          <w:sz w:val="24"/>
          <w:szCs w:val="24"/>
        </w:rPr>
        <w:t>. [Accedido: 23-jun-2025].</w:t>
      </w:r>
    </w:p>
    <w:p w14:paraId="00F34927" w14:textId="3CCD090F" w:rsidR="17B46661" w:rsidRDefault="17B46661" w:rsidP="4E59ECDF">
      <w:pPr>
        <w:pStyle w:val="ListParagraph"/>
        <w:spacing w:after="160" w:line="276" w:lineRule="auto"/>
      </w:pPr>
      <w:r w:rsidRPr="17B46661">
        <w:rPr>
          <w:rFonts w:ascii="Aptos" w:eastAsia="Aptos" w:hAnsi="Aptos" w:cs="Aptos"/>
          <w:sz w:val="24"/>
          <w:szCs w:val="24"/>
        </w:rPr>
        <w:lastRenderedPageBreak/>
        <w:t>[</w:t>
      </w:r>
      <w:r w:rsidR="00077937">
        <w:rPr>
          <w:rFonts w:ascii="Aptos" w:eastAsia="Aptos" w:hAnsi="Aptos" w:cs="Aptos"/>
          <w:sz w:val="24"/>
          <w:szCs w:val="24"/>
        </w:rPr>
        <w:t>33</w:t>
      </w:r>
      <w:r w:rsidRPr="17B46661">
        <w:rPr>
          <w:rFonts w:ascii="Aptos" w:eastAsia="Aptos" w:hAnsi="Aptos" w:cs="Aptos"/>
          <w:sz w:val="24"/>
          <w:szCs w:val="24"/>
        </w:rPr>
        <w:t xml:space="preserve">] M. Balestrini, </w:t>
      </w:r>
      <w:r w:rsidRPr="17B46661">
        <w:rPr>
          <w:rFonts w:ascii="Aptos" w:eastAsia="Aptos" w:hAnsi="Aptos" w:cs="Aptos"/>
          <w:i/>
          <w:iCs/>
          <w:sz w:val="24"/>
          <w:szCs w:val="24"/>
        </w:rPr>
        <w:t>Cómo se elabora el proyecto de investigación</w:t>
      </w:r>
      <w:r w:rsidRPr="17B46661">
        <w:rPr>
          <w:rFonts w:ascii="Aptos" w:eastAsia="Aptos" w:hAnsi="Aptos" w:cs="Aptos"/>
          <w:sz w:val="24"/>
          <w:szCs w:val="24"/>
        </w:rPr>
        <w:t xml:space="preserve">. 5.ª ed. Caracas: BL Consultores, 2006. </w:t>
      </w:r>
      <w:hyperlink r:id="rId36">
        <w:r w:rsidRPr="17B46661">
          <w:rPr>
            <w:rStyle w:val="Hyperlink"/>
            <w:rFonts w:ascii="Aptos" w:eastAsia="Aptos" w:hAnsi="Aptos" w:cs="Aptos"/>
            <w:color w:val="467886"/>
            <w:sz w:val="24"/>
            <w:szCs w:val="24"/>
          </w:rPr>
          <w:t>https://luisdoubrontg.school.blog/wp-content/uploads/2023/12/balestrini_como_se_elabora_un_proyecto_de_inve.pdf</w:t>
        </w:r>
      </w:hyperlink>
      <w:r w:rsidRPr="17B46661">
        <w:rPr>
          <w:rFonts w:ascii="Aptos" w:eastAsia="Aptos" w:hAnsi="Aptos" w:cs="Aptos"/>
          <w:sz w:val="24"/>
          <w:szCs w:val="24"/>
        </w:rPr>
        <w:t xml:space="preserve"> </w:t>
      </w:r>
    </w:p>
    <w:p w14:paraId="0A881F87" w14:textId="16AD1E58" w:rsidR="17B46661" w:rsidRDefault="17B46661" w:rsidP="4E59ECDF">
      <w:pPr>
        <w:pStyle w:val="ListParagraph"/>
        <w:spacing w:after="160" w:line="276" w:lineRule="auto"/>
      </w:pPr>
      <w:r w:rsidRPr="17B46661">
        <w:rPr>
          <w:rFonts w:ascii="Aptos" w:eastAsia="Aptos" w:hAnsi="Aptos" w:cs="Aptos"/>
          <w:sz w:val="24"/>
          <w:szCs w:val="24"/>
        </w:rPr>
        <w:t>[</w:t>
      </w:r>
      <w:r w:rsidR="00077937">
        <w:rPr>
          <w:rFonts w:ascii="Aptos" w:eastAsia="Aptos" w:hAnsi="Aptos" w:cs="Aptos"/>
          <w:sz w:val="24"/>
          <w:szCs w:val="24"/>
        </w:rPr>
        <w:t>34</w:t>
      </w:r>
      <w:r w:rsidRPr="17B46661">
        <w:rPr>
          <w:rFonts w:ascii="Aptos" w:eastAsia="Aptos" w:hAnsi="Aptos" w:cs="Aptos"/>
          <w:sz w:val="24"/>
          <w:szCs w:val="24"/>
        </w:rPr>
        <w:t xml:space="preserve">] J. Padrón, La Estructura de los Procesos de Investigación. Universidad Nacional Abierta, abr. 28, 1998. </w:t>
      </w:r>
      <w:hyperlink r:id="rId37">
        <w:r w:rsidRPr="17B46661">
          <w:rPr>
            <w:rStyle w:val="Hyperlink"/>
            <w:rFonts w:ascii="Aptos" w:eastAsia="Aptos" w:hAnsi="Aptos" w:cs="Aptos"/>
            <w:color w:val="467886"/>
            <w:sz w:val="24"/>
            <w:szCs w:val="24"/>
          </w:rPr>
          <w:t>https://dialnet.unirioja.es/servlet/articulo?codigo=2284734</w:t>
        </w:r>
      </w:hyperlink>
    </w:p>
    <w:p w14:paraId="52D5A314" w14:textId="0A83FD56" w:rsidR="17B46661" w:rsidRDefault="17B46661" w:rsidP="4E59ECDF">
      <w:pPr>
        <w:pStyle w:val="ListParagraph"/>
        <w:spacing w:after="160" w:line="276" w:lineRule="auto"/>
      </w:pPr>
      <w:proofErr w:type="gramStart"/>
      <w:r w:rsidRPr="17B46661">
        <w:rPr>
          <w:rFonts w:ascii="Aptos" w:eastAsia="Aptos" w:hAnsi="Aptos" w:cs="Aptos"/>
          <w:sz w:val="24"/>
          <w:szCs w:val="24"/>
        </w:rPr>
        <w:t>‌</w:t>
      </w:r>
      <w:r w:rsidR="45205FD0" w:rsidRPr="45205FD0">
        <w:rPr>
          <w:rFonts w:ascii="Aptos" w:eastAsia="Aptos" w:hAnsi="Aptos" w:cs="Aptos"/>
          <w:sz w:val="24"/>
          <w:szCs w:val="24"/>
        </w:rPr>
        <w:t>[</w:t>
      </w:r>
      <w:proofErr w:type="gramEnd"/>
      <w:r w:rsidR="00077937">
        <w:rPr>
          <w:rFonts w:ascii="Aptos" w:eastAsia="Aptos" w:hAnsi="Aptos" w:cs="Aptos"/>
          <w:sz w:val="24"/>
          <w:szCs w:val="24"/>
        </w:rPr>
        <w:t>35</w:t>
      </w:r>
      <w:r w:rsidR="45205FD0" w:rsidRPr="45205FD0">
        <w:rPr>
          <w:rFonts w:ascii="Aptos" w:eastAsia="Aptos" w:hAnsi="Aptos" w:cs="Aptos"/>
          <w:sz w:val="24"/>
          <w:szCs w:val="24"/>
        </w:rPr>
        <w:t>]</w:t>
      </w:r>
      <w:r w:rsidRPr="17B46661">
        <w:rPr>
          <w:rFonts w:ascii="Aptos" w:eastAsia="Aptos" w:hAnsi="Aptos" w:cs="Aptos"/>
          <w:sz w:val="24"/>
          <w:szCs w:val="24"/>
        </w:rPr>
        <w:t xml:space="preserve"> A. Gaete, La rigurosidad científica: validez y confiabilidad en los paradigmas cuantitativo y cualitativo, 2017. </w:t>
      </w:r>
      <w:hyperlink r:id="rId38">
        <w:r w:rsidRPr="17B46661">
          <w:rPr>
            <w:rStyle w:val="Hyperlink"/>
            <w:rFonts w:ascii="Aptos" w:eastAsia="Aptos" w:hAnsi="Aptos" w:cs="Aptos"/>
            <w:color w:val="467886"/>
            <w:sz w:val="24"/>
            <w:szCs w:val="24"/>
          </w:rPr>
          <w:t>https://www.revistaensayosmilitares.cl/index.php/tica/article/download/169/192</w:t>
        </w:r>
      </w:hyperlink>
      <w:r w:rsidRPr="17B46661">
        <w:rPr>
          <w:rFonts w:ascii="Aptos" w:eastAsia="Aptos" w:hAnsi="Aptos" w:cs="Aptos"/>
          <w:sz w:val="24"/>
          <w:szCs w:val="24"/>
        </w:rPr>
        <w:t xml:space="preserve">  </w:t>
      </w:r>
    </w:p>
    <w:p w14:paraId="0DEDB73D" w14:textId="79857088" w:rsidR="17B46661" w:rsidRDefault="17B46661" w:rsidP="4E59ECDF">
      <w:pPr>
        <w:pStyle w:val="ListParagraph"/>
        <w:spacing w:after="160" w:line="276" w:lineRule="auto"/>
        <w:rPr>
          <w:rStyle w:val="Hyperlink"/>
          <w:rFonts w:ascii="Aptos" w:eastAsia="Aptos" w:hAnsi="Aptos" w:cs="Aptos"/>
          <w:color w:val="467886"/>
          <w:sz w:val="24"/>
          <w:szCs w:val="24"/>
        </w:rPr>
      </w:pPr>
      <w:r w:rsidRPr="17B46661">
        <w:rPr>
          <w:rFonts w:ascii="Aptos" w:eastAsia="Aptos" w:hAnsi="Aptos" w:cs="Aptos"/>
          <w:sz w:val="24"/>
          <w:szCs w:val="24"/>
        </w:rPr>
        <w:t>[</w:t>
      </w:r>
      <w:r w:rsidR="00077937">
        <w:rPr>
          <w:rFonts w:ascii="Aptos" w:eastAsia="Aptos" w:hAnsi="Aptos" w:cs="Aptos"/>
          <w:sz w:val="24"/>
          <w:szCs w:val="24"/>
        </w:rPr>
        <w:t>36</w:t>
      </w:r>
      <w:r w:rsidRPr="17B46661">
        <w:rPr>
          <w:rFonts w:ascii="Aptos" w:eastAsia="Aptos" w:hAnsi="Aptos" w:cs="Aptos"/>
          <w:sz w:val="24"/>
          <w:szCs w:val="24"/>
        </w:rPr>
        <w:t xml:space="preserve">] Jesús Arias-Gómez, Villasís-Keever, M. Á., &amp; María Guadalupe Miranda-Novales. (2016). El protocolo de investigación III: la población de estudio. </w:t>
      </w:r>
      <w:proofErr w:type="spellStart"/>
      <w:r w:rsidRPr="17B46661">
        <w:rPr>
          <w:rFonts w:ascii="Aptos" w:eastAsia="Aptos" w:hAnsi="Aptos" w:cs="Aptos"/>
          <w:i/>
          <w:iCs/>
          <w:sz w:val="24"/>
          <w:szCs w:val="24"/>
        </w:rPr>
        <w:t>Deleted</w:t>
      </w:r>
      <w:proofErr w:type="spellEnd"/>
      <w:r w:rsidRPr="17B46661">
        <w:rPr>
          <w:rFonts w:ascii="Aptos" w:eastAsia="Aptos" w:hAnsi="Aptos" w:cs="Aptos"/>
          <w:i/>
          <w:iCs/>
          <w:sz w:val="24"/>
          <w:szCs w:val="24"/>
        </w:rPr>
        <w:t xml:space="preserve"> </w:t>
      </w:r>
      <w:proofErr w:type="spellStart"/>
      <w:r w:rsidRPr="17B46661">
        <w:rPr>
          <w:rFonts w:ascii="Aptos" w:eastAsia="Aptos" w:hAnsi="Aptos" w:cs="Aptos"/>
          <w:i/>
          <w:iCs/>
          <w:sz w:val="24"/>
          <w:szCs w:val="24"/>
        </w:rPr>
        <w:t>Journal</w:t>
      </w:r>
      <w:proofErr w:type="spellEnd"/>
      <w:r w:rsidRPr="17B46661">
        <w:rPr>
          <w:rFonts w:ascii="Aptos" w:eastAsia="Aptos" w:hAnsi="Aptos" w:cs="Aptos"/>
          <w:sz w:val="24"/>
          <w:szCs w:val="24"/>
        </w:rPr>
        <w:t xml:space="preserve">, </w:t>
      </w:r>
      <w:r w:rsidRPr="17B46661">
        <w:rPr>
          <w:rFonts w:ascii="Aptos" w:eastAsia="Aptos" w:hAnsi="Aptos" w:cs="Aptos"/>
          <w:i/>
          <w:iCs/>
          <w:sz w:val="24"/>
          <w:szCs w:val="24"/>
        </w:rPr>
        <w:t>63</w:t>
      </w:r>
      <w:r w:rsidRPr="17B46661">
        <w:rPr>
          <w:rFonts w:ascii="Aptos" w:eastAsia="Aptos" w:hAnsi="Aptos" w:cs="Aptos"/>
          <w:sz w:val="24"/>
          <w:szCs w:val="24"/>
        </w:rPr>
        <w:t xml:space="preserve">(2), 201–206. </w:t>
      </w:r>
      <w:hyperlink r:id="rId39">
        <w:r w:rsidRPr="17B46661">
          <w:rPr>
            <w:rStyle w:val="Hyperlink"/>
            <w:rFonts w:ascii="Aptos" w:eastAsia="Aptos" w:hAnsi="Aptos" w:cs="Aptos"/>
            <w:color w:val="467886"/>
            <w:sz w:val="24"/>
            <w:szCs w:val="24"/>
          </w:rPr>
          <w:t>https://doi.org/10.29262/ram.v63i2.181</w:t>
        </w:r>
      </w:hyperlink>
    </w:p>
    <w:p w14:paraId="0A91D93C" w14:textId="3EB5E0C8" w:rsidR="17B46661" w:rsidRDefault="17B46661" w:rsidP="4E59ECDF">
      <w:pPr>
        <w:pStyle w:val="ListParagraph"/>
        <w:spacing w:after="160" w:line="276" w:lineRule="auto"/>
        <w:rPr>
          <w:rFonts w:ascii="Aptos" w:eastAsia="Aptos" w:hAnsi="Aptos" w:cs="Aptos"/>
          <w:sz w:val="24"/>
          <w:szCs w:val="24"/>
          <w:lang w:val="en-US"/>
        </w:rPr>
      </w:pPr>
      <w:r w:rsidRPr="17B46661">
        <w:rPr>
          <w:rFonts w:ascii="Aptos" w:eastAsia="Aptos" w:hAnsi="Aptos" w:cs="Aptos"/>
          <w:sz w:val="24"/>
          <w:szCs w:val="24"/>
        </w:rPr>
        <w:t>[</w:t>
      </w:r>
      <w:r w:rsidR="00077937">
        <w:rPr>
          <w:rFonts w:ascii="Aptos" w:eastAsia="Aptos" w:hAnsi="Aptos" w:cs="Aptos"/>
          <w:sz w:val="24"/>
          <w:szCs w:val="24"/>
        </w:rPr>
        <w:t>37</w:t>
      </w:r>
      <w:r w:rsidRPr="17B46661">
        <w:rPr>
          <w:rFonts w:ascii="Aptos" w:eastAsia="Aptos" w:hAnsi="Aptos" w:cs="Aptos"/>
          <w:sz w:val="24"/>
          <w:szCs w:val="24"/>
        </w:rPr>
        <w:t xml:space="preserve">] García, F. (2018). Métodos cuantitativos en ciencias sociales. </w:t>
      </w:r>
      <w:r w:rsidRPr="17B46661">
        <w:rPr>
          <w:rFonts w:ascii="Aptos" w:eastAsia="Aptos" w:hAnsi="Aptos" w:cs="Aptos"/>
          <w:sz w:val="24"/>
          <w:szCs w:val="24"/>
          <w:lang w:val="en-US"/>
        </w:rPr>
        <w:t xml:space="preserve">Fondo de Cultura </w:t>
      </w:r>
      <w:proofErr w:type="spellStart"/>
      <w:r w:rsidRPr="17B46661">
        <w:rPr>
          <w:rFonts w:ascii="Aptos" w:eastAsia="Aptos" w:hAnsi="Aptos" w:cs="Aptos"/>
          <w:sz w:val="24"/>
          <w:szCs w:val="24"/>
          <w:lang w:val="en-US"/>
        </w:rPr>
        <w:t>Económica</w:t>
      </w:r>
      <w:proofErr w:type="spellEnd"/>
      <w:r w:rsidRPr="17B46661">
        <w:rPr>
          <w:rFonts w:ascii="Aptos" w:eastAsia="Aptos" w:hAnsi="Aptos" w:cs="Aptos"/>
          <w:sz w:val="24"/>
          <w:szCs w:val="24"/>
          <w:lang w:val="en-US"/>
        </w:rPr>
        <w:t>.</w:t>
      </w:r>
    </w:p>
    <w:p w14:paraId="0A15895A" w14:textId="116E2546" w:rsidR="17B46661" w:rsidRPr="00077937" w:rsidRDefault="17B46661" w:rsidP="4E59ECDF">
      <w:pPr>
        <w:pStyle w:val="ListParagraph"/>
        <w:spacing w:after="160" w:line="276" w:lineRule="auto"/>
        <w:rPr>
          <w:rStyle w:val="Hyperlink"/>
          <w:rFonts w:ascii="Aptos" w:eastAsia="Aptos" w:hAnsi="Aptos" w:cs="Aptos"/>
          <w:color w:val="467886"/>
          <w:sz w:val="24"/>
          <w:szCs w:val="24"/>
          <w:lang w:val="en-US"/>
        </w:rPr>
      </w:pPr>
      <w:r w:rsidRPr="17B46661">
        <w:rPr>
          <w:rFonts w:ascii="Aptos" w:eastAsia="Aptos" w:hAnsi="Aptos" w:cs="Aptos"/>
          <w:sz w:val="24"/>
          <w:szCs w:val="24"/>
          <w:lang w:val="en-US"/>
        </w:rPr>
        <w:t>[</w:t>
      </w:r>
      <w:r w:rsidR="00077937">
        <w:rPr>
          <w:rFonts w:ascii="Aptos" w:eastAsia="Aptos" w:hAnsi="Aptos" w:cs="Aptos"/>
          <w:sz w:val="24"/>
          <w:szCs w:val="24"/>
          <w:lang w:val="en-US"/>
        </w:rPr>
        <w:t>38</w:t>
      </w:r>
      <w:r w:rsidRPr="17B46661">
        <w:rPr>
          <w:rFonts w:ascii="Aptos" w:eastAsia="Aptos" w:hAnsi="Aptos" w:cs="Aptos"/>
          <w:sz w:val="24"/>
          <w:szCs w:val="24"/>
          <w:lang w:val="en-US"/>
        </w:rPr>
        <w:t xml:space="preserve">] M. Kechagia, D. Mitropoulos, and D. </w:t>
      </w:r>
      <w:proofErr w:type="spellStart"/>
      <w:r w:rsidRPr="17B46661">
        <w:rPr>
          <w:rFonts w:ascii="Aptos" w:eastAsia="Aptos" w:hAnsi="Aptos" w:cs="Aptos"/>
          <w:sz w:val="24"/>
          <w:szCs w:val="24"/>
          <w:lang w:val="en-US"/>
        </w:rPr>
        <w:t>Spinellis</w:t>
      </w:r>
      <w:proofErr w:type="spellEnd"/>
      <w:r w:rsidRPr="17B46661">
        <w:rPr>
          <w:rFonts w:ascii="Aptos" w:eastAsia="Aptos" w:hAnsi="Aptos" w:cs="Aptos"/>
          <w:sz w:val="24"/>
          <w:szCs w:val="24"/>
          <w:lang w:val="en-US"/>
        </w:rPr>
        <w:t xml:space="preserve">, “Charting the API minefield using software telemetry data,” </w:t>
      </w:r>
      <w:r w:rsidRPr="17B46661">
        <w:rPr>
          <w:rFonts w:ascii="Aptos" w:eastAsia="Aptos" w:hAnsi="Aptos" w:cs="Aptos"/>
          <w:i/>
          <w:iCs/>
          <w:sz w:val="24"/>
          <w:szCs w:val="24"/>
          <w:lang w:val="en-US"/>
        </w:rPr>
        <w:t>Empirical Software Engineering</w:t>
      </w:r>
      <w:r w:rsidRPr="17B46661">
        <w:rPr>
          <w:rFonts w:ascii="Aptos" w:eastAsia="Aptos" w:hAnsi="Aptos" w:cs="Aptos"/>
          <w:sz w:val="24"/>
          <w:szCs w:val="24"/>
          <w:lang w:val="en-US"/>
        </w:rPr>
        <w:t xml:space="preserve">, vol. 20, no. 6, pp. 1785–1830, Dec. 2014, </w:t>
      </w:r>
      <w:proofErr w:type="spellStart"/>
      <w:r w:rsidRPr="17B46661">
        <w:rPr>
          <w:rFonts w:ascii="Aptos" w:eastAsia="Aptos" w:hAnsi="Aptos" w:cs="Aptos"/>
          <w:sz w:val="24"/>
          <w:szCs w:val="24"/>
          <w:lang w:val="en-US"/>
        </w:rPr>
        <w:t>doi</w:t>
      </w:r>
      <w:proofErr w:type="spellEnd"/>
      <w:r w:rsidRPr="17B46661">
        <w:rPr>
          <w:rFonts w:ascii="Aptos" w:eastAsia="Aptos" w:hAnsi="Aptos" w:cs="Aptos"/>
          <w:sz w:val="24"/>
          <w:szCs w:val="24"/>
          <w:lang w:val="en-US"/>
        </w:rPr>
        <w:t xml:space="preserve">: 10.1007/s10664-014-9343-7. </w:t>
      </w:r>
      <w:r w:rsidRPr="00077937">
        <w:rPr>
          <w:rFonts w:ascii="Aptos" w:eastAsia="Aptos" w:hAnsi="Aptos" w:cs="Aptos"/>
          <w:sz w:val="24"/>
          <w:szCs w:val="24"/>
          <w:lang w:val="en-US"/>
        </w:rPr>
        <w:t xml:space="preserve">[En </w:t>
      </w:r>
      <w:proofErr w:type="spellStart"/>
      <w:r w:rsidRPr="00077937">
        <w:rPr>
          <w:rFonts w:ascii="Aptos" w:eastAsia="Aptos" w:hAnsi="Aptos" w:cs="Aptos"/>
          <w:sz w:val="24"/>
          <w:szCs w:val="24"/>
          <w:lang w:val="en-US"/>
        </w:rPr>
        <w:t>línea</w:t>
      </w:r>
      <w:proofErr w:type="spellEnd"/>
      <w:r w:rsidRPr="00077937">
        <w:rPr>
          <w:rFonts w:ascii="Aptos" w:eastAsia="Aptos" w:hAnsi="Aptos" w:cs="Aptos"/>
          <w:sz w:val="24"/>
          <w:szCs w:val="24"/>
          <w:lang w:val="en-US"/>
        </w:rPr>
        <w:t xml:space="preserve">] </w:t>
      </w:r>
      <w:hyperlink r:id="rId40">
        <w:r w:rsidRPr="00077937">
          <w:rPr>
            <w:rStyle w:val="Hyperlink"/>
            <w:rFonts w:ascii="Aptos" w:eastAsia="Aptos" w:hAnsi="Aptos" w:cs="Aptos"/>
            <w:color w:val="467886"/>
            <w:sz w:val="24"/>
            <w:szCs w:val="24"/>
            <w:lang w:val="en-US"/>
          </w:rPr>
          <w:t>https://link.springer.com/article/10.1007/s10664-014-9343-7</w:t>
        </w:r>
      </w:hyperlink>
    </w:p>
    <w:p w14:paraId="23FD2AB5" w14:textId="40BD08BA" w:rsidR="574711C8" w:rsidRDefault="574711C8" w:rsidP="574711C8">
      <w:pPr>
        <w:pStyle w:val="ListParagraph"/>
        <w:spacing w:after="160" w:line="276" w:lineRule="auto"/>
        <w:rPr>
          <w:rFonts w:ascii="Aptos" w:eastAsia="Aptos" w:hAnsi="Aptos" w:cs="Aptos"/>
          <w:color w:val="467886"/>
          <w:sz w:val="24"/>
          <w:szCs w:val="24"/>
        </w:rPr>
      </w:pPr>
    </w:p>
    <w:p w14:paraId="14A8A27B" w14:textId="6400B02C" w:rsidR="574711C8" w:rsidRDefault="574711C8" w:rsidP="574711C8">
      <w:pPr>
        <w:pStyle w:val="ListParagraph"/>
        <w:spacing w:after="160" w:line="276" w:lineRule="auto"/>
        <w:rPr>
          <w:rFonts w:ascii="Aptos" w:eastAsia="Aptos" w:hAnsi="Aptos" w:cs="Aptos"/>
          <w:color w:val="467886"/>
          <w:sz w:val="24"/>
          <w:szCs w:val="24"/>
        </w:rPr>
      </w:pPr>
    </w:p>
    <w:p w14:paraId="73166BE4" w14:textId="7F00CC3A" w:rsidR="17B46661" w:rsidRDefault="17B46661" w:rsidP="1214450F">
      <w:pPr>
        <w:pStyle w:val="ListParagraph"/>
        <w:spacing w:after="160" w:line="276" w:lineRule="auto"/>
        <w:rPr>
          <w:rFonts w:ascii="Meiryo" w:hAnsi="Meiryo"/>
          <w:i/>
          <w:iCs/>
          <w:sz w:val="14"/>
          <w:szCs w:val="14"/>
        </w:rPr>
      </w:pPr>
    </w:p>
    <w:p w14:paraId="18769224" w14:textId="4EFE2106" w:rsidR="17B46661" w:rsidRPr="004B5839" w:rsidRDefault="17B46661" w:rsidP="004B5839">
      <w:pPr>
        <w:rPr>
          <w:rFonts w:ascii="Aptos" w:eastAsia="Aptos" w:hAnsi="Aptos" w:cs="Aptos"/>
          <w:sz w:val="24"/>
          <w:szCs w:val="24"/>
        </w:rPr>
      </w:pPr>
    </w:p>
    <w:sectPr w:rsidR="17B46661" w:rsidRPr="004B5839">
      <w:pgSz w:w="11910" w:h="16840"/>
      <w:pgMar w:top="1580" w:right="1180" w:bottom="2040" w:left="1180" w:header="0" w:footer="18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9DE0A" w14:textId="77777777" w:rsidR="00DF554C" w:rsidRDefault="00DF554C">
      <w:r>
        <w:separator/>
      </w:r>
    </w:p>
  </w:endnote>
  <w:endnote w:type="continuationSeparator" w:id="0">
    <w:p w14:paraId="19043959" w14:textId="77777777" w:rsidR="00DF554C" w:rsidRDefault="00DF5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eiryo">
    <w:charset w:val="80"/>
    <w:family w:val="swiss"/>
    <w:pitch w:val="variable"/>
    <w:sig w:usb0="E00002FF" w:usb1="6AC7FFFF" w:usb2="08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99539" w14:textId="03F2F85A" w:rsidR="00CF570B" w:rsidRDefault="003F51F7">
    <w:pPr>
      <w:pStyle w:val="BodyText"/>
      <w:spacing w:line="14" w:lineRule="auto"/>
    </w:pPr>
    <w:r>
      <w:rPr>
        <w:noProof/>
      </w:rPr>
      <mc:AlternateContent>
        <mc:Choice Requires="wps">
          <w:drawing>
            <wp:anchor distT="0" distB="0" distL="114300" distR="114300" simplePos="0" relativeHeight="251658240" behindDoc="1" locked="0" layoutInCell="1" allowOverlap="1" wp14:anchorId="6BA9953A" wp14:editId="6C689A43">
              <wp:simplePos x="0" y="0"/>
              <wp:positionH relativeFrom="page">
                <wp:posOffset>5615305</wp:posOffset>
              </wp:positionH>
              <wp:positionV relativeFrom="page">
                <wp:posOffset>9378315</wp:posOffset>
              </wp:positionV>
              <wp:extent cx="1533525" cy="218440"/>
              <wp:effectExtent l="0" t="0" r="4445" b="4445"/>
              <wp:wrapNone/>
              <wp:docPr id="20032851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3525"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A9953B" w14:textId="55CCA4CF" w:rsidR="00CF570B" w:rsidRDefault="00851BF7">
                          <w:pPr>
                            <w:spacing w:before="22"/>
                            <w:ind w:left="20"/>
                            <w:rPr>
                              <w:i/>
                              <w:sz w:val="20"/>
                            </w:rPr>
                          </w:pPr>
                          <w:r>
                            <w:rPr>
                              <w:i/>
                              <w:sz w:val="20"/>
                            </w:rPr>
                            <w:t>23 de junio de</w:t>
                          </w:r>
                          <w:r>
                            <w:rPr>
                              <w:i/>
                              <w:spacing w:val="-19"/>
                              <w:sz w:val="20"/>
                            </w:rPr>
                            <w:t xml:space="preserve"> </w:t>
                          </w:r>
                          <w:r>
                            <w:rPr>
                              <w:i/>
                              <w:sz w:val="20"/>
                            </w:rPr>
                            <w:t>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A9953A" id="_x0000_t202" coordsize="21600,21600" o:spt="202" path="m,l,21600r21600,l21600,xe">
              <v:stroke joinstyle="miter"/>
              <v:path gradientshapeok="t" o:connecttype="rect"/>
            </v:shapetype>
            <v:shape id="Text Box 1" o:spid="_x0000_s1026" type="#_x0000_t202" style="position:absolute;margin-left:442.15pt;margin-top:738.45pt;width:120.75pt;height:17.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" filled="f" stroked="f">
              <v:textbox inset="0,0,0,0">
                <w:txbxContent>
                  <w:p w14:paraId="6BA9953B" w14:textId="55CCA4CF" w:rsidR="00CF570B" w:rsidRDefault="00851BF7">
                    <w:pPr>
                      <w:spacing w:before="22"/>
                      <w:ind w:left="20"/>
                      <w:rPr>
                        <w:i/>
                        <w:sz w:val="20"/>
                      </w:rPr>
                    </w:pPr>
                    <w:r>
                      <w:rPr>
                        <w:i/>
                        <w:sz w:val="20"/>
                      </w:rPr>
                      <w:t>23 de junio de</w:t>
                    </w:r>
                    <w:r>
                      <w:rPr>
                        <w:i/>
                        <w:spacing w:val="-19"/>
                        <w:sz w:val="20"/>
                      </w:rPr>
                      <w:t xml:space="preserve"> </w:t>
                    </w:r>
                    <w:r>
                      <w:rPr>
                        <w:i/>
                        <w:sz w:val="20"/>
                      </w:rPr>
                      <w:t>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306A9" w14:textId="77777777" w:rsidR="00DF554C" w:rsidRDefault="00DF554C">
      <w:r>
        <w:separator/>
      </w:r>
    </w:p>
  </w:footnote>
  <w:footnote w:type="continuationSeparator" w:id="0">
    <w:p w14:paraId="0B7620BE" w14:textId="77777777" w:rsidR="00DF554C" w:rsidRDefault="00DF554C">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Tnjaxfu5H05tY7" int2:id="sKnpOu7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A85CB"/>
    <w:multiLevelType w:val="hybridMultilevel"/>
    <w:tmpl w:val="FFFFFFFF"/>
    <w:lvl w:ilvl="0" w:tplc="CB867762">
      <w:start w:val="1"/>
      <w:numFmt w:val="bullet"/>
      <w:lvlText w:val=""/>
      <w:lvlJc w:val="left"/>
      <w:pPr>
        <w:ind w:left="470" w:hanging="360"/>
      </w:pPr>
      <w:rPr>
        <w:rFonts w:ascii="Symbol" w:hAnsi="Symbol" w:hint="default"/>
      </w:rPr>
    </w:lvl>
    <w:lvl w:ilvl="1" w:tplc="4B42BC34">
      <w:start w:val="1"/>
      <w:numFmt w:val="bullet"/>
      <w:lvlText w:val="o"/>
      <w:lvlJc w:val="left"/>
      <w:pPr>
        <w:ind w:left="1190" w:hanging="360"/>
      </w:pPr>
      <w:rPr>
        <w:rFonts w:ascii="Courier New" w:hAnsi="Courier New" w:hint="default"/>
      </w:rPr>
    </w:lvl>
    <w:lvl w:ilvl="2" w:tplc="CA8631E8">
      <w:start w:val="1"/>
      <w:numFmt w:val="bullet"/>
      <w:lvlText w:val=""/>
      <w:lvlJc w:val="left"/>
      <w:pPr>
        <w:ind w:left="1910" w:hanging="360"/>
      </w:pPr>
      <w:rPr>
        <w:rFonts w:ascii="Wingdings" w:hAnsi="Wingdings" w:hint="default"/>
      </w:rPr>
    </w:lvl>
    <w:lvl w:ilvl="3" w:tplc="06B47896">
      <w:start w:val="1"/>
      <w:numFmt w:val="bullet"/>
      <w:lvlText w:val=""/>
      <w:lvlJc w:val="left"/>
      <w:pPr>
        <w:ind w:left="2630" w:hanging="360"/>
      </w:pPr>
      <w:rPr>
        <w:rFonts w:ascii="Symbol" w:hAnsi="Symbol" w:hint="default"/>
      </w:rPr>
    </w:lvl>
    <w:lvl w:ilvl="4" w:tplc="9A02BA38">
      <w:start w:val="1"/>
      <w:numFmt w:val="bullet"/>
      <w:lvlText w:val="o"/>
      <w:lvlJc w:val="left"/>
      <w:pPr>
        <w:ind w:left="3350" w:hanging="360"/>
      </w:pPr>
      <w:rPr>
        <w:rFonts w:ascii="Courier New" w:hAnsi="Courier New" w:hint="default"/>
      </w:rPr>
    </w:lvl>
    <w:lvl w:ilvl="5" w:tplc="9C088342">
      <w:start w:val="1"/>
      <w:numFmt w:val="bullet"/>
      <w:lvlText w:val=""/>
      <w:lvlJc w:val="left"/>
      <w:pPr>
        <w:ind w:left="4070" w:hanging="360"/>
      </w:pPr>
      <w:rPr>
        <w:rFonts w:ascii="Wingdings" w:hAnsi="Wingdings" w:hint="default"/>
      </w:rPr>
    </w:lvl>
    <w:lvl w:ilvl="6" w:tplc="23827532">
      <w:start w:val="1"/>
      <w:numFmt w:val="bullet"/>
      <w:lvlText w:val=""/>
      <w:lvlJc w:val="left"/>
      <w:pPr>
        <w:ind w:left="4790" w:hanging="360"/>
      </w:pPr>
      <w:rPr>
        <w:rFonts w:ascii="Symbol" w:hAnsi="Symbol" w:hint="default"/>
      </w:rPr>
    </w:lvl>
    <w:lvl w:ilvl="7" w:tplc="8F040F9E">
      <w:start w:val="1"/>
      <w:numFmt w:val="bullet"/>
      <w:lvlText w:val="o"/>
      <w:lvlJc w:val="left"/>
      <w:pPr>
        <w:ind w:left="5510" w:hanging="360"/>
      </w:pPr>
      <w:rPr>
        <w:rFonts w:ascii="Courier New" w:hAnsi="Courier New" w:hint="default"/>
      </w:rPr>
    </w:lvl>
    <w:lvl w:ilvl="8" w:tplc="9B2A0802">
      <w:start w:val="1"/>
      <w:numFmt w:val="bullet"/>
      <w:lvlText w:val=""/>
      <w:lvlJc w:val="left"/>
      <w:pPr>
        <w:ind w:left="6230" w:hanging="360"/>
      </w:pPr>
      <w:rPr>
        <w:rFonts w:ascii="Wingdings" w:hAnsi="Wingdings" w:hint="default"/>
      </w:rPr>
    </w:lvl>
  </w:abstractNum>
  <w:abstractNum w:abstractNumId="1" w15:restartNumberingAfterBreak="0">
    <w:nsid w:val="1707DDC7"/>
    <w:multiLevelType w:val="hybridMultilevel"/>
    <w:tmpl w:val="A05A177C"/>
    <w:lvl w:ilvl="0" w:tplc="6736E4B4">
      <w:start w:val="1"/>
      <w:numFmt w:val="bullet"/>
      <w:lvlText w:val=""/>
      <w:lvlJc w:val="left"/>
      <w:pPr>
        <w:ind w:left="720" w:hanging="360"/>
      </w:pPr>
      <w:rPr>
        <w:rFonts w:ascii="Symbol" w:hAnsi="Symbol" w:hint="default"/>
      </w:rPr>
    </w:lvl>
    <w:lvl w:ilvl="1" w:tplc="52D88C88">
      <w:start w:val="1"/>
      <w:numFmt w:val="bullet"/>
      <w:lvlText w:val="o"/>
      <w:lvlJc w:val="left"/>
      <w:pPr>
        <w:ind w:left="1440" w:hanging="360"/>
      </w:pPr>
      <w:rPr>
        <w:rFonts w:ascii="Courier New" w:hAnsi="Courier New" w:hint="default"/>
      </w:rPr>
    </w:lvl>
    <w:lvl w:ilvl="2" w:tplc="B826FC60">
      <w:start w:val="1"/>
      <w:numFmt w:val="bullet"/>
      <w:lvlText w:val=""/>
      <w:lvlJc w:val="left"/>
      <w:pPr>
        <w:ind w:left="2160" w:hanging="360"/>
      </w:pPr>
      <w:rPr>
        <w:rFonts w:ascii="Wingdings" w:hAnsi="Wingdings" w:hint="default"/>
      </w:rPr>
    </w:lvl>
    <w:lvl w:ilvl="3" w:tplc="74322EBA">
      <w:start w:val="1"/>
      <w:numFmt w:val="bullet"/>
      <w:lvlText w:val=""/>
      <w:lvlJc w:val="left"/>
      <w:pPr>
        <w:ind w:left="2880" w:hanging="360"/>
      </w:pPr>
      <w:rPr>
        <w:rFonts w:ascii="Symbol" w:hAnsi="Symbol" w:hint="default"/>
      </w:rPr>
    </w:lvl>
    <w:lvl w:ilvl="4" w:tplc="DB1444F2">
      <w:start w:val="1"/>
      <w:numFmt w:val="bullet"/>
      <w:lvlText w:val="o"/>
      <w:lvlJc w:val="left"/>
      <w:pPr>
        <w:ind w:left="3600" w:hanging="360"/>
      </w:pPr>
      <w:rPr>
        <w:rFonts w:ascii="Courier New" w:hAnsi="Courier New" w:hint="default"/>
      </w:rPr>
    </w:lvl>
    <w:lvl w:ilvl="5" w:tplc="6262B98E">
      <w:start w:val="1"/>
      <w:numFmt w:val="bullet"/>
      <w:lvlText w:val=""/>
      <w:lvlJc w:val="left"/>
      <w:pPr>
        <w:ind w:left="4320" w:hanging="360"/>
      </w:pPr>
      <w:rPr>
        <w:rFonts w:ascii="Wingdings" w:hAnsi="Wingdings" w:hint="default"/>
      </w:rPr>
    </w:lvl>
    <w:lvl w:ilvl="6" w:tplc="0FE2A594">
      <w:start w:val="1"/>
      <w:numFmt w:val="bullet"/>
      <w:lvlText w:val=""/>
      <w:lvlJc w:val="left"/>
      <w:pPr>
        <w:ind w:left="5040" w:hanging="360"/>
      </w:pPr>
      <w:rPr>
        <w:rFonts w:ascii="Symbol" w:hAnsi="Symbol" w:hint="default"/>
      </w:rPr>
    </w:lvl>
    <w:lvl w:ilvl="7" w:tplc="CA580F0E">
      <w:start w:val="1"/>
      <w:numFmt w:val="bullet"/>
      <w:lvlText w:val="o"/>
      <w:lvlJc w:val="left"/>
      <w:pPr>
        <w:ind w:left="5760" w:hanging="360"/>
      </w:pPr>
      <w:rPr>
        <w:rFonts w:ascii="Courier New" w:hAnsi="Courier New" w:hint="default"/>
      </w:rPr>
    </w:lvl>
    <w:lvl w:ilvl="8" w:tplc="0CF0CF50">
      <w:start w:val="1"/>
      <w:numFmt w:val="bullet"/>
      <w:lvlText w:val=""/>
      <w:lvlJc w:val="left"/>
      <w:pPr>
        <w:ind w:left="6480" w:hanging="360"/>
      </w:pPr>
      <w:rPr>
        <w:rFonts w:ascii="Wingdings" w:hAnsi="Wingdings" w:hint="default"/>
      </w:rPr>
    </w:lvl>
  </w:abstractNum>
  <w:abstractNum w:abstractNumId="2" w15:restartNumberingAfterBreak="0">
    <w:nsid w:val="1CD01AE0"/>
    <w:multiLevelType w:val="hybridMultilevel"/>
    <w:tmpl w:val="F5C66A66"/>
    <w:lvl w:ilvl="0" w:tplc="51B63E06">
      <w:start w:val="1"/>
      <w:numFmt w:val="bullet"/>
      <w:lvlText w:val=""/>
      <w:lvlJc w:val="left"/>
      <w:pPr>
        <w:ind w:left="720" w:hanging="360"/>
      </w:pPr>
      <w:rPr>
        <w:rFonts w:ascii="Symbol" w:hAnsi="Symbol" w:hint="default"/>
      </w:rPr>
    </w:lvl>
    <w:lvl w:ilvl="1" w:tplc="C6229C82">
      <w:start w:val="1"/>
      <w:numFmt w:val="bullet"/>
      <w:lvlText w:val="o"/>
      <w:lvlJc w:val="left"/>
      <w:pPr>
        <w:ind w:left="1440" w:hanging="360"/>
      </w:pPr>
      <w:rPr>
        <w:rFonts w:ascii="Courier New" w:hAnsi="Courier New" w:hint="default"/>
      </w:rPr>
    </w:lvl>
    <w:lvl w:ilvl="2" w:tplc="B27018DC">
      <w:start w:val="1"/>
      <w:numFmt w:val="bullet"/>
      <w:lvlText w:val=""/>
      <w:lvlJc w:val="left"/>
      <w:pPr>
        <w:ind w:left="2160" w:hanging="360"/>
      </w:pPr>
      <w:rPr>
        <w:rFonts w:ascii="Wingdings" w:hAnsi="Wingdings" w:hint="default"/>
      </w:rPr>
    </w:lvl>
    <w:lvl w:ilvl="3" w:tplc="ED989606">
      <w:start w:val="1"/>
      <w:numFmt w:val="bullet"/>
      <w:lvlText w:val=""/>
      <w:lvlJc w:val="left"/>
      <w:pPr>
        <w:ind w:left="2880" w:hanging="360"/>
      </w:pPr>
      <w:rPr>
        <w:rFonts w:ascii="Symbol" w:hAnsi="Symbol" w:hint="default"/>
      </w:rPr>
    </w:lvl>
    <w:lvl w:ilvl="4" w:tplc="E70AF850">
      <w:start w:val="1"/>
      <w:numFmt w:val="bullet"/>
      <w:lvlText w:val="o"/>
      <w:lvlJc w:val="left"/>
      <w:pPr>
        <w:ind w:left="3600" w:hanging="360"/>
      </w:pPr>
      <w:rPr>
        <w:rFonts w:ascii="Courier New" w:hAnsi="Courier New" w:hint="default"/>
      </w:rPr>
    </w:lvl>
    <w:lvl w:ilvl="5" w:tplc="AA308514">
      <w:start w:val="1"/>
      <w:numFmt w:val="bullet"/>
      <w:lvlText w:val=""/>
      <w:lvlJc w:val="left"/>
      <w:pPr>
        <w:ind w:left="4320" w:hanging="360"/>
      </w:pPr>
      <w:rPr>
        <w:rFonts w:ascii="Wingdings" w:hAnsi="Wingdings" w:hint="default"/>
      </w:rPr>
    </w:lvl>
    <w:lvl w:ilvl="6" w:tplc="E8023878">
      <w:start w:val="1"/>
      <w:numFmt w:val="bullet"/>
      <w:lvlText w:val=""/>
      <w:lvlJc w:val="left"/>
      <w:pPr>
        <w:ind w:left="5040" w:hanging="360"/>
      </w:pPr>
      <w:rPr>
        <w:rFonts w:ascii="Symbol" w:hAnsi="Symbol" w:hint="default"/>
      </w:rPr>
    </w:lvl>
    <w:lvl w:ilvl="7" w:tplc="C5AE1F02">
      <w:start w:val="1"/>
      <w:numFmt w:val="bullet"/>
      <w:lvlText w:val="o"/>
      <w:lvlJc w:val="left"/>
      <w:pPr>
        <w:ind w:left="5760" w:hanging="360"/>
      </w:pPr>
      <w:rPr>
        <w:rFonts w:ascii="Courier New" w:hAnsi="Courier New" w:hint="default"/>
      </w:rPr>
    </w:lvl>
    <w:lvl w:ilvl="8" w:tplc="F5CE746E">
      <w:start w:val="1"/>
      <w:numFmt w:val="bullet"/>
      <w:lvlText w:val=""/>
      <w:lvlJc w:val="left"/>
      <w:pPr>
        <w:ind w:left="6480" w:hanging="360"/>
      </w:pPr>
      <w:rPr>
        <w:rFonts w:ascii="Wingdings" w:hAnsi="Wingdings" w:hint="default"/>
      </w:rPr>
    </w:lvl>
  </w:abstractNum>
  <w:abstractNum w:abstractNumId="3" w15:restartNumberingAfterBreak="0">
    <w:nsid w:val="49A75BC3"/>
    <w:multiLevelType w:val="multilevel"/>
    <w:tmpl w:val="30847D4A"/>
    <w:lvl w:ilvl="0">
      <w:start w:val="1"/>
      <w:numFmt w:val="decimal"/>
      <w:lvlText w:val="%1."/>
      <w:lvlJc w:val="left"/>
      <w:pPr>
        <w:ind w:left="453" w:hanging="344"/>
      </w:pPr>
      <w:rPr>
        <w:rFonts w:ascii="Georgia" w:eastAsia="Georgia" w:hAnsi="Georgia" w:cs="Georgia" w:hint="default"/>
        <w:b/>
        <w:bCs/>
        <w:w w:val="106"/>
        <w:sz w:val="24"/>
        <w:szCs w:val="24"/>
        <w:lang w:val="es-ES" w:eastAsia="es-ES" w:bidi="es-ES"/>
      </w:rPr>
    </w:lvl>
    <w:lvl w:ilvl="1">
      <w:start w:val="1"/>
      <w:numFmt w:val="decimal"/>
      <w:lvlText w:val="%1.%2."/>
      <w:lvlJc w:val="left"/>
      <w:pPr>
        <w:ind w:left="612" w:hanging="503"/>
      </w:pPr>
      <w:rPr>
        <w:rFonts w:ascii="Times New Roman" w:hAnsi="Times New Roman" w:hint="default"/>
        <w:i/>
        <w:spacing w:val="-1"/>
        <w:w w:val="106"/>
        <w:sz w:val="24"/>
        <w:szCs w:val="24"/>
        <w:lang w:val="es-ES" w:eastAsia="es-ES" w:bidi="es-ES"/>
      </w:rPr>
    </w:lvl>
    <w:lvl w:ilvl="2">
      <w:numFmt w:val="bullet"/>
      <w:lvlText w:val="•"/>
      <w:lvlJc w:val="left"/>
      <w:pPr>
        <w:ind w:left="1611" w:hanging="503"/>
      </w:pPr>
      <w:rPr>
        <w:rFonts w:hint="default"/>
        <w:lang w:val="es-ES" w:eastAsia="es-ES" w:bidi="es-ES"/>
      </w:rPr>
    </w:lvl>
    <w:lvl w:ilvl="3">
      <w:numFmt w:val="bullet"/>
      <w:lvlText w:val="•"/>
      <w:lvlJc w:val="left"/>
      <w:pPr>
        <w:ind w:left="2603" w:hanging="503"/>
      </w:pPr>
      <w:rPr>
        <w:rFonts w:hint="default"/>
        <w:lang w:val="es-ES" w:eastAsia="es-ES" w:bidi="es-ES"/>
      </w:rPr>
    </w:lvl>
    <w:lvl w:ilvl="4">
      <w:numFmt w:val="bullet"/>
      <w:lvlText w:val="•"/>
      <w:lvlJc w:val="left"/>
      <w:pPr>
        <w:ind w:left="3595" w:hanging="503"/>
      </w:pPr>
      <w:rPr>
        <w:rFonts w:hint="default"/>
        <w:lang w:val="es-ES" w:eastAsia="es-ES" w:bidi="es-ES"/>
      </w:rPr>
    </w:lvl>
    <w:lvl w:ilvl="5">
      <w:numFmt w:val="bullet"/>
      <w:lvlText w:val="•"/>
      <w:lvlJc w:val="left"/>
      <w:pPr>
        <w:ind w:left="4586" w:hanging="503"/>
      </w:pPr>
      <w:rPr>
        <w:rFonts w:hint="default"/>
        <w:lang w:val="es-ES" w:eastAsia="es-ES" w:bidi="es-ES"/>
      </w:rPr>
    </w:lvl>
    <w:lvl w:ilvl="6">
      <w:numFmt w:val="bullet"/>
      <w:lvlText w:val="•"/>
      <w:lvlJc w:val="left"/>
      <w:pPr>
        <w:ind w:left="5578" w:hanging="503"/>
      </w:pPr>
      <w:rPr>
        <w:rFonts w:hint="default"/>
        <w:lang w:val="es-ES" w:eastAsia="es-ES" w:bidi="es-ES"/>
      </w:rPr>
    </w:lvl>
    <w:lvl w:ilvl="7">
      <w:numFmt w:val="bullet"/>
      <w:lvlText w:val="•"/>
      <w:lvlJc w:val="left"/>
      <w:pPr>
        <w:ind w:left="6570" w:hanging="503"/>
      </w:pPr>
      <w:rPr>
        <w:rFonts w:hint="default"/>
        <w:lang w:val="es-ES" w:eastAsia="es-ES" w:bidi="es-ES"/>
      </w:rPr>
    </w:lvl>
    <w:lvl w:ilvl="8">
      <w:numFmt w:val="bullet"/>
      <w:lvlText w:val="•"/>
      <w:lvlJc w:val="left"/>
      <w:pPr>
        <w:ind w:left="7562" w:hanging="503"/>
      </w:pPr>
      <w:rPr>
        <w:rFonts w:hint="default"/>
        <w:lang w:val="es-ES" w:eastAsia="es-ES" w:bidi="es-ES"/>
      </w:rPr>
    </w:lvl>
  </w:abstractNum>
  <w:abstractNum w:abstractNumId="4" w15:restartNumberingAfterBreak="0">
    <w:nsid w:val="52C1DA79"/>
    <w:multiLevelType w:val="hybridMultilevel"/>
    <w:tmpl w:val="FFFFFFFF"/>
    <w:lvl w:ilvl="0" w:tplc="992CD888">
      <w:start w:val="1"/>
      <w:numFmt w:val="bullet"/>
      <w:lvlText w:val=""/>
      <w:lvlJc w:val="left"/>
      <w:pPr>
        <w:ind w:left="470" w:hanging="360"/>
      </w:pPr>
      <w:rPr>
        <w:rFonts w:ascii="Symbol" w:hAnsi="Symbol" w:hint="default"/>
      </w:rPr>
    </w:lvl>
    <w:lvl w:ilvl="1" w:tplc="5CA22B54">
      <w:start w:val="1"/>
      <w:numFmt w:val="bullet"/>
      <w:lvlText w:val="o"/>
      <w:lvlJc w:val="left"/>
      <w:pPr>
        <w:ind w:left="1190" w:hanging="360"/>
      </w:pPr>
      <w:rPr>
        <w:rFonts w:ascii="Courier New" w:hAnsi="Courier New" w:hint="default"/>
      </w:rPr>
    </w:lvl>
    <w:lvl w:ilvl="2" w:tplc="BF8E3A52">
      <w:start w:val="1"/>
      <w:numFmt w:val="bullet"/>
      <w:lvlText w:val=""/>
      <w:lvlJc w:val="left"/>
      <w:pPr>
        <w:ind w:left="1910" w:hanging="360"/>
      </w:pPr>
      <w:rPr>
        <w:rFonts w:ascii="Wingdings" w:hAnsi="Wingdings" w:hint="default"/>
      </w:rPr>
    </w:lvl>
    <w:lvl w:ilvl="3" w:tplc="C20CEA90">
      <w:start w:val="1"/>
      <w:numFmt w:val="bullet"/>
      <w:lvlText w:val=""/>
      <w:lvlJc w:val="left"/>
      <w:pPr>
        <w:ind w:left="2630" w:hanging="360"/>
      </w:pPr>
      <w:rPr>
        <w:rFonts w:ascii="Symbol" w:hAnsi="Symbol" w:hint="default"/>
      </w:rPr>
    </w:lvl>
    <w:lvl w:ilvl="4" w:tplc="17487FD2">
      <w:start w:val="1"/>
      <w:numFmt w:val="bullet"/>
      <w:lvlText w:val="o"/>
      <w:lvlJc w:val="left"/>
      <w:pPr>
        <w:ind w:left="3350" w:hanging="360"/>
      </w:pPr>
      <w:rPr>
        <w:rFonts w:ascii="Courier New" w:hAnsi="Courier New" w:hint="default"/>
      </w:rPr>
    </w:lvl>
    <w:lvl w:ilvl="5" w:tplc="2DAA25F0">
      <w:start w:val="1"/>
      <w:numFmt w:val="bullet"/>
      <w:lvlText w:val=""/>
      <w:lvlJc w:val="left"/>
      <w:pPr>
        <w:ind w:left="4070" w:hanging="360"/>
      </w:pPr>
      <w:rPr>
        <w:rFonts w:ascii="Wingdings" w:hAnsi="Wingdings" w:hint="default"/>
      </w:rPr>
    </w:lvl>
    <w:lvl w:ilvl="6" w:tplc="B95ED590">
      <w:start w:val="1"/>
      <w:numFmt w:val="bullet"/>
      <w:lvlText w:val=""/>
      <w:lvlJc w:val="left"/>
      <w:pPr>
        <w:ind w:left="4790" w:hanging="360"/>
      </w:pPr>
      <w:rPr>
        <w:rFonts w:ascii="Symbol" w:hAnsi="Symbol" w:hint="default"/>
      </w:rPr>
    </w:lvl>
    <w:lvl w:ilvl="7" w:tplc="8E7A831C">
      <w:start w:val="1"/>
      <w:numFmt w:val="bullet"/>
      <w:lvlText w:val="o"/>
      <w:lvlJc w:val="left"/>
      <w:pPr>
        <w:ind w:left="5510" w:hanging="360"/>
      </w:pPr>
      <w:rPr>
        <w:rFonts w:ascii="Courier New" w:hAnsi="Courier New" w:hint="default"/>
      </w:rPr>
    </w:lvl>
    <w:lvl w:ilvl="8" w:tplc="55CABD86">
      <w:start w:val="1"/>
      <w:numFmt w:val="bullet"/>
      <w:lvlText w:val=""/>
      <w:lvlJc w:val="left"/>
      <w:pPr>
        <w:ind w:left="6230" w:hanging="360"/>
      </w:pPr>
      <w:rPr>
        <w:rFonts w:ascii="Wingdings" w:hAnsi="Wingdings" w:hint="default"/>
      </w:rPr>
    </w:lvl>
  </w:abstractNum>
  <w:abstractNum w:abstractNumId="5" w15:restartNumberingAfterBreak="0">
    <w:nsid w:val="63C663E7"/>
    <w:multiLevelType w:val="hybridMultilevel"/>
    <w:tmpl w:val="9DB24C80"/>
    <w:lvl w:ilvl="0" w:tplc="5296DA10">
      <w:start w:val="1"/>
      <w:numFmt w:val="decimal"/>
      <w:lvlText w:val="[%1]"/>
      <w:lvlJc w:val="left"/>
      <w:pPr>
        <w:ind w:left="437" w:hanging="328"/>
      </w:pPr>
      <w:rPr>
        <w:rFonts w:ascii="Georgia" w:eastAsia="Georgia" w:hAnsi="Georgia" w:cs="Georgia" w:hint="default"/>
        <w:spacing w:val="-1"/>
        <w:w w:val="89"/>
        <w:sz w:val="20"/>
        <w:szCs w:val="20"/>
        <w:lang w:val="es-ES" w:eastAsia="es-ES" w:bidi="es-ES"/>
      </w:rPr>
    </w:lvl>
    <w:lvl w:ilvl="1" w:tplc="2D740852">
      <w:numFmt w:val="bullet"/>
      <w:lvlText w:val="•"/>
      <w:lvlJc w:val="left"/>
      <w:pPr>
        <w:ind w:left="1350" w:hanging="328"/>
      </w:pPr>
      <w:rPr>
        <w:rFonts w:hint="default"/>
        <w:lang w:val="es-ES" w:eastAsia="es-ES" w:bidi="es-ES"/>
      </w:rPr>
    </w:lvl>
    <w:lvl w:ilvl="2" w:tplc="B6544B22">
      <w:numFmt w:val="bullet"/>
      <w:lvlText w:val="•"/>
      <w:lvlJc w:val="left"/>
      <w:pPr>
        <w:ind w:left="2261" w:hanging="328"/>
      </w:pPr>
      <w:rPr>
        <w:rFonts w:hint="default"/>
        <w:lang w:val="es-ES" w:eastAsia="es-ES" w:bidi="es-ES"/>
      </w:rPr>
    </w:lvl>
    <w:lvl w:ilvl="3" w:tplc="DFD0DCA2">
      <w:numFmt w:val="bullet"/>
      <w:lvlText w:val="•"/>
      <w:lvlJc w:val="left"/>
      <w:pPr>
        <w:ind w:left="3171" w:hanging="328"/>
      </w:pPr>
      <w:rPr>
        <w:rFonts w:hint="default"/>
        <w:lang w:val="es-ES" w:eastAsia="es-ES" w:bidi="es-ES"/>
      </w:rPr>
    </w:lvl>
    <w:lvl w:ilvl="4" w:tplc="F698D1AA">
      <w:numFmt w:val="bullet"/>
      <w:lvlText w:val="•"/>
      <w:lvlJc w:val="left"/>
      <w:pPr>
        <w:ind w:left="4082" w:hanging="328"/>
      </w:pPr>
      <w:rPr>
        <w:rFonts w:hint="default"/>
        <w:lang w:val="es-ES" w:eastAsia="es-ES" w:bidi="es-ES"/>
      </w:rPr>
    </w:lvl>
    <w:lvl w:ilvl="5" w:tplc="1BE2269A">
      <w:numFmt w:val="bullet"/>
      <w:lvlText w:val="•"/>
      <w:lvlJc w:val="left"/>
      <w:pPr>
        <w:ind w:left="4992" w:hanging="328"/>
      </w:pPr>
      <w:rPr>
        <w:rFonts w:hint="default"/>
        <w:lang w:val="es-ES" w:eastAsia="es-ES" w:bidi="es-ES"/>
      </w:rPr>
    </w:lvl>
    <w:lvl w:ilvl="6" w:tplc="6F68741C">
      <w:numFmt w:val="bullet"/>
      <w:lvlText w:val="•"/>
      <w:lvlJc w:val="left"/>
      <w:pPr>
        <w:ind w:left="5903" w:hanging="328"/>
      </w:pPr>
      <w:rPr>
        <w:rFonts w:hint="default"/>
        <w:lang w:val="es-ES" w:eastAsia="es-ES" w:bidi="es-ES"/>
      </w:rPr>
    </w:lvl>
    <w:lvl w:ilvl="7" w:tplc="F50ED644">
      <w:numFmt w:val="bullet"/>
      <w:lvlText w:val="•"/>
      <w:lvlJc w:val="left"/>
      <w:pPr>
        <w:ind w:left="6813" w:hanging="328"/>
      </w:pPr>
      <w:rPr>
        <w:rFonts w:hint="default"/>
        <w:lang w:val="es-ES" w:eastAsia="es-ES" w:bidi="es-ES"/>
      </w:rPr>
    </w:lvl>
    <w:lvl w:ilvl="8" w:tplc="752820FA">
      <w:numFmt w:val="bullet"/>
      <w:lvlText w:val="•"/>
      <w:lvlJc w:val="left"/>
      <w:pPr>
        <w:ind w:left="7724" w:hanging="328"/>
      </w:pPr>
      <w:rPr>
        <w:rFonts w:hint="default"/>
        <w:lang w:val="es-ES" w:eastAsia="es-ES" w:bidi="es-ES"/>
      </w:rPr>
    </w:lvl>
  </w:abstractNum>
  <w:abstractNum w:abstractNumId="6" w15:restartNumberingAfterBreak="0">
    <w:nsid w:val="6C541D65"/>
    <w:multiLevelType w:val="multilevel"/>
    <w:tmpl w:val="FFFFFFFF"/>
    <w:lvl w:ilvl="0">
      <w:start w:val="1"/>
      <w:numFmt w:val="decimal"/>
      <w:lvlText w:val="%1."/>
      <w:lvlJc w:val="left"/>
      <w:pPr>
        <w:ind w:left="453" w:hanging="344"/>
      </w:pPr>
      <w:rPr>
        <w:rFonts w:ascii="Georgia" w:hAnsi="Georgi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27012E"/>
    <w:multiLevelType w:val="multilevel"/>
    <w:tmpl w:val="41EEA918"/>
    <w:lvl w:ilvl="0">
      <w:numFmt w:val="none"/>
      <w:lvlText w:val=""/>
      <w:lvlJc w:val="left"/>
      <w:pPr>
        <w:tabs>
          <w:tab w:val="num" w:pos="360"/>
        </w:tabs>
      </w:p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num w:numId="1" w16cid:durableId="1347289217">
    <w:abstractNumId w:val="7"/>
  </w:num>
  <w:num w:numId="2" w16cid:durableId="935095628">
    <w:abstractNumId w:val="2"/>
  </w:num>
  <w:num w:numId="3" w16cid:durableId="1452281975">
    <w:abstractNumId w:val="1"/>
  </w:num>
  <w:num w:numId="4" w16cid:durableId="1029720963">
    <w:abstractNumId w:val="5"/>
  </w:num>
  <w:num w:numId="5" w16cid:durableId="1443064484">
    <w:abstractNumId w:val="3"/>
  </w:num>
  <w:num w:numId="6" w16cid:durableId="319424800">
    <w:abstractNumId w:val="0"/>
  </w:num>
  <w:num w:numId="7" w16cid:durableId="2103984876">
    <w:abstractNumId w:val="4"/>
  </w:num>
  <w:num w:numId="8" w16cid:durableId="5838812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70B"/>
    <w:rsid w:val="00001162"/>
    <w:rsid w:val="00001454"/>
    <w:rsid w:val="00002C08"/>
    <w:rsid w:val="00002E79"/>
    <w:rsid w:val="00003A55"/>
    <w:rsid w:val="000048CE"/>
    <w:rsid w:val="00010D76"/>
    <w:rsid w:val="00012719"/>
    <w:rsid w:val="00012D5C"/>
    <w:rsid w:val="000149F8"/>
    <w:rsid w:val="0001510E"/>
    <w:rsid w:val="00016284"/>
    <w:rsid w:val="00017195"/>
    <w:rsid w:val="0001734A"/>
    <w:rsid w:val="00021061"/>
    <w:rsid w:val="00021EED"/>
    <w:rsid w:val="00022D39"/>
    <w:rsid w:val="00025EEC"/>
    <w:rsid w:val="00026A06"/>
    <w:rsid w:val="00027395"/>
    <w:rsid w:val="00027BAD"/>
    <w:rsid w:val="0003236F"/>
    <w:rsid w:val="00032F7A"/>
    <w:rsid w:val="0003319E"/>
    <w:rsid w:val="0003456E"/>
    <w:rsid w:val="000360E0"/>
    <w:rsid w:val="00037D5D"/>
    <w:rsid w:val="00040E9B"/>
    <w:rsid w:val="000428F4"/>
    <w:rsid w:val="00043802"/>
    <w:rsid w:val="000445A0"/>
    <w:rsid w:val="00045DB7"/>
    <w:rsid w:val="00046E42"/>
    <w:rsid w:val="00047DBA"/>
    <w:rsid w:val="00052118"/>
    <w:rsid w:val="00052D3A"/>
    <w:rsid w:val="00053A19"/>
    <w:rsid w:val="00055556"/>
    <w:rsid w:val="00055C3B"/>
    <w:rsid w:val="00056639"/>
    <w:rsid w:val="0005680E"/>
    <w:rsid w:val="00056946"/>
    <w:rsid w:val="000574A6"/>
    <w:rsid w:val="00057F6B"/>
    <w:rsid w:val="000604CE"/>
    <w:rsid w:val="000617F0"/>
    <w:rsid w:val="0006531E"/>
    <w:rsid w:val="00066A79"/>
    <w:rsid w:val="00066DC9"/>
    <w:rsid w:val="00067197"/>
    <w:rsid w:val="0007037C"/>
    <w:rsid w:val="00071038"/>
    <w:rsid w:val="0007257F"/>
    <w:rsid w:val="000731C2"/>
    <w:rsid w:val="00075AE8"/>
    <w:rsid w:val="000775DB"/>
    <w:rsid w:val="00077937"/>
    <w:rsid w:val="0007797E"/>
    <w:rsid w:val="00077D10"/>
    <w:rsid w:val="00082EB6"/>
    <w:rsid w:val="000830A6"/>
    <w:rsid w:val="000841E2"/>
    <w:rsid w:val="000852CE"/>
    <w:rsid w:val="00085BBF"/>
    <w:rsid w:val="00086A84"/>
    <w:rsid w:val="00090C8E"/>
    <w:rsid w:val="00091B1F"/>
    <w:rsid w:val="000920B7"/>
    <w:rsid w:val="00095FC8"/>
    <w:rsid w:val="000969E3"/>
    <w:rsid w:val="000976F7"/>
    <w:rsid w:val="0009795D"/>
    <w:rsid w:val="00097FF5"/>
    <w:rsid w:val="000A0AF2"/>
    <w:rsid w:val="000A1008"/>
    <w:rsid w:val="000A1DFC"/>
    <w:rsid w:val="000A20D6"/>
    <w:rsid w:val="000A4660"/>
    <w:rsid w:val="000A5169"/>
    <w:rsid w:val="000A6876"/>
    <w:rsid w:val="000B0477"/>
    <w:rsid w:val="000B1C53"/>
    <w:rsid w:val="000B4116"/>
    <w:rsid w:val="000B4C8C"/>
    <w:rsid w:val="000B5F4C"/>
    <w:rsid w:val="000B652B"/>
    <w:rsid w:val="000B6EE8"/>
    <w:rsid w:val="000B710C"/>
    <w:rsid w:val="000B75B2"/>
    <w:rsid w:val="000C02BE"/>
    <w:rsid w:val="000C097F"/>
    <w:rsid w:val="000C1814"/>
    <w:rsid w:val="000C292C"/>
    <w:rsid w:val="000C3220"/>
    <w:rsid w:val="000C33FE"/>
    <w:rsid w:val="000C36CE"/>
    <w:rsid w:val="000C3E8E"/>
    <w:rsid w:val="000C4595"/>
    <w:rsid w:val="000C4791"/>
    <w:rsid w:val="000C507E"/>
    <w:rsid w:val="000C5ED2"/>
    <w:rsid w:val="000C760D"/>
    <w:rsid w:val="000D0ABA"/>
    <w:rsid w:val="000D0B14"/>
    <w:rsid w:val="000D0EAC"/>
    <w:rsid w:val="000D17DB"/>
    <w:rsid w:val="000D323E"/>
    <w:rsid w:val="000D3645"/>
    <w:rsid w:val="000D3B26"/>
    <w:rsid w:val="000D3BE7"/>
    <w:rsid w:val="000D61AD"/>
    <w:rsid w:val="000D70DA"/>
    <w:rsid w:val="000D742C"/>
    <w:rsid w:val="000D7D37"/>
    <w:rsid w:val="000E0859"/>
    <w:rsid w:val="000E0897"/>
    <w:rsid w:val="000E223E"/>
    <w:rsid w:val="000E4917"/>
    <w:rsid w:val="000E4F80"/>
    <w:rsid w:val="000E5B9A"/>
    <w:rsid w:val="000E5CAA"/>
    <w:rsid w:val="000E5D7E"/>
    <w:rsid w:val="000E606A"/>
    <w:rsid w:val="000E658D"/>
    <w:rsid w:val="000F0914"/>
    <w:rsid w:val="000F0983"/>
    <w:rsid w:val="000F1694"/>
    <w:rsid w:val="000F17E1"/>
    <w:rsid w:val="000F2214"/>
    <w:rsid w:val="000F279E"/>
    <w:rsid w:val="000F46BC"/>
    <w:rsid w:val="000F546A"/>
    <w:rsid w:val="000F7FBB"/>
    <w:rsid w:val="00101217"/>
    <w:rsid w:val="00101416"/>
    <w:rsid w:val="001016FD"/>
    <w:rsid w:val="001018E4"/>
    <w:rsid w:val="00102017"/>
    <w:rsid w:val="0010283C"/>
    <w:rsid w:val="001033FF"/>
    <w:rsid w:val="00104067"/>
    <w:rsid w:val="00106403"/>
    <w:rsid w:val="00106567"/>
    <w:rsid w:val="00107784"/>
    <w:rsid w:val="001132FB"/>
    <w:rsid w:val="00114161"/>
    <w:rsid w:val="00114B6C"/>
    <w:rsid w:val="00114F7E"/>
    <w:rsid w:val="00123ED2"/>
    <w:rsid w:val="00124865"/>
    <w:rsid w:val="00125494"/>
    <w:rsid w:val="0012582F"/>
    <w:rsid w:val="00125976"/>
    <w:rsid w:val="001271A3"/>
    <w:rsid w:val="00130918"/>
    <w:rsid w:val="00131F86"/>
    <w:rsid w:val="00134F81"/>
    <w:rsid w:val="00137AD7"/>
    <w:rsid w:val="00137C86"/>
    <w:rsid w:val="00137E5B"/>
    <w:rsid w:val="00142C4E"/>
    <w:rsid w:val="00142F28"/>
    <w:rsid w:val="0014492C"/>
    <w:rsid w:val="00144AB3"/>
    <w:rsid w:val="00145B7E"/>
    <w:rsid w:val="001472CA"/>
    <w:rsid w:val="00147963"/>
    <w:rsid w:val="001504CE"/>
    <w:rsid w:val="0015405C"/>
    <w:rsid w:val="00154FF0"/>
    <w:rsid w:val="00155239"/>
    <w:rsid w:val="0015622B"/>
    <w:rsid w:val="00156B5D"/>
    <w:rsid w:val="00162177"/>
    <w:rsid w:val="00165951"/>
    <w:rsid w:val="00165A08"/>
    <w:rsid w:val="00165B47"/>
    <w:rsid w:val="00166F19"/>
    <w:rsid w:val="001671BA"/>
    <w:rsid w:val="001675C9"/>
    <w:rsid w:val="00167BB0"/>
    <w:rsid w:val="001710E0"/>
    <w:rsid w:val="0017226F"/>
    <w:rsid w:val="00172C7D"/>
    <w:rsid w:val="00172CC1"/>
    <w:rsid w:val="00175D80"/>
    <w:rsid w:val="0017763E"/>
    <w:rsid w:val="001778A7"/>
    <w:rsid w:val="00177D69"/>
    <w:rsid w:val="00180414"/>
    <w:rsid w:val="001841F8"/>
    <w:rsid w:val="00184DEA"/>
    <w:rsid w:val="001856C4"/>
    <w:rsid w:val="001863E3"/>
    <w:rsid w:val="00186882"/>
    <w:rsid w:val="00186E8F"/>
    <w:rsid w:val="001877D5"/>
    <w:rsid w:val="00187D42"/>
    <w:rsid w:val="00190915"/>
    <w:rsid w:val="0019135D"/>
    <w:rsid w:val="00191D9A"/>
    <w:rsid w:val="00195D60"/>
    <w:rsid w:val="00196CE1"/>
    <w:rsid w:val="001971AB"/>
    <w:rsid w:val="001A0519"/>
    <w:rsid w:val="001A13F5"/>
    <w:rsid w:val="001A20E6"/>
    <w:rsid w:val="001A3A2E"/>
    <w:rsid w:val="001A3F97"/>
    <w:rsid w:val="001A49DF"/>
    <w:rsid w:val="001A6300"/>
    <w:rsid w:val="001A643C"/>
    <w:rsid w:val="001A7EA5"/>
    <w:rsid w:val="001B05A1"/>
    <w:rsid w:val="001B0B16"/>
    <w:rsid w:val="001B0D49"/>
    <w:rsid w:val="001B3F49"/>
    <w:rsid w:val="001B700D"/>
    <w:rsid w:val="001B7D25"/>
    <w:rsid w:val="001B7DC5"/>
    <w:rsid w:val="001C0295"/>
    <w:rsid w:val="001C0A24"/>
    <w:rsid w:val="001C1478"/>
    <w:rsid w:val="001C1AF2"/>
    <w:rsid w:val="001C1DC5"/>
    <w:rsid w:val="001C327D"/>
    <w:rsid w:val="001C3890"/>
    <w:rsid w:val="001C3924"/>
    <w:rsid w:val="001C62BB"/>
    <w:rsid w:val="001C64A3"/>
    <w:rsid w:val="001C68B8"/>
    <w:rsid w:val="001C74A8"/>
    <w:rsid w:val="001C7AFD"/>
    <w:rsid w:val="001D0CF6"/>
    <w:rsid w:val="001D103A"/>
    <w:rsid w:val="001D2124"/>
    <w:rsid w:val="001D247C"/>
    <w:rsid w:val="001D4E07"/>
    <w:rsid w:val="001D514C"/>
    <w:rsid w:val="001D5CBB"/>
    <w:rsid w:val="001D6A22"/>
    <w:rsid w:val="001D7E86"/>
    <w:rsid w:val="001E06FB"/>
    <w:rsid w:val="001E143B"/>
    <w:rsid w:val="001E19A3"/>
    <w:rsid w:val="001E1AE4"/>
    <w:rsid w:val="001E1E3B"/>
    <w:rsid w:val="001E23B1"/>
    <w:rsid w:val="001E371C"/>
    <w:rsid w:val="001E420A"/>
    <w:rsid w:val="001E4779"/>
    <w:rsid w:val="001E4C8D"/>
    <w:rsid w:val="001E56E9"/>
    <w:rsid w:val="001F1781"/>
    <w:rsid w:val="001F1797"/>
    <w:rsid w:val="001F3786"/>
    <w:rsid w:val="001F4EB3"/>
    <w:rsid w:val="001F65EB"/>
    <w:rsid w:val="001F7445"/>
    <w:rsid w:val="001F7BD9"/>
    <w:rsid w:val="001F7D8F"/>
    <w:rsid w:val="00200A82"/>
    <w:rsid w:val="0020122E"/>
    <w:rsid w:val="00201230"/>
    <w:rsid w:val="00201771"/>
    <w:rsid w:val="0020291F"/>
    <w:rsid w:val="00202CD7"/>
    <w:rsid w:val="002030B0"/>
    <w:rsid w:val="00203545"/>
    <w:rsid w:val="002039A1"/>
    <w:rsid w:val="002057E3"/>
    <w:rsid w:val="002063C5"/>
    <w:rsid w:val="0020678E"/>
    <w:rsid w:val="00207C45"/>
    <w:rsid w:val="00210D5A"/>
    <w:rsid w:val="00212F91"/>
    <w:rsid w:val="00213DCB"/>
    <w:rsid w:val="00216A62"/>
    <w:rsid w:val="002175A3"/>
    <w:rsid w:val="00217691"/>
    <w:rsid w:val="00217CD8"/>
    <w:rsid w:val="002201BF"/>
    <w:rsid w:val="00220F01"/>
    <w:rsid w:val="002216CC"/>
    <w:rsid w:val="00223B8F"/>
    <w:rsid w:val="0022441B"/>
    <w:rsid w:val="0022472E"/>
    <w:rsid w:val="0022487E"/>
    <w:rsid w:val="00225CC2"/>
    <w:rsid w:val="00226F42"/>
    <w:rsid w:val="002270EC"/>
    <w:rsid w:val="00227A49"/>
    <w:rsid w:val="00230A48"/>
    <w:rsid w:val="00231125"/>
    <w:rsid w:val="0023142A"/>
    <w:rsid w:val="00233D6B"/>
    <w:rsid w:val="0023520B"/>
    <w:rsid w:val="002353FB"/>
    <w:rsid w:val="00235D45"/>
    <w:rsid w:val="00236081"/>
    <w:rsid w:val="0023636E"/>
    <w:rsid w:val="00236A0C"/>
    <w:rsid w:val="00237741"/>
    <w:rsid w:val="00237F47"/>
    <w:rsid w:val="00241B56"/>
    <w:rsid w:val="00242DC9"/>
    <w:rsid w:val="00242E6A"/>
    <w:rsid w:val="00242EE6"/>
    <w:rsid w:val="00245142"/>
    <w:rsid w:val="00246222"/>
    <w:rsid w:val="002476E4"/>
    <w:rsid w:val="00247CDC"/>
    <w:rsid w:val="00250C5C"/>
    <w:rsid w:val="002537C8"/>
    <w:rsid w:val="00253A2B"/>
    <w:rsid w:val="00254B6B"/>
    <w:rsid w:val="0025592A"/>
    <w:rsid w:val="00256188"/>
    <w:rsid w:val="0025737B"/>
    <w:rsid w:val="00261377"/>
    <w:rsid w:val="00261C9F"/>
    <w:rsid w:val="00262FAC"/>
    <w:rsid w:val="00262FF5"/>
    <w:rsid w:val="0026352E"/>
    <w:rsid w:val="00264616"/>
    <w:rsid w:val="00264716"/>
    <w:rsid w:val="00265EE4"/>
    <w:rsid w:val="00266A40"/>
    <w:rsid w:val="00270106"/>
    <w:rsid w:val="00270AAB"/>
    <w:rsid w:val="002720EC"/>
    <w:rsid w:val="00272B89"/>
    <w:rsid w:val="00272CA4"/>
    <w:rsid w:val="00273068"/>
    <w:rsid w:val="002734E8"/>
    <w:rsid w:val="00275354"/>
    <w:rsid w:val="00275405"/>
    <w:rsid w:val="00275DD6"/>
    <w:rsid w:val="002770CD"/>
    <w:rsid w:val="00277DA3"/>
    <w:rsid w:val="00281C84"/>
    <w:rsid w:val="002835E3"/>
    <w:rsid w:val="00283D92"/>
    <w:rsid w:val="002856A2"/>
    <w:rsid w:val="00285CCC"/>
    <w:rsid w:val="00286FE6"/>
    <w:rsid w:val="00287EB2"/>
    <w:rsid w:val="002904EA"/>
    <w:rsid w:val="00291BC6"/>
    <w:rsid w:val="00291E00"/>
    <w:rsid w:val="00292DA0"/>
    <w:rsid w:val="00292E62"/>
    <w:rsid w:val="00293AC9"/>
    <w:rsid w:val="00293BE3"/>
    <w:rsid w:val="002945C4"/>
    <w:rsid w:val="002963F5"/>
    <w:rsid w:val="0029681C"/>
    <w:rsid w:val="002A0471"/>
    <w:rsid w:val="002A0D94"/>
    <w:rsid w:val="002A2342"/>
    <w:rsid w:val="002A2DE0"/>
    <w:rsid w:val="002A450C"/>
    <w:rsid w:val="002A4EA6"/>
    <w:rsid w:val="002A5188"/>
    <w:rsid w:val="002A670B"/>
    <w:rsid w:val="002A6E5F"/>
    <w:rsid w:val="002A73E7"/>
    <w:rsid w:val="002A76A3"/>
    <w:rsid w:val="002B0FEF"/>
    <w:rsid w:val="002B35D5"/>
    <w:rsid w:val="002B3623"/>
    <w:rsid w:val="002B4590"/>
    <w:rsid w:val="002B662A"/>
    <w:rsid w:val="002C018E"/>
    <w:rsid w:val="002C04A8"/>
    <w:rsid w:val="002C08EA"/>
    <w:rsid w:val="002C0B84"/>
    <w:rsid w:val="002C27B9"/>
    <w:rsid w:val="002C2A0D"/>
    <w:rsid w:val="002C3B32"/>
    <w:rsid w:val="002C496C"/>
    <w:rsid w:val="002C5A12"/>
    <w:rsid w:val="002C5DD7"/>
    <w:rsid w:val="002C73A2"/>
    <w:rsid w:val="002D1E55"/>
    <w:rsid w:val="002D24CE"/>
    <w:rsid w:val="002D2BD2"/>
    <w:rsid w:val="002D2D2A"/>
    <w:rsid w:val="002D3941"/>
    <w:rsid w:val="002D3FE2"/>
    <w:rsid w:val="002D404A"/>
    <w:rsid w:val="002D5054"/>
    <w:rsid w:val="002D56C9"/>
    <w:rsid w:val="002D72FC"/>
    <w:rsid w:val="002E09AF"/>
    <w:rsid w:val="002E0B67"/>
    <w:rsid w:val="002E0F11"/>
    <w:rsid w:val="002E1144"/>
    <w:rsid w:val="002E15DB"/>
    <w:rsid w:val="002E169E"/>
    <w:rsid w:val="002E1E2B"/>
    <w:rsid w:val="002E26F7"/>
    <w:rsid w:val="002E3B88"/>
    <w:rsid w:val="002E3CBD"/>
    <w:rsid w:val="002E527B"/>
    <w:rsid w:val="002E73FD"/>
    <w:rsid w:val="002E76F3"/>
    <w:rsid w:val="002F0A3E"/>
    <w:rsid w:val="002F1AEB"/>
    <w:rsid w:val="002F2490"/>
    <w:rsid w:val="002F4784"/>
    <w:rsid w:val="002F4E74"/>
    <w:rsid w:val="002F56E2"/>
    <w:rsid w:val="002F602A"/>
    <w:rsid w:val="002F6262"/>
    <w:rsid w:val="002F7E4C"/>
    <w:rsid w:val="0030015E"/>
    <w:rsid w:val="003047EF"/>
    <w:rsid w:val="0030582B"/>
    <w:rsid w:val="003072F5"/>
    <w:rsid w:val="00307424"/>
    <w:rsid w:val="0030756B"/>
    <w:rsid w:val="003079EC"/>
    <w:rsid w:val="00315E36"/>
    <w:rsid w:val="00316D38"/>
    <w:rsid w:val="003177D2"/>
    <w:rsid w:val="003203A4"/>
    <w:rsid w:val="00320C60"/>
    <w:rsid w:val="00321F5B"/>
    <w:rsid w:val="00322D63"/>
    <w:rsid w:val="003236A3"/>
    <w:rsid w:val="003251B9"/>
    <w:rsid w:val="00325905"/>
    <w:rsid w:val="00327017"/>
    <w:rsid w:val="00327B43"/>
    <w:rsid w:val="00327CC1"/>
    <w:rsid w:val="0033069B"/>
    <w:rsid w:val="00330B6F"/>
    <w:rsid w:val="00330CEA"/>
    <w:rsid w:val="00333B49"/>
    <w:rsid w:val="00335983"/>
    <w:rsid w:val="00337570"/>
    <w:rsid w:val="003400E3"/>
    <w:rsid w:val="00341C66"/>
    <w:rsid w:val="00342752"/>
    <w:rsid w:val="0034317E"/>
    <w:rsid w:val="003436FC"/>
    <w:rsid w:val="00344FDD"/>
    <w:rsid w:val="00346279"/>
    <w:rsid w:val="003469B8"/>
    <w:rsid w:val="003503A6"/>
    <w:rsid w:val="00352764"/>
    <w:rsid w:val="00353144"/>
    <w:rsid w:val="003537C6"/>
    <w:rsid w:val="00355020"/>
    <w:rsid w:val="00356C1F"/>
    <w:rsid w:val="0036000A"/>
    <w:rsid w:val="00360A13"/>
    <w:rsid w:val="003617D2"/>
    <w:rsid w:val="003619CD"/>
    <w:rsid w:val="00361D23"/>
    <w:rsid w:val="00362705"/>
    <w:rsid w:val="003632DC"/>
    <w:rsid w:val="00363552"/>
    <w:rsid w:val="003656AA"/>
    <w:rsid w:val="0036661C"/>
    <w:rsid w:val="0036674A"/>
    <w:rsid w:val="003674A9"/>
    <w:rsid w:val="003711B5"/>
    <w:rsid w:val="00371EE3"/>
    <w:rsid w:val="003724E6"/>
    <w:rsid w:val="00372724"/>
    <w:rsid w:val="003727AA"/>
    <w:rsid w:val="00372DCA"/>
    <w:rsid w:val="00373080"/>
    <w:rsid w:val="003740E4"/>
    <w:rsid w:val="00374423"/>
    <w:rsid w:val="00374837"/>
    <w:rsid w:val="003754D7"/>
    <w:rsid w:val="003768F6"/>
    <w:rsid w:val="0038231D"/>
    <w:rsid w:val="00382A4F"/>
    <w:rsid w:val="00383378"/>
    <w:rsid w:val="00383447"/>
    <w:rsid w:val="00384EAB"/>
    <w:rsid w:val="00385063"/>
    <w:rsid w:val="0038640E"/>
    <w:rsid w:val="00386C4C"/>
    <w:rsid w:val="00386F22"/>
    <w:rsid w:val="00390387"/>
    <w:rsid w:val="00390ED8"/>
    <w:rsid w:val="0039168D"/>
    <w:rsid w:val="00392410"/>
    <w:rsid w:val="00392847"/>
    <w:rsid w:val="00392A1D"/>
    <w:rsid w:val="003943AD"/>
    <w:rsid w:val="003946E4"/>
    <w:rsid w:val="00394836"/>
    <w:rsid w:val="003962FB"/>
    <w:rsid w:val="0039675A"/>
    <w:rsid w:val="00397633"/>
    <w:rsid w:val="003A03EC"/>
    <w:rsid w:val="003A054E"/>
    <w:rsid w:val="003A0646"/>
    <w:rsid w:val="003A1BA4"/>
    <w:rsid w:val="003A3859"/>
    <w:rsid w:val="003A385C"/>
    <w:rsid w:val="003A4037"/>
    <w:rsid w:val="003A4143"/>
    <w:rsid w:val="003A4921"/>
    <w:rsid w:val="003A5979"/>
    <w:rsid w:val="003A63B3"/>
    <w:rsid w:val="003A7F8E"/>
    <w:rsid w:val="003B0198"/>
    <w:rsid w:val="003B02C5"/>
    <w:rsid w:val="003B0CD8"/>
    <w:rsid w:val="003B1462"/>
    <w:rsid w:val="003B2F3C"/>
    <w:rsid w:val="003B5D9A"/>
    <w:rsid w:val="003B5EB0"/>
    <w:rsid w:val="003B5F2A"/>
    <w:rsid w:val="003B77C1"/>
    <w:rsid w:val="003B7D2C"/>
    <w:rsid w:val="003C023B"/>
    <w:rsid w:val="003C040F"/>
    <w:rsid w:val="003C054B"/>
    <w:rsid w:val="003C2109"/>
    <w:rsid w:val="003C2E5F"/>
    <w:rsid w:val="003C30B7"/>
    <w:rsid w:val="003C42E8"/>
    <w:rsid w:val="003C45E7"/>
    <w:rsid w:val="003C5B93"/>
    <w:rsid w:val="003C5D21"/>
    <w:rsid w:val="003D1F90"/>
    <w:rsid w:val="003D358B"/>
    <w:rsid w:val="003D3F5B"/>
    <w:rsid w:val="003D58F2"/>
    <w:rsid w:val="003D5EDB"/>
    <w:rsid w:val="003D79BB"/>
    <w:rsid w:val="003E0530"/>
    <w:rsid w:val="003E05E7"/>
    <w:rsid w:val="003E3347"/>
    <w:rsid w:val="003E3C65"/>
    <w:rsid w:val="003E3D04"/>
    <w:rsid w:val="003E420F"/>
    <w:rsid w:val="003E4A84"/>
    <w:rsid w:val="003E546A"/>
    <w:rsid w:val="003E5B42"/>
    <w:rsid w:val="003E690A"/>
    <w:rsid w:val="003E71A3"/>
    <w:rsid w:val="003E758D"/>
    <w:rsid w:val="003E763F"/>
    <w:rsid w:val="003E7DB0"/>
    <w:rsid w:val="003F16CE"/>
    <w:rsid w:val="003F2B08"/>
    <w:rsid w:val="003F370F"/>
    <w:rsid w:val="003F51F7"/>
    <w:rsid w:val="003F6439"/>
    <w:rsid w:val="003F64E6"/>
    <w:rsid w:val="003F6624"/>
    <w:rsid w:val="003F7C52"/>
    <w:rsid w:val="0040062D"/>
    <w:rsid w:val="00400F61"/>
    <w:rsid w:val="004016E3"/>
    <w:rsid w:val="00403253"/>
    <w:rsid w:val="00403F98"/>
    <w:rsid w:val="004042EE"/>
    <w:rsid w:val="004051E1"/>
    <w:rsid w:val="00406F93"/>
    <w:rsid w:val="004105C0"/>
    <w:rsid w:val="00411C9D"/>
    <w:rsid w:val="00416718"/>
    <w:rsid w:val="004168C1"/>
    <w:rsid w:val="00417483"/>
    <w:rsid w:val="00417CDD"/>
    <w:rsid w:val="00417FE2"/>
    <w:rsid w:val="0042096D"/>
    <w:rsid w:val="00420FF2"/>
    <w:rsid w:val="004222FE"/>
    <w:rsid w:val="004228E9"/>
    <w:rsid w:val="004233C1"/>
    <w:rsid w:val="00423CD8"/>
    <w:rsid w:val="004251D9"/>
    <w:rsid w:val="00425EA9"/>
    <w:rsid w:val="00427FBB"/>
    <w:rsid w:val="0043058B"/>
    <w:rsid w:val="004306DE"/>
    <w:rsid w:val="00430A35"/>
    <w:rsid w:val="00430CC1"/>
    <w:rsid w:val="0043121E"/>
    <w:rsid w:val="00431F90"/>
    <w:rsid w:val="00433FB6"/>
    <w:rsid w:val="004351A7"/>
    <w:rsid w:val="004357DA"/>
    <w:rsid w:val="004400A0"/>
    <w:rsid w:val="004401D0"/>
    <w:rsid w:val="00440DC4"/>
    <w:rsid w:val="004414E6"/>
    <w:rsid w:val="00443D79"/>
    <w:rsid w:val="0044418D"/>
    <w:rsid w:val="00444682"/>
    <w:rsid w:val="00444D1C"/>
    <w:rsid w:val="00445229"/>
    <w:rsid w:val="004474A5"/>
    <w:rsid w:val="00447B60"/>
    <w:rsid w:val="004505E8"/>
    <w:rsid w:val="00450B1C"/>
    <w:rsid w:val="00451694"/>
    <w:rsid w:val="00452366"/>
    <w:rsid w:val="004535E1"/>
    <w:rsid w:val="004536AD"/>
    <w:rsid w:val="004538EB"/>
    <w:rsid w:val="004539B3"/>
    <w:rsid w:val="004554ED"/>
    <w:rsid w:val="00455956"/>
    <w:rsid w:val="00460F07"/>
    <w:rsid w:val="00461E68"/>
    <w:rsid w:val="004625B7"/>
    <w:rsid w:val="00462838"/>
    <w:rsid w:val="00462D9F"/>
    <w:rsid w:val="00462F70"/>
    <w:rsid w:val="0046350C"/>
    <w:rsid w:val="00463AC1"/>
    <w:rsid w:val="0046453A"/>
    <w:rsid w:val="00464BE9"/>
    <w:rsid w:val="00464FE3"/>
    <w:rsid w:val="00467BFD"/>
    <w:rsid w:val="0047162F"/>
    <w:rsid w:val="00471F57"/>
    <w:rsid w:val="004751E3"/>
    <w:rsid w:val="004773E9"/>
    <w:rsid w:val="00477454"/>
    <w:rsid w:val="00480237"/>
    <w:rsid w:val="0048083C"/>
    <w:rsid w:val="0048231C"/>
    <w:rsid w:val="00482C81"/>
    <w:rsid w:val="0048309C"/>
    <w:rsid w:val="00484A73"/>
    <w:rsid w:val="0048593D"/>
    <w:rsid w:val="00485DCA"/>
    <w:rsid w:val="00490618"/>
    <w:rsid w:val="00491957"/>
    <w:rsid w:val="004928CA"/>
    <w:rsid w:val="0049320F"/>
    <w:rsid w:val="00493BB2"/>
    <w:rsid w:val="00493BE5"/>
    <w:rsid w:val="004958FA"/>
    <w:rsid w:val="00497885"/>
    <w:rsid w:val="004978F6"/>
    <w:rsid w:val="004A17E7"/>
    <w:rsid w:val="004A1F7A"/>
    <w:rsid w:val="004A3021"/>
    <w:rsid w:val="004A33ED"/>
    <w:rsid w:val="004A3FD7"/>
    <w:rsid w:val="004A63F5"/>
    <w:rsid w:val="004A6E84"/>
    <w:rsid w:val="004B210E"/>
    <w:rsid w:val="004B2A10"/>
    <w:rsid w:val="004B2B7C"/>
    <w:rsid w:val="004B2D0D"/>
    <w:rsid w:val="004B3205"/>
    <w:rsid w:val="004B344B"/>
    <w:rsid w:val="004B5839"/>
    <w:rsid w:val="004B6F2E"/>
    <w:rsid w:val="004B740D"/>
    <w:rsid w:val="004B7C8A"/>
    <w:rsid w:val="004C066A"/>
    <w:rsid w:val="004C1533"/>
    <w:rsid w:val="004C2206"/>
    <w:rsid w:val="004C2DBB"/>
    <w:rsid w:val="004C4375"/>
    <w:rsid w:val="004C43D1"/>
    <w:rsid w:val="004C4730"/>
    <w:rsid w:val="004C5D1E"/>
    <w:rsid w:val="004C7995"/>
    <w:rsid w:val="004D15BE"/>
    <w:rsid w:val="004D2118"/>
    <w:rsid w:val="004D21BE"/>
    <w:rsid w:val="004D2226"/>
    <w:rsid w:val="004D2235"/>
    <w:rsid w:val="004D327D"/>
    <w:rsid w:val="004D37EE"/>
    <w:rsid w:val="004D4F0E"/>
    <w:rsid w:val="004D5984"/>
    <w:rsid w:val="004D628B"/>
    <w:rsid w:val="004D653D"/>
    <w:rsid w:val="004D732A"/>
    <w:rsid w:val="004E16E2"/>
    <w:rsid w:val="004E2DE8"/>
    <w:rsid w:val="004E318B"/>
    <w:rsid w:val="004E37B9"/>
    <w:rsid w:val="004E6598"/>
    <w:rsid w:val="004F0493"/>
    <w:rsid w:val="004F1617"/>
    <w:rsid w:val="004F1ED4"/>
    <w:rsid w:val="004F24E9"/>
    <w:rsid w:val="004F411C"/>
    <w:rsid w:val="004F41E0"/>
    <w:rsid w:val="004F549D"/>
    <w:rsid w:val="004F6B90"/>
    <w:rsid w:val="004F73D7"/>
    <w:rsid w:val="004F7FBA"/>
    <w:rsid w:val="00500838"/>
    <w:rsid w:val="00500AC0"/>
    <w:rsid w:val="00502009"/>
    <w:rsid w:val="005042FF"/>
    <w:rsid w:val="00505048"/>
    <w:rsid w:val="0050626B"/>
    <w:rsid w:val="005075C0"/>
    <w:rsid w:val="005076AC"/>
    <w:rsid w:val="00510051"/>
    <w:rsid w:val="00510548"/>
    <w:rsid w:val="0051329F"/>
    <w:rsid w:val="00514C36"/>
    <w:rsid w:val="00520610"/>
    <w:rsid w:val="00521023"/>
    <w:rsid w:val="005218DC"/>
    <w:rsid w:val="00521FB0"/>
    <w:rsid w:val="005228AA"/>
    <w:rsid w:val="00526CE7"/>
    <w:rsid w:val="0052755F"/>
    <w:rsid w:val="00527B51"/>
    <w:rsid w:val="005345CF"/>
    <w:rsid w:val="0053532A"/>
    <w:rsid w:val="00535877"/>
    <w:rsid w:val="00535A3A"/>
    <w:rsid w:val="00537697"/>
    <w:rsid w:val="00540271"/>
    <w:rsid w:val="005411EC"/>
    <w:rsid w:val="00543875"/>
    <w:rsid w:val="00543ABA"/>
    <w:rsid w:val="005448D9"/>
    <w:rsid w:val="00544AB0"/>
    <w:rsid w:val="00545558"/>
    <w:rsid w:val="00545C81"/>
    <w:rsid w:val="0054793A"/>
    <w:rsid w:val="00550C03"/>
    <w:rsid w:val="0055135D"/>
    <w:rsid w:val="0055267F"/>
    <w:rsid w:val="00553C8C"/>
    <w:rsid w:val="00553E92"/>
    <w:rsid w:val="00555085"/>
    <w:rsid w:val="005554F0"/>
    <w:rsid w:val="00555AEE"/>
    <w:rsid w:val="005575F1"/>
    <w:rsid w:val="00560126"/>
    <w:rsid w:val="005607FB"/>
    <w:rsid w:val="00561B40"/>
    <w:rsid w:val="00562001"/>
    <w:rsid w:val="0056263B"/>
    <w:rsid w:val="00563328"/>
    <w:rsid w:val="00564524"/>
    <w:rsid w:val="005649A3"/>
    <w:rsid w:val="0056675F"/>
    <w:rsid w:val="00566885"/>
    <w:rsid w:val="0056720A"/>
    <w:rsid w:val="00571F40"/>
    <w:rsid w:val="00572D86"/>
    <w:rsid w:val="00573635"/>
    <w:rsid w:val="0057395C"/>
    <w:rsid w:val="00573D32"/>
    <w:rsid w:val="005742E8"/>
    <w:rsid w:val="00575C8C"/>
    <w:rsid w:val="005763FF"/>
    <w:rsid w:val="0057688D"/>
    <w:rsid w:val="005775E7"/>
    <w:rsid w:val="005802A3"/>
    <w:rsid w:val="00582115"/>
    <w:rsid w:val="0058358D"/>
    <w:rsid w:val="00583A5F"/>
    <w:rsid w:val="00583D0A"/>
    <w:rsid w:val="00583E8B"/>
    <w:rsid w:val="005840DF"/>
    <w:rsid w:val="005843BC"/>
    <w:rsid w:val="00584733"/>
    <w:rsid w:val="00585649"/>
    <w:rsid w:val="00587C88"/>
    <w:rsid w:val="00590A3B"/>
    <w:rsid w:val="005913D9"/>
    <w:rsid w:val="00591EAF"/>
    <w:rsid w:val="00592835"/>
    <w:rsid w:val="00593A32"/>
    <w:rsid w:val="00594BEC"/>
    <w:rsid w:val="00595049"/>
    <w:rsid w:val="0059525B"/>
    <w:rsid w:val="00595B03"/>
    <w:rsid w:val="00596B26"/>
    <w:rsid w:val="005A07E1"/>
    <w:rsid w:val="005A1720"/>
    <w:rsid w:val="005A2C8C"/>
    <w:rsid w:val="005A2FC1"/>
    <w:rsid w:val="005A4A12"/>
    <w:rsid w:val="005A4C05"/>
    <w:rsid w:val="005A57E3"/>
    <w:rsid w:val="005B0597"/>
    <w:rsid w:val="005B0BE2"/>
    <w:rsid w:val="005B1347"/>
    <w:rsid w:val="005B2C1B"/>
    <w:rsid w:val="005B2F20"/>
    <w:rsid w:val="005B4077"/>
    <w:rsid w:val="005B415D"/>
    <w:rsid w:val="005B4859"/>
    <w:rsid w:val="005B4E31"/>
    <w:rsid w:val="005B55CC"/>
    <w:rsid w:val="005B5712"/>
    <w:rsid w:val="005B6CAC"/>
    <w:rsid w:val="005B7362"/>
    <w:rsid w:val="005B79A2"/>
    <w:rsid w:val="005B7FC9"/>
    <w:rsid w:val="005C095B"/>
    <w:rsid w:val="005C0EFC"/>
    <w:rsid w:val="005C164B"/>
    <w:rsid w:val="005C3138"/>
    <w:rsid w:val="005C447A"/>
    <w:rsid w:val="005C552A"/>
    <w:rsid w:val="005C58EB"/>
    <w:rsid w:val="005C61D4"/>
    <w:rsid w:val="005C7AE3"/>
    <w:rsid w:val="005D0618"/>
    <w:rsid w:val="005D1CA3"/>
    <w:rsid w:val="005D346F"/>
    <w:rsid w:val="005D3AEC"/>
    <w:rsid w:val="005D57A9"/>
    <w:rsid w:val="005E0F90"/>
    <w:rsid w:val="005E1403"/>
    <w:rsid w:val="005E367E"/>
    <w:rsid w:val="005E3E43"/>
    <w:rsid w:val="005E4AFF"/>
    <w:rsid w:val="005E5FAA"/>
    <w:rsid w:val="005E664B"/>
    <w:rsid w:val="005E72CD"/>
    <w:rsid w:val="005F027E"/>
    <w:rsid w:val="005F285C"/>
    <w:rsid w:val="005F28B4"/>
    <w:rsid w:val="005F29E0"/>
    <w:rsid w:val="005F34EB"/>
    <w:rsid w:val="005F3CF7"/>
    <w:rsid w:val="005F441C"/>
    <w:rsid w:val="005F4635"/>
    <w:rsid w:val="005F5429"/>
    <w:rsid w:val="005F546D"/>
    <w:rsid w:val="005F5BB3"/>
    <w:rsid w:val="005F6BCF"/>
    <w:rsid w:val="005F71FF"/>
    <w:rsid w:val="00600C6F"/>
    <w:rsid w:val="006015D1"/>
    <w:rsid w:val="00602878"/>
    <w:rsid w:val="0060291B"/>
    <w:rsid w:val="0060295A"/>
    <w:rsid w:val="00603E9E"/>
    <w:rsid w:val="00606314"/>
    <w:rsid w:val="00607B2C"/>
    <w:rsid w:val="00607B9E"/>
    <w:rsid w:val="006102EA"/>
    <w:rsid w:val="00610BA2"/>
    <w:rsid w:val="00611922"/>
    <w:rsid w:val="00611958"/>
    <w:rsid w:val="00611CD0"/>
    <w:rsid w:val="00612B3B"/>
    <w:rsid w:val="00613525"/>
    <w:rsid w:val="0061377D"/>
    <w:rsid w:val="00614FC3"/>
    <w:rsid w:val="00615221"/>
    <w:rsid w:val="006152A5"/>
    <w:rsid w:val="0061617D"/>
    <w:rsid w:val="00617AB7"/>
    <w:rsid w:val="006204AC"/>
    <w:rsid w:val="00622E72"/>
    <w:rsid w:val="006239B7"/>
    <w:rsid w:val="00623C0F"/>
    <w:rsid w:val="00624395"/>
    <w:rsid w:val="00625159"/>
    <w:rsid w:val="006251CC"/>
    <w:rsid w:val="00625D05"/>
    <w:rsid w:val="006270F7"/>
    <w:rsid w:val="006276E0"/>
    <w:rsid w:val="00631A9F"/>
    <w:rsid w:val="006325B2"/>
    <w:rsid w:val="006358CD"/>
    <w:rsid w:val="0063601B"/>
    <w:rsid w:val="00636EA9"/>
    <w:rsid w:val="006376D6"/>
    <w:rsid w:val="00640707"/>
    <w:rsid w:val="00641808"/>
    <w:rsid w:val="00641AFE"/>
    <w:rsid w:val="006422D5"/>
    <w:rsid w:val="00643481"/>
    <w:rsid w:val="00644203"/>
    <w:rsid w:val="00644AFC"/>
    <w:rsid w:val="00644EC1"/>
    <w:rsid w:val="00646125"/>
    <w:rsid w:val="00646874"/>
    <w:rsid w:val="0064779B"/>
    <w:rsid w:val="00651492"/>
    <w:rsid w:val="00652CE5"/>
    <w:rsid w:val="00653424"/>
    <w:rsid w:val="006543F8"/>
    <w:rsid w:val="006545C2"/>
    <w:rsid w:val="006567B1"/>
    <w:rsid w:val="00660253"/>
    <w:rsid w:val="00660571"/>
    <w:rsid w:val="006605B3"/>
    <w:rsid w:val="006609A9"/>
    <w:rsid w:val="006614FD"/>
    <w:rsid w:val="0066310C"/>
    <w:rsid w:val="006641EA"/>
    <w:rsid w:val="0066421F"/>
    <w:rsid w:val="00665A58"/>
    <w:rsid w:val="0066657C"/>
    <w:rsid w:val="00666FF4"/>
    <w:rsid w:val="00667E61"/>
    <w:rsid w:val="00671962"/>
    <w:rsid w:val="006721CF"/>
    <w:rsid w:val="006724D0"/>
    <w:rsid w:val="006726F5"/>
    <w:rsid w:val="00675C94"/>
    <w:rsid w:val="00675D61"/>
    <w:rsid w:val="006777C0"/>
    <w:rsid w:val="0067FAE1"/>
    <w:rsid w:val="0068061B"/>
    <w:rsid w:val="006811F0"/>
    <w:rsid w:val="0068167F"/>
    <w:rsid w:val="0068188D"/>
    <w:rsid w:val="00681A9A"/>
    <w:rsid w:val="00682295"/>
    <w:rsid w:val="006826F4"/>
    <w:rsid w:val="00682876"/>
    <w:rsid w:val="00684694"/>
    <w:rsid w:val="006856AF"/>
    <w:rsid w:val="00685E07"/>
    <w:rsid w:val="00686189"/>
    <w:rsid w:val="00686526"/>
    <w:rsid w:val="00686693"/>
    <w:rsid w:val="0068755D"/>
    <w:rsid w:val="006907A7"/>
    <w:rsid w:val="00691CAE"/>
    <w:rsid w:val="00692619"/>
    <w:rsid w:val="00693210"/>
    <w:rsid w:val="00695116"/>
    <w:rsid w:val="0069673F"/>
    <w:rsid w:val="006969DE"/>
    <w:rsid w:val="00696DCA"/>
    <w:rsid w:val="00697039"/>
    <w:rsid w:val="006971F5"/>
    <w:rsid w:val="006A0005"/>
    <w:rsid w:val="006A007D"/>
    <w:rsid w:val="006A191F"/>
    <w:rsid w:val="006A1AD7"/>
    <w:rsid w:val="006A3F74"/>
    <w:rsid w:val="006A403F"/>
    <w:rsid w:val="006A5780"/>
    <w:rsid w:val="006A5C84"/>
    <w:rsid w:val="006A64BE"/>
    <w:rsid w:val="006A69A2"/>
    <w:rsid w:val="006A73A6"/>
    <w:rsid w:val="006A768D"/>
    <w:rsid w:val="006A76EB"/>
    <w:rsid w:val="006B2E29"/>
    <w:rsid w:val="006B3DEE"/>
    <w:rsid w:val="006B3FFC"/>
    <w:rsid w:val="006B4020"/>
    <w:rsid w:val="006B55C1"/>
    <w:rsid w:val="006B5E36"/>
    <w:rsid w:val="006B62BF"/>
    <w:rsid w:val="006B6809"/>
    <w:rsid w:val="006B6907"/>
    <w:rsid w:val="006B6ED9"/>
    <w:rsid w:val="006B7F1E"/>
    <w:rsid w:val="006C0921"/>
    <w:rsid w:val="006C0C4E"/>
    <w:rsid w:val="006C19CE"/>
    <w:rsid w:val="006C32CE"/>
    <w:rsid w:val="006C3F3B"/>
    <w:rsid w:val="006C4E2B"/>
    <w:rsid w:val="006C52D0"/>
    <w:rsid w:val="006C5A84"/>
    <w:rsid w:val="006C6E3A"/>
    <w:rsid w:val="006C6E7F"/>
    <w:rsid w:val="006C728C"/>
    <w:rsid w:val="006C78CD"/>
    <w:rsid w:val="006D1A67"/>
    <w:rsid w:val="006D272C"/>
    <w:rsid w:val="006D2FFC"/>
    <w:rsid w:val="006D3822"/>
    <w:rsid w:val="006D3DE8"/>
    <w:rsid w:val="006D3E55"/>
    <w:rsid w:val="006D4B1D"/>
    <w:rsid w:val="006D5F75"/>
    <w:rsid w:val="006D6363"/>
    <w:rsid w:val="006D6861"/>
    <w:rsid w:val="006E1D73"/>
    <w:rsid w:val="006E1D96"/>
    <w:rsid w:val="006E33BD"/>
    <w:rsid w:val="006E3480"/>
    <w:rsid w:val="006E3972"/>
    <w:rsid w:val="006E449D"/>
    <w:rsid w:val="006E5BF4"/>
    <w:rsid w:val="006E6EC0"/>
    <w:rsid w:val="006E77F2"/>
    <w:rsid w:val="006F0FF5"/>
    <w:rsid w:val="006F1252"/>
    <w:rsid w:val="006F32FF"/>
    <w:rsid w:val="006F4B4C"/>
    <w:rsid w:val="006F4D49"/>
    <w:rsid w:val="006F5BE9"/>
    <w:rsid w:val="006F75CE"/>
    <w:rsid w:val="006F7B37"/>
    <w:rsid w:val="00701C40"/>
    <w:rsid w:val="0070205B"/>
    <w:rsid w:val="0070264B"/>
    <w:rsid w:val="00703385"/>
    <w:rsid w:val="007106D2"/>
    <w:rsid w:val="007109C9"/>
    <w:rsid w:val="00710ED9"/>
    <w:rsid w:val="0071314E"/>
    <w:rsid w:val="007132A0"/>
    <w:rsid w:val="00714E13"/>
    <w:rsid w:val="00715257"/>
    <w:rsid w:val="0071604C"/>
    <w:rsid w:val="007174CB"/>
    <w:rsid w:val="00720058"/>
    <w:rsid w:val="00720918"/>
    <w:rsid w:val="0072140C"/>
    <w:rsid w:val="00721CF5"/>
    <w:rsid w:val="00721EC7"/>
    <w:rsid w:val="00722EDC"/>
    <w:rsid w:val="007234AE"/>
    <w:rsid w:val="00723692"/>
    <w:rsid w:val="00723BCE"/>
    <w:rsid w:val="00724217"/>
    <w:rsid w:val="0072441E"/>
    <w:rsid w:val="00724575"/>
    <w:rsid w:val="007248C1"/>
    <w:rsid w:val="0072551A"/>
    <w:rsid w:val="00725FA1"/>
    <w:rsid w:val="0072776E"/>
    <w:rsid w:val="007305A8"/>
    <w:rsid w:val="00734505"/>
    <w:rsid w:val="00734C7D"/>
    <w:rsid w:val="00734CCD"/>
    <w:rsid w:val="00740A44"/>
    <w:rsid w:val="00741B23"/>
    <w:rsid w:val="0074221D"/>
    <w:rsid w:val="00742A6C"/>
    <w:rsid w:val="00742E06"/>
    <w:rsid w:val="00744E6F"/>
    <w:rsid w:val="00745082"/>
    <w:rsid w:val="0074566A"/>
    <w:rsid w:val="00746980"/>
    <w:rsid w:val="00747055"/>
    <w:rsid w:val="00750133"/>
    <w:rsid w:val="00750BC2"/>
    <w:rsid w:val="007549B0"/>
    <w:rsid w:val="00754BE8"/>
    <w:rsid w:val="00754DDB"/>
    <w:rsid w:val="007550AA"/>
    <w:rsid w:val="007563B8"/>
    <w:rsid w:val="00756623"/>
    <w:rsid w:val="007568CE"/>
    <w:rsid w:val="007569A8"/>
    <w:rsid w:val="007603DB"/>
    <w:rsid w:val="007603DF"/>
    <w:rsid w:val="007632AE"/>
    <w:rsid w:val="007638C1"/>
    <w:rsid w:val="007639B9"/>
    <w:rsid w:val="00765844"/>
    <w:rsid w:val="00766287"/>
    <w:rsid w:val="00766B96"/>
    <w:rsid w:val="00771B7A"/>
    <w:rsid w:val="00772533"/>
    <w:rsid w:val="00772FFF"/>
    <w:rsid w:val="0077569C"/>
    <w:rsid w:val="0078065F"/>
    <w:rsid w:val="007815BF"/>
    <w:rsid w:val="00781DE8"/>
    <w:rsid w:val="0078389F"/>
    <w:rsid w:val="0078421B"/>
    <w:rsid w:val="007846AE"/>
    <w:rsid w:val="00786056"/>
    <w:rsid w:val="0078618A"/>
    <w:rsid w:val="00786EF3"/>
    <w:rsid w:val="007871F3"/>
    <w:rsid w:val="00787481"/>
    <w:rsid w:val="00790E65"/>
    <w:rsid w:val="00791B2E"/>
    <w:rsid w:val="0079221E"/>
    <w:rsid w:val="0079230C"/>
    <w:rsid w:val="007925CD"/>
    <w:rsid w:val="007927E7"/>
    <w:rsid w:val="007934F4"/>
    <w:rsid w:val="00793BA5"/>
    <w:rsid w:val="00794813"/>
    <w:rsid w:val="00795D74"/>
    <w:rsid w:val="00796EB5"/>
    <w:rsid w:val="0079712D"/>
    <w:rsid w:val="00797E1B"/>
    <w:rsid w:val="007A19E8"/>
    <w:rsid w:val="007A20A3"/>
    <w:rsid w:val="007A246B"/>
    <w:rsid w:val="007A4BEC"/>
    <w:rsid w:val="007A5202"/>
    <w:rsid w:val="007A563B"/>
    <w:rsid w:val="007A7724"/>
    <w:rsid w:val="007B045D"/>
    <w:rsid w:val="007B11F1"/>
    <w:rsid w:val="007B258D"/>
    <w:rsid w:val="007B2EA3"/>
    <w:rsid w:val="007B34DB"/>
    <w:rsid w:val="007B3DFE"/>
    <w:rsid w:val="007B50E8"/>
    <w:rsid w:val="007B5A66"/>
    <w:rsid w:val="007B60F1"/>
    <w:rsid w:val="007B6AA2"/>
    <w:rsid w:val="007C02B1"/>
    <w:rsid w:val="007C2CFF"/>
    <w:rsid w:val="007C3DE2"/>
    <w:rsid w:val="007C3FF6"/>
    <w:rsid w:val="007C5638"/>
    <w:rsid w:val="007C5649"/>
    <w:rsid w:val="007C5EAF"/>
    <w:rsid w:val="007C6978"/>
    <w:rsid w:val="007C70F9"/>
    <w:rsid w:val="007C759B"/>
    <w:rsid w:val="007C75E9"/>
    <w:rsid w:val="007C7EFB"/>
    <w:rsid w:val="007D0B4E"/>
    <w:rsid w:val="007D0CF1"/>
    <w:rsid w:val="007D0D88"/>
    <w:rsid w:val="007D0E0E"/>
    <w:rsid w:val="007D174B"/>
    <w:rsid w:val="007D1F2E"/>
    <w:rsid w:val="007D3BC2"/>
    <w:rsid w:val="007D43BA"/>
    <w:rsid w:val="007D56AE"/>
    <w:rsid w:val="007D6AD4"/>
    <w:rsid w:val="007D7375"/>
    <w:rsid w:val="007D7885"/>
    <w:rsid w:val="007E04A8"/>
    <w:rsid w:val="007E09B8"/>
    <w:rsid w:val="007E1B72"/>
    <w:rsid w:val="007E346A"/>
    <w:rsid w:val="007E42EE"/>
    <w:rsid w:val="007E4CC1"/>
    <w:rsid w:val="007E6503"/>
    <w:rsid w:val="007E6C26"/>
    <w:rsid w:val="007F0597"/>
    <w:rsid w:val="007F28FD"/>
    <w:rsid w:val="007F55F9"/>
    <w:rsid w:val="007F6DEA"/>
    <w:rsid w:val="007F71C6"/>
    <w:rsid w:val="007F72F5"/>
    <w:rsid w:val="007F79D2"/>
    <w:rsid w:val="00800C24"/>
    <w:rsid w:val="00804E2C"/>
    <w:rsid w:val="00807554"/>
    <w:rsid w:val="00810C7D"/>
    <w:rsid w:val="00812571"/>
    <w:rsid w:val="00813928"/>
    <w:rsid w:val="00815F1B"/>
    <w:rsid w:val="0081616C"/>
    <w:rsid w:val="00816AF4"/>
    <w:rsid w:val="00816D1E"/>
    <w:rsid w:val="00822335"/>
    <w:rsid w:val="00825238"/>
    <w:rsid w:val="00831C41"/>
    <w:rsid w:val="00832D70"/>
    <w:rsid w:val="0083350D"/>
    <w:rsid w:val="00833F7E"/>
    <w:rsid w:val="00834464"/>
    <w:rsid w:val="00836597"/>
    <w:rsid w:val="00836B16"/>
    <w:rsid w:val="0083752E"/>
    <w:rsid w:val="00837C3D"/>
    <w:rsid w:val="00837FF2"/>
    <w:rsid w:val="00841028"/>
    <w:rsid w:val="00842376"/>
    <w:rsid w:val="00842E99"/>
    <w:rsid w:val="008437FA"/>
    <w:rsid w:val="00844B2D"/>
    <w:rsid w:val="008460BE"/>
    <w:rsid w:val="00846DBB"/>
    <w:rsid w:val="00847352"/>
    <w:rsid w:val="008502D5"/>
    <w:rsid w:val="00850F10"/>
    <w:rsid w:val="00851643"/>
    <w:rsid w:val="00851BF7"/>
    <w:rsid w:val="008530BA"/>
    <w:rsid w:val="00853ED8"/>
    <w:rsid w:val="0085506E"/>
    <w:rsid w:val="0085563E"/>
    <w:rsid w:val="00855BB6"/>
    <w:rsid w:val="008600F3"/>
    <w:rsid w:val="00860704"/>
    <w:rsid w:val="00860814"/>
    <w:rsid w:val="008633D1"/>
    <w:rsid w:val="00863BE4"/>
    <w:rsid w:val="00864135"/>
    <w:rsid w:val="00864933"/>
    <w:rsid w:val="00864C7C"/>
    <w:rsid w:val="00865B04"/>
    <w:rsid w:val="00867028"/>
    <w:rsid w:val="00870C5E"/>
    <w:rsid w:val="008714DC"/>
    <w:rsid w:val="00871E43"/>
    <w:rsid w:val="00872819"/>
    <w:rsid w:val="00872B7B"/>
    <w:rsid w:val="0087463B"/>
    <w:rsid w:val="0087507F"/>
    <w:rsid w:val="00875ECD"/>
    <w:rsid w:val="00876632"/>
    <w:rsid w:val="008769D7"/>
    <w:rsid w:val="008773FE"/>
    <w:rsid w:val="00877DE7"/>
    <w:rsid w:val="00877E25"/>
    <w:rsid w:val="00880016"/>
    <w:rsid w:val="00880C0C"/>
    <w:rsid w:val="00880E37"/>
    <w:rsid w:val="00881441"/>
    <w:rsid w:val="00881B04"/>
    <w:rsid w:val="00881C71"/>
    <w:rsid w:val="0088241B"/>
    <w:rsid w:val="008826B9"/>
    <w:rsid w:val="008828AC"/>
    <w:rsid w:val="00882A83"/>
    <w:rsid w:val="008839A4"/>
    <w:rsid w:val="00883D8F"/>
    <w:rsid w:val="0088680E"/>
    <w:rsid w:val="00886F35"/>
    <w:rsid w:val="00887D1B"/>
    <w:rsid w:val="00887E78"/>
    <w:rsid w:val="00890DBF"/>
    <w:rsid w:val="00891070"/>
    <w:rsid w:val="00891191"/>
    <w:rsid w:val="0089119C"/>
    <w:rsid w:val="00892A01"/>
    <w:rsid w:val="00892CE1"/>
    <w:rsid w:val="0089512D"/>
    <w:rsid w:val="008A0582"/>
    <w:rsid w:val="008A07D6"/>
    <w:rsid w:val="008A0B47"/>
    <w:rsid w:val="008A263B"/>
    <w:rsid w:val="008A2B64"/>
    <w:rsid w:val="008A3233"/>
    <w:rsid w:val="008A337B"/>
    <w:rsid w:val="008A4087"/>
    <w:rsid w:val="008A5D0F"/>
    <w:rsid w:val="008A74A9"/>
    <w:rsid w:val="008A7860"/>
    <w:rsid w:val="008A7FB0"/>
    <w:rsid w:val="008B3330"/>
    <w:rsid w:val="008B419B"/>
    <w:rsid w:val="008B4C5F"/>
    <w:rsid w:val="008B5F13"/>
    <w:rsid w:val="008B6356"/>
    <w:rsid w:val="008B6668"/>
    <w:rsid w:val="008B6737"/>
    <w:rsid w:val="008B7BC0"/>
    <w:rsid w:val="008B7FD3"/>
    <w:rsid w:val="008C3370"/>
    <w:rsid w:val="008C3FD8"/>
    <w:rsid w:val="008C49A3"/>
    <w:rsid w:val="008C4F95"/>
    <w:rsid w:val="008C5F07"/>
    <w:rsid w:val="008C6C7E"/>
    <w:rsid w:val="008C77F7"/>
    <w:rsid w:val="008C7BCD"/>
    <w:rsid w:val="008D0C35"/>
    <w:rsid w:val="008D1FA7"/>
    <w:rsid w:val="008D2B2F"/>
    <w:rsid w:val="008D44B1"/>
    <w:rsid w:val="008D577A"/>
    <w:rsid w:val="008D5B15"/>
    <w:rsid w:val="008D5D55"/>
    <w:rsid w:val="008D6ABC"/>
    <w:rsid w:val="008D7612"/>
    <w:rsid w:val="008E1620"/>
    <w:rsid w:val="008E1CDF"/>
    <w:rsid w:val="008E47AD"/>
    <w:rsid w:val="008E58CA"/>
    <w:rsid w:val="008E626B"/>
    <w:rsid w:val="008E6FB8"/>
    <w:rsid w:val="008E7944"/>
    <w:rsid w:val="008F00CA"/>
    <w:rsid w:val="008F0266"/>
    <w:rsid w:val="008F02E6"/>
    <w:rsid w:val="008F11F7"/>
    <w:rsid w:val="008F1D5D"/>
    <w:rsid w:val="008F233A"/>
    <w:rsid w:val="008F57A1"/>
    <w:rsid w:val="008F5A39"/>
    <w:rsid w:val="008F5C12"/>
    <w:rsid w:val="008F7536"/>
    <w:rsid w:val="008F7EE3"/>
    <w:rsid w:val="00900732"/>
    <w:rsid w:val="00901024"/>
    <w:rsid w:val="0090478A"/>
    <w:rsid w:val="00905AA7"/>
    <w:rsid w:val="00905E77"/>
    <w:rsid w:val="0090666C"/>
    <w:rsid w:val="00906F74"/>
    <w:rsid w:val="0090726F"/>
    <w:rsid w:val="0090744F"/>
    <w:rsid w:val="00910542"/>
    <w:rsid w:val="009108C1"/>
    <w:rsid w:val="0091091E"/>
    <w:rsid w:val="00911281"/>
    <w:rsid w:val="009122A3"/>
    <w:rsid w:val="00912457"/>
    <w:rsid w:val="0091435A"/>
    <w:rsid w:val="00914AFA"/>
    <w:rsid w:val="00914C66"/>
    <w:rsid w:val="00917AD0"/>
    <w:rsid w:val="00920042"/>
    <w:rsid w:val="00920BDE"/>
    <w:rsid w:val="009215A2"/>
    <w:rsid w:val="009215BE"/>
    <w:rsid w:val="00921976"/>
    <w:rsid w:val="00921FFA"/>
    <w:rsid w:val="0092394C"/>
    <w:rsid w:val="0092435F"/>
    <w:rsid w:val="00925314"/>
    <w:rsid w:val="00926380"/>
    <w:rsid w:val="00926DBF"/>
    <w:rsid w:val="009271B9"/>
    <w:rsid w:val="00927467"/>
    <w:rsid w:val="00927501"/>
    <w:rsid w:val="00930B7D"/>
    <w:rsid w:val="009348D9"/>
    <w:rsid w:val="0093542E"/>
    <w:rsid w:val="00940C31"/>
    <w:rsid w:val="00941079"/>
    <w:rsid w:val="0094156C"/>
    <w:rsid w:val="009418FF"/>
    <w:rsid w:val="00941C87"/>
    <w:rsid w:val="00942A33"/>
    <w:rsid w:val="00942E1B"/>
    <w:rsid w:val="009445B4"/>
    <w:rsid w:val="009448C9"/>
    <w:rsid w:val="00944B58"/>
    <w:rsid w:val="009461B2"/>
    <w:rsid w:val="009467BB"/>
    <w:rsid w:val="00946B77"/>
    <w:rsid w:val="00947D79"/>
    <w:rsid w:val="009516F7"/>
    <w:rsid w:val="00952A63"/>
    <w:rsid w:val="00952B95"/>
    <w:rsid w:val="00952D5E"/>
    <w:rsid w:val="009540C7"/>
    <w:rsid w:val="009543B2"/>
    <w:rsid w:val="00954783"/>
    <w:rsid w:val="00954C4C"/>
    <w:rsid w:val="0095536F"/>
    <w:rsid w:val="00955391"/>
    <w:rsid w:val="00955E57"/>
    <w:rsid w:val="00956B4C"/>
    <w:rsid w:val="00962BDB"/>
    <w:rsid w:val="00962F99"/>
    <w:rsid w:val="00964E55"/>
    <w:rsid w:val="00965178"/>
    <w:rsid w:val="0096603B"/>
    <w:rsid w:val="009661DB"/>
    <w:rsid w:val="00970914"/>
    <w:rsid w:val="009711E6"/>
    <w:rsid w:val="0097295E"/>
    <w:rsid w:val="00973FAE"/>
    <w:rsid w:val="009747AB"/>
    <w:rsid w:val="00974FC7"/>
    <w:rsid w:val="00975EDF"/>
    <w:rsid w:val="00980F72"/>
    <w:rsid w:val="00980F91"/>
    <w:rsid w:val="00981D59"/>
    <w:rsid w:val="0098396A"/>
    <w:rsid w:val="009852B1"/>
    <w:rsid w:val="009854F5"/>
    <w:rsid w:val="00987AD3"/>
    <w:rsid w:val="00990A6D"/>
    <w:rsid w:val="00991674"/>
    <w:rsid w:val="0099169C"/>
    <w:rsid w:val="00993286"/>
    <w:rsid w:val="009937ED"/>
    <w:rsid w:val="00996B04"/>
    <w:rsid w:val="00996D30"/>
    <w:rsid w:val="009A0F69"/>
    <w:rsid w:val="009A284F"/>
    <w:rsid w:val="009A3E94"/>
    <w:rsid w:val="009A5A2F"/>
    <w:rsid w:val="009A5C1F"/>
    <w:rsid w:val="009A5D62"/>
    <w:rsid w:val="009A6DC0"/>
    <w:rsid w:val="009A702A"/>
    <w:rsid w:val="009B086A"/>
    <w:rsid w:val="009B2562"/>
    <w:rsid w:val="009B2B15"/>
    <w:rsid w:val="009B2DD8"/>
    <w:rsid w:val="009B3972"/>
    <w:rsid w:val="009B48B9"/>
    <w:rsid w:val="009B4B31"/>
    <w:rsid w:val="009B5524"/>
    <w:rsid w:val="009B6E31"/>
    <w:rsid w:val="009B72D4"/>
    <w:rsid w:val="009C0A7E"/>
    <w:rsid w:val="009C0F51"/>
    <w:rsid w:val="009C13B4"/>
    <w:rsid w:val="009C1DCE"/>
    <w:rsid w:val="009C37B9"/>
    <w:rsid w:val="009C3811"/>
    <w:rsid w:val="009C3DAC"/>
    <w:rsid w:val="009C647E"/>
    <w:rsid w:val="009C695D"/>
    <w:rsid w:val="009C69F4"/>
    <w:rsid w:val="009C6F41"/>
    <w:rsid w:val="009D0B2F"/>
    <w:rsid w:val="009D1335"/>
    <w:rsid w:val="009D1A78"/>
    <w:rsid w:val="009D36F2"/>
    <w:rsid w:val="009D4C01"/>
    <w:rsid w:val="009D4CA2"/>
    <w:rsid w:val="009D57FF"/>
    <w:rsid w:val="009D65A5"/>
    <w:rsid w:val="009E070F"/>
    <w:rsid w:val="009E072A"/>
    <w:rsid w:val="009E0773"/>
    <w:rsid w:val="009E09F5"/>
    <w:rsid w:val="009E137E"/>
    <w:rsid w:val="009E26C8"/>
    <w:rsid w:val="009E2D81"/>
    <w:rsid w:val="009E4F39"/>
    <w:rsid w:val="009E576C"/>
    <w:rsid w:val="009E60E5"/>
    <w:rsid w:val="009E6612"/>
    <w:rsid w:val="009E704E"/>
    <w:rsid w:val="009F1AD9"/>
    <w:rsid w:val="009F1FFF"/>
    <w:rsid w:val="009F23EB"/>
    <w:rsid w:val="009F4F12"/>
    <w:rsid w:val="009F6AF5"/>
    <w:rsid w:val="00A00121"/>
    <w:rsid w:val="00A018BD"/>
    <w:rsid w:val="00A01C8E"/>
    <w:rsid w:val="00A01ED8"/>
    <w:rsid w:val="00A0231A"/>
    <w:rsid w:val="00A0236F"/>
    <w:rsid w:val="00A02EDA"/>
    <w:rsid w:val="00A0520D"/>
    <w:rsid w:val="00A0659A"/>
    <w:rsid w:val="00A111F9"/>
    <w:rsid w:val="00A11B50"/>
    <w:rsid w:val="00A11BE4"/>
    <w:rsid w:val="00A11C82"/>
    <w:rsid w:val="00A124BD"/>
    <w:rsid w:val="00A12D5D"/>
    <w:rsid w:val="00A15A5E"/>
    <w:rsid w:val="00A15F9E"/>
    <w:rsid w:val="00A1718F"/>
    <w:rsid w:val="00A17DF1"/>
    <w:rsid w:val="00A20F9B"/>
    <w:rsid w:val="00A21230"/>
    <w:rsid w:val="00A21CDB"/>
    <w:rsid w:val="00A258ED"/>
    <w:rsid w:val="00A26C8F"/>
    <w:rsid w:val="00A27612"/>
    <w:rsid w:val="00A30AD4"/>
    <w:rsid w:val="00A30C19"/>
    <w:rsid w:val="00A31116"/>
    <w:rsid w:val="00A31640"/>
    <w:rsid w:val="00A347AE"/>
    <w:rsid w:val="00A34AA4"/>
    <w:rsid w:val="00A35980"/>
    <w:rsid w:val="00A37EDC"/>
    <w:rsid w:val="00A40E7A"/>
    <w:rsid w:val="00A41B66"/>
    <w:rsid w:val="00A4283D"/>
    <w:rsid w:val="00A429A4"/>
    <w:rsid w:val="00A43BBC"/>
    <w:rsid w:val="00A45C68"/>
    <w:rsid w:val="00A45E92"/>
    <w:rsid w:val="00A45FAC"/>
    <w:rsid w:val="00A46E4A"/>
    <w:rsid w:val="00A47048"/>
    <w:rsid w:val="00A5130B"/>
    <w:rsid w:val="00A54535"/>
    <w:rsid w:val="00A54EFB"/>
    <w:rsid w:val="00A56456"/>
    <w:rsid w:val="00A60835"/>
    <w:rsid w:val="00A6241D"/>
    <w:rsid w:val="00A62553"/>
    <w:rsid w:val="00A62855"/>
    <w:rsid w:val="00A6311D"/>
    <w:rsid w:val="00A63D9E"/>
    <w:rsid w:val="00A64687"/>
    <w:rsid w:val="00A650B6"/>
    <w:rsid w:val="00A65282"/>
    <w:rsid w:val="00A66326"/>
    <w:rsid w:val="00A672FA"/>
    <w:rsid w:val="00A67CCE"/>
    <w:rsid w:val="00A70AB0"/>
    <w:rsid w:val="00A712C1"/>
    <w:rsid w:val="00A714D3"/>
    <w:rsid w:val="00A73CF2"/>
    <w:rsid w:val="00A75267"/>
    <w:rsid w:val="00A76B14"/>
    <w:rsid w:val="00A80199"/>
    <w:rsid w:val="00A808A1"/>
    <w:rsid w:val="00A80FD5"/>
    <w:rsid w:val="00A82C05"/>
    <w:rsid w:val="00A8361A"/>
    <w:rsid w:val="00A83683"/>
    <w:rsid w:val="00A85877"/>
    <w:rsid w:val="00A86378"/>
    <w:rsid w:val="00A866FE"/>
    <w:rsid w:val="00A87614"/>
    <w:rsid w:val="00A90C30"/>
    <w:rsid w:val="00A92138"/>
    <w:rsid w:val="00A92E46"/>
    <w:rsid w:val="00A938A7"/>
    <w:rsid w:val="00A93BB5"/>
    <w:rsid w:val="00A955A5"/>
    <w:rsid w:val="00A956C7"/>
    <w:rsid w:val="00AA098C"/>
    <w:rsid w:val="00AA1583"/>
    <w:rsid w:val="00AA1686"/>
    <w:rsid w:val="00AA1CFA"/>
    <w:rsid w:val="00AA30CC"/>
    <w:rsid w:val="00AA44E8"/>
    <w:rsid w:val="00AA5F12"/>
    <w:rsid w:val="00AA674E"/>
    <w:rsid w:val="00AA6A2E"/>
    <w:rsid w:val="00AA7920"/>
    <w:rsid w:val="00AB02C7"/>
    <w:rsid w:val="00AB0447"/>
    <w:rsid w:val="00AB0771"/>
    <w:rsid w:val="00AB1709"/>
    <w:rsid w:val="00AB2C91"/>
    <w:rsid w:val="00AB2E43"/>
    <w:rsid w:val="00AB420A"/>
    <w:rsid w:val="00AB47BD"/>
    <w:rsid w:val="00AB5C60"/>
    <w:rsid w:val="00AB7D67"/>
    <w:rsid w:val="00AC0AB5"/>
    <w:rsid w:val="00AC11D4"/>
    <w:rsid w:val="00AC2849"/>
    <w:rsid w:val="00AC3F4F"/>
    <w:rsid w:val="00AC4029"/>
    <w:rsid w:val="00AC4213"/>
    <w:rsid w:val="00AC6352"/>
    <w:rsid w:val="00AC6F9E"/>
    <w:rsid w:val="00AD0094"/>
    <w:rsid w:val="00AD0FCB"/>
    <w:rsid w:val="00AD38CD"/>
    <w:rsid w:val="00AD3C68"/>
    <w:rsid w:val="00AD5099"/>
    <w:rsid w:val="00AD6576"/>
    <w:rsid w:val="00AD6AC6"/>
    <w:rsid w:val="00AD7276"/>
    <w:rsid w:val="00AE188B"/>
    <w:rsid w:val="00AE33AD"/>
    <w:rsid w:val="00AE63EE"/>
    <w:rsid w:val="00AE6767"/>
    <w:rsid w:val="00AF1FA5"/>
    <w:rsid w:val="00AF29EF"/>
    <w:rsid w:val="00AF3094"/>
    <w:rsid w:val="00AF64C4"/>
    <w:rsid w:val="00AF75F8"/>
    <w:rsid w:val="00B0007D"/>
    <w:rsid w:val="00B00477"/>
    <w:rsid w:val="00B0052F"/>
    <w:rsid w:val="00B02DCD"/>
    <w:rsid w:val="00B03B3D"/>
    <w:rsid w:val="00B03E7F"/>
    <w:rsid w:val="00B04368"/>
    <w:rsid w:val="00B05DD3"/>
    <w:rsid w:val="00B05F16"/>
    <w:rsid w:val="00B0761D"/>
    <w:rsid w:val="00B10408"/>
    <w:rsid w:val="00B10430"/>
    <w:rsid w:val="00B10554"/>
    <w:rsid w:val="00B10A21"/>
    <w:rsid w:val="00B13BF3"/>
    <w:rsid w:val="00B14A4E"/>
    <w:rsid w:val="00B14B01"/>
    <w:rsid w:val="00B1511E"/>
    <w:rsid w:val="00B16899"/>
    <w:rsid w:val="00B17541"/>
    <w:rsid w:val="00B1784D"/>
    <w:rsid w:val="00B20645"/>
    <w:rsid w:val="00B21E2A"/>
    <w:rsid w:val="00B22EAD"/>
    <w:rsid w:val="00B233F0"/>
    <w:rsid w:val="00B23D22"/>
    <w:rsid w:val="00B259F6"/>
    <w:rsid w:val="00B27CE9"/>
    <w:rsid w:val="00B3190E"/>
    <w:rsid w:val="00B3225F"/>
    <w:rsid w:val="00B33C4A"/>
    <w:rsid w:val="00B33EAA"/>
    <w:rsid w:val="00B36146"/>
    <w:rsid w:val="00B36613"/>
    <w:rsid w:val="00B36FDE"/>
    <w:rsid w:val="00B37219"/>
    <w:rsid w:val="00B37688"/>
    <w:rsid w:val="00B377BB"/>
    <w:rsid w:val="00B37814"/>
    <w:rsid w:val="00B400C6"/>
    <w:rsid w:val="00B40FB1"/>
    <w:rsid w:val="00B42DFA"/>
    <w:rsid w:val="00B44710"/>
    <w:rsid w:val="00B44875"/>
    <w:rsid w:val="00B4491A"/>
    <w:rsid w:val="00B44F50"/>
    <w:rsid w:val="00B4502C"/>
    <w:rsid w:val="00B450FA"/>
    <w:rsid w:val="00B463F7"/>
    <w:rsid w:val="00B46629"/>
    <w:rsid w:val="00B469CF"/>
    <w:rsid w:val="00B50B69"/>
    <w:rsid w:val="00B518CC"/>
    <w:rsid w:val="00B5212C"/>
    <w:rsid w:val="00B53C6D"/>
    <w:rsid w:val="00B548EA"/>
    <w:rsid w:val="00B54A82"/>
    <w:rsid w:val="00B54B69"/>
    <w:rsid w:val="00B54C98"/>
    <w:rsid w:val="00B54F99"/>
    <w:rsid w:val="00B60087"/>
    <w:rsid w:val="00B61033"/>
    <w:rsid w:val="00B61836"/>
    <w:rsid w:val="00B62B5B"/>
    <w:rsid w:val="00B62CBE"/>
    <w:rsid w:val="00B63CC3"/>
    <w:rsid w:val="00B64068"/>
    <w:rsid w:val="00B642E0"/>
    <w:rsid w:val="00B6445B"/>
    <w:rsid w:val="00B649E9"/>
    <w:rsid w:val="00B64EB6"/>
    <w:rsid w:val="00B65676"/>
    <w:rsid w:val="00B6584E"/>
    <w:rsid w:val="00B65940"/>
    <w:rsid w:val="00B663EB"/>
    <w:rsid w:val="00B671D8"/>
    <w:rsid w:val="00B706A0"/>
    <w:rsid w:val="00B72191"/>
    <w:rsid w:val="00B722EA"/>
    <w:rsid w:val="00B72C8E"/>
    <w:rsid w:val="00B73299"/>
    <w:rsid w:val="00B744F7"/>
    <w:rsid w:val="00B746BB"/>
    <w:rsid w:val="00B74BB7"/>
    <w:rsid w:val="00B750F4"/>
    <w:rsid w:val="00B76857"/>
    <w:rsid w:val="00B76E43"/>
    <w:rsid w:val="00B77D2A"/>
    <w:rsid w:val="00B83169"/>
    <w:rsid w:val="00B83336"/>
    <w:rsid w:val="00B835A2"/>
    <w:rsid w:val="00B836C1"/>
    <w:rsid w:val="00B83CD1"/>
    <w:rsid w:val="00B83E46"/>
    <w:rsid w:val="00B86CD5"/>
    <w:rsid w:val="00B86D2D"/>
    <w:rsid w:val="00B87465"/>
    <w:rsid w:val="00B87B20"/>
    <w:rsid w:val="00B90651"/>
    <w:rsid w:val="00B91939"/>
    <w:rsid w:val="00B9413D"/>
    <w:rsid w:val="00B94242"/>
    <w:rsid w:val="00B95D6D"/>
    <w:rsid w:val="00B96F8A"/>
    <w:rsid w:val="00B97A6D"/>
    <w:rsid w:val="00BA05C7"/>
    <w:rsid w:val="00BA09A6"/>
    <w:rsid w:val="00BA1A05"/>
    <w:rsid w:val="00BA2565"/>
    <w:rsid w:val="00BA294B"/>
    <w:rsid w:val="00BA2F83"/>
    <w:rsid w:val="00BA35C9"/>
    <w:rsid w:val="00BA3CE9"/>
    <w:rsid w:val="00BA3F61"/>
    <w:rsid w:val="00BA44D6"/>
    <w:rsid w:val="00BA4898"/>
    <w:rsid w:val="00BA668D"/>
    <w:rsid w:val="00BB1F8B"/>
    <w:rsid w:val="00BB2B1C"/>
    <w:rsid w:val="00BB4125"/>
    <w:rsid w:val="00BB4CBE"/>
    <w:rsid w:val="00BB63E9"/>
    <w:rsid w:val="00BB64F3"/>
    <w:rsid w:val="00BB6F6E"/>
    <w:rsid w:val="00BB74B4"/>
    <w:rsid w:val="00BC05D8"/>
    <w:rsid w:val="00BC0C34"/>
    <w:rsid w:val="00BC1771"/>
    <w:rsid w:val="00BC4919"/>
    <w:rsid w:val="00BC49CB"/>
    <w:rsid w:val="00BC4BDC"/>
    <w:rsid w:val="00BC57DC"/>
    <w:rsid w:val="00BC5B8F"/>
    <w:rsid w:val="00BC681D"/>
    <w:rsid w:val="00BC7923"/>
    <w:rsid w:val="00BD2B3A"/>
    <w:rsid w:val="00BD3824"/>
    <w:rsid w:val="00BD4014"/>
    <w:rsid w:val="00BD4642"/>
    <w:rsid w:val="00BD4F75"/>
    <w:rsid w:val="00BD5B2B"/>
    <w:rsid w:val="00BD607C"/>
    <w:rsid w:val="00BD7206"/>
    <w:rsid w:val="00BD7941"/>
    <w:rsid w:val="00BE0441"/>
    <w:rsid w:val="00BE2129"/>
    <w:rsid w:val="00BE5FF6"/>
    <w:rsid w:val="00BE6748"/>
    <w:rsid w:val="00BE77E6"/>
    <w:rsid w:val="00BE788C"/>
    <w:rsid w:val="00BE7D95"/>
    <w:rsid w:val="00BF06B0"/>
    <w:rsid w:val="00BF1325"/>
    <w:rsid w:val="00BF1F05"/>
    <w:rsid w:val="00BF1F95"/>
    <w:rsid w:val="00BF2156"/>
    <w:rsid w:val="00BF337C"/>
    <w:rsid w:val="00BF3709"/>
    <w:rsid w:val="00BF59F1"/>
    <w:rsid w:val="00BF5EAC"/>
    <w:rsid w:val="00BF6958"/>
    <w:rsid w:val="00BF720C"/>
    <w:rsid w:val="00BF75AB"/>
    <w:rsid w:val="00BF78E2"/>
    <w:rsid w:val="00BF799E"/>
    <w:rsid w:val="00C00413"/>
    <w:rsid w:val="00C0048A"/>
    <w:rsid w:val="00C01911"/>
    <w:rsid w:val="00C01998"/>
    <w:rsid w:val="00C04830"/>
    <w:rsid w:val="00C06623"/>
    <w:rsid w:val="00C0692E"/>
    <w:rsid w:val="00C07C88"/>
    <w:rsid w:val="00C07CDD"/>
    <w:rsid w:val="00C10584"/>
    <w:rsid w:val="00C1142F"/>
    <w:rsid w:val="00C1196B"/>
    <w:rsid w:val="00C12F20"/>
    <w:rsid w:val="00C130C3"/>
    <w:rsid w:val="00C13F05"/>
    <w:rsid w:val="00C1415B"/>
    <w:rsid w:val="00C142F5"/>
    <w:rsid w:val="00C161EB"/>
    <w:rsid w:val="00C16BF9"/>
    <w:rsid w:val="00C16CDA"/>
    <w:rsid w:val="00C175F0"/>
    <w:rsid w:val="00C202A4"/>
    <w:rsid w:val="00C20371"/>
    <w:rsid w:val="00C216D8"/>
    <w:rsid w:val="00C225D5"/>
    <w:rsid w:val="00C226CD"/>
    <w:rsid w:val="00C22D8D"/>
    <w:rsid w:val="00C23A98"/>
    <w:rsid w:val="00C23F1C"/>
    <w:rsid w:val="00C2442E"/>
    <w:rsid w:val="00C274F2"/>
    <w:rsid w:val="00C30998"/>
    <w:rsid w:val="00C3125D"/>
    <w:rsid w:val="00C3130B"/>
    <w:rsid w:val="00C31BD4"/>
    <w:rsid w:val="00C35056"/>
    <w:rsid w:val="00C36295"/>
    <w:rsid w:val="00C364C1"/>
    <w:rsid w:val="00C36739"/>
    <w:rsid w:val="00C37888"/>
    <w:rsid w:val="00C37E2D"/>
    <w:rsid w:val="00C40FEC"/>
    <w:rsid w:val="00C41C44"/>
    <w:rsid w:val="00C42345"/>
    <w:rsid w:val="00C4269D"/>
    <w:rsid w:val="00C42D5B"/>
    <w:rsid w:val="00C430F0"/>
    <w:rsid w:val="00C45783"/>
    <w:rsid w:val="00C45E38"/>
    <w:rsid w:val="00C46AA8"/>
    <w:rsid w:val="00C512D5"/>
    <w:rsid w:val="00C517A0"/>
    <w:rsid w:val="00C525F5"/>
    <w:rsid w:val="00C54CD1"/>
    <w:rsid w:val="00C5502F"/>
    <w:rsid w:val="00C551AA"/>
    <w:rsid w:val="00C56278"/>
    <w:rsid w:val="00C56556"/>
    <w:rsid w:val="00C60D31"/>
    <w:rsid w:val="00C63CB0"/>
    <w:rsid w:val="00C6423C"/>
    <w:rsid w:val="00C66D7E"/>
    <w:rsid w:val="00C70972"/>
    <w:rsid w:val="00C710A2"/>
    <w:rsid w:val="00C7159C"/>
    <w:rsid w:val="00C71E15"/>
    <w:rsid w:val="00C72838"/>
    <w:rsid w:val="00C72ABD"/>
    <w:rsid w:val="00C741F1"/>
    <w:rsid w:val="00C744BD"/>
    <w:rsid w:val="00C74B28"/>
    <w:rsid w:val="00C75D06"/>
    <w:rsid w:val="00C77A09"/>
    <w:rsid w:val="00C802CE"/>
    <w:rsid w:val="00C82209"/>
    <w:rsid w:val="00C8251C"/>
    <w:rsid w:val="00C829D5"/>
    <w:rsid w:val="00C83A46"/>
    <w:rsid w:val="00C8409B"/>
    <w:rsid w:val="00C846B9"/>
    <w:rsid w:val="00C90E0E"/>
    <w:rsid w:val="00C92075"/>
    <w:rsid w:val="00C92940"/>
    <w:rsid w:val="00C92A00"/>
    <w:rsid w:val="00C92F25"/>
    <w:rsid w:val="00C93278"/>
    <w:rsid w:val="00C938CB"/>
    <w:rsid w:val="00C93EAA"/>
    <w:rsid w:val="00C9526B"/>
    <w:rsid w:val="00C96E3B"/>
    <w:rsid w:val="00C97B98"/>
    <w:rsid w:val="00CA1A8D"/>
    <w:rsid w:val="00CA1DAC"/>
    <w:rsid w:val="00CA2DDE"/>
    <w:rsid w:val="00CA3801"/>
    <w:rsid w:val="00CA3E63"/>
    <w:rsid w:val="00CA4F8B"/>
    <w:rsid w:val="00CA50B0"/>
    <w:rsid w:val="00CA6F23"/>
    <w:rsid w:val="00CA6F44"/>
    <w:rsid w:val="00CA75F4"/>
    <w:rsid w:val="00CB030A"/>
    <w:rsid w:val="00CB0429"/>
    <w:rsid w:val="00CB16CB"/>
    <w:rsid w:val="00CB21E4"/>
    <w:rsid w:val="00CB2C8F"/>
    <w:rsid w:val="00CB4D0E"/>
    <w:rsid w:val="00CB777C"/>
    <w:rsid w:val="00CC0E2F"/>
    <w:rsid w:val="00CC3E36"/>
    <w:rsid w:val="00CC4974"/>
    <w:rsid w:val="00CC59A2"/>
    <w:rsid w:val="00CC76EF"/>
    <w:rsid w:val="00CC7AC8"/>
    <w:rsid w:val="00CD0B3D"/>
    <w:rsid w:val="00CD19E5"/>
    <w:rsid w:val="00CD1A7F"/>
    <w:rsid w:val="00CD290D"/>
    <w:rsid w:val="00CD2BE2"/>
    <w:rsid w:val="00CD2D83"/>
    <w:rsid w:val="00CD31D5"/>
    <w:rsid w:val="00CD5756"/>
    <w:rsid w:val="00CD5CBE"/>
    <w:rsid w:val="00CD6E87"/>
    <w:rsid w:val="00CD7700"/>
    <w:rsid w:val="00CE09BB"/>
    <w:rsid w:val="00CE0EEF"/>
    <w:rsid w:val="00CE121E"/>
    <w:rsid w:val="00CE2229"/>
    <w:rsid w:val="00CE2B10"/>
    <w:rsid w:val="00CE2F6E"/>
    <w:rsid w:val="00CE2FD2"/>
    <w:rsid w:val="00CE64B5"/>
    <w:rsid w:val="00CE6EC3"/>
    <w:rsid w:val="00CF0557"/>
    <w:rsid w:val="00CF0FF3"/>
    <w:rsid w:val="00CF1542"/>
    <w:rsid w:val="00CF1657"/>
    <w:rsid w:val="00CF1BE5"/>
    <w:rsid w:val="00CF570B"/>
    <w:rsid w:val="00CF6214"/>
    <w:rsid w:val="00D00F36"/>
    <w:rsid w:val="00D00FED"/>
    <w:rsid w:val="00D029D3"/>
    <w:rsid w:val="00D02D21"/>
    <w:rsid w:val="00D030FE"/>
    <w:rsid w:val="00D03102"/>
    <w:rsid w:val="00D04963"/>
    <w:rsid w:val="00D052F7"/>
    <w:rsid w:val="00D0534F"/>
    <w:rsid w:val="00D05CB1"/>
    <w:rsid w:val="00D06F06"/>
    <w:rsid w:val="00D07791"/>
    <w:rsid w:val="00D10226"/>
    <w:rsid w:val="00D10403"/>
    <w:rsid w:val="00D112E0"/>
    <w:rsid w:val="00D11827"/>
    <w:rsid w:val="00D119A1"/>
    <w:rsid w:val="00D13CBE"/>
    <w:rsid w:val="00D14101"/>
    <w:rsid w:val="00D14E71"/>
    <w:rsid w:val="00D1506D"/>
    <w:rsid w:val="00D16232"/>
    <w:rsid w:val="00D16DBA"/>
    <w:rsid w:val="00D171E8"/>
    <w:rsid w:val="00D2070B"/>
    <w:rsid w:val="00D20B71"/>
    <w:rsid w:val="00D2437F"/>
    <w:rsid w:val="00D2496F"/>
    <w:rsid w:val="00D2561D"/>
    <w:rsid w:val="00D270E1"/>
    <w:rsid w:val="00D31324"/>
    <w:rsid w:val="00D3236C"/>
    <w:rsid w:val="00D32643"/>
    <w:rsid w:val="00D32BE9"/>
    <w:rsid w:val="00D32C24"/>
    <w:rsid w:val="00D35050"/>
    <w:rsid w:val="00D42213"/>
    <w:rsid w:val="00D43634"/>
    <w:rsid w:val="00D43BCC"/>
    <w:rsid w:val="00D4488F"/>
    <w:rsid w:val="00D448A9"/>
    <w:rsid w:val="00D4536A"/>
    <w:rsid w:val="00D453FE"/>
    <w:rsid w:val="00D45AB6"/>
    <w:rsid w:val="00D45AE1"/>
    <w:rsid w:val="00D45F13"/>
    <w:rsid w:val="00D461AF"/>
    <w:rsid w:val="00D506A0"/>
    <w:rsid w:val="00D50BAB"/>
    <w:rsid w:val="00D50C2D"/>
    <w:rsid w:val="00D529BD"/>
    <w:rsid w:val="00D52EBB"/>
    <w:rsid w:val="00D550CD"/>
    <w:rsid w:val="00D55101"/>
    <w:rsid w:val="00D556D0"/>
    <w:rsid w:val="00D557F5"/>
    <w:rsid w:val="00D5698C"/>
    <w:rsid w:val="00D57397"/>
    <w:rsid w:val="00D60178"/>
    <w:rsid w:val="00D617FC"/>
    <w:rsid w:val="00D62DD9"/>
    <w:rsid w:val="00D637DF"/>
    <w:rsid w:val="00D657F8"/>
    <w:rsid w:val="00D67753"/>
    <w:rsid w:val="00D70184"/>
    <w:rsid w:val="00D70368"/>
    <w:rsid w:val="00D70BB2"/>
    <w:rsid w:val="00D71480"/>
    <w:rsid w:val="00D71607"/>
    <w:rsid w:val="00D71A44"/>
    <w:rsid w:val="00D7274E"/>
    <w:rsid w:val="00D73DE8"/>
    <w:rsid w:val="00D75B3B"/>
    <w:rsid w:val="00D75E23"/>
    <w:rsid w:val="00D7675B"/>
    <w:rsid w:val="00D76A49"/>
    <w:rsid w:val="00D77B39"/>
    <w:rsid w:val="00D77F59"/>
    <w:rsid w:val="00D80A72"/>
    <w:rsid w:val="00D80A73"/>
    <w:rsid w:val="00D80E97"/>
    <w:rsid w:val="00D819B4"/>
    <w:rsid w:val="00D81C1B"/>
    <w:rsid w:val="00D81E1B"/>
    <w:rsid w:val="00D83679"/>
    <w:rsid w:val="00D85A40"/>
    <w:rsid w:val="00D900FB"/>
    <w:rsid w:val="00D91B18"/>
    <w:rsid w:val="00D943AF"/>
    <w:rsid w:val="00D958F1"/>
    <w:rsid w:val="00D95A85"/>
    <w:rsid w:val="00D96604"/>
    <w:rsid w:val="00D96F10"/>
    <w:rsid w:val="00DA01B8"/>
    <w:rsid w:val="00DA0528"/>
    <w:rsid w:val="00DA05B7"/>
    <w:rsid w:val="00DA185A"/>
    <w:rsid w:val="00DA217B"/>
    <w:rsid w:val="00DA2387"/>
    <w:rsid w:val="00DA4B8F"/>
    <w:rsid w:val="00DA5BA9"/>
    <w:rsid w:val="00DA64E4"/>
    <w:rsid w:val="00DA6B38"/>
    <w:rsid w:val="00DA6D64"/>
    <w:rsid w:val="00DB12A1"/>
    <w:rsid w:val="00DB13C0"/>
    <w:rsid w:val="00DB14E3"/>
    <w:rsid w:val="00DB2F81"/>
    <w:rsid w:val="00DC18E9"/>
    <w:rsid w:val="00DC32BF"/>
    <w:rsid w:val="00DC368D"/>
    <w:rsid w:val="00DC3E1A"/>
    <w:rsid w:val="00DC4766"/>
    <w:rsid w:val="00DC4BDB"/>
    <w:rsid w:val="00DC4EB2"/>
    <w:rsid w:val="00DC5A2E"/>
    <w:rsid w:val="00DC75EC"/>
    <w:rsid w:val="00DC7E11"/>
    <w:rsid w:val="00DD06C0"/>
    <w:rsid w:val="00DD100D"/>
    <w:rsid w:val="00DD2D67"/>
    <w:rsid w:val="00DD3324"/>
    <w:rsid w:val="00DD3B03"/>
    <w:rsid w:val="00DD3E41"/>
    <w:rsid w:val="00DD3EDF"/>
    <w:rsid w:val="00DD7C3F"/>
    <w:rsid w:val="00DE0456"/>
    <w:rsid w:val="00DE3410"/>
    <w:rsid w:val="00DE38BC"/>
    <w:rsid w:val="00DE507C"/>
    <w:rsid w:val="00DE607B"/>
    <w:rsid w:val="00DF0A83"/>
    <w:rsid w:val="00DF1D51"/>
    <w:rsid w:val="00DF1DC0"/>
    <w:rsid w:val="00DF299E"/>
    <w:rsid w:val="00DF336E"/>
    <w:rsid w:val="00DF3930"/>
    <w:rsid w:val="00DF3B8C"/>
    <w:rsid w:val="00DF40EE"/>
    <w:rsid w:val="00DF4C97"/>
    <w:rsid w:val="00DF554C"/>
    <w:rsid w:val="00DF56F0"/>
    <w:rsid w:val="00DF5F34"/>
    <w:rsid w:val="00DF64BA"/>
    <w:rsid w:val="00DF65CF"/>
    <w:rsid w:val="00DF7860"/>
    <w:rsid w:val="00DF7BDD"/>
    <w:rsid w:val="00E00888"/>
    <w:rsid w:val="00E02F67"/>
    <w:rsid w:val="00E03B27"/>
    <w:rsid w:val="00E03BEF"/>
    <w:rsid w:val="00E04D8F"/>
    <w:rsid w:val="00E04EDF"/>
    <w:rsid w:val="00E050E1"/>
    <w:rsid w:val="00E05220"/>
    <w:rsid w:val="00E05976"/>
    <w:rsid w:val="00E05E1F"/>
    <w:rsid w:val="00E06689"/>
    <w:rsid w:val="00E07A86"/>
    <w:rsid w:val="00E11B03"/>
    <w:rsid w:val="00E15300"/>
    <w:rsid w:val="00E16063"/>
    <w:rsid w:val="00E212D1"/>
    <w:rsid w:val="00E2214B"/>
    <w:rsid w:val="00E242CD"/>
    <w:rsid w:val="00E26B01"/>
    <w:rsid w:val="00E30D6A"/>
    <w:rsid w:val="00E30EF3"/>
    <w:rsid w:val="00E31C07"/>
    <w:rsid w:val="00E320A7"/>
    <w:rsid w:val="00E3221A"/>
    <w:rsid w:val="00E34FA2"/>
    <w:rsid w:val="00E35EB8"/>
    <w:rsid w:val="00E401E0"/>
    <w:rsid w:val="00E42516"/>
    <w:rsid w:val="00E438E1"/>
    <w:rsid w:val="00E43C43"/>
    <w:rsid w:val="00E44156"/>
    <w:rsid w:val="00E4511D"/>
    <w:rsid w:val="00E45420"/>
    <w:rsid w:val="00E45685"/>
    <w:rsid w:val="00E4694F"/>
    <w:rsid w:val="00E46FCA"/>
    <w:rsid w:val="00E52858"/>
    <w:rsid w:val="00E53117"/>
    <w:rsid w:val="00E551B6"/>
    <w:rsid w:val="00E55376"/>
    <w:rsid w:val="00E55ED5"/>
    <w:rsid w:val="00E56118"/>
    <w:rsid w:val="00E57B02"/>
    <w:rsid w:val="00E612D6"/>
    <w:rsid w:val="00E61C01"/>
    <w:rsid w:val="00E6262C"/>
    <w:rsid w:val="00E62AEC"/>
    <w:rsid w:val="00E62CF5"/>
    <w:rsid w:val="00E64A38"/>
    <w:rsid w:val="00E66134"/>
    <w:rsid w:val="00E663D2"/>
    <w:rsid w:val="00E6641B"/>
    <w:rsid w:val="00E6717A"/>
    <w:rsid w:val="00E67D08"/>
    <w:rsid w:val="00E70DEA"/>
    <w:rsid w:val="00E71575"/>
    <w:rsid w:val="00E7290F"/>
    <w:rsid w:val="00E730F5"/>
    <w:rsid w:val="00E74553"/>
    <w:rsid w:val="00E749F6"/>
    <w:rsid w:val="00E755F5"/>
    <w:rsid w:val="00E7572F"/>
    <w:rsid w:val="00E75D5D"/>
    <w:rsid w:val="00E76074"/>
    <w:rsid w:val="00E76ED5"/>
    <w:rsid w:val="00E809E7"/>
    <w:rsid w:val="00E8170D"/>
    <w:rsid w:val="00E826EE"/>
    <w:rsid w:val="00E841DA"/>
    <w:rsid w:val="00E85031"/>
    <w:rsid w:val="00E8635A"/>
    <w:rsid w:val="00E86F37"/>
    <w:rsid w:val="00E86FF7"/>
    <w:rsid w:val="00E87290"/>
    <w:rsid w:val="00E9001D"/>
    <w:rsid w:val="00E91BA8"/>
    <w:rsid w:val="00E92B05"/>
    <w:rsid w:val="00E935B4"/>
    <w:rsid w:val="00E935E7"/>
    <w:rsid w:val="00E93C82"/>
    <w:rsid w:val="00E9584C"/>
    <w:rsid w:val="00E95956"/>
    <w:rsid w:val="00E959B4"/>
    <w:rsid w:val="00E95C01"/>
    <w:rsid w:val="00E965BE"/>
    <w:rsid w:val="00E9713C"/>
    <w:rsid w:val="00E97667"/>
    <w:rsid w:val="00E97F76"/>
    <w:rsid w:val="00EA1961"/>
    <w:rsid w:val="00EA25EC"/>
    <w:rsid w:val="00EA3020"/>
    <w:rsid w:val="00EA3A6A"/>
    <w:rsid w:val="00EA4AB9"/>
    <w:rsid w:val="00EB35D7"/>
    <w:rsid w:val="00EB3B5C"/>
    <w:rsid w:val="00EB471D"/>
    <w:rsid w:val="00EB54BE"/>
    <w:rsid w:val="00EB6550"/>
    <w:rsid w:val="00EB782D"/>
    <w:rsid w:val="00EC009F"/>
    <w:rsid w:val="00EC11D0"/>
    <w:rsid w:val="00EC1A4B"/>
    <w:rsid w:val="00EC2F99"/>
    <w:rsid w:val="00EC4200"/>
    <w:rsid w:val="00EC430A"/>
    <w:rsid w:val="00EC4591"/>
    <w:rsid w:val="00EC48D4"/>
    <w:rsid w:val="00EC568D"/>
    <w:rsid w:val="00EC581A"/>
    <w:rsid w:val="00EC73BF"/>
    <w:rsid w:val="00ED05EB"/>
    <w:rsid w:val="00ED128F"/>
    <w:rsid w:val="00ED36C7"/>
    <w:rsid w:val="00ED3E34"/>
    <w:rsid w:val="00ED40D4"/>
    <w:rsid w:val="00ED473E"/>
    <w:rsid w:val="00ED641A"/>
    <w:rsid w:val="00ED6D82"/>
    <w:rsid w:val="00ED7A0F"/>
    <w:rsid w:val="00EE1A25"/>
    <w:rsid w:val="00EE3E84"/>
    <w:rsid w:val="00EE52E2"/>
    <w:rsid w:val="00EE7C1A"/>
    <w:rsid w:val="00EE7DDF"/>
    <w:rsid w:val="00EF0E75"/>
    <w:rsid w:val="00EF0FB1"/>
    <w:rsid w:val="00EF0FF7"/>
    <w:rsid w:val="00EF1357"/>
    <w:rsid w:val="00EF17A8"/>
    <w:rsid w:val="00EF1C21"/>
    <w:rsid w:val="00EF3262"/>
    <w:rsid w:val="00EF44E7"/>
    <w:rsid w:val="00EF4A9E"/>
    <w:rsid w:val="00EF5A17"/>
    <w:rsid w:val="00F010E3"/>
    <w:rsid w:val="00F01121"/>
    <w:rsid w:val="00F02915"/>
    <w:rsid w:val="00F03252"/>
    <w:rsid w:val="00F034E0"/>
    <w:rsid w:val="00F03F74"/>
    <w:rsid w:val="00F043BE"/>
    <w:rsid w:val="00F05B89"/>
    <w:rsid w:val="00F06B20"/>
    <w:rsid w:val="00F10121"/>
    <w:rsid w:val="00F1148F"/>
    <w:rsid w:val="00F1167E"/>
    <w:rsid w:val="00F11DCC"/>
    <w:rsid w:val="00F1267C"/>
    <w:rsid w:val="00F13C19"/>
    <w:rsid w:val="00F1490C"/>
    <w:rsid w:val="00F159CB"/>
    <w:rsid w:val="00F17432"/>
    <w:rsid w:val="00F20F22"/>
    <w:rsid w:val="00F21059"/>
    <w:rsid w:val="00F211C4"/>
    <w:rsid w:val="00F22E55"/>
    <w:rsid w:val="00F236AA"/>
    <w:rsid w:val="00F244E8"/>
    <w:rsid w:val="00F26860"/>
    <w:rsid w:val="00F30ABA"/>
    <w:rsid w:val="00F3126C"/>
    <w:rsid w:val="00F32A42"/>
    <w:rsid w:val="00F32F0C"/>
    <w:rsid w:val="00F33ABF"/>
    <w:rsid w:val="00F34911"/>
    <w:rsid w:val="00F34A92"/>
    <w:rsid w:val="00F34CFE"/>
    <w:rsid w:val="00F35B95"/>
    <w:rsid w:val="00F36059"/>
    <w:rsid w:val="00F36541"/>
    <w:rsid w:val="00F3666C"/>
    <w:rsid w:val="00F36B81"/>
    <w:rsid w:val="00F375F8"/>
    <w:rsid w:val="00F40472"/>
    <w:rsid w:val="00F4139F"/>
    <w:rsid w:val="00F419EF"/>
    <w:rsid w:val="00F43620"/>
    <w:rsid w:val="00F44E93"/>
    <w:rsid w:val="00F4682E"/>
    <w:rsid w:val="00F510AE"/>
    <w:rsid w:val="00F528B9"/>
    <w:rsid w:val="00F548B8"/>
    <w:rsid w:val="00F5654F"/>
    <w:rsid w:val="00F56C77"/>
    <w:rsid w:val="00F57D26"/>
    <w:rsid w:val="00F6009F"/>
    <w:rsid w:val="00F6021C"/>
    <w:rsid w:val="00F6234F"/>
    <w:rsid w:val="00F64419"/>
    <w:rsid w:val="00F6485A"/>
    <w:rsid w:val="00F652B4"/>
    <w:rsid w:val="00F6662B"/>
    <w:rsid w:val="00F66FD8"/>
    <w:rsid w:val="00F70D51"/>
    <w:rsid w:val="00F71176"/>
    <w:rsid w:val="00F71515"/>
    <w:rsid w:val="00F729BF"/>
    <w:rsid w:val="00F74547"/>
    <w:rsid w:val="00F7554F"/>
    <w:rsid w:val="00F76909"/>
    <w:rsid w:val="00F77D09"/>
    <w:rsid w:val="00F8146A"/>
    <w:rsid w:val="00F81F25"/>
    <w:rsid w:val="00F825A3"/>
    <w:rsid w:val="00F83ACD"/>
    <w:rsid w:val="00F83EAB"/>
    <w:rsid w:val="00F83EF3"/>
    <w:rsid w:val="00F84444"/>
    <w:rsid w:val="00F84A7E"/>
    <w:rsid w:val="00F84C30"/>
    <w:rsid w:val="00F85F37"/>
    <w:rsid w:val="00F861EA"/>
    <w:rsid w:val="00F86AB4"/>
    <w:rsid w:val="00F8726A"/>
    <w:rsid w:val="00F9092A"/>
    <w:rsid w:val="00F9276E"/>
    <w:rsid w:val="00F92E2E"/>
    <w:rsid w:val="00F93896"/>
    <w:rsid w:val="00F94FD7"/>
    <w:rsid w:val="00F97310"/>
    <w:rsid w:val="00F97857"/>
    <w:rsid w:val="00F97C94"/>
    <w:rsid w:val="00FA04D3"/>
    <w:rsid w:val="00FA1104"/>
    <w:rsid w:val="00FA197E"/>
    <w:rsid w:val="00FA19A7"/>
    <w:rsid w:val="00FA1BCB"/>
    <w:rsid w:val="00FA26D4"/>
    <w:rsid w:val="00FA3128"/>
    <w:rsid w:val="00FA4590"/>
    <w:rsid w:val="00FA7098"/>
    <w:rsid w:val="00FA7A6E"/>
    <w:rsid w:val="00FA7CE3"/>
    <w:rsid w:val="00FB0007"/>
    <w:rsid w:val="00FB0486"/>
    <w:rsid w:val="00FB0E7C"/>
    <w:rsid w:val="00FB124E"/>
    <w:rsid w:val="00FB2997"/>
    <w:rsid w:val="00FB394E"/>
    <w:rsid w:val="00FB3B14"/>
    <w:rsid w:val="00FB3C76"/>
    <w:rsid w:val="00FB50F9"/>
    <w:rsid w:val="00FB5FE4"/>
    <w:rsid w:val="00FB71A7"/>
    <w:rsid w:val="00FB730F"/>
    <w:rsid w:val="00FC0180"/>
    <w:rsid w:val="00FC0952"/>
    <w:rsid w:val="00FC2529"/>
    <w:rsid w:val="00FC27BC"/>
    <w:rsid w:val="00FC283F"/>
    <w:rsid w:val="00FC49BD"/>
    <w:rsid w:val="00FC5453"/>
    <w:rsid w:val="00FC62DB"/>
    <w:rsid w:val="00FC63CC"/>
    <w:rsid w:val="00FC6410"/>
    <w:rsid w:val="00FC7094"/>
    <w:rsid w:val="00FC7E21"/>
    <w:rsid w:val="00FD2182"/>
    <w:rsid w:val="00FD5A55"/>
    <w:rsid w:val="00FD5A6D"/>
    <w:rsid w:val="00FD5BBC"/>
    <w:rsid w:val="00FD6A07"/>
    <w:rsid w:val="00FE0871"/>
    <w:rsid w:val="00FE1752"/>
    <w:rsid w:val="00FE2D1A"/>
    <w:rsid w:val="00FE31C5"/>
    <w:rsid w:val="00FE32C5"/>
    <w:rsid w:val="00FE3B1C"/>
    <w:rsid w:val="00FE441D"/>
    <w:rsid w:val="00FE5C5A"/>
    <w:rsid w:val="00FF0456"/>
    <w:rsid w:val="00FF0646"/>
    <w:rsid w:val="00FF41CE"/>
    <w:rsid w:val="00FF49EA"/>
    <w:rsid w:val="00FF5606"/>
    <w:rsid w:val="00FF658C"/>
    <w:rsid w:val="00FF6617"/>
    <w:rsid w:val="00FF7643"/>
    <w:rsid w:val="0147EFA0"/>
    <w:rsid w:val="0151B5B7"/>
    <w:rsid w:val="0188992E"/>
    <w:rsid w:val="01893AD4"/>
    <w:rsid w:val="01C2EA2F"/>
    <w:rsid w:val="01CEBB36"/>
    <w:rsid w:val="01D98B13"/>
    <w:rsid w:val="01E09D9F"/>
    <w:rsid w:val="01F4E852"/>
    <w:rsid w:val="02085CDF"/>
    <w:rsid w:val="0226D03D"/>
    <w:rsid w:val="02E7E05C"/>
    <w:rsid w:val="02FA2050"/>
    <w:rsid w:val="0340AC52"/>
    <w:rsid w:val="038F703A"/>
    <w:rsid w:val="03D0B2A7"/>
    <w:rsid w:val="03DB783A"/>
    <w:rsid w:val="03FCACF3"/>
    <w:rsid w:val="040452BD"/>
    <w:rsid w:val="04C7164B"/>
    <w:rsid w:val="04DF40A1"/>
    <w:rsid w:val="04E09316"/>
    <w:rsid w:val="053B8983"/>
    <w:rsid w:val="05DD2D67"/>
    <w:rsid w:val="05F4CA3A"/>
    <w:rsid w:val="05F5D9EA"/>
    <w:rsid w:val="05FC2C9C"/>
    <w:rsid w:val="062CAC67"/>
    <w:rsid w:val="066EF071"/>
    <w:rsid w:val="06798C04"/>
    <w:rsid w:val="06A3C2D5"/>
    <w:rsid w:val="07022D5F"/>
    <w:rsid w:val="0748A19B"/>
    <w:rsid w:val="0755C7EF"/>
    <w:rsid w:val="07839D2D"/>
    <w:rsid w:val="0799BA29"/>
    <w:rsid w:val="0815FC01"/>
    <w:rsid w:val="082FA814"/>
    <w:rsid w:val="0835704A"/>
    <w:rsid w:val="08435091"/>
    <w:rsid w:val="084D5A1F"/>
    <w:rsid w:val="08B53532"/>
    <w:rsid w:val="09089459"/>
    <w:rsid w:val="0934F46B"/>
    <w:rsid w:val="093763D6"/>
    <w:rsid w:val="09C403EA"/>
    <w:rsid w:val="09F59042"/>
    <w:rsid w:val="0A0243E4"/>
    <w:rsid w:val="0AD3B265"/>
    <w:rsid w:val="0ADAD88F"/>
    <w:rsid w:val="0AECB134"/>
    <w:rsid w:val="0B241C30"/>
    <w:rsid w:val="0B320BB3"/>
    <w:rsid w:val="0B77BF91"/>
    <w:rsid w:val="0B7CF5E8"/>
    <w:rsid w:val="0BEEB689"/>
    <w:rsid w:val="0BF05525"/>
    <w:rsid w:val="0C046613"/>
    <w:rsid w:val="0CBD5CCE"/>
    <w:rsid w:val="0CCA80CF"/>
    <w:rsid w:val="0D226283"/>
    <w:rsid w:val="0D3C39BB"/>
    <w:rsid w:val="0D897C0F"/>
    <w:rsid w:val="0DA3F966"/>
    <w:rsid w:val="0E02539D"/>
    <w:rsid w:val="0E136356"/>
    <w:rsid w:val="0E1DC218"/>
    <w:rsid w:val="0E3C5600"/>
    <w:rsid w:val="0EB75938"/>
    <w:rsid w:val="0F278763"/>
    <w:rsid w:val="0FAE22BA"/>
    <w:rsid w:val="0FB7E860"/>
    <w:rsid w:val="0FCD7B53"/>
    <w:rsid w:val="0FF7DA04"/>
    <w:rsid w:val="102242DE"/>
    <w:rsid w:val="10281183"/>
    <w:rsid w:val="10448AAE"/>
    <w:rsid w:val="105360C4"/>
    <w:rsid w:val="10C696E2"/>
    <w:rsid w:val="10C80ADE"/>
    <w:rsid w:val="11418EA5"/>
    <w:rsid w:val="11F53A84"/>
    <w:rsid w:val="1214450F"/>
    <w:rsid w:val="121E022E"/>
    <w:rsid w:val="1229B419"/>
    <w:rsid w:val="129722F7"/>
    <w:rsid w:val="12CD6505"/>
    <w:rsid w:val="12EA9656"/>
    <w:rsid w:val="130216E8"/>
    <w:rsid w:val="13504B07"/>
    <w:rsid w:val="1379B574"/>
    <w:rsid w:val="1387DAE2"/>
    <w:rsid w:val="13A6D817"/>
    <w:rsid w:val="13BD944D"/>
    <w:rsid w:val="13DEF1E2"/>
    <w:rsid w:val="1406AAAE"/>
    <w:rsid w:val="14781CAE"/>
    <w:rsid w:val="14D3843A"/>
    <w:rsid w:val="14FEBBE7"/>
    <w:rsid w:val="151011B9"/>
    <w:rsid w:val="158D9BEF"/>
    <w:rsid w:val="1626621A"/>
    <w:rsid w:val="1674B21E"/>
    <w:rsid w:val="167E6A34"/>
    <w:rsid w:val="16ACFEAB"/>
    <w:rsid w:val="16FE5C9C"/>
    <w:rsid w:val="17371CDB"/>
    <w:rsid w:val="1788B955"/>
    <w:rsid w:val="17A1FB8C"/>
    <w:rsid w:val="17B46661"/>
    <w:rsid w:val="17DB794A"/>
    <w:rsid w:val="1826F759"/>
    <w:rsid w:val="183D2A8A"/>
    <w:rsid w:val="18BC7C50"/>
    <w:rsid w:val="18CEC907"/>
    <w:rsid w:val="18D0472B"/>
    <w:rsid w:val="18EE093D"/>
    <w:rsid w:val="19140934"/>
    <w:rsid w:val="195ACD02"/>
    <w:rsid w:val="196EA019"/>
    <w:rsid w:val="19CC84E2"/>
    <w:rsid w:val="19F256A6"/>
    <w:rsid w:val="19F37C16"/>
    <w:rsid w:val="1A077421"/>
    <w:rsid w:val="1A1B36F9"/>
    <w:rsid w:val="1A37D4C3"/>
    <w:rsid w:val="1A51ACA0"/>
    <w:rsid w:val="1AF193BF"/>
    <w:rsid w:val="1B418A65"/>
    <w:rsid w:val="1B55E96A"/>
    <w:rsid w:val="1B7A5EDB"/>
    <w:rsid w:val="1B9183FB"/>
    <w:rsid w:val="1C2CBA4F"/>
    <w:rsid w:val="1C610924"/>
    <w:rsid w:val="1C9CEE4D"/>
    <w:rsid w:val="1CA5438F"/>
    <w:rsid w:val="1D4D2365"/>
    <w:rsid w:val="1D7AA187"/>
    <w:rsid w:val="1D9B6F47"/>
    <w:rsid w:val="1DF49433"/>
    <w:rsid w:val="1E5A333C"/>
    <w:rsid w:val="1EDB966B"/>
    <w:rsid w:val="1EEC9243"/>
    <w:rsid w:val="1F05AF80"/>
    <w:rsid w:val="1F2AC205"/>
    <w:rsid w:val="1FCB74A9"/>
    <w:rsid w:val="20555E5B"/>
    <w:rsid w:val="20E2A692"/>
    <w:rsid w:val="213AD7B3"/>
    <w:rsid w:val="21BA1C66"/>
    <w:rsid w:val="21D0D245"/>
    <w:rsid w:val="22095AAA"/>
    <w:rsid w:val="22B09EAF"/>
    <w:rsid w:val="22D544D0"/>
    <w:rsid w:val="22D5EA52"/>
    <w:rsid w:val="230728AB"/>
    <w:rsid w:val="2311ACD0"/>
    <w:rsid w:val="2358FBA7"/>
    <w:rsid w:val="23E8A119"/>
    <w:rsid w:val="23F81D39"/>
    <w:rsid w:val="2416BFCD"/>
    <w:rsid w:val="248663F9"/>
    <w:rsid w:val="24B5E017"/>
    <w:rsid w:val="253B421C"/>
    <w:rsid w:val="255312D8"/>
    <w:rsid w:val="25570BFE"/>
    <w:rsid w:val="25769932"/>
    <w:rsid w:val="258DE653"/>
    <w:rsid w:val="25AA072F"/>
    <w:rsid w:val="25DECB09"/>
    <w:rsid w:val="25E12DFA"/>
    <w:rsid w:val="26181323"/>
    <w:rsid w:val="263C88A6"/>
    <w:rsid w:val="266B6BFE"/>
    <w:rsid w:val="266C6E0A"/>
    <w:rsid w:val="26962D4E"/>
    <w:rsid w:val="26CE187B"/>
    <w:rsid w:val="26EB6D46"/>
    <w:rsid w:val="273CE323"/>
    <w:rsid w:val="274E8BF7"/>
    <w:rsid w:val="2770F5F4"/>
    <w:rsid w:val="27946A20"/>
    <w:rsid w:val="27B7DA21"/>
    <w:rsid w:val="27B9178A"/>
    <w:rsid w:val="27C6EE6E"/>
    <w:rsid w:val="27D1DE06"/>
    <w:rsid w:val="281B5B66"/>
    <w:rsid w:val="28CD0823"/>
    <w:rsid w:val="28D80EBB"/>
    <w:rsid w:val="29AA7DCE"/>
    <w:rsid w:val="29AD91C5"/>
    <w:rsid w:val="2B02190B"/>
    <w:rsid w:val="2B661FD0"/>
    <w:rsid w:val="2BE994CB"/>
    <w:rsid w:val="2C7792C9"/>
    <w:rsid w:val="2C891C6A"/>
    <w:rsid w:val="2C9FA3C3"/>
    <w:rsid w:val="2CCDA4EF"/>
    <w:rsid w:val="2CFB7A35"/>
    <w:rsid w:val="2D4C0E2C"/>
    <w:rsid w:val="2D6AFC79"/>
    <w:rsid w:val="2DD524B4"/>
    <w:rsid w:val="2DE57998"/>
    <w:rsid w:val="2DEC289A"/>
    <w:rsid w:val="2DEF54FD"/>
    <w:rsid w:val="2E241693"/>
    <w:rsid w:val="2E3ADA84"/>
    <w:rsid w:val="2E47C739"/>
    <w:rsid w:val="2E69352A"/>
    <w:rsid w:val="2E8148A3"/>
    <w:rsid w:val="2EAD9A56"/>
    <w:rsid w:val="2EB76B58"/>
    <w:rsid w:val="2F11667E"/>
    <w:rsid w:val="2F18712A"/>
    <w:rsid w:val="2FA593AD"/>
    <w:rsid w:val="2FD9105F"/>
    <w:rsid w:val="30014CEE"/>
    <w:rsid w:val="3005F407"/>
    <w:rsid w:val="3051D7E5"/>
    <w:rsid w:val="3056CD54"/>
    <w:rsid w:val="306024F1"/>
    <w:rsid w:val="309575BE"/>
    <w:rsid w:val="30BDE22E"/>
    <w:rsid w:val="30DD9F90"/>
    <w:rsid w:val="322EED18"/>
    <w:rsid w:val="3260BC76"/>
    <w:rsid w:val="326207E7"/>
    <w:rsid w:val="32638DE9"/>
    <w:rsid w:val="3291D933"/>
    <w:rsid w:val="32EBC748"/>
    <w:rsid w:val="332B2AA7"/>
    <w:rsid w:val="335A268A"/>
    <w:rsid w:val="33780361"/>
    <w:rsid w:val="337B2D4E"/>
    <w:rsid w:val="3394697B"/>
    <w:rsid w:val="33A8F14F"/>
    <w:rsid w:val="33AD1543"/>
    <w:rsid w:val="3424A105"/>
    <w:rsid w:val="3433799E"/>
    <w:rsid w:val="343A3A61"/>
    <w:rsid w:val="349BD302"/>
    <w:rsid w:val="34E9FD10"/>
    <w:rsid w:val="353B98B2"/>
    <w:rsid w:val="35974BEE"/>
    <w:rsid w:val="35AAA811"/>
    <w:rsid w:val="35E8B9B8"/>
    <w:rsid w:val="35EACC59"/>
    <w:rsid w:val="36412E85"/>
    <w:rsid w:val="36D44C22"/>
    <w:rsid w:val="378920DA"/>
    <w:rsid w:val="37BB30B6"/>
    <w:rsid w:val="37DBFA52"/>
    <w:rsid w:val="3874A606"/>
    <w:rsid w:val="38B566D5"/>
    <w:rsid w:val="38D59D77"/>
    <w:rsid w:val="399433A2"/>
    <w:rsid w:val="39CE6EE3"/>
    <w:rsid w:val="39F5C24E"/>
    <w:rsid w:val="3A0C4D4B"/>
    <w:rsid w:val="3A362349"/>
    <w:rsid w:val="3A56FB05"/>
    <w:rsid w:val="3A595D7C"/>
    <w:rsid w:val="3A6615C3"/>
    <w:rsid w:val="3AB0B8BB"/>
    <w:rsid w:val="3AB4F8CD"/>
    <w:rsid w:val="3AF3BD43"/>
    <w:rsid w:val="3B0A6FE4"/>
    <w:rsid w:val="3BE17078"/>
    <w:rsid w:val="3BEACFA3"/>
    <w:rsid w:val="3C49AC8F"/>
    <w:rsid w:val="3CB0F6CD"/>
    <w:rsid w:val="3D1D5D97"/>
    <w:rsid w:val="3D2C3AB2"/>
    <w:rsid w:val="3D7F7236"/>
    <w:rsid w:val="3E050257"/>
    <w:rsid w:val="3E0BD184"/>
    <w:rsid w:val="3E6BD038"/>
    <w:rsid w:val="3EA01363"/>
    <w:rsid w:val="3EB10ABF"/>
    <w:rsid w:val="3F1D2682"/>
    <w:rsid w:val="3FC2E39F"/>
    <w:rsid w:val="3FD0EFDA"/>
    <w:rsid w:val="4073E360"/>
    <w:rsid w:val="40A67B3D"/>
    <w:rsid w:val="40F7CA0A"/>
    <w:rsid w:val="41061B84"/>
    <w:rsid w:val="4198F911"/>
    <w:rsid w:val="41AE04F7"/>
    <w:rsid w:val="41CE9663"/>
    <w:rsid w:val="41D9D803"/>
    <w:rsid w:val="426DD9E5"/>
    <w:rsid w:val="4281FC78"/>
    <w:rsid w:val="42BEEFAE"/>
    <w:rsid w:val="42C8726A"/>
    <w:rsid w:val="431D353F"/>
    <w:rsid w:val="433494D4"/>
    <w:rsid w:val="4343D959"/>
    <w:rsid w:val="43648F26"/>
    <w:rsid w:val="437BDE2C"/>
    <w:rsid w:val="43A5497E"/>
    <w:rsid w:val="43D4299E"/>
    <w:rsid w:val="43D937B8"/>
    <w:rsid w:val="44249976"/>
    <w:rsid w:val="4426AE57"/>
    <w:rsid w:val="446DAC5E"/>
    <w:rsid w:val="447A71B5"/>
    <w:rsid w:val="44AFB40F"/>
    <w:rsid w:val="44F58733"/>
    <w:rsid w:val="45205FD0"/>
    <w:rsid w:val="452B3B0D"/>
    <w:rsid w:val="456DA9BF"/>
    <w:rsid w:val="462149CB"/>
    <w:rsid w:val="463ABB8E"/>
    <w:rsid w:val="4689F036"/>
    <w:rsid w:val="468B490C"/>
    <w:rsid w:val="46A06E83"/>
    <w:rsid w:val="46ACA013"/>
    <w:rsid w:val="46B14CA4"/>
    <w:rsid w:val="46DE73AE"/>
    <w:rsid w:val="46E6C824"/>
    <w:rsid w:val="46F07A3B"/>
    <w:rsid w:val="47215590"/>
    <w:rsid w:val="4786EF57"/>
    <w:rsid w:val="4798EB38"/>
    <w:rsid w:val="47B2AF5E"/>
    <w:rsid w:val="47BC39DC"/>
    <w:rsid w:val="47C60B60"/>
    <w:rsid w:val="47D10541"/>
    <w:rsid w:val="481F2309"/>
    <w:rsid w:val="486EE8E1"/>
    <w:rsid w:val="48D26FFF"/>
    <w:rsid w:val="4964C8E4"/>
    <w:rsid w:val="49BC9AE4"/>
    <w:rsid w:val="49CE91F1"/>
    <w:rsid w:val="49DD61DC"/>
    <w:rsid w:val="4A1FE0F1"/>
    <w:rsid w:val="4A240997"/>
    <w:rsid w:val="4A2F2E42"/>
    <w:rsid w:val="4A3E2FA3"/>
    <w:rsid w:val="4A579D10"/>
    <w:rsid w:val="4A680F4F"/>
    <w:rsid w:val="4A847242"/>
    <w:rsid w:val="4B12209D"/>
    <w:rsid w:val="4B69CCD9"/>
    <w:rsid w:val="4B6AD8B1"/>
    <w:rsid w:val="4BA0909A"/>
    <w:rsid w:val="4BA761E2"/>
    <w:rsid w:val="4BC059DB"/>
    <w:rsid w:val="4BEFB781"/>
    <w:rsid w:val="4BF49800"/>
    <w:rsid w:val="4C082C68"/>
    <w:rsid w:val="4C2626E3"/>
    <w:rsid w:val="4C975AAC"/>
    <w:rsid w:val="4CA6FAA6"/>
    <w:rsid w:val="4CC55A2A"/>
    <w:rsid w:val="4CD024FD"/>
    <w:rsid w:val="4CE00CCE"/>
    <w:rsid w:val="4D026E0F"/>
    <w:rsid w:val="4D1F2658"/>
    <w:rsid w:val="4D4C369B"/>
    <w:rsid w:val="4D4E1D3A"/>
    <w:rsid w:val="4DB869C1"/>
    <w:rsid w:val="4E187D97"/>
    <w:rsid w:val="4E59ECDF"/>
    <w:rsid w:val="4E76D7FF"/>
    <w:rsid w:val="4E98C69B"/>
    <w:rsid w:val="4ED73D6A"/>
    <w:rsid w:val="4F19B60F"/>
    <w:rsid w:val="4FD4F3C7"/>
    <w:rsid w:val="50146A1C"/>
    <w:rsid w:val="50352940"/>
    <w:rsid w:val="506A5612"/>
    <w:rsid w:val="50A33310"/>
    <w:rsid w:val="50A47380"/>
    <w:rsid w:val="50DC42A0"/>
    <w:rsid w:val="515C4014"/>
    <w:rsid w:val="5183A83F"/>
    <w:rsid w:val="51C44064"/>
    <w:rsid w:val="5218FA30"/>
    <w:rsid w:val="52378FB0"/>
    <w:rsid w:val="52381A1D"/>
    <w:rsid w:val="524CF963"/>
    <w:rsid w:val="52513F3F"/>
    <w:rsid w:val="52D12210"/>
    <w:rsid w:val="530496F3"/>
    <w:rsid w:val="53236AB9"/>
    <w:rsid w:val="53D60504"/>
    <w:rsid w:val="5422C17C"/>
    <w:rsid w:val="5465A9DC"/>
    <w:rsid w:val="5468D8C1"/>
    <w:rsid w:val="5474D73E"/>
    <w:rsid w:val="549CA63B"/>
    <w:rsid w:val="54CCD58B"/>
    <w:rsid w:val="54D03809"/>
    <w:rsid w:val="5507296D"/>
    <w:rsid w:val="55E91CDC"/>
    <w:rsid w:val="55FF8783"/>
    <w:rsid w:val="56D237DD"/>
    <w:rsid w:val="57008DAA"/>
    <w:rsid w:val="57411DD4"/>
    <w:rsid w:val="574711C8"/>
    <w:rsid w:val="575C38DB"/>
    <w:rsid w:val="57716F57"/>
    <w:rsid w:val="577718F4"/>
    <w:rsid w:val="57BA30F2"/>
    <w:rsid w:val="57D97ED2"/>
    <w:rsid w:val="581E81FD"/>
    <w:rsid w:val="5825AD4C"/>
    <w:rsid w:val="58A85258"/>
    <w:rsid w:val="58CE4C1B"/>
    <w:rsid w:val="591FCB8A"/>
    <w:rsid w:val="592B8E48"/>
    <w:rsid w:val="5983DDA2"/>
    <w:rsid w:val="59A904EF"/>
    <w:rsid w:val="5A0ECF5F"/>
    <w:rsid w:val="5AB8E86E"/>
    <w:rsid w:val="5B2D98E4"/>
    <w:rsid w:val="5B44604D"/>
    <w:rsid w:val="5B6DBC69"/>
    <w:rsid w:val="5B71508A"/>
    <w:rsid w:val="5BDD4FEA"/>
    <w:rsid w:val="5C0B5FAF"/>
    <w:rsid w:val="5C384E51"/>
    <w:rsid w:val="5C72D748"/>
    <w:rsid w:val="5D36A615"/>
    <w:rsid w:val="5D4C505C"/>
    <w:rsid w:val="5D905133"/>
    <w:rsid w:val="5D9CA04B"/>
    <w:rsid w:val="5DA9E969"/>
    <w:rsid w:val="5DCDBB65"/>
    <w:rsid w:val="5E36AAB8"/>
    <w:rsid w:val="5E401440"/>
    <w:rsid w:val="5E55EDCB"/>
    <w:rsid w:val="5E93DAD2"/>
    <w:rsid w:val="5EA49E3D"/>
    <w:rsid w:val="5F2B1326"/>
    <w:rsid w:val="5F7E0D37"/>
    <w:rsid w:val="5FABEC26"/>
    <w:rsid w:val="5FE180D8"/>
    <w:rsid w:val="6009114E"/>
    <w:rsid w:val="6045F1F9"/>
    <w:rsid w:val="606D0157"/>
    <w:rsid w:val="60792A55"/>
    <w:rsid w:val="60941E93"/>
    <w:rsid w:val="60FB3617"/>
    <w:rsid w:val="61CED3B7"/>
    <w:rsid w:val="6291D7B0"/>
    <w:rsid w:val="62C52993"/>
    <w:rsid w:val="62D39EBE"/>
    <w:rsid w:val="62E8EF00"/>
    <w:rsid w:val="633427A9"/>
    <w:rsid w:val="6340B962"/>
    <w:rsid w:val="636858FD"/>
    <w:rsid w:val="63AD3D81"/>
    <w:rsid w:val="648109CF"/>
    <w:rsid w:val="64A93FDD"/>
    <w:rsid w:val="652B91AE"/>
    <w:rsid w:val="656379A7"/>
    <w:rsid w:val="65B464C3"/>
    <w:rsid w:val="65F98084"/>
    <w:rsid w:val="66B6ABF5"/>
    <w:rsid w:val="67016D5F"/>
    <w:rsid w:val="675D7F90"/>
    <w:rsid w:val="681C23E8"/>
    <w:rsid w:val="6877E105"/>
    <w:rsid w:val="691E525E"/>
    <w:rsid w:val="6932D214"/>
    <w:rsid w:val="6945C3A0"/>
    <w:rsid w:val="69747C55"/>
    <w:rsid w:val="69FF87FD"/>
    <w:rsid w:val="6A4C0056"/>
    <w:rsid w:val="6A7C03D0"/>
    <w:rsid w:val="6A9643FB"/>
    <w:rsid w:val="6B3270F3"/>
    <w:rsid w:val="6B54C281"/>
    <w:rsid w:val="6B851673"/>
    <w:rsid w:val="6B9712CE"/>
    <w:rsid w:val="6BB58ED5"/>
    <w:rsid w:val="6BB5A438"/>
    <w:rsid w:val="6C515EC9"/>
    <w:rsid w:val="6C82C97F"/>
    <w:rsid w:val="6C98080D"/>
    <w:rsid w:val="6D92D19C"/>
    <w:rsid w:val="6DAD5CBC"/>
    <w:rsid w:val="6E1AE9D4"/>
    <w:rsid w:val="6E47F37A"/>
    <w:rsid w:val="6E67FFAD"/>
    <w:rsid w:val="6EA34D44"/>
    <w:rsid w:val="6EABC5C4"/>
    <w:rsid w:val="6EB9E435"/>
    <w:rsid w:val="6F3BA1D0"/>
    <w:rsid w:val="6F4D8E5C"/>
    <w:rsid w:val="6FB042AD"/>
    <w:rsid w:val="6FB312B0"/>
    <w:rsid w:val="704F5C7B"/>
    <w:rsid w:val="706CFE92"/>
    <w:rsid w:val="70AEB9CB"/>
    <w:rsid w:val="70D06A7E"/>
    <w:rsid w:val="7108A036"/>
    <w:rsid w:val="71998A60"/>
    <w:rsid w:val="72078521"/>
    <w:rsid w:val="721EDF1A"/>
    <w:rsid w:val="723499DC"/>
    <w:rsid w:val="724175EE"/>
    <w:rsid w:val="7271384E"/>
    <w:rsid w:val="72A9FBBF"/>
    <w:rsid w:val="72C92680"/>
    <w:rsid w:val="72F17E37"/>
    <w:rsid w:val="733F3E24"/>
    <w:rsid w:val="7359866E"/>
    <w:rsid w:val="73C65217"/>
    <w:rsid w:val="73E82705"/>
    <w:rsid w:val="7452118E"/>
    <w:rsid w:val="74C36791"/>
    <w:rsid w:val="74D87E35"/>
    <w:rsid w:val="75465C14"/>
    <w:rsid w:val="75E5E63D"/>
    <w:rsid w:val="75F40552"/>
    <w:rsid w:val="7606EC9C"/>
    <w:rsid w:val="7613E902"/>
    <w:rsid w:val="76AAC00E"/>
    <w:rsid w:val="76C5C7DB"/>
    <w:rsid w:val="76CFAD69"/>
    <w:rsid w:val="7713873B"/>
    <w:rsid w:val="773420DA"/>
    <w:rsid w:val="7754EA2A"/>
    <w:rsid w:val="77794095"/>
    <w:rsid w:val="77946836"/>
    <w:rsid w:val="77D4CF5F"/>
    <w:rsid w:val="77D5E33D"/>
    <w:rsid w:val="77EE2D0B"/>
    <w:rsid w:val="7820161F"/>
    <w:rsid w:val="783EAD9B"/>
    <w:rsid w:val="78D5A699"/>
    <w:rsid w:val="79C4E80C"/>
    <w:rsid w:val="7A9A4BCA"/>
    <w:rsid w:val="7A9D6CED"/>
    <w:rsid w:val="7ADBA277"/>
    <w:rsid w:val="7B7F2FF1"/>
    <w:rsid w:val="7C6790C5"/>
    <w:rsid w:val="7CA444D2"/>
    <w:rsid w:val="7CA49773"/>
    <w:rsid w:val="7D0C9D80"/>
    <w:rsid w:val="7D39A1A7"/>
    <w:rsid w:val="7DA91D6B"/>
    <w:rsid w:val="7DBAA6DA"/>
    <w:rsid w:val="7DBB2178"/>
    <w:rsid w:val="7DCE1D49"/>
    <w:rsid w:val="7DEF113F"/>
    <w:rsid w:val="7DF8E1F6"/>
    <w:rsid w:val="7E0F6CFD"/>
    <w:rsid w:val="7E300B48"/>
    <w:rsid w:val="7E641343"/>
    <w:rsid w:val="7E8460A7"/>
    <w:rsid w:val="7F10B535"/>
    <w:rsid w:val="7F19B4C0"/>
    <w:rsid w:val="7F2AB6DF"/>
    <w:rsid w:val="7F362C5F"/>
    <w:rsid w:val="7F81F8D4"/>
    <w:rsid w:val="7F85DE3B"/>
    <w:rsid w:val="7FB0BA5E"/>
    <w:rsid w:val="7FD5F151"/>
    <w:rsid w:val="7FEBC3F3"/>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99506"/>
  <w15:docId w15:val="{F8745CF2-03AB-42E9-BC1C-44D48335D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77A"/>
    <w:rPr>
      <w:rFonts w:ascii="Georgia" w:eastAsia="Georgia" w:hAnsi="Georgia" w:cs="Georgia"/>
      <w:lang w:val="es-ES" w:eastAsia="es-ES" w:bidi="es-ES"/>
    </w:rPr>
  </w:style>
  <w:style w:type="paragraph" w:styleId="Heading1">
    <w:name w:val="heading 1"/>
    <w:basedOn w:val="Normal"/>
    <w:uiPriority w:val="9"/>
    <w:qFormat/>
    <w:pPr>
      <w:ind w:left="453" w:hanging="343"/>
      <w:outlineLvl w:val="0"/>
    </w:pPr>
    <w:rPr>
      <w:b/>
      <w:bCs/>
      <w:sz w:val="24"/>
      <w:szCs w:val="24"/>
    </w:rPr>
  </w:style>
  <w:style w:type="paragraph" w:styleId="Heading2">
    <w:name w:val="heading 2"/>
    <w:basedOn w:val="Normal"/>
    <w:uiPriority w:val="9"/>
    <w:unhideWhenUsed/>
    <w:qFormat/>
    <w:pPr>
      <w:spacing w:before="161"/>
      <w:ind w:left="461"/>
      <w:outlineLvl w:val="1"/>
    </w:pPr>
    <w:rPr>
      <w:rFonts w:ascii="Palatino Linotype" w:eastAsia="Palatino Linotype" w:hAnsi="Palatino Linotype" w:cs="Palatino Linotype"/>
      <w:sz w:val="24"/>
      <w:szCs w:val="24"/>
    </w:rPr>
  </w:style>
  <w:style w:type="paragraph" w:styleId="Heading3">
    <w:name w:val="heading 3"/>
    <w:basedOn w:val="Normal"/>
    <w:next w:val="Normal"/>
    <w:uiPriority w:val="9"/>
    <w:unhideWhenUsed/>
    <w:qFormat/>
    <w:rsid w:val="574711C8"/>
    <w:pPr>
      <w:keepNext/>
      <w:keepLines/>
      <w:spacing w:before="160" w:after="80"/>
      <w:outlineLvl w:val="2"/>
    </w:pPr>
    <w:rPr>
      <w:rFonts w:eastAsiaTheme="minorEastAsia" w:cstheme="majorEastAsia"/>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453" w:hanging="34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07424"/>
    <w:pPr>
      <w:tabs>
        <w:tab w:val="center" w:pos="4680"/>
        <w:tab w:val="right" w:pos="9360"/>
      </w:tabs>
    </w:pPr>
  </w:style>
  <w:style w:type="character" w:customStyle="1" w:styleId="HeaderChar">
    <w:name w:val="Header Char"/>
    <w:basedOn w:val="DefaultParagraphFont"/>
    <w:link w:val="Header"/>
    <w:uiPriority w:val="99"/>
    <w:rsid w:val="00307424"/>
    <w:rPr>
      <w:rFonts w:ascii="Georgia" w:eastAsia="Georgia" w:hAnsi="Georgia" w:cs="Georgia"/>
      <w:lang w:val="es-ES" w:eastAsia="es-ES" w:bidi="es-ES"/>
    </w:rPr>
  </w:style>
  <w:style w:type="paragraph" w:styleId="Footer">
    <w:name w:val="footer"/>
    <w:basedOn w:val="Normal"/>
    <w:link w:val="FooterChar"/>
    <w:uiPriority w:val="99"/>
    <w:unhideWhenUsed/>
    <w:rsid w:val="00307424"/>
    <w:pPr>
      <w:tabs>
        <w:tab w:val="center" w:pos="4680"/>
        <w:tab w:val="right" w:pos="9360"/>
      </w:tabs>
    </w:pPr>
  </w:style>
  <w:style w:type="character" w:customStyle="1" w:styleId="FooterChar">
    <w:name w:val="Footer Char"/>
    <w:basedOn w:val="DefaultParagraphFont"/>
    <w:link w:val="Footer"/>
    <w:uiPriority w:val="99"/>
    <w:rsid w:val="00307424"/>
    <w:rPr>
      <w:rFonts w:ascii="Georgia" w:eastAsia="Georgia" w:hAnsi="Georgia" w:cs="Georgia"/>
      <w:lang w:val="es-ES" w:eastAsia="es-ES" w:bidi="es-ES"/>
    </w:rPr>
  </w:style>
  <w:style w:type="character" w:styleId="Hyperlink">
    <w:name w:val="Hyperlink"/>
    <w:basedOn w:val="DefaultParagraphFont"/>
    <w:uiPriority w:val="99"/>
    <w:unhideWhenUsed/>
    <w:rsid w:val="481F2309"/>
    <w:rPr>
      <w:color w:val="0000FF"/>
      <w:u w:val="single"/>
    </w:rPr>
  </w:style>
  <w:style w:type="paragraph" w:styleId="NormalWeb">
    <w:name w:val="Normal (Web)"/>
    <w:basedOn w:val="Normal"/>
    <w:uiPriority w:val="99"/>
    <w:semiHidden/>
    <w:unhideWhenUsed/>
    <w:rsid w:val="00C42345"/>
    <w:pPr>
      <w:widowControl/>
      <w:autoSpaceDE/>
      <w:autoSpaceDN/>
      <w:spacing w:before="100" w:beforeAutospacing="1" w:after="100" w:afterAutospacing="1"/>
    </w:pPr>
    <w:rPr>
      <w:rFonts w:ascii="Times New Roman" w:eastAsia="Times New Roman" w:hAnsi="Times New Roman" w:cs="Times New Roman"/>
      <w:sz w:val="24"/>
      <w:szCs w:val="24"/>
      <w:lang w:val="es-MX" w:eastAsia="es-MX" w:bidi="ar-SA"/>
    </w:rPr>
  </w:style>
  <w:style w:type="character" w:styleId="Strong">
    <w:name w:val="Strong"/>
    <w:basedOn w:val="DefaultParagraphFont"/>
    <w:uiPriority w:val="22"/>
    <w:qFormat/>
    <w:rsid w:val="00651492"/>
    <w:rPr>
      <w:b/>
      <w:bCs/>
    </w:rPr>
  </w:style>
  <w:style w:type="character" w:customStyle="1" w:styleId="BodyTextChar">
    <w:name w:val="Body Text Char"/>
    <w:basedOn w:val="DefaultParagraphFont"/>
    <w:link w:val="BodyText"/>
    <w:uiPriority w:val="1"/>
    <w:rsid w:val="00337570"/>
    <w:rPr>
      <w:rFonts w:ascii="Georgia" w:eastAsia="Georgia" w:hAnsi="Georgia" w:cs="Georgia"/>
      <w:sz w:val="20"/>
      <w:szCs w:val="20"/>
      <w:lang w:val="es-ES" w:eastAsia="es-ES" w:bidi="es-ES"/>
    </w:rPr>
  </w:style>
  <w:style w:type="character" w:styleId="UnresolvedMention">
    <w:name w:val="Unresolved Mention"/>
    <w:basedOn w:val="DefaultParagraphFont"/>
    <w:uiPriority w:val="99"/>
    <w:semiHidden/>
    <w:unhideWhenUsed/>
    <w:rsid w:val="003916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16659">
      <w:bodyDiv w:val="1"/>
      <w:marLeft w:val="0"/>
      <w:marRight w:val="0"/>
      <w:marTop w:val="0"/>
      <w:marBottom w:val="0"/>
      <w:divBdr>
        <w:top w:val="none" w:sz="0" w:space="0" w:color="auto"/>
        <w:left w:val="none" w:sz="0" w:space="0" w:color="auto"/>
        <w:bottom w:val="none" w:sz="0" w:space="0" w:color="auto"/>
        <w:right w:val="none" w:sz="0" w:space="0" w:color="auto"/>
      </w:divBdr>
    </w:div>
    <w:div w:id="285087242">
      <w:bodyDiv w:val="1"/>
      <w:marLeft w:val="0"/>
      <w:marRight w:val="0"/>
      <w:marTop w:val="0"/>
      <w:marBottom w:val="0"/>
      <w:divBdr>
        <w:top w:val="none" w:sz="0" w:space="0" w:color="auto"/>
        <w:left w:val="none" w:sz="0" w:space="0" w:color="auto"/>
        <w:bottom w:val="none" w:sz="0" w:space="0" w:color="auto"/>
        <w:right w:val="none" w:sz="0" w:space="0" w:color="auto"/>
      </w:divBdr>
    </w:div>
    <w:div w:id="302732508">
      <w:bodyDiv w:val="1"/>
      <w:marLeft w:val="0"/>
      <w:marRight w:val="0"/>
      <w:marTop w:val="0"/>
      <w:marBottom w:val="0"/>
      <w:divBdr>
        <w:top w:val="none" w:sz="0" w:space="0" w:color="auto"/>
        <w:left w:val="none" w:sz="0" w:space="0" w:color="auto"/>
        <w:bottom w:val="none" w:sz="0" w:space="0" w:color="auto"/>
        <w:right w:val="none" w:sz="0" w:space="0" w:color="auto"/>
      </w:divBdr>
    </w:div>
    <w:div w:id="433092479">
      <w:bodyDiv w:val="1"/>
      <w:marLeft w:val="0"/>
      <w:marRight w:val="0"/>
      <w:marTop w:val="0"/>
      <w:marBottom w:val="0"/>
      <w:divBdr>
        <w:top w:val="none" w:sz="0" w:space="0" w:color="auto"/>
        <w:left w:val="none" w:sz="0" w:space="0" w:color="auto"/>
        <w:bottom w:val="none" w:sz="0" w:space="0" w:color="auto"/>
        <w:right w:val="none" w:sz="0" w:space="0" w:color="auto"/>
      </w:divBdr>
    </w:div>
    <w:div w:id="483788006">
      <w:bodyDiv w:val="1"/>
      <w:marLeft w:val="0"/>
      <w:marRight w:val="0"/>
      <w:marTop w:val="0"/>
      <w:marBottom w:val="0"/>
      <w:divBdr>
        <w:top w:val="none" w:sz="0" w:space="0" w:color="auto"/>
        <w:left w:val="none" w:sz="0" w:space="0" w:color="auto"/>
        <w:bottom w:val="none" w:sz="0" w:space="0" w:color="auto"/>
        <w:right w:val="none" w:sz="0" w:space="0" w:color="auto"/>
      </w:divBdr>
      <w:divsChild>
        <w:div w:id="120072200">
          <w:marLeft w:val="0"/>
          <w:marRight w:val="0"/>
          <w:marTop w:val="0"/>
          <w:marBottom w:val="0"/>
          <w:divBdr>
            <w:top w:val="none" w:sz="0" w:space="0" w:color="auto"/>
            <w:left w:val="none" w:sz="0" w:space="0" w:color="auto"/>
            <w:bottom w:val="none" w:sz="0" w:space="0" w:color="auto"/>
            <w:right w:val="none" w:sz="0" w:space="0" w:color="auto"/>
          </w:divBdr>
        </w:div>
        <w:div w:id="149176327">
          <w:marLeft w:val="0"/>
          <w:marRight w:val="0"/>
          <w:marTop w:val="0"/>
          <w:marBottom w:val="0"/>
          <w:divBdr>
            <w:top w:val="none" w:sz="0" w:space="0" w:color="auto"/>
            <w:left w:val="none" w:sz="0" w:space="0" w:color="auto"/>
            <w:bottom w:val="none" w:sz="0" w:space="0" w:color="auto"/>
            <w:right w:val="none" w:sz="0" w:space="0" w:color="auto"/>
          </w:divBdr>
        </w:div>
        <w:div w:id="161895603">
          <w:marLeft w:val="0"/>
          <w:marRight w:val="0"/>
          <w:marTop w:val="0"/>
          <w:marBottom w:val="0"/>
          <w:divBdr>
            <w:top w:val="none" w:sz="0" w:space="0" w:color="auto"/>
            <w:left w:val="none" w:sz="0" w:space="0" w:color="auto"/>
            <w:bottom w:val="none" w:sz="0" w:space="0" w:color="auto"/>
            <w:right w:val="none" w:sz="0" w:space="0" w:color="auto"/>
          </w:divBdr>
        </w:div>
        <w:div w:id="181017873">
          <w:marLeft w:val="0"/>
          <w:marRight w:val="0"/>
          <w:marTop w:val="0"/>
          <w:marBottom w:val="0"/>
          <w:divBdr>
            <w:top w:val="none" w:sz="0" w:space="0" w:color="auto"/>
            <w:left w:val="none" w:sz="0" w:space="0" w:color="auto"/>
            <w:bottom w:val="none" w:sz="0" w:space="0" w:color="auto"/>
            <w:right w:val="none" w:sz="0" w:space="0" w:color="auto"/>
          </w:divBdr>
        </w:div>
        <w:div w:id="392117484">
          <w:marLeft w:val="0"/>
          <w:marRight w:val="0"/>
          <w:marTop w:val="0"/>
          <w:marBottom w:val="0"/>
          <w:divBdr>
            <w:top w:val="none" w:sz="0" w:space="0" w:color="auto"/>
            <w:left w:val="none" w:sz="0" w:space="0" w:color="auto"/>
            <w:bottom w:val="none" w:sz="0" w:space="0" w:color="auto"/>
            <w:right w:val="none" w:sz="0" w:space="0" w:color="auto"/>
          </w:divBdr>
        </w:div>
        <w:div w:id="413475519">
          <w:marLeft w:val="0"/>
          <w:marRight w:val="0"/>
          <w:marTop w:val="0"/>
          <w:marBottom w:val="0"/>
          <w:divBdr>
            <w:top w:val="none" w:sz="0" w:space="0" w:color="auto"/>
            <w:left w:val="none" w:sz="0" w:space="0" w:color="auto"/>
            <w:bottom w:val="none" w:sz="0" w:space="0" w:color="auto"/>
            <w:right w:val="none" w:sz="0" w:space="0" w:color="auto"/>
          </w:divBdr>
        </w:div>
        <w:div w:id="675377556">
          <w:marLeft w:val="0"/>
          <w:marRight w:val="0"/>
          <w:marTop w:val="0"/>
          <w:marBottom w:val="0"/>
          <w:divBdr>
            <w:top w:val="none" w:sz="0" w:space="0" w:color="auto"/>
            <w:left w:val="none" w:sz="0" w:space="0" w:color="auto"/>
            <w:bottom w:val="none" w:sz="0" w:space="0" w:color="auto"/>
            <w:right w:val="none" w:sz="0" w:space="0" w:color="auto"/>
          </w:divBdr>
        </w:div>
        <w:div w:id="938635424">
          <w:marLeft w:val="0"/>
          <w:marRight w:val="0"/>
          <w:marTop w:val="0"/>
          <w:marBottom w:val="0"/>
          <w:divBdr>
            <w:top w:val="none" w:sz="0" w:space="0" w:color="auto"/>
            <w:left w:val="none" w:sz="0" w:space="0" w:color="auto"/>
            <w:bottom w:val="none" w:sz="0" w:space="0" w:color="auto"/>
            <w:right w:val="none" w:sz="0" w:space="0" w:color="auto"/>
          </w:divBdr>
        </w:div>
        <w:div w:id="1253705729">
          <w:marLeft w:val="0"/>
          <w:marRight w:val="0"/>
          <w:marTop w:val="0"/>
          <w:marBottom w:val="0"/>
          <w:divBdr>
            <w:top w:val="none" w:sz="0" w:space="0" w:color="auto"/>
            <w:left w:val="none" w:sz="0" w:space="0" w:color="auto"/>
            <w:bottom w:val="none" w:sz="0" w:space="0" w:color="auto"/>
            <w:right w:val="none" w:sz="0" w:space="0" w:color="auto"/>
          </w:divBdr>
        </w:div>
        <w:div w:id="1284844388">
          <w:marLeft w:val="0"/>
          <w:marRight w:val="0"/>
          <w:marTop w:val="0"/>
          <w:marBottom w:val="0"/>
          <w:divBdr>
            <w:top w:val="none" w:sz="0" w:space="0" w:color="auto"/>
            <w:left w:val="none" w:sz="0" w:space="0" w:color="auto"/>
            <w:bottom w:val="none" w:sz="0" w:space="0" w:color="auto"/>
            <w:right w:val="none" w:sz="0" w:space="0" w:color="auto"/>
          </w:divBdr>
        </w:div>
        <w:div w:id="1463041589">
          <w:marLeft w:val="0"/>
          <w:marRight w:val="0"/>
          <w:marTop w:val="0"/>
          <w:marBottom w:val="0"/>
          <w:divBdr>
            <w:top w:val="none" w:sz="0" w:space="0" w:color="auto"/>
            <w:left w:val="none" w:sz="0" w:space="0" w:color="auto"/>
            <w:bottom w:val="none" w:sz="0" w:space="0" w:color="auto"/>
            <w:right w:val="none" w:sz="0" w:space="0" w:color="auto"/>
          </w:divBdr>
        </w:div>
        <w:div w:id="1491871608">
          <w:marLeft w:val="0"/>
          <w:marRight w:val="0"/>
          <w:marTop w:val="0"/>
          <w:marBottom w:val="0"/>
          <w:divBdr>
            <w:top w:val="none" w:sz="0" w:space="0" w:color="auto"/>
            <w:left w:val="none" w:sz="0" w:space="0" w:color="auto"/>
            <w:bottom w:val="none" w:sz="0" w:space="0" w:color="auto"/>
            <w:right w:val="none" w:sz="0" w:space="0" w:color="auto"/>
          </w:divBdr>
        </w:div>
        <w:div w:id="1556088931">
          <w:marLeft w:val="0"/>
          <w:marRight w:val="0"/>
          <w:marTop w:val="0"/>
          <w:marBottom w:val="0"/>
          <w:divBdr>
            <w:top w:val="none" w:sz="0" w:space="0" w:color="auto"/>
            <w:left w:val="none" w:sz="0" w:space="0" w:color="auto"/>
            <w:bottom w:val="none" w:sz="0" w:space="0" w:color="auto"/>
            <w:right w:val="none" w:sz="0" w:space="0" w:color="auto"/>
          </w:divBdr>
        </w:div>
        <w:div w:id="1689410246">
          <w:marLeft w:val="0"/>
          <w:marRight w:val="0"/>
          <w:marTop w:val="0"/>
          <w:marBottom w:val="0"/>
          <w:divBdr>
            <w:top w:val="none" w:sz="0" w:space="0" w:color="auto"/>
            <w:left w:val="none" w:sz="0" w:space="0" w:color="auto"/>
            <w:bottom w:val="none" w:sz="0" w:space="0" w:color="auto"/>
            <w:right w:val="none" w:sz="0" w:space="0" w:color="auto"/>
          </w:divBdr>
        </w:div>
        <w:div w:id="1699306996">
          <w:marLeft w:val="0"/>
          <w:marRight w:val="0"/>
          <w:marTop w:val="0"/>
          <w:marBottom w:val="0"/>
          <w:divBdr>
            <w:top w:val="none" w:sz="0" w:space="0" w:color="auto"/>
            <w:left w:val="none" w:sz="0" w:space="0" w:color="auto"/>
            <w:bottom w:val="none" w:sz="0" w:space="0" w:color="auto"/>
            <w:right w:val="none" w:sz="0" w:space="0" w:color="auto"/>
          </w:divBdr>
        </w:div>
        <w:div w:id="1713840282">
          <w:marLeft w:val="0"/>
          <w:marRight w:val="0"/>
          <w:marTop w:val="0"/>
          <w:marBottom w:val="0"/>
          <w:divBdr>
            <w:top w:val="none" w:sz="0" w:space="0" w:color="auto"/>
            <w:left w:val="none" w:sz="0" w:space="0" w:color="auto"/>
            <w:bottom w:val="none" w:sz="0" w:space="0" w:color="auto"/>
            <w:right w:val="none" w:sz="0" w:space="0" w:color="auto"/>
          </w:divBdr>
        </w:div>
        <w:div w:id="1927768481">
          <w:marLeft w:val="0"/>
          <w:marRight w:val="0"/>
          <w:marTop w:val="0"/>
          <w:marBottom w:val="0"/>
          <w:divBdr>
            <w:top w:val="none" w:sz="0" w:space="0" w:color="auto"/>
            <w:left w:val="none" w:sz="0" w:space="0" w:color="auto"/>
            <w:bottom w:val="none" w:sz="0" w:space="0" w:color="auto"/>
            <w:right w:val="none" w:sz="0" w:space="0" w:color="auto"/>
          </w:divBdr>
        </w:div>
      </w:divsChild>
    </w:div>
    <w:div w:id="751125898">
      <w:bodyDiv w:val="1"/>
      <w:marLeft w:val="0"/>
      <w:marRight w:val="0"/>
      <w:marTop w:val="0"/>
      <w:marBottom w:val="0"/>
      <w:divBdr>
        <w:top w:val="none" w:sz="0" w:space="0" w:color="auto"/>
        <w:left w:val="none" w:sz="0" w:space="0" w:color="auto"/>
        <w:bottom w:val="none" w:sz="0" w:space="0" w:color="auto"/>
        <w:right w:val="none" w:sz="0" w:space="0" w:color="auto"/>
      </w:divBdr>
    </w:div>
    <w:div w:id="827794476">
      <w:bodyDiv w:val="1"/>
      <w:marLeft w:val="0"/>
      <w:marRight w:val="0"/>
      <w:marTop w:val="0"/>
      <w:marBottom w:val="0"/>
      <w:divBdr>
        <w:top w:val="none" w:sz="0" w:space="0" w:color="auto"/>
        <w:left w:val="none" w:sz="0" w:space="0" w:color="auto"/>
        <w:bottom w:val="none" w:sz="0" w:space="0" w:color="auto"/>
        <w:right w:val="none" w:sz="0" w:space="0" w:color="auto"/>
      </w:divBdr>
    </w:div>
    <w:div w:id="852692952">
      <w:bodyDiv w:val="1"/>
      <w:marLeft w:val="0"/>
      <w:marRight w:val="0"/>
      <w:marTop w:val="0"/>
      <w:marBottom w:val="0"/>
      <w:divBdr>
        <w:top w:val="none" w:sz="0" w:space="0" w:color="auto"/>
        <w:left w:val="none" w:sz="0" w:space="0" w:color="auto"/>
        <w:bottom w:val="none" w:sz="0" w:space="0" w:color="auto"/>
        <w:right w:val="none" w:sz="0" w:space="0" w:color="auto"/>
      </w:divBdr>
      <w:divsChild>
        <w:div w:id="36438658">
          <w:marLeft w:val="0"/>
          <w:marRight w:val="0"/>
          <w:marTop w:val="0"/>
          <w:marBottom w:val="0"/>
          <w:divBdr>
            <w:top w:val="none" w:sz="0" w:space="0" w:color="auto"/>
            <w:left w:val="none" w:sz="0" w:space="0" w:color="auto"/>
            <w:bottom w:val="none" w:sz="0" w:space="0" w:color="auto"/>
            <w:right w:val="none" w:sz="0" w:space="0" w:color="auto"/>
          </w:divBdr>
        </w:div>
        <w:div w:id="533735038">
          <w:marLeft w:val="0"/>
          <w:marRight w:val="0"/>
          <w:marTop w:val="0"/>
          <w:marBottom w:val="0"/>
          <w:divBdr>
            <w:top w:val="none" w:sz="0" w:space="0" w:color="auto"/>
            <w:left w:val="none" w:sz="0" w:space="0" w:color="auto"/>
            <w:bottom w:val="none" w:sz="0" w:space="0" w:color="auto"/>
            <w:right w:val="none" w:sz="0" w:space="0" w:color="auto"/>
          </w:divBdr>
        </w:div>
        <w:div w:id="649871761">
          <w:marLeft w:val="0"/>
          <w:marRight w:val="0"/>
          <w:marTop w:val="0"/>
          <w:marBottom w:val="0"/>
          <w:divBdr>
            <w:top w:val="none" w:sz="0" w:space="0" w:color="auto"/>
            <w:left w:val="none" w:sz="0" w:space="0" w:color="auto"/>
            <w:bottom w:val="none" w:sz="0" w:space="0" w:color="auto"/>
            <w:right w:val="none" w:sz="0" w:space="0" w:color="auto"/>
          </w:divBdr>
        </w:div>
        <w:div w:id="746804821">
          <w:marLeft w:val="0"/>
          <w:marRight w:val="0"/>
          <w:marTop w:val="0"/>
          <w:marBottom w:val="0"/>
          <w:divBdr>
            <w:top w:val="none" w:sz="0" w:space="0" w:color="auto"/>
            <w:left w:val="none" w:sz="0" w:space="0" w:color="auto"/>
            <w:bottom w:val="none" w:sz="0" w:space="0" w:color="auto"/>
            <w:right w:val="none" w:sz="0" w:space="0" w:color="auto"/>
          </w:divBdr>
        </w:div>
        <w:div w:id="857694123">
          <w:marLeft w:val="0"/>
          <w:marRight w:val="0"/>
          <w:marTop w:val="0"/>
          <w:marBottom w:val="0"/>
          <w:divBdr>
            <w:top w:val="none" w:sz="0" w:space="0" w:color="auto"/>
            <w:left w:val="none" w:sz="0" w:space="0" w:color="auto"/>
            <w:bottom w:val="none" w:sz="0" w:space="0" w:color="auto"/>
            <w:right w:val="none" w:sz="0" w:space="0" w:color="auto"/>
          </w:divBdr>
        </w:div>
        <w:div w:id="880633901">
          <w:marLeft w:val="0"/>
          <w:marRight w:val="0"/>
          <w:marTop w:val="0"/>
          <w:marBottom w:val="0"/>
          <w:divBdr>
            <w:top w:val="none" w:sz="0" w:space="0" w:color="auto"/>
            <w:left w:val="none" w:sz="0" w:space="0" w:color="auto"/>
            <w:bottom w:val="none" w:sz="0" w:space="0" w:color="auto"/>
            <w:right w:val="none" w:sz="0" w:space="0" w:color="auto"/>
          </w:divBdr>
        </w:div>
        <w:div w:id="940644705">
          <w:marLeft w:val="0"/>
          <w:marRight w:val="0"/>
          <w:marTop w:val="0"/>
          <w:marBottom w:val="0"/>
          <w:divBdr>
            <w:top w:val="none" w:sz="0" w:space="0" w:color="auto"/>
            <w:left w:val="none" w:sz="0" w:space="0" w:color="auto"/>
            <w:bottom w:val="none" w:sz="0" w:space="0" w:color="auto"/>
            <w:right w:val="none" w:sz="0" w:space="0" w:color="auto"/>
          </w:divBdr>
        </w:div>
        <w:div w:id="962806365">
          <w:marLeft w:val="0"/>
          <w:marRight w:val="0"/>
          <w:marTop w:val="0"/>
          <w:marBottom w:val="0"/>
          <w:divBdr>
            <w:top w:val="none" w:sz="0" w:space="0" w:color="auto"/>
            <w:left w:val="none" w:sz="0" w:space="0" w:color="auto"/>
            <w:bottom w:val="none" w:sz="0" w:space="0" w:color="auto"/>
            <w:right w:val="none" w:sz="0" w:space="0" w:color="auto"/>
          </w:divBdr>
        </w:div>
        <w:div w:id="963577511">
          <w:marLeft w:val="0"/>
          <w:marRight w:val="0"/>
          <w:marTop w:val="0"/>
          <w:marBottom w:val="0"/>
          <w:divBdr>
            <w:top w:val="none" w:sz="0" w:space="0" w:color="auto"/>
            <w:left w:val="none" w:sz="0" w:space="0" w:color="auto"/>
            <w:bottom w:val="none" w:sz="0" w:space="0" w:color="auto"/>
            <w:right w:val="none" w:sz="0" w:space="0" w:color="auto"/>
          </w:divBdr>
        </w:div>
        <w:div w:id="1032651654">
          <w:marLeft w:val="0"/>
          <w:marRight w:val="0"/>
          <w:marTop w:val="0"/>
          <w:marBottom w:val="0"/>
          <w:divBdr>
            <w:top w:val="none" w:sz="0" w:space="0" w:color="auto"/>
            <w:left w:val="none" w:sz="0" w:space="0" w:color="auto"/>
            <w:bottom w:val="none" w:sz="0" w:space="0" w:color="auto"/>
            <w:right w:val="none" w:sz="0" w:space="0" w:color="auto"/>
          </w:divBdr>
        </w:div>
        <w:div w:id="1385636652">
          <w:marLeft w:val="0"/>
          <w:marRight w:val="0"/>
          <w:marTop w:val="0"/>
          <w:marBottom w:val="0"/>
          <w:divBdr>
            <w:top w:val="none" w:sz="0" w:space="0" w:color="auto"/>
            <w:left w:val="none" w:sz="0" w:space="0" w:color="auto"/>
            <w:bottom w:val="none" w:sz="0" w:space="0" w:color="auto"/>
            <w:right w:val="none" w:sz="0" w:space="0" w:color="auto"/>
          </w:divBdr>
        </w:div>
        <w:div w:id="1522740298">
          <w:marLeft w:val="0"/>
          <w:marRight w:val="0"/>
          <w:marTop w:val="0"/>
          <w:marBottom w:val="0"/>
          <w:divBdr>
            <w:top w:val="none" w:sz="0" w:space="0" w:color="auto"/>
            <w:left w:val="none" w:sz="0" w:space="0" w:color="auto"/>
            <w:bottom w:val="none" w:sz="0" w:space="0" w:color="auto"/>
            <w:right w:val="none" w:sz="0" w:space="0" w:color="auto"/>
          </w:divBdr>
        </w:div>
        <w:div w:id="1534659160">
          <w:marLeft w:val="0"/>
          <w:marRight w:val="0"/>
          <w:marTop w:val="0"/>
          <w:marBottom w:val="0"/>
          <w:divBdr>
            <w:top w:val="none" w:sz="0" w:space="0" w:color="auto"/>
            <w:left w:val="none" w:sz="0" w:space="0" w:color="auto"/>
            <w:bottom w:val="none" w:sz="0" w:space="0" w:color="auto"/>
            <w:right w:val="none" w:sz="0" w:space="0" w:color="auto"/>
          </w:divBdr>
        </w:div>
        <w:div w:id="1636834012">
          <w:marLeft w:val="0"/>
          <w:marRight w:val="0"/>
          <w:marTop w:val="0"/>
          <w:marBottom w:val="0"/>
          <w:divBdr>
            <w:top w:val="none" w:sz="0" w:space="0" w:color="auto"/>
            <w:left w:val="none" w:sz="0" w:space="0" w:color="auto"/>
            <w:bottom w:val="none" w:sz="0" w:space="0" w:color="auto"/>
            <w:right w:val="none" w:sz="0" w:space="0" w:color="auto"/>
          </w:divBdr>
        </w:div>
        <w:div w:id="1929734186">
          <w:marLeft w:val="0"/>
          <w:marRight w:val="0"/>
          <w:marTop w:val="0"/>
          <w:marBottom w:val="0"/>
          <w:divBdr>
            <w:top w:val="none" w:sz="0" w:space="0" w:color="auto"/>
            <w:left w:val="none" w:sz="0" w:space="0" w:color="auto"/>
            <w:bottom w:val="none" w:sz="0" w:space="0" w:color="auto"/>
            <w:right w:val="none" w:sz="0" w:space="0" w:color="auto"/>
          </w:divBdr>
        </w:div>
        <w:div w:id="1931111230">
          <w:marLeft w:val="0"/>
          <w:marRight w:val="0"/>
          <w:marTop w:val="0"/>
          <w:marBottom w:val="0"/>
          <w:divBdr>
            <w:top w:val="none" w:sz="0" w:space="0" w:color="auto"/>
            <w:left w:val="none" w:sz="0" w:space="0" w:color="auto"/>
            <w:bottom w:val="none" w:sz="0" w:space="0" w:color="auto"/>
            <w:right w:val="none" w:sz="0" w:space="0" w:color="auto"/>
          </w:divBdr>
        </w:div>
        <w:div w:id="2040859692">
          <w:marLeft w:val="0"/>
          <w:marRight w:val="0"/>
          <w:marTop w:val="0"/>
          <w:marBottom w:val="0"/>
          <w:divBdr>
            <w:top w:val="none" w:sz="0" w:space="0" w:color="auto"/>
            <w:left w:val="none" w:sz="0" w:space="0" w:color="auto"/>
            <w:bottom w:val="none" w:sz="0" w:space="0" w:color="auto"/>
            <w:right w:val="none" w:sz="0" w:space="0" w:color="auto"/>
          </w:divBdr>
        </w:div>
      </w:divsChild>
    </w:div>
    <w:div w:id="942226913">
      <w:bodyDiv w:val="1"/>
      <w:marLeft w:val="0"/>
      <w:marRight w:val="0"/>
      <w:marTop w:val="0"/>
      <w:marBottom w:val="0"/>
      <w:divBdr>
        <w:top w:val="none" w:sz="0" w:space="0" w:color="auto"/>
        <w:left w:val="none" w:sz="0" w:space="0" w:color="auto"/>
        <w:bottom w:val="none" w:sz="0" w:space="0" w:color="auto"/>
        <w:right w:val="none" w:sz="0" w:space="0" w:color="auto"/>
      </w:divBdr>
    </w:div>
    <w:div w:id="979456089">
      <w:bodyDiv w:val="1"/>
      <w:marLeft w:val="0"/>
      <w:marRight w:val="0"/>
      <w:marTop w:val="0"/>
      <w:marBottom w:val="0"/>
      <w:divBdr>
        <w:top w:val="none" w:sz="0" w:space="0" w:color="auto"/>
        <w:left w:val="none" w:sz="0" w:space="0" w:color="auto"/>
        <w:bottom w:val="none" w:sz="0" w:space="0" w:color="auto"/>
        <w:right w:val="none" w:sz="0" w:space="0" w:color="auto"/>
      </w:divBdr>
    </w:div>
    <w:div w:id="1018509913">
      <w:bodyDiv w:val="1"/>
      <w:marLeft w:val="0"/>
      <w:marRight w:val="0"/>
      <w:marTop w:val="0"/>
      <w:marBottom w:val="0"/>
      <w:divBdr>
        <w:top w:val="none" w:sz="0" w:space="0" w:color="auto"/>
        <w:left w:val="none" w:sz="0" w:space="0" w:color="auto"/>
        <w:bottom w:val="none" w:sz="0" w:space="0" w:color="auto"/>
        <w:right w:val="none" w:sz="0" w:space="0" w:color="auto"/>
      </w:divBdr>
    </w:div>
    <w:div w:id="1156145757">
      <w:bodyDiv w:val="1"/>
      <w:marLeft w:val="0"/>
      <w:marRight w:val="0"/>
      <w:marTop w:val="0"/>
      <w:marBottom w:val="0"/>
      <w:divBdr>
        <w:top w:val="none" w:sz="0" w:space="0" w:color="auto"/>
        <w:left w:val="none" w:sz="0" w:space="0" w:color="auto"/>
        <w:bottom w:val="none" w:sz="0" w:space="0" w:color="auto"/>
        <w:right w:val="none" w:sz="0" w:space="0" w:color="auto"/>
      </w:divBdr>
    </w:div>
    <w:div w:id="1190878522">
      <w:bodyDiv w:val="1"/>
      <w:marLeft w:val="0"/>
      <w:marRight w:val="0"/>
      <w:marTop w:val="0"/>
      <w:marBottom w:val="0"/>
      <w:divBdr>
        <w:top w:val="none" w:sz="0" w:space="0" w:color="auto"/>
        <w:left w:val="none" w:sz="0" w:space="0" w:color="auto"/>
        <w:bottom w:val="none" w:sz="0" w:space="0" w:color="auto"/>
        <w:right w:val="none" w:sz="0" w:space="0" w:color="auto"/>
      </w:divBdr>
    </w:div>
    <w:div w:id="1249772677">
      <w:bodyDiv w:val="1"/>
      <w:marLeft w:val="0"/>
      <w:marRight w:val="0"/>
      <w:marTop w:val="0"/>
      <w:marBottom w:val="0"/>
      <w:divBdr>
        <w:top w:val="none" w:sz="0" w:space="0" w:color="auto"/>
        <w:left w:val="none" w:sz="0" w:space="0" w:color="auto"/>
        <w:bottom w:val="none" w:sz="0" w:space="0" w:color="auto"/>
        <w:right w:val="none" w:sz="0" w:space="0" w:color="auto"/>
      </w:divBdr>
    </w:div>
    <w:div w:id="1338733392">
      <w:bodyDiv w:val="1"/>
      <w:marLeft w:val="0"/>
      <w:marRight w:val="0"/>
      <w:marTop w:val="0"/>
      <w:marBottom w:val="0"/>
      <w:divBdr>
        <w:top w:val="none" w:sz="0" w:space="0" w:color="auto"/>
        <w:left w:val="none" w:sz="0" w:space="0" w:color="auto"/>
        <w:bottom w:val="none" w:sz="0" w:space="0" w:color="auto"/>
        <w:right w:val="none" w:sz="0" w:space="0" w:color="auto"/>
      </w:divBdr>
    </w:div>
    <w:div w:id="1480882748">
      <w:bodyDiv w:val="1"/>
      <w:marLeft w:val="0"/>
      <w:marRight w:val="0"/>
      <w:marTop w:val="0"/>
      <w:marBottom w:val="0"/>
      <w:divBdr>
        <w:top w:val="none" w:sz="0" w:space="0" w:color="auto"/>
        <w:left w:val="none" w:sz="0" w:space="0" w:color="auto"/>
        <w:bottom w:val="none" w:sz="0" w:space="0" w:color="auto"/>
        <w:right w:val="none" w:sz="0" w:space="0" w:color="auto"/>
      </w:divBdr>
    </w:div>
    <w:div w:id="1561480940">
      <w:bodyDiv w:val="1"/>
      <w:marLeft w:val="0"/>
      <w:marRight w:val="0"/>
      <w:marTop w:val="0"/>
      <w:marBottom w:val="0"/>
      <w:divBdr>
        <w:top w:val="none" w:sz="0" w:space="0" w:color="auto"/>
        <w:left w:val="none" w:sz="0" w:space="0" w:color="auto"/>
        <w:bottom w:val="none" w:sz="0" w:space="0" w:color="auto"/>
        <w:right w:val="none" w:sz="0" w:space="0" w:color="auto"/>
      </w:divBdr>
    </w:div>
    <w:div w:id="1593397638">
      <w:bodyDiv w:val="1"/>
      <w:marLeft w:val="0"/>
      <w:marRight w:val="0"/>
      <w:marTop w:val="0"/>
      <w:marBottom w:val="0"/>
      <w:divBdr>
        <w:top w:val="none" w:sz="0" w:space="0" w:color="auto"/>
        <w:left w:val="none" w:sz="0" w:space="0" w:color="auto"/>
        <w:bottom w:val="none" w:sz="0" w:space="0" w:color="auto"/>
        <w:right w:val="none" w:sz="0" w:space="0" w:color="auto"/>
      </w:divBdr>
    </w:div>
    <w:div w:id="1613124950">
      <w:bodyDiv w:val="1"/>
      <w:marLeft w:val="0"/>
      <w:marRight w:val="0"/>
      <w:marTop w:val="0"/>
      <w:marBottom w:val="0"/>
      <w:divBdr>
        <w:top w:val="none" w:sz="0" w:space="0" w:color="auto"/>
        <w:left w:val="none" w:sz="0" w:space="0" w:color="auto"/>
        <w:bottom w:val="none" w:sz="0" w:space="0" w:color="auto"/>
        <w:right w:val="none" w:sz="0" w:space="0" w:color="auto"/>
      </w:divBdr>
    </w:div>
    <w:div w:id="1774323493">
      <w:bodyDiv w:val="1"/>
      <w:marLeft w:val="0"/>
      <w:marRight w:val="0"/>
      <w:marTop w:val="0"/>
      <w:marBottom w:val="0"/>
      <w:divBdr>
        <w:top w:val="none" w:sz="0" w:space="0" w:color="auto"/>
        <w:left w:val="none" w:sz="0" w:space="0" w:color="auto"/>
        <w:bottom w:val="none" w:sz="0" w:space="0" w:color="auto"/>
        <w:right w:val="none" w:sz="0" w:space="0" w:color="auto"/>
      </w:divBdr>
    </w:div>
    <w:div w:id="1864054569">
      <w:bodyDiv w:val="1"/>
      <w:marLeft w:val="0"/>
      <w:marRight w:val="0"/>
      <w:marTop w:val="0"/>
      <w:marBottom w:val="0"/>
      <w:divBdr>
        <w:top w:val="none" w:sz="0" w:space="0" w:color="auto"/>
        <w:left w:val="none" w:sz="0" w:space="0" w:color="auto"/>
        <w:bottom w:val="none" w:sz="0" w:space="0" w:color="auto"/>
        <w:right w:val="none" w:sz="0" w:space="0" w:color="auto"/>
      </w:divBdr>
    </w:div>
    <w:div w:id="1865753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movieguide.org/es/noticias-articulos/meta-dice-que-facebook-pronto-estara-lleno-de-bots-de-ia.html" TargetMode="External"/><Relationship Id="rId26" Type="http://schemas.openxmlformats.org/officeDocument/2006/relationships/hyperlink" Target="https://www.mdpi.com/1999-5903/12/5/87" TargetMode="External"/><Relationship Id="rId39" Type="http://schemas.openxmlformats.org/officeDocument/2006/relationships/hyperlink" Target="https://doi.org/10.29262/ram.v63i2.181" TargetMode="External"/><Relationship Id="rId21" Type="http://schemas.openxmlformats.org/officeDocument/2006/relationships/hyperlink" Target="https://portalerp.com.mx/los-bots-ya-representan-mas-de-la-mitad-del-trafico-de-internet-en-mexico" TargetMode="External"/><Relationship Id="rId34" Type="http://schemas.openxmlformats.org/officeDocument/2006/relationships/hyperlink" Target="https://core.ac.uk/download/pdf/250080756.pdf" TargetMode="External"/><Relationship Id="rId42" Type="http://schemas.openxmlformats.org/officeDocument/2006/relationships/theme" Target="theme/theme1.xml"/><Relationship Id="rId7" Type="http://schemas.openxmlformats.org/officeDocument/2006/relationships/hyperlink" Target="mailto:arana.chavez.emiliano@gmail.com" TargetMode="External"/><Relationship Id="rId2" Type="http://schemas.openxmlformats.org/officeDocument/2006/relationships/styles" Target="styles.xml"/><Relationship Id="rId16" Type="http://schemas.openxmlformats.org/officeDocument/2006/relationships/hyperlink" Target="https://nsuworks.nova.edu/shss_dcar_etd/185/" TargetMode="External"/><Relationship Id="rId20" Type="http://schemas.openxmlformats.org/officeDocument/2006/relationships/hyperlink" Target="https://mexico.un.org/es/269499-acciones-contra-la-desinformaci%C3%B3n-en-tiempos-electorales" TargetMode="External"/><Relationship Id="rId29" Type="http://schemas.openxmlformats.org/officeDocument/2006/relationships/hyperlink" Target="https://rua.ua.es/dspace/bitstream/10045/120393/1/Distincion_de_bots_y_humanos_en_Twitter_con_Intel_Rico_Martinez_Maria_Esther.pdf"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24" Type="http://schemas.openxmlformats.org/officeDocument/2006/relationships/hyperlink" Target="https://www.fakeittomakeitgame.com/" TargetMode="External"/><Relationship Id="rId32" Type="http://schemas.openxmlformats.org/officeDocument/2006/relationships/hyperlink" Target="https://www.elsaltodiario.com/diccionario-posverdad/inoculacion-psicologica" TargetMode="External"/><Relationship Id="rId37" Type="http://schemas.openxmlformats.org/officeDocument/2006/relationships/hyperlink" Target="https://dialnet.unirioja.es/servlet/articulo?codigo=2284734" TargetMode="External"/><Relationship Id="rId40" Type="http://schemas.openxmlformats.org/officeDocument/2006/relationships/hyperlink" Target="https://link.springer.com/article/10.1007/s10664-014-9343-7" TargetMode="External"/><Relationship Id="rId5" Type="http://schemas.openxmlformats.org/officeDocument/2006/relationships/footnotes" Target="footnotes.xml"/><Relationship Id="rId15" Type="http://schemas.openxmlformats.org/officeDocument/2006/relationships/hyperlink" Target="https://es-us.finanzas.yahoo.com/noticias/bots-representan-mitad-tr%C3%A1fico-internet-193012229.html%E2%80%8C" TargetMode="External"/><Relationship Id="rId23" Type="http://schemas.openxmlformats.org/officeDocument/2006/relationships/hyperlink" Target="https://royalsocietypublishing.org/doi/epdf/10.1098/rsos.211719" TargetMode="External"/><Relationship Id="rId28" Type="http://schemas.openxmlformats.org/officeDocument/2006/relationships/hyperlink" Target="https://ieeexplore.ieee.org/abstract/document/9182353" TargetMode="External"/><Relationship Id="rId36" Type="http://schemas.openxmlformats.org/officeDocument/2006/relationships/hyperlink" Target="https://luisdoubrontg.school.blog/wp-content/uploads/2023/12/balestrini_como_se_elabora_un_proyecto_de_inve.pdf" TargetMode="External"/><Relationship Id="rId10" Type="http://schemas.openxmlformats.org/officeDocument/2006/relationships/hyperlink" Target="mailto:jescobedog1900@alumno.ipn.mx" TargetMode="External"/><Relationship Id="rId19" Type="http://schemas.openxmlformats.org/officeDocument/2006/relationships/hyperlink" Target="https://www.questionpro.com/blog/es/tipos-de-investigacion-de-mercados/" TargetMode="External"/><Relationship Id="rId31" Type="http://schemas.openxmlformats.org/officeDocument/2006/relationships/hyperlink" Target="https://scispace.com/pdf/el-discurso-de-los-newsgames-frente-a-las-noticias-falsas-y-5anobj2pyf.pdf" TargetMode="External"/><Relationship Id="rId4" Type="http://schemas.openxmlformats.org/officeDocument/2006/relationships/webSettings" Target="webSettings.xml"/><Relationship Id="rId9" Type="http://schemas.openxmlformats.org/officeDocument/2006/relationships/hyperlink" Target="mailto:gserranof1800@alumno.ipn.mx" TargetMode="External"/><Relationship Id="rId14" Type="http://schemas.openxmlformats.org/officeDocument/2006/relationships/hyperlink" Target="https://www.eleconomista.com.mx/internacionales/Aumenta-la-tension-en-redes-sociales-por-la-invasion-de-bots-20240319-0032.html" TargetMode="External"/><Relationship Id="rId22" Type="http://schemas.openxmlformats.org/officeDocument/2006/relationships/hyperlink" Target="https://citeseerx.ist.psu.edu/document?repid=rep1&amp;type=pdf&amp;doi=5a0e8b19fe6b79033b4f8dbfef40b5b730d6b883" TargetMode="External"/><Relationship Id="rId27" Type="http://schemas.openxmlformats.org/officeDocument/2006/relationships/hyperlink" Target="http://eprints.uanl.mx/28815/1/1080313135.pdfeprints" TargetMode="External"/><Relationship Id="rId30" Type="http://schemas.openxmlformats.org/officeDocument/2006/relationships/hyperlink" Target="https://www.academia.edu/98103296/Alfabetizaci%C3%B3n_medi%C3%A1tica_y_fake_news_Educando_contra_la_desinformaci%C3%B3n" TargetMode="External"/><Relationship Id="rId35" Type="http://schemas.openxmlformats.org/officeDocument/2006/relationships/hyperlink" Target="https://www.geeksforgeeks.org/software-engineering/software-engineering-rapid-application-development-model-rad/" TargetMode="External"/><Relationship Id="rId43" Type="http://schemas.microsoft.com/office/2020/10/relationships/intelligence" Target="intelligence2.xml"/><Relationship Id="rId8" Type="http://schemas.openxmlformats.org/officeDocument/2006/relationships/hyperlink" Target="mailto:emails@gmail.com" TargetMode="External"/><Relationship Id="rId3"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www.computerweekly.com/es/noticias/366583296/Los-bots-ya-representan-mas-de-la-mitad-del-trafico-de-internet-en-Mexico" TargetMode="External"/><Relationship Id="rId25" Type="http://schemas.openxmlformats.org/officeDocument/2006/relationships/hyperlink" Target="https://www.sciencedirect.com/science/article/abs/pii/S0020025519304372" TargetMode="External"/><Relationship Id="rId33" Type="http://schemas.openxmlformats.org/officeDocument/2006/relationships/hyperlink" Target="https://www.sdmlab.psychol.cam.ac.uk/research/bad-news-game" TargetMode="External"/><Relationship Id="rId38" Type="http://schemas.openxmlformats.org/officeDocument/2006/relationships/hyperlink" Target="https://www.revistaensayosmilitares.cl/index.php/tica/article/download/169/1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20</Pages>
  <Words>9008</Words>
  <Characters>51350</Characters>
  <Application>Microsoft Office Word</Application>
  <DocSecurity>0</DocSecurity>
  <Lines>427</Lines>
  <Paragraphs>120</Paragraphs>
  <ScaleCrop>false</ScaleCrop>
  <Company/>
  <LinksUpToDate>false</LinksUpToDate>
  <CharactersWithSpaces>60238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Vences</dc:creator>
  <cp:keywords/>
  <cp:lastModifiedBy>Alexis Vences</cp:lastModifiedBy>
  <cp:revision>2</cp:revision>
  <cp:lastPrinted>2026-09-14T03:32:00Z</cp:lastPrinted>
  <dcterms:created xsi:type="dcterms:W3CDTF">2026-09-14T03:32:00Z</dcterms:created>
  <dcterms:modified xsi:type="dcterms:W3CDTF">2026-09-14T03:32:00Z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2025-06-23T00:00:00Z</vt:filetime>
  </property>
  <property fmtid="{D5CDD505-2E9C-101B-9397-08002B2CF9AE}" pid="3" name="Creator">
    <vt:lpwstr>TeX</vt:lpwstr>
  </property>
  <property fmtid="{D5CDD505-2E9C-101B-9397-08002B2CF9AE}" pid="4" name="LastSaved">
    <vt:filetime>2025-06-23T00:00:00Z</vt:filetime>
  </property>
</Properties>
</file>