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8CA9E" w14:textId="77777777" w:rsidR="00511C2F" w:rsidRDefault="00511C2F" w:rsidP="00017F79">
      <w:pPr>
        <w:pStyle w:val="Corpsdetexte"/>
        <w:spacing w:before="70"/>
        <w:ind w:left="100" w:right="48"/>
        <w:rPr>
          <w:rFonts w:ascii="Gotham Book" w:hAnsi="Gotham Book"/>
        </w:rPr>
      </w:pPr>
    </w:p>
    <w:p w14:paraId="36225805" w14:textId="76999FEA" w:rsidR="002034D3" w:rsidRPr="002A741A" w:rsidRDefault="003F5F72" w:rsidP="00017F79">
      <w:pPr>
        <w:pStyle w:val="Corpsdetexte"/>
        <w:spacing w:before="70"/>
        <w:ind w:left="100" w:right="48"/>
        <w:rPr>
          <w:rFonts w:ascii="Gotham Book" w:hAnsi="Gotham Book"/>
        </w:rPr>
      </w:pPr>
      <w:r w:rsidRPr="002A741A">
        <w:rPr>
          <w:rFonts w:ascii="Gotham Book" w:hAnsi="Gotham Book"/>
        </w:rPr>
        <w:t xml:space="preserve">Company Number: </w:t>
      </w:r>
      <w:r w:rsidR="00402FD5" w:rsidRPr="002A741A">
        <w:rPr>
          <w:rFonts w:ascii="Gotham Book" w:hAnsi="Gotham Book"/>
        </w:rPr>
        <w:t>[</w:t>
      </w:r>
      <w:r w:rsidRPr="006C1C85">
        <w:rPr>
          <w:rFonts w:ascii="Gotham Book" w:hAnsi="Gotham Book"/>
          <w:highlight w:val="yellow"/>
        </w:rPr>
        <w:t>INSERT REGISTERED COMPANY NUMBER</w:t>
      </w:r>
      <w:r w:rsidR="00402FD5" w:rsidRPr="002A741A">
        <w:rPr>
          <w:rFonts w:ascii="Gotham Book" w:hAnsi="Gotham Book"/>
        </w:rPr>
        <w:t>]</w:t>
      </w:r>
    </w:p>
    <w:p w14:paraId="5E977C99" w14:textId="77777777" w:rsidR="002034D3" w:rsidRPr="002A741A" w:rsidRDefault="002034D3" w:rsidP="00017F79">
      <w:pPr>
        <w:pStyle w:val="Corpsdetexte"/>
        <w:spacing w:before="11"/>
        <w:ind w:right="48"/>
        <w:rPr>
          <w:rFonts w:ascii="Gotham Book" w:hAnsi="Gotham Book"/>
          <w:sz w:val="25"/>
        </w:rPr>
      </w:pPr>
    </w:p>
    <w:p w14:paraId="7493F00A" w14:textId="77777777" w:rsidR="002034D3" w:rsidRPr="002A741A" w:rsidRDefault="003F5F72" w:rsidP="00017F79">
      <w:pPr>
        <w:pStyle w:val="Corpsdetexte"/>
        <w:ind w:left="100" w:right="48"/>
        <w:rPr>
          <w:rFonts w:ascii="Gotham Book" w:hAnsi="Gotham Book"/>
        </w:rPr>
      </w:pPr>
      <w:r w:rsidRPr="002A741A">
        <w:rPr>
          <w:rFonts w:ascii="Gotham Book" w:hAnsi="Gotham Book"/>
        </w:rPr>
        <w:t>The Companies Act 2006</w:t>
      </w:r>
    </w:p>
    <w:p w14:paraId="6A6CB680" w14:textId="77777777" w:rsidR="002034D3" w:rsidRPr="002A741A" w:rsidRDefault="002034D3" w:rsidP="00017F79">
      <w:pPr>
        <w:pStyle w:val="Corpsdetexte"/>
        <w:spacing w:before="11"/>
        <w:ind w:right="48"/>
        <w:rPr>
          <w:rFonts w:ascii="Gotham Book" w:hAnsi="Gotham Book"/>
          <w:sz w:val="25"/>
        </w:rPr>
      </w:pPr>
    </w:p>
    <w:p w14:paraId="67A24AE7" w14:textId="77777777" w:rsidR="002034D3" w:rsidRPr="002A741A" w:rsidRDefault="003F5F72" w:rsidP="00017F79">
      <w:pPr>
        <w:pStyle w:val="Corpsdetexte"/>
        <w:ind w:left="100" w:right="48"/>
        <w:rPr>
          <w:rFonts w:ascii="Gotham Book" w:hAnsi="Gotham Book"/>
        </w:rPr>
      </w:pPr>
      <w:r w:rsidRPr="002A741A">
        <w:rPr>
          <w:rFonts w:ascii="Gotham Book" w:hAnsi="Gotham Book"/>
        </w:rPr>
        <w:t>Private Company Limited by Shares</w:t>
      </w:r>
    </w:p>
    <w:p w14:paraId="58206A2A" w14:textId="77777777" w:rsidR="002034D3" w:rsidRPr="002A741A" w:rsidRDefault="002034D3" w:rsidP="00017F79">
      <w:pPr>
        <w:pStyle w:val="Corpsdetexte"/>
        <w:ind w:right="48"/>
        <w:rPr>
          <w:rFonts w:ascii="Gotham Book" w:hAnsi="Gotham Book"/>
          <w:sz w:val="22"/>
        </w:rPr>
      </w:pPr>
    </w:p>
    <w:p w14:paraId="6E95BCD3" w14:textId="77777777" w:rsidR="002034D3" w:rsidRPr="002A741A" w:rsidRDefault="002034D3" w:rsidP="00017F79">
      <w:pPr>
        <w:pStyle w:val="Corpsdetexte"/>
        <w:ind w:right="48"/>
        <w:rPr>
          <w:rFonts w:ascii="Gotham Book" w:hAnsi="Gotham Book"/>
          <w:sz w:val="22"/>
        </w:rPr>
      </w:pPr>
    </w:p>
    <w:p w14:paraId="0179D641" w14:textId="77777777" w:rsidR="002034D3" w:rsidRPr="002A741A" w:rsidRDefault="002034D3" w:rsidP="00017F79">
      <w:pPr>
        <w:pStyle w:val="Corpsdetexte"/>
        <w:ind w:right="48"/>
        <w:rPr>
          <w:rFonts w:ascii="Gotham Book" w:hAnsi="Gotham Book"/>
          <w:sz w:val="22"/>
        </w:rPr>
      </w:pPr>
    </w:p>
    <w:p w14:paraId="3A1D28CC" w14:textId="77777777" w:rsidR="002034D3" w:rsidRPr="002A741A" w:rsidRDefault="003F5F72" w:rsidP="00017F79">
      <w:pPr>
        <w:spacing w:before="192"/>
        <w:ind w:left="100" w:right="48"/>
        <w:rPr>
          <w:rFonts w:ascii="Gotham Book" w:hAnsi="Gotham Book"/>
          <w:b/>
          <w:sz w:val="32"/>
        </w:rPr>
      </w:pPr>
      <w:r w:rsidRPr="002A741A">
        <w:rPr>
          <w:rFonts w:ascii="Gotham Book" w:hAnsi="Gotham Book"/>
          <w:b/>
          <w:sz w:val="32"/>
        </w:rPr>
        <w:t>Articles of association</w:t>
      </w:r>
    </w:p>
    <w:p w14:paraId="0BB2E1E5" w14:textId="77777777" w:rsidR="002034D3" w:rsidRPr="002A741A" w:rsidRDefault="003F5F72" w:rsidP="00017F79">
      <w:pPr>
        <w:pStyle w:val="Corpsdetexte"/>
        <w:spacing w:before="296"/>
        <w:ind w:left="100" w:right="48"/>
        <w:rPr>
          <w:rFonts w:ascii="Gotham Book" w:hAnsi="Gotham Book"/>
        </w:rPr>
      </w:pPr>
      <w:r w:rsidRPr="002A741A">
        <w:rPr>
          <w:rFonts w:ascii="Gotham Book" w:hAnsi="Gotham Book"/>
        </w:rPr>
        <w:t>of</w:t>
      </w:r>
    </w:p>
    <w:p w14:paraId="6890CD94" w14:textId="77777777" w:rsidR="002034D3" w:rsidRPr="002A741A" w:rsidRDefault="002034D3" w:rsidP="00017F79">
      <w:pPr>
        <w:pStyle w:val="Corpsdetexte"/>
        <w:spacing w:before="11"/>
        <w:ind w:right="48"/>
        <w:rPr>
          <w:rFonts w:ascii="Gotham Book" w:hAnsi="Gotham Book"/>
          <w:sz w:val="25"/>
        </w:rPr>
      </w:pPr>
    </w:p>
    <w:p w14:paraId="162B9A3C" w14:textId="77777777" w:rsidR="002034D3" w:rsidRPr="002A741A" w:rsidRDefault="00402FD5" w:rsidP="00017F79">
      <w:pPr>
        <w:pStyle w:val="Corpsdetexte"/>
        <w:ind w:left="100" w:right="48"/>
        <w:rPr>
          <w:rFonts w:ascii="Gotham Book" w:hAnsi="Gotham Book"/>
        </w:rPr>
      </w:pPr>
      <w:r w:rsidRPr="002A741A">
        <w:rPr>
          <w:rFonts w:ascii="Gotham Book" w:hAnsi="Gotham Book"/>
        </w:rPr>
        <w:t>[</w:t>
      </w:r>
      <w:r w:rsidR="003F5F72" w:rsidRPr="006C1C85">
        <w:rPr>
          <w:rFonts w:ascii="Gotham Book" w:hAnsi="Gotham Book"/>
          <w:highlight w:val="yellow"/>
        </w:rPr>
        <w:t>COMPANY NAME</w:t>
      </w:r>
      <w:r w:rsidRPr="002A741A">
        <w:rPr>
          <w:rFonts w:ascii="Gotham Book" w:hAnsi="Gotham Book"/>
        </w:rPr>
        <w:t>]</w:t>
      </w:r>
    </w:p>
    <w:p w14:paraId="21C89FC1" w14:textId="77777777" w:rsidR="002034D3" w:rsidRPr="002A741A" w:rsidRDefault="002034D3" w:rsidP="00017F79">
      <w:pPr>
        <w:pStyle w:val="Corpsdetexte"/>
        <w:spacing w:before="11"/>
        <w:ind w:right="48"/>
        <w:rPr>
          <w:rFonts w:ascii="Gotham Book" w:hAnsi="Gotham Book"/>
          <w:sz w:val="25"/>
        </w:rPr>
      </w:pPr>
    </w:p>
    <w:p w14:paraId="28A56C2E" w14:textId="77777777" w:rsidR="002034D3" w:rsidRPr="002A741A" w:rsidRDefault="003F5F72" w:rsidP="00017F79">
      <w:pPr>
        <w:pStyle w:val="Corpsdetexte"/>
        <w:ind w:left="100" w:right="48"/>
        <w:rPr>
          <w:rFonts w:ascii="Gotham Book" w:hAnsi="Gotham Book"/>
        </w:rPr>
      </w:pPr>
      <w:r w:rsidRPr="002A741A">
        <w:rPr>
          <w:rFonts w:ascii="Gotham Book" w:hAnsi="Gotham Book"/>
        </w:rPr>
        <w:t xml:space="preserve">Incorporated on </w:t>
      </w:r>
      <w:r w:rsidR="00402FD5" w:rsidRPr="002A741A">
        <w:rPr>
          <w:rFonts w:ascii="Gotham Book" w:hAnsi="Gotham Book"/>
        </w:rPr>
        <w:t>[</w:t>
      </w:r>
      <w:r w:rsidRPr="006C1C85">
        <w:rPr>
          <w:rFonts w:ascii="Gotham Book" w:hAnsi="Gotham Book"/>
          <w:highlight w:val="yellow"/>
        </w:rPr>
        <w:t>Date</w:t>
      </w:r>
      <w:r w:rsidR="00402FD5" w:rsidRPr="002A741A">
        <w:rPr>
          <w:rFonts w:ascii="Gotham Book" w:hAnsi="Gotham Book"/>
        </w:rPr>
        <w:t>]</w:t>
      </w:r>
    </w:p>
    <w:p w14:paraId="6D33FBF9" w14:textId="77777777" w:rsidR="002034D3" w:rsidRPr="002A741A" w:rsidRDefault="002034D3" w:rsidP="00017F79">
      <w:pPr>
        <w:pStyle w:val="Corpsdetexte"/>
        <w:ind w:right="48"/>
        <w:rPr>
          <w:rFonts w:ascii="Gotham Book" w:hAnsi="Gotham Book"/>
          <w:sz w:val="22"/>
        </w:rPr>
      </w:pPr>
    </w:p>
    <w:p w14:paraId="7E56626F" w14:textId="050F955D" w:rsidR="002034D3" w:rsidRPr="00511C2F" w:rsidRDefault="00511C2F" w:rsidP="00017F79">
      <w:pPr>
        <w:pStyle w:val="Corpsdetexte"/>
        <w:ind w:right="48"/>
        <w:rPr>
          <w:rFonts w:ascii="Gotham Book" w:hAnsi="Gotham Book"/>
        </w:rPr>
      </w:pPr>
      <w:r>
        <w:rPr>
          <w:rFonts w:ascii="Gotham Book" w:hAnsi="Gotham Book"/>
        </w:rPr>
        <w:t xml:space="preserve">   </w:t>
      </w:r>
      <w:r w:rsidRPr="00511C2F">
        <w:rPr>
          <w:rFonts w:ascii="Gotham Book" w:hAnsi="Gotham Book"/>
        </w:rPr>
        <w:t>Registered Address</w:t>
      </w:r>
      <w:r w:rsidRPr="00511C2F">
        <w:rPr>
          <w:rFonts w:ascii="Gotham Book" w:hAnsi="Gotham Book"/>
        </w:rPr>
        <w:t xml:space="preserve"> </w:t>
      </w:r>
      <w:r>
        <w:rPr>
          <w:rFonts w:ascii="Gotham Book" w:hAnsi="Gotham Book"/>
        </w:rPr>
        <w:t>at [</w:t>
      </w:r>
      <w:r w:rsidRPr="00511C2F">
        <w:rPr>
          <w:rFonts w:ascii="Gotham Book" w:hAnsi="Gotham Book"/>
          <w:highlight w:val="yellow"/>
        </w:rPr>
        <w:t>INSERT REGISTERED ADDRESS</w:t>
      </w:r>
      <w:r>
        <w:rPr>
          <w:rFonts w:ascii="Gotham Book" w:hAnsi="Gotham Book"/>
        </w:rPr>
        <w:t>]</w:t>
      </w:r>
    </w:p>
    <w:p w14:paraId="530B3A94" w14:textId="77777777" w:rsidR="002034D3" w:rsidRPr="002A741A" w:rsidRDefault="002034D3" w:rsidP="00017F79">
      <w:pPr>
        <w:pStyle w:val="Corpsdetexte"/>
        <w:ind w:right="48"/>
        <w:rPr>
          <w:rFonts w:ascii="Gotham Book" w:hAnsi="Gotham Book"/>
          <w:sz w:val="22"/>
        </w:rPr>
      </w:pPr>
    </w:p>
    <w:p w14:paraId="70D31C26" w14:textId="77777777" w:rsidR="002034D3" w:rsidRPr="002A741A" w:rsidRDefault="003F5F72" w:rsidP="00017F79">
      <w:pPr>
        <w:pStyle w:val="Titre1"/>
        <w:spacing w:before="170"/>
        <w:ind w:right="48"/>
        <w:rPr>
          <w:rFonts w:ascii="Gotham Book" w:hAnsi="Gotham Book"/>
        </w:rPr>
      </w:pPr>
      <w:r w:rsidRPr="002A741A">
        <w:rPr>
          <w:rFonts w:ascii="Gotham Book" w:hAnsi="Gotham Book"/>
        </w:rPr>
        <w:t>Introduction</w:t>
      </w:r>
    </w:p>
    <w:p w14:paraId="6DEBDC95" w14:textId="77777777" w:rsidR="002034D3" w:rsidRPr="002A741A" w:rsidRDefault="002034D3" w:rsidP="00017F79">
      <w:pPr>
        <w:pStyle w:val="Corpsdetexte"/>
        <w:spacing w:before="4"/>
        <w:ind w:right="48"/>
        <w:rPr>
          <w:rFonts w:ascii="Gotham Book" w:hAnsi="Gotham Book"/>
          <w:b/>
          <w:sz w:val="32"/>
        </w:rPr>
      </w:pPr>
    </w:p>
    <w:p w14:paraId="0C7A26DC" w14:textId="77777777" w:rsidR="002034D3" w:rsidRPr="002A741A" w:rsidRDefault="003F5F72" w:rsidP="00017F79">
      <w:pPr>
        <w:pStyle w:val="Titre2"/>
        <w:numPr>
          <w:ilvl w:val="0"/>
          <w:numId w:val="5"/>
        </w:numPr>
        <w:tabs>
          <w:tab w:val="left" w:pos="367"/>
        </w:tabs>
        <w:ind w:right="48"/>
        <w:rPr>
          <w:rFonts w:ascii="Gotham Book" w:hAnsi="Gotham Book"/>
        </w:rPr>
      </w:pPr>
      <w:r w:rsidRPr="002A741A">
        <w:rPr>
          <w:rFonts w:ascii="Gotham Book" w:hAnsi="Gotham Book"/>
        </w:rPr>
        <w:t>Interpretation</w:t>
      </w:r>
    </w:p>
    <w:p w14:paraId="45317A99" w14:textId="77777777" w:rsidR="002034D3" w:rsidRPr="002A741A" w:rsidRDefault="002034D3" w:rsidP="00017F79">
      <w:pPr>
        <w:pStyle w:val="Corpsdetexte"/>
        <w:spacing w:before="4"/>
        <w:ind w:right="48"/>
        <w:rPr>
          <w:rFonts w:ascii="Gotham Book" w:hAnsi="Gotham Book"/>
          <w:b/>
          <w:sz w:val="26"/>
        </w:rPr>
      </w:pPr>
    </w:p>
    <w:p w14:paraId="16390DA9" w14:textId="77777777" w:rsidR="002034D3" w:rsidRPr="002A741A" w:rsidRDefault="003F5F72" w:rsidP="00017F79">
      <w:pPr>
        <w:pStyle w:val="Paragraphedeliste"/>
        <w:numPr>
          <w:ilvl w:val="1"/>
          <w:numId w:val="5"/>
        </w:numPr>
        <w:tabs>
          <w:tab w:val="left" w:pos="490"/>
        </w:tabs>
        <w:ind w:right="48"/>
        <w:rPr>
          <w:rFonts w:ascii="Gotham Book" w:hAnsi="Gotham Book"/>
          <w:sz w:val="20"/>
        </w:rPr>
      </w:pPr>
      <w:r w:rsidRPr="002A741A">
        <w:rPr>
          <w:rFonts w:ascii="Gotham Book" w:hAnsi="Gotham Book"/>
          <w:sz w:val="20"/>
        </w:rPr>
        <w:t>In these Articles, unless the context otherwise requires:</w:t>
      </w:r>
    </w:p>
    <w:p w14:paraId="25CDCA36" w14:textId="77777777" w:rsidR="002034D3" w:rsidRPr="002A741A" w:rsidRDefault="002034D3" w:rsidP="00017F79">
      <w:pPr>
        <w:pStyle w:val="Corpsdetexte"/>
        <w:spacing w:before="9"/>
        <w:ind w:right="48"/>
        <w:rPr>
          <w:rFonts w:ascii="Gotham Book" w:hAnsi="Gotham Book"/>
          <w:sz w:val="25"/>
        </w:rPr>
      </w:pPr>
    </w:p>
    <w:p w14:paraId="62D34DD6" w14:textId="77777777" w:rsidR="002034D3" w:rsidRPr="002A741A" w:rsidRDefault="003F5F72" w:rsidP="00017F79">
      <w:pPr>
        <w:pStyle w:val="Corpsdetexte"/>
        <w:ind w:left="100" w:right="48"/>
        <w:rPr>
          <w:rFonts w:ascii="Gotham Book" w:hAnsi="Gotham Book"/>
        </w:rPr>
      </w:pPr>
      <w:r w:rsidRPr="002A741A">
        <w:rPr>
          <w:rFonts w:ascii="Gotham Book" w:hAnsi="Gotham Book"/>
          <w:b/>
        </w:rPr>
        <w:t>Act</w:t>
      </w:r>
      <w:r w:rsidRPr="002A741A">
        <w:rPr>
          <w:rFonts w:ascii="Gotham Book" w:hAnsi="Gotham Book"/>
        </w:rPr>
        <w:t>: means the Companies Act 2006;</w:t>
      </w:r>
    </w:p>
    <w:p w14:paraId="5F5DEAE0" w14:textId="77777777" w:rsidR="002034D3" w:rsidRPr="002A741A" w:rsidRDefault="002034D3" w:rsidP="00017F79">
      <w:pPr>
        <w:pStyle w:val="Corpsdetexte"/>
        <w:spacing w:before="8"/>
        <w:ind w:right="48"/>
        <w:rPr>
          <w:rFonts w:ascii="Gotham Book" w:hAnsi="Gotham Book"/>
          <w:sz w:val="25"/>
        </w:rPr>
      </w:pPr>
    </w:p>
    <w:p w14:paraId="31086EF0" w14:textId="77777777" w:rsidR="002034D3" w:rsidRPr="002A741A" w:rsidRDefault="003F5F72" w:rsidP="00017F79">
      <w:pPr>
        <w:pStyle w:val="Corpsdetexte"/>
        <w:ind w:left="100" w:right="48"/>
        <w:rPr>
          <w:rFonts w:ascii="Gotham Book" w:hAnsi="Gotham Book"/>
        </w:rPr>
      </w:pPr>
      <w:r w:rsidRPr="002A741A">
        <w:rPr>
          <w:rFonts w:ascii="Gotham Book" w:hAnsi="Gotham Book"/>
          <w:b/>
        </w:rPr>
        <w:t>Appointor</w:t>
      </w:r>
      <w:r w:rsidRPr="002A741A">
        <w:rPr>
          <w:rFonts w:ascii="Gotham Book" w:hAnsi="Gotham Book"/>
        </w:rPr>
        <w:t>: has the meaning given in article 9.1;</w:t>
      </w:r>
    </w:p>
    <w:p w14:paraId="2B94C5AE" w14:textId="77777777" w:rsidR="002034D3" w:rsidRPr="002A741A" w:rsidRDefault="002034D3" w:rsidP="00017F79">
      <w:pPr>
        <w:pStyle w:val="Corpsdetexte"/>
        <w:spacing w:before="8"/>
        <w:ind w:right="48"/>
        <w:rPr>
          <w:rFonts w:ascii="Gotham Book" w:hAnsi="Gotham Book"/>
          <w:sz w:val="25"/>
        </w:rPr>
      </w:pPr>
    </w:p>
    <w:p w14:paraId="05706B8C" w14:textId="77777777" w:rsidR="002034D3" w:rsidRPr="002A741A" w:rsidRDefault="003F5F72" w:rsidP="00017F79">
      <w:pPr>
        <w:pStyle w:val="Corpsdetexte"/>
        <w:ind w:left="100" w:right="48"/>
        <w:rPr>
          <w:rFonts w:ascii="Gotham Book" w:hAnsi="Gotham Book"/>
        </w:rPr>
      </w:pPr>
      <w:r w:rsidRPr="002A741A">
        <w:rPr>
          <w:rFonts w:ascii="Gotham Book" w:hAnsi="Gotham Book"/>
          <w:b/>
        </w:rPr>
        <w:t>Articles</w:t>
      </w:r>
      <w:r w:rsidRPr="002A741A">
        <w:rPr>
          <w:rFonts w:ascii="Gotham Book" w:hAnsi="Gotham Book"/>
        </w:rPr>
        <w:t>: means the company's articles of association for the time being in force;</w:t>
      </w:r>
    </w:p>
    <w:p w14:paraId="44DA8A57" w14:textId="77777777" w:rsidR="002034D3" w:rsidRPr="002A741A" w:rsidRDefault="002034D3" w:rsidP="00017F79">
      <w:pPr>
        <w:pStyle w:val="Corpsdetexte"/>
        <w:spacing w:before="8"/>
        <w:ind w:right="48"/>
        <w:rPr>
          <w:rFonts w:ascii="Gotham Book" w:hAnsi="Gotham Book"/>
          <w:sz w:val="25"/>
        </w:rPr>
      </w:pPr>
    </w:p>
    <w:p w14:paraId="0EF9F317" w14:textId="77777777" w:rsidR="002034D3" w:rsidRPr="002A741A" w:rsidRDefault="003F5F72" w:rsidP="00017F79">
      <w:pPr>
        <w:pStyle w:val="Corpsdetexte"/>
        <w:spacing w:line="242" w:lineRule="auto"/>
        <w:ind w:left="100" w:right="48"/>
        <w:rPr>
          <w:rFonts w:ascii="Gotham Book" w:hAnsi="Gotham Book"/>
        </w:rPr>
      </w:pPr>
      <w:r w:rsidRPr="002A741A">
        <w:rPr>
          <w:rFonts w:ascii="Gotham Book" w:hAnsi="Gotham Book"/>
          <w:b/>
        </w:rPr>
        <w:t>Business day</w:t>
      </w:r>
      <w:r w:rsidRPr="002A741A">
        <w:rPr>
          <w:rFonts w:ascii="Gotham Book" w:hAnsi="Gotham Book"/>
        </w:rPr>
        <w:t>: means any day (other than a Saturday, Sunday or public holiday in the United Kingdom) on which clearing banks in the City of London are generally open for business;</w:t>
      </w:r>
    </w:p>
    <w:p w14:paraId="25EF77C6" w14:textId="77777777" w:rsidR="002034D3" w:rsidRPr="002A741A" w:rsidRDefault="002034D3" w:rsidP="00017F79">
      <w:pPr>
        <w:pStyle w:val="Corpsdetexte"/>
        <w:spacing w:before="8"/>
        <w:ind w:right="48"/>
        <w:rPr>
          <w:rFonts w:ascii="Gotham Book" w:hAnsi="Gotham Book"/>
          <w:sz w:val="25"/>
        </w:rPr>
      </w:pPr>
    </w:p>
    <w:p w14:paraId="6ED2A62B" w14:textId="77777777" w:rsidR="002034D3" w:rsidRPr="002A741A" w:rsidRDefault="003F5F72" w:rsidP="00017F79">
      <w:pPr>
        <w:pStyle w:val="Corpsdetexte"/>
        <w:ind w:left="100" w:right="48"/>
        <w:rPr>
          <w:rFonts w:ascii="Gotham Book" w:hAnsi="Gotham Book"/>
        </w:rPr>
      </w:pPr>
      <w:r w:rsidRPr="002A741A">
        <w:rPr>
          <w:rFonts w:ascii="Gotham Book" w:hAnsi="Gotham Book"/>
          <w:b/>
        </w:rPr>
        <w:t>Conflict</w:t>
      </w:r>
      <w:r w:rsidRPr="002A741A">
        <w:rPr>
          <w:rFonts w:ascii="Gotham Book" w:hAnsi="Gotham Book"/>
        </w:rPr>
        <w:t>: has the meaning given in article 7.1;</w:t>
      </w:r>
    </w:p>
    <w:p w14:paraId="223DA527" w14:textId="77777777" w:rsidR="002034D3" w:rsidRPr="002A741A" w:rsidRDefault="002034D3" w:rsidP="00017F79">
      <w:pPr>
        <w:pStyle w:val="Corpsdetexte"/>
        <w:spacing w:before="7"/>
        <w:ind w:right="48"/>
        <w:rPr>
          <w:rFonts w:ascii="Gotham Book" w:hAnsi="Gotham Book"/>
          <w:sz w:val="25"/>
        </w:rPr>
      </w:pPr>
    </w:p>
    <w:p w14:paraId="31F58171" w14:textId="77777777" w:rsidR="002034D3" w:rsidRPr="002A741A" w:rsidRDefault="003F5F72" w:rsidP="00017F79">
      <w:pPr>
        <w:pStyle w:val="Corpsdetexte"/>
        <w:spacing w:before="1" w:line="242" w:lineRule="auto"/>
        <w:ind w:left="100" w:right="48"/>
        <w:rPr>
          <w:rFonts w:ascii="Gotham Book" w:hAnsi="Gotham Book"/>
        </w:rPr>
      </w:pPr>
      <w:r w:rsidRPr="002A741A">
        <w:rPr>
          <w:rFonts w:ascii="Gotham Book" w:hAnsi="Gotham Book"/>
          <w:b/>
        </w:rPr>
        <w:t>Eligible director</w:t>
      </w:r>
      <w:r w:rsidRPr="002A741A">
        <w:rPr>
          <w:rFonts w:ascii="Gotham Book" w:hAnsi="Gotham Book"/>
        </w:rPr>
        <w:t>: means a director who would be entitled to vote on the matter at a meeting of directors (but excluding any director whose vote is not to be counted in respect of the particular matter); and</w:t>
      </w:r>
    </w:p>
    <w:p w14:paraId="32738F56" w14:textId="77777777" w:rsidR="002034D3" w:rsidRPr="002A741A" w:rsidRDefault="002034D3" w:rsidP="00017F79">
      <w:pPr>
        <w:pStyle w:val="Corpsdetexte"/>
        <w:spacing w:before="7"/>
        <w:ind w:right="48"/>
        <w:rPr>
          <w:rFonts w:ascii="Gotham Book" w:hAnsi="Gotham Book"/>
          <w:sz w:val="25"/>
        </w:rPr>
      </w:pPr>
    </w:p>
    <w:p w14:paraId="164EB46E" w14:textId="77777777" w:rsidR="002034D3" w:rsidRPr="002A741A" w:rsidRDefault="003F5F72" w:rsidP="00017F79">
      <w:pPr>
        <w:pStyle w:val="Corpsdetexte"/>
        <w:spacing w:before="1" w:line="244" w:lineRule="auto"/>
        <w:ind w:left="100" w:right="48"/>
        <w:rPr>
          <w:rFonts w:ascii="Gotham Book" w:hAnsi="Gotham Book"/>
        </w:rPr>
      </w:pPr>
      <w:r w:rsidRPr="002A741A">
        <w:rPr>
          <w:rFonts w:ascii="Gotham Book" w:hAnsi="Gotham Book"/>
          <w:b/>
        </w:rPr>
        <w:t>Model Articles</w:t>
      </w:r>
      <w:r w:rsidRPr="002A741A">
        <w:rPr>
          <w:rFonts w:ascii="Gotham Book" w:hAnsi="Gotham Book"/>
        </w:rPr>
        <w:t xml:space="preserve">: means the model articles for private companies limited by shares contained in Schedule 1 of the Companies (Model Articles) Regulations 2008 (SI 2008/3229) as amended prior to the date of adoption of these </w:t>
      </w:r>
      <w:proofErr w:type="gramStart"/>
      <w:r w:rsidRPr="002A741A">
        <w:rPr>
          <w:rFonts w:ascii="Gotham Book" w:hAnsi="Gotham Book"/>
        </w:rPr>
        <w:t>Articles .</w:t>
      </w:r>
      <w:proofErr w:type="gramEnd"/>
    </w:p>
    <w:p w14:paraId="646C9FCC" w14:textId="77777777" w:rsidR="002034D3" w:rsidRPr="002A741A" w:rsidRDefault="002034D3" w:rsidP="00017F79">
      <w:pPr>
        <w:pStyle w:val="Corpsdetexte"/>
        <w:spacing w:before="3"/>
        <w:ind w:right="48"/>
        <w:rPr>
          <w:rFonts w:ascii="Gotham Book" w:hAnsi="Gotham Book"/>
          <w:sz w:val="25"/>
        </w:rPr>
      </w:pPr>
    </w:p>
    <w:p w14:paraId="363B4C06" w14:textId="122DDD32" w:rsidR="002034D3" w:rsidRPr="002A741A" w:rsidRDefault="003F5F72" w:rsidP="00017F79">
      <w:pPr>
        <w:pStyle w:val="Corpsdetexte"/>
        <w:spacing w:line="242" w:lineRule="auto"/>
        <w:ind w:left="100" w:right="48"/>
        <w:rPr>
          <w:rFonts w:ascii="Gotham Book" w:hAnsi="Gotham Book"/>
        </w:rPr>
      </w:pPr>
      <w:r w:rsidRPr="002A741A">
        <w:rPr>
          <w:rFonts w:ascii="Gotham Book" w:hAnsi="Gotham Book"/>
          <w:b/>
        </w:rPr>
        <w:t xml:space="preserve">Working </w:t>
      </w:r>
      <w:proofErr w:type="gramStart"/>
      <w:r w:rsidRPr="002A741A">
        <w:rPr>
          <w:rFonts w:ascii="Gotham Book" w:hAnsi="Gotham Book"/>
          <w:b/>
        </w:rPr>
        <w:t>day</w:t>
      </w:r>
      <w:r w:rsidRPr="002A741A">
        <w:rPr>
          <w:rFonts w:ascii="Gotham Book" w:hAnsi="Gotham Book"/>
        </w:rPr>
        <w:t>:</w:t>
      </w:r>
      <w:proofErr w:type="gramEnd"/>
      <w:r w:rsidRPr="002A741A">
        <w:rPr>
          <w:rFonts w:ascii="Gotham Book" w:hAnsi="Gotham Book"/>
        </w:rPr>
        <w:t xml:space="preserve"> means the normal working hours and working day to which the business operates, as may be set by the company from time to time – and in the absence of any express designation, shall mean </w:t>
      </w:r>
      <w:r w:rsidR="00511C2F">
        <w:rPr>
          <w:rFonts w:ascii="Gotham Book" w:hAnsi="Gotham Book"/>
        </w:rPr>
        <w:t>any day in which 8 working hours are performed</w:t>
      </w:r>
      <w:r w:rsidRPr="002A741A">
        <w:rPr>
          <w:rFonts w:ascii="Gotham Book" w:hAnsi="Gotham Book"/>
        </w:rPr>
        <w:t>.</w:t>
      </w:r>
    </w:p>
    <w:p w14:paraId="1BE03FC6" w14:textId="77777777" w:rsidR="002034D3" w:rsidRPr="002A741A" w:rsidRDefault="002034D3" w:rsidP="00017F79">
      <w:pPr>
        <w:pStyle w:val="Corpsdetexte"/>
        <w:spacing w:before="10"/>
        <w:ind w:right="48"/>
        <w:rPr>
          <w:rFonts w:ascii="Gotham Book" w:hAnsi="Gotham Book"/>
          <w:sz w:val="25"/>
        </w:rPr>
      </w:pPr>
    </w:p>
    <w:p w14:paraId="04FB4E3F" w14:textId="77777777" w:rsidR="002034D3" w:rsidRPr="002A741A" w:rsidRDefault="003F5F72" w:rsidP="00017F79">
      <w:pPr>
        <w:pStyle w:val="Paragraphedeliste"/>
        <w:numPr>
          <w:ilvl w:val="1"/>
          <w:numId w:val="5"/>
        </w:numPr>
        <w:tabs>
          <w:tab w:val="left" w:pos="490"/>
        </w:tabs>
        <w:spacing w:line="244" w:lineRule="auto"/>
        <w:ind w:left="100" w:right="48" w:firstLine="0"/>
        <w:rPr>
          <w:rFonts w:ascii="Gotham Book" w:hAnsi="Gotham Book"/>
          <w:sz w:val="20"/>
        </w:rPr>
      </w:pPr>
      <w:r w:rsidRPr="002A741A">
        <w:rPr>
          <w:rFonts w:ascii="Gotham Book" w:hAnsi="Gotham Book"/>
          <w:sz w:val="20"/>
        </w:rPr>
        <w:t xml:space="preserve">Save as otherwise specifically provided in these Articles, words and expressions that have particular meanings </w:t>
      </w:r>
      <w:r w:rsidRPr="002A741A">
        <w:rPr>
          <w:rFonts w:ascii="Gotham Book" w:hAnsi="Gotham Book"/>
          <w:spacing w:val="-9"/>
          <w:sz w:val="20"/>
        </w:rPr>
        <w:t xml:space="preserve">in </w:t>
      </w:r>
      <w:r w:rsidRPr="002A741A">
        <w:rPr>
          <w:rFonts w:ascii="Gotham Book" w:hAnsi="Gotham Book"/>
          <w:sz w:val="20"/>
        </w:rPr>
        <w:t>the Model Articles shall have the same meanings in these Articles, subject to which and unless the context otherwise requires, words and expressions that have particular meanings in the Act shall have the same meanings in these Articles.</w:t>
      </w:r>
    </w:p>
    <w:p w14:paraId="22DE2973" w14:textId="77777777" w:rsidR="00EE524D" w:rsidRPr="002A741A" w:rsidRDefault="00EE524D" w:rsidP="00017F79">
      <w:pPr>
        <w:pStyle w:val="Paragraphedeliste"/>
        <w:tabs>
          <w:tab w:val="left" w:pos="490"/>
        </w:tabs>
        <w:spacing w:before="70" w:line="244" w:lineRule="auto"/>
        <w:ind w:left="100" w:right="48" w:firstLine="0"/>
        <w:rPr>
          <w:rFonts w:ascii="Gotham Book" w:hAnsi="Gotham Book"/>
          <w:sz w:val="20"/>
        </w:rPr>
      </w:pPr>
    </w:p>
    <w:p w14:paraId="04E8BE68" w14:textId="64B8DC09" w:rsidR="002034D3" w:rsidRPr="002A741A" w:rsidRDefault="003F5F72" w:rsidP="00017F79">
      <w:pPr>
        <w:pStyle w:val="Paragraphedeliste"/>
        <w:numPr>
          <w:ilvl w:val="1"/>
          <w:numId w:val="5"/>
        </w:numPr>
        <w:tabs>
          <w:tab w:val="left" w:pos="490"/>
        </w:tabs>
        <w:spacing w:before="70" w:line="244" w:lineRule="auto"/>
        <w:ind w:left="100" w:right="48" w:firstLine="0"/>
        <w:rPr>
          <w:rFonts w:ascii="Gotham Book" w:hAnsi="Gotham Book"/>
          <w:sz w:val="20"/>
        </w:rPr>
      </w:pPr>
      <w:r w:rsidRPr="002A741A">
        <w:rPr>
          <w:rFonts w:ascii="Gotham Book" w:hAnsi="Gotham Book"/>
          <w:sz w:val="20"/>
        </w:rPr>
        <w:t xml:space="preserve">Headings in these Articles are used for convenience only and shall not affect the construction or interpretation </w:t>
      </w:r>
      <w:r w:rsidRPr="002A741A">
        <w:rPr>
          <w:rFonts w:ascii="Gotham Book" w:hAnsi="Gotham Book"/>
          <w:spacing w:val="-9"/>
          <w:sz w:val="20"/>
        </w:rPr>
        <w:t xml:space="preserve">of </w:t>
      </w:r>
      <w:r w:rsidRPr="002A741A">
        <w:rPr>
          <w:rFonts w:ascii="Gotham Book" w:hAnsi="Gotham Book"/>
          <w:sz w:val="20"/>
        </w:rPr>
        <w:t>these Articles.</w:t>
      </w:r>
    </w:p>
    <w:p w14:paraId="6FDD41FE" w14:textId="77777777" w:rsidR="002034D3" w:rsidRPr="002A741A" w:rsidRDefault="002034D3" w:rsidP="00017F79">
      <w:pPr>
        <w:pStyle w:val="Corpsdetexte"/>
        <w:spacing w:before="6"/>
        <w:ind w:right="48"/>
        <w:rPr>
          <w:rFonts w:ascii="Gotham Book" w:hAnsi="Gotham Book"/>
          <w:sz w:val="25"/>
        </w:rPr>
      </w:pPr>
    </w:p>
    <w:p w14:paraId="16399F8B" w14:textId="77777777" w:rsidR="002034D3" w:rsidRPr="002A741A" w:rsidRDefault="003F5F72" w:rsidP="00017F79">
      <w:pPr>
        <w:pStyle w:val="Paragraphedeliste"/>
        <w:numPr>
          <w:ilvl w:val="1"/>
          <w:numId w:val="5"/>
        </w:numPr>
        <w:tabs>
          <w:tab w:val="left" w:pos="490"/>
        </w:tabs>
        <w:spacing w:line="244" w:lineRule="auto"/>
        <w:ind w:left="100" w:right="48" w:firstLine="0"/>
        <w:rPr>
          <w:rFonts w:ascii="Gotham Book" w:hAnsi="Gotham Book"/>
          <w:sz w:val="20"/>
        </w:rPr>
      </w:pPr>
      <w:r w:rsidRPr="002A741A">
        <w:rPr>
          <w:rFonts w:ascii="Gotham Book" w:hAnsi="Gotham Book"/>
          <w:sz w:val="20"/>
        </w:rPr>
        <w:t>A reference in these Articles to an 'article' is a reference to the relevant article of these Articles unless expressly provided otherwise.</w:t>
      </w:r>
    </w:p>
    <w:p w14:paraId="3BAA4B1F" w14:textId="77777777" w:rsidR="002034D3" w:rsidRPr="002A741A" w:rsidRDefault="002034D3" w:rsidP="00017F79">
      <w:pPr>
        <w:pStyle w:val="Corpsdetexte"/>
        <w:spacing w:before="7"/>
        <w:ind w:right="48"/>
        <w:rPr>
          <w:rFonts w:ascii="Gotham Book" w:hAnsi="Gotham Book"/>
          <w:sz w:val="25"/>
        </w:rPr>
      </w:pPr>
    </w:p>
    <w:p w14:paraId="0F10C3E0" w14:textId="77777777" w:rsidR="002034D3" w:rsidRPr="002A741A" w:rsidRDefault="003F5F72" w:rsidP="00017F79">
      <w:pPr>
        <w:pStyle w:val="Paragraphedeliste"/>
        <w:numPr>
          <w:ilvl w:val="1"/>
          <w:numId w:val="5"/>
        </w:numPr>
        <w:tabs>
          <w:tab w:val="left" w:pos="490"/>
        </w:tabs>
        <w:spacing w:line="244" w:lineRule="auto"/>
        <w:ind w:left="100" w:right="48" w:firstLine="0"/>
        <w:rPr>
          <w:rFonts w:ascii="Gotham Book" w:hAnsi="Gotham Book"/>
          <w:sz w:val="20"/>
        </w:rPr>
      </w:pPr>
      <w:r w:rsidRPr="002A741A">
        <w:rPr>
          <w:rFonts w:ascii="Gotham Book" w:hAnsi="Gotham Book"/>
          <w:sz w:val="20"/>
        </w:rPr>
        <w:t xml:space="preserve">Unless expressly provided otherwise, a reference to a statute, statutory provision or subordinate legislation is </w:t>
      </w:r>
      <w:r w:rsidRPr="002A741A">
        <w:rPr>
          <w:rFonts w:ascii="Gotham Book" w:hAnsi="Gotham Book"/>
          <w:spacing w:val="-18"/>
          <w:sz w:val="20"/>
        </w:rPr>
        <w:t xml:space="preserve">a </w:t>
      </w:r>
      <w:r w:rsidRPr="002A741A">
        <w:rPr>
          <w:rFonts w:ascii="Gotham Book" w:hAnsi="Gotham Book"/>
          <w:sz w:val="20"/>
        </w:rPr>
        <w:t>reference to it as it is in force from time to time, taking account of:</w:t>
      </w:r>
    </w:p>
    <w:p w14:paraId="1137132A" w14:textId="77777777" w:rsidR="002034D3" w:rsidRPr="002A741A" w:rsidRDefault="003F5F72" w:rsidP="00017F79">
      <w:pPr>
        <w:pStyle w:val="Paragraphedeliste"/>
        <w:numPr>
          <w:ilvl w:val="0"/>
          <w:numId w:val="4"/>
        </w:numPr>
        <w:tabs>
          <w:tab w:val="left" w:pos="723"/>
        </w:tabs>
        <w:spacing w:before="180"/>
        <w:ind w:right="48"/>
        <w:rPr>
          <w:rFonts w:ascii="Gotham Book" w:hAnsi="Gotham Book"/>
          <w:sz w:val="20"/>
        </w:rPr>
      </w:pPr>
      <w:r w:rsidRPr="002A741A">
        <w:rPr>
          <w:rFonts w:ascii="Gotham Book" w:hAnsi="Gotham Book"/>
          <w:sz w:val="20"/>
        </w:rPr>
        <w:t>any subordinate legislation from time to time made under it; and</w:t>
      </w:r>
    </w:p>
    <w:p w14:paraId="08E6DADF" w14:textId="77777777" w:rsidR="002034D3" w:rsidRPr="002A741A" w:rsidRDefault="003F5F72" w:rsidP="00017F79">
      <w:pPr>
        <w:pStyle w:val="Paragraphedeliste"/>
        <w:numPr>
          <w:ilvl w:val="0"/>
          <w:numId w:val="4"/>
        </w:numPr>
        <w:tabs>
          <w:tab w:val="left" w:pos="723"/>
        </w:tabs>
        <w:spacing w:before="85" w:line="326" w:lineRule="auto"/>
        <w:ind w:right="48"/>
        <w:rPr>
          <w:rFonts w:ascii="Gotham Book" w:hAnsi="Gotham Book"/>
          <w:sz w:val="20"/>
        </w:rPr>
      </w:pPr>
      <w:r w:rsidRPr="002A741A">
        <w:rPr>
          <w:rFonts w:ascii="Gotham Book" w:hAnsi="Gotham Book"/>
          <w:sz w:val="20"/>
        </w:rPr>
        <w:t xml:space="preserve">any amendment or re-enactment and includes any statute, statutory provision or subordinate legislation that </w:t>
      </w:r>
      <w:r w:rsidRPr="002A741A">
        <w:rPr>
          <w:rFonts w:ascii="Gotham Book" w:hAnsi="Gotham Book"/>
          <w:spacing w:val="-9"/>
          <w:sz w:val="20"/>
        </w:rPr>
        <w:t xml:space="preserve">it </w:t>
      </w:r>
      <w:r w:rsidRPr="002A741A">
        <w:rPr>
          <w:rFonts w:ascii="Gotham Book" w:hAnsi="Gotham Book"/>
          <w:sz w:val="20"/>
        </w:rPr>
        <w:t>amends or re-enacts.</w:t>
      </w:r>
    </w:p>
    <w:p w14:paraId="1B6761B9" w14:textId="77777777" w:rsidR="002034D3" w:rsidRPr="002A741A" w:rsidRDefault="003F5F72" w:rsidP="00017F79">
      <w:pPr>
        <w:pStyle w:val="Paragraphedeliste"/>
        <w:numPr>
          <w:ilvl w:val="1"/>
          <w:numId w:val="5"/>
        </w:numPr>
        <w:tabs>
          <w:tab w:val="left" w:pos="490"/>
        </w:tabs>
        <w:spacing w:before="121" w:line="244" w:lineRule="auto"/>
        <w:ind w:left="100" w:right="48" w:firstLine="0"/>
        <w:rPr>
          <w:rFonts w:ascii="Gotham Book" w:hAnsi="Gotham Book"/>
          <w:sz w:val="20"/>
        </w:rPr>
      </w:pPr>
      <w:r w:rsidRPr="002A741A">
        <w:rPr>
          <w:rFonts w:ascii="Gotham Book" w:hAnsi="Gotham Book"/>
          <w:sz w:val="20"/>
        </w:rPr>
        <w:t>Any phrase introduced by the terms 'including', 'include', 'in particular' or any similar expression shall be construed as illustrative and shall not limit the sense of the words preceding those terms.</w:t>
      </w:r>
    </w:p>
    <w:p w14:paraId="681CBF56" w14:textId="77777777" w:rsidR="002034D3" w:rsidRPr="002A741A" w:rsidRDefault="002034D3" w:rsidP="00017F79">
      <w:pPr>
        <w:pStyle w:val="Corpsdetexte"/>
        <w:spacing w:before="7"/>
        <w:ind w:right="48"/>
        <w:rPr>
          <w:rFonts w:ascii="Gotham Book" w:hAnsi="Gotham Book"/>
          <w:sz w:val="25"/>
        </w:rPr>
      </w:pPr>
    </w:p>
    <w:p w14:paraId="31E52ADF" w14:textId="77777777" w:rsidR="002034D3" w:rsidRPr="002A741A" w:rsidRDefault="003F5F72" w:rsidP="00017F79">
      <w:pPr>
        <w:pStyle w:val="Paragraphedeliste"/>
        <w:numPr>
          <w:ilvl w:val="1"/>
          <w:numId w:val="5"/>
        </w:numPr>
        <w:tabs>
          <w:tab w:val="left" w:pos="490"/>
        </w:tabs>
        <w:spacing w:line="244" w:lineRule="auto"/>
        <w:ind w:left="100" w:right="48" w:firstLine="0"/>
        <w:rPr>
          <w:rFonts w:ascii="Gotham Book" w:hAnsi="Gotham Book"/>
          <w:sz w:val="20"/>
        </w:rPr>
      </w:pPr>
      <w:r w:rsidRPr="002A741A">
        <w:rPr>
          <w:rFonts w:ascii="Gotham Book" w:hAnsi="Gotham Book"/>
          <w:sz w:val="20"/>
        </w:rPr>
        <w:t xml:space="preserve">The Model Articles shall apply to the Company, except in so far as they are modified or excluded by </w:t>
      </w:r>
      <w:r w:rsidRPr="002A741A">
        <w:rPr>
          <w:rFonts w:ascii="Gotham Book" w:hAnsi="Gotham Book"/>
          <w:spacing w:val="-4"/>
          <w:sz w:val="20"/>
        </w:rPr>
        <w:t xml:space="preserve">these </w:t>
      </w:r>
      <w:r w:rsidRPr="002A741A">
        <w:rPr>
          <w:rFonts w:ascii="Gotham Book" w:hAnsi="Gotham Book"/>
          <w:sz w:val="20"/>
        </w:rPr>
        <w:t>Articles.</w:t>
      </w:r>
    </w:p>
    <w:p w14:paraId="3FAA84AE" w14:textId="77777777" w:rsidR="002034D3" w:rsidRPr="002A741A" w:rsidRDefault="002034D3" w:rsidP="00017F79">
      <w:pPr>
        <w:pStyle w:val="Corpsdetexte"/>
        <w:spacing w:before="6"/>
        <w:ind w:right="48"/>
        <w:rPr>
          <w:rFonts w:ascii="Gotham Book" w:hAnsi="Gotham Book"/>
          <w:sz w:val="25"/>
        </w:rPr>
      </w:pPr>
    </w:p>
    <w:p w14:paraId="0BB0CE9F" w14:textId="77777777" w:rsidR="002034D3" w:rsidRPr="002A741A" w:rsidRDefault="003F5F72" w:rsidP="00017F79">
      <w:pPr>
        <w:pStyle w:val="Paragraphedeliste"/>
        <w:numPr>
          <w:ilvl w:val="1"/>
          <w:numId w:val="5"/>
        </w:numPr>
        <w:tabs>
          <w:tab w:val="left" w:pos="490"/>
        </w:tabs>
        <w:spacing w:line="244" w:lineRule="auto"/>
        <w:ind w:left="100" w:right="48" w:firstLine="0"/>
        <w:rPr>
          <w:rFonts w:ascii="Gotham Book" w:hAnsi="Gotham Book"/>
          <w:sz w:val="20"/>
        </w:rPr>
      </w:pPr>
      <w:r w:rsidRPr="002A741A">
        <w:rPr>
          <w:rFonts w:ascii="Gotham Book" w:hAnsi="Gotham Book"/>
          <w:sz w:val="20"/>
        </w:rPr>
        <w:t xml:space="preserve">Articles 8, 11(2) and (3), 13, 14(1), (2), (3) and (4), 17(2), 44(2), 52 and 53 of the Model Articles shall not apply </w:t>
      </w:r>
      <w:r w:rsidRPr="002A741A">
        <w:rPr>
          <w:rFonts w:ascii="Gotham Book" w:hAnsi="Gotham Book"/>
          <w:spacing w:val="-9"/>
          <w:sz w:val="20"/>
        </w:rPr>
        <w:t xml:space="preserve">to </w:t>
      </w:r>
      <w:r w:rsidRPr="002A741A">
        <w:rPr>
          <w:rFonts w:ascii="Gotham Book" w:hAnsi="Gotham Book"/>
          <w:sz w:val="20"/>
        </w:rPr>
        <w:t>the company.</w:t>
      </w:r>
    </w:p>
    <w:p w14:paraId="18F36136" w14:textId="77777777" w:rsidR="002034D3" w:rsidRPr="002A741A" w:rsidRDefault="002034D3" w:rsidP="00017F79">
      <w:pPr>
        <w:pStyle w:val="Corpsdetexte"/>
        <w:spacing w:before="7"/>
        <w:ind w:right="48"/>
        <w:rPr>
          <w:rFonts w:ascii="Gotham Book" w:hAnsi="Gotham Book"/>
          <w:sz w:val="25"/>
        </w:rPr>
      </w:pPr>
    </w:p>
    <w:p w14:paraId="4BE517FA" w14:textId="77777777" w:rsidR="002034D3" w:rsidRPr="002A741A" w:rsidRDefault="003F5F72" w:rsidP="00017F79">
      <w:pPr>
        <w:pStyle w:val="Paragraphedeliste"/>
        <w:numPr>
          <w:ilvl w:val="1"/>
          <w:numId w:val="5"/>
        </w:numPr>
        <w:tabs>
          <w:tab w:val="left" w:pos="490"/>
        </w:tabs>
        <w:ind w:right="48"/>
        <w:rPr>
          <w:rFonts w:ascii="Gotham Book" w:hAnsi="Gotham Book"/>
          <w:sz w:val="20"/>
        </w:rPr>
      </w:pPr>
      <w:r w:rsidRPr="002A741A">
        <w:rPr>
          <w:rFonts w:ascii="Gotham Book" w:hAnsi="Gotham Book"/>
          <w:sz w:val="20"/>
        </w:rPr>
        <w:t>Article 7 of the Model Articles shall be amended by:</w:t>
      </w:r>
    </w:p>
    <w:p w14:paraId="2ED5B6FA" w14:textId="77777777" w:rsidR="002034D3" w:rsidRPr="002A741A" w:rsidRDefault="003F5F72" w:rsidP="00017F79">
      <w:pPr>
        <w:pStyle w:val="Paragraphedeliste"/>
        <w:numPr>
          <w:ilvl w:val="0"/>
          <w:numId w:val="3"/>
        </w:numPr>
        <w:tabs>
          <w:tab w:val="left" w:pos="723"/>
        </w:tabs>
        <w:spacing w:before="185"/>
        <w:ind w:right="48"/>
        <w:rPr>
          <w:rFonts w:ascii="Gotham Book" w:hAnsi="Gotham Book"/>
          <w:sz w:val="20"/>
        </w:rPr>
      </w:pPr>
      <w:r w:rsidRPr="002A741A">
        <w:rPr>
          <w:rFonts w:ascii="Gotham Book" w:hAnsi="Gotham Book"/>
          <w:sz w:val="20"/>
        </w:rPr>
        <w:t>the insertion of the words 'for the time being' at the end of article 7(2)(a); and</w:t>
      </w:r>
    </w:p>
    <w:p w14:paraId="57D95089" w14:textId="77777777" w:rsidR="002034D3" w:rsidRPr="002A741A" w:rsidRDefault="003F5F72" w:rsidP="00017F79">
      <w:pPr>
        <w:pStyle w:val="Paragraphedeliste"/>
        <w:numPr>
          <w:ilvl w:val="0"/>
          <w:numId w:val="3"/>
        </w:numPr>
        <w:tabs>
          <w:tab w:val="left" w:pos="723"/>
        </w:tabs>
        <w:spacing w:before="85" w:line="326" w:lineRule="auto"/>
        <w:ind w:right="48"/>
        <w:rPr>
          <w:rFonts w:ascii="Gotham Book" w:hAnsi="Gotham Book"/>
          <w:sz w:val="20"/>
        </w:rPr>
      </w:pPr>
      <w:r w:rsidRPr="002A741A">
        <w:rPr>
          <w:rFonts w:ascii="Gotham Book" w:hAnsi="Gotham Book"/>
          <w:sz w:val="20"/>
        </w:rPr>
        <w:t xml:space="preserve">the insertion in article 7(2) of the words '(for so long as he remains the sole director)' after the words 'and </w:t>
      </w:r>
      <w:r w:rsidRPr="002A741A">
        <w:rPr>
          <w:rFonts w:ascii="Gotham Book" w:hAnsi="Gotham Book"/>
          <w:spacing w:val="-6"/>
          <w:sz w:val="20"/>
        </w:rPr>
        <w:t xml:space="preserve">the </w:t>
      </w:r>
      <w:r w:rsidRPr="002A741A">
        <w:rPr>
          <w:rFonts w:ascii="Gotham Book" w:hAnsi="Gotham Book"/>
          <w:sz w:val="20"/>
        </w:rPr>
        <w:t>director may'.</w:t>
      </w:r>
    </w:p>
    <w:p w14:paraId="46F38F0E" w14:textId="77777777" w:rsidR="002034D3" w:rsidRPr="002A741A" w:rsidRDefault="003F5F72" w:rsidP="00017F79">
      <w:pPr>
        <w:pStyle w:val="Paragraphedeliste"/>
        <w:numPr>
          <w:ilvl w:val="1"/>
          <w:numId w:val="5"/>
        </w:numPr>
        <w:tabs>
          <w:tab w:val="left" w:pos="601"/>
        </w:tabs>
        <w:spacing w:before="121" w:line="244" w:lineRule="auto"/>
        <w:ind w:left="100" w:right="48" w:firstLine="0"/>
        <w:rPr>
          <w:rFonts w:ascii="Gotham Book" w:hAnsi="Gotham Book"/>
          <w:sz w:val="20"/>
        </w:rPr>
      </w:pPr>
      <w:r w:rsidRPr="002A741A">
        <w:rPr>
          <w:rFonts w:ascii="Gotham Book" w:hAnsi="Gotham Book"/>
          <w:sz w:val="20"/>
        </w:rPr>
        <w:t xml:space="preserve">Article 27(3) of the Model Articles shall be amended by the insertion of the words ', subject to article 9,' after </w:t>
      </w:r>
      <w:r w:rsidRPr="002A741A">
        <w:rPr>
          <w:rFonts w:ascii="Gotham Book" w:hAnsi="Gotham Book"/>
          <w:spacing w:val="-6"/>
          <w:sz w:val="20"/>
        </w:rPr>
        <w:t xml:space="preserve">the </w:t>
      </w:r>
      <w:r w:rsidRPr="002A741A">
        <w:rPr>
          <w:rFonts w:ascii="Gotham Book" w:hAnsi="Gotham Book"/>
          <w:sz w:val="20"/>
        </w:rPr>
        <w:t>word 'But'.</w:t>
      </w:r>
    </w:p>
    <w:p w14:paraId="08C3EC86" w14:textId="77777777" w:rsidR="002034D3" w:rsidRPr="002A741A" w:rsidRDefault="002034D3" w:rsidP="00017F79">
      <w:pPr>
        <w:pStyle w:val="Corpsdetexte"/>
        <w:spacing w:before="6"/>
        <w:ind w:right="48"/>
        <w:rPr>
          <w:rFonts w:ascii="Gotham Book" w:hAnsi="Gotham Book"/>
          <w:sz w:val="25"/>
        </w:rPr>
      </w:pPr>
    </w:p>
    <w:p w14:paraId="5F557B63" w14:textId="77777777" w:rsidR="002034D3" w:rsidRPr="002A741A" w:rsidRDefault="003F5F72" w:rsidP="00017F79">
      <w:pPr>
        <w:pStyle w:val="Paragraphedeliste"/>
        <w:numPr>
          <w:ilvl w:val="1"/>
          <w:numId w:val="5"/>
        </w:numPr>
        <w:tabs>
          <w:tab w:val="left" w:pos="601"/>
        </w:tabs>
        <w:spacing w:line="244" w:lineRule="auto"/>
        <w:ind w:left="100" w:right="48" w:firstLine="0"/>
        <w:rPr>
          <w:rFonts w:ascii="Gotham Book" w:hAnsi="Gotham Book"/>
          <w:sz w:val="20"/>
        </w:rPr>
      </w:pPr>
      <w:r w:rsidRPr="002A741A">
        <w:rPr>
          <w:rFonts w:ascii="Gotham Book" w:hAnsi="Gotham Book"/>
          <w:sz w:val="20"/>
        </w:rPr>
        <w:t xml:space="preserve">Article 29 of the Model Articles shall be amended by the insertion of the words ', or the name of any person(s) named as the transferee(s) in an instrument of transfer executed under article 28(2),' after the words 'the </w:t>
      </w:r>
      <w:proofErr w:type="spellStart"/>
      <w:r w:rsidRPr="002A741A">
        <w:rPr>
          <w:rFonts w:ascii="Gotham Book" w:hAnsi="Gotham Book"/>
          <w:spacing w:val="-2"/>
          <w:sz w:val="20"/>
        </w:rPr>
        <w:t>transmittee's</w:t>
      </w:r>
      <w:proofErr w:type="spellEnd"/>
      <w:r w:rsidRPr="002A741A">
        <w:rPr>
          <w:rFonts w:ascii="Gotham Book" w:hAnsi="Gotham Book"/>
          <w:spacing w:val="-2"/>
          <w:sz w:val="20"/>
        </w:rPr>
        <w:t xml:space="preserve"> </w:t>
      </w:r>
      <w:r w:rsidRPr="002A741A">
        <w:rPr>
          <w:rFonts w:ascii="Gotham Book" w:hAnsi="Gotham Book"/>
          <w:sz w:val="20"/>
        </w:rPr>
        <w:t>name'.</w:t>
      </w:r>
    </w:p>
    <w:p w14:paraId="6D6B7355" w14:textId="77777777" w:rsidR="002034D3" w:rsidRPr="002A741A" w:rsidRDefault="002034D3" w:rsidP="00017F79">
      <w:pPr>
        <w:pStyle w:val="Corpsdetexte"/>
        <w:ind w:right="48"/>
        <w:rPr>
          <w:rFonts w:ascii="Gotham Book" w:hAnsi="Gotham Book"/>
          <w:sz w:val="22"/>
        </w:rPr>
      </w:pPr>
    </w:p>
    <w:p w14:paraId="4E347312" w14:textId="77777777" w:rsidR="002034D3" w:rsidRPr="002A741A" w:rsidRDefault="003F5F72" w:rsidP="00017F79">
      <w:pPr>
        <w:pStyle w:val="Titre1"/>
        <w:ind w:right="48"/>
        <w:rPr>
          <w:rFonts w:ascii="Gotham Book" w:hAnsi="Gotham Book"/>
        </w:rPr>
      </w:pPr>
      <w:r w:rsidRPr="002A741A">
        <w:rPr>
          <w:rFonts w:ascii="Gotham Book" w:hAnsi="Gotham Book"/>
        </w:rPr>
        <w:t>Directors</w:t>
      </w:r>
    </w:p>
    <w:p w14:paraId="4D2F68A8" w14:textId="77777777" w:rsidR="002034D3" w:rsidRPr="002A741A" w:rsidRDefault="002034D3" w:rsidP="00017F79">
      <w:pPr>
        <w:pStyle w:val="Corpsdetexte"/>
        <w:spacing w:before="3"/>
        <w:ind w:right="48"/>
        <w:rPr>
          <w:rFonts w:ascii="Gotham Book" w:hAnsi="Gotham Book"/>
          <w:b/>
          <w:sz w:val="32"/>
        </w:rPr>
      </w:pPr>
    </w:p>
    <w:p w14:paraId="2ECEDD2F" w14:textId="77777777" w:rsidR="002034D3" w:rsidRPr="002A741A" w:rsidRDefault="003F5F72" w:rsidP="00017F79">
      <w:pPr>
        <w:pStyle w:val="Titre2"/>
        <w:numPr>
          <w:ilvl w:val="0"/>
          <w:numId w:val="5"/>
        </w:numPr>
        <w:tabs>
          <w:tab w:val="left" w:pos="367"/>
        </w:tabs>
        <w:ind w:right="48"/>
        <w:rPr>
          <w:rFonts w:ascii="Gotham Book" w:hAnsi="Gotham Book"/>
        </w:rPr>
      </w:pPr>
      <w:r w:rsidRPr="002A741A">
        <w:rPr>
          <w:rFonts w:ascii="Gotham Book" w:hAnsi="Gotham Book"/>
        </w:rPr>
        <w:t>Unanimous decisions</w:t>
      </w:r>
    </w:p>
    <w:p w14:paraId="510819FB" w14:textId="77777777" w:rsidR="002034D3" w:rsidRPr="002A741A" w:rsidRDefault="002034D3" w:rsidP="00017F79">
      <w:pPr>
        <w:pStyle w:val="Corpsdetexte"/>
        <w:spacing w:before="4"/>
        <w:ind w:right="48"/>
        <w:rPr>
          <w:rFonts w:ascii="Gotham Book" w:hAnsi="Gotham Book"/>
          <w:b/>
          <w:sz w:val="26"/>
        </w:rPr>
      </w:pPr>
    </w:p>
    <w:p w14:paraId="3ED99E15" w14:textId="77777777" w:rsidR="002034D3" w:rsidRPr="002A741A" w:rsidRDefault="003F5F72" w:rsidP="00017F79">
      <w:pPr>
        <w:pStyle w:val="Paragraphedeliste"/>
        <w:numPr>
          <w:ilvl w:val="1"/>
          <w:numId w:val="5"/>
        </w:numPr>
        <w:tabs>
          <w:tab w:val="left" w:pos="490"/>
        </w:tabs>
        <w:spacing w:line="244" w:lineRule="auto"/>
        <w:ind w:left="100" w:right="48" w:firstLine="0"/>
        <w:rPr>
          <w:rFonts w:ascii="Gotham Book" w:hAnsi="Gotham Book"/>
          <w:sz w:val="20"/>
        </w:rPr>
      </w:pPr>
      <w:r w:rsidRPr="002A741A">
        <w:rPr>
          <w:rFonts w:ascii="Gotham Book" w:hAnsi="Gotham Book"/>
          <w:sz w:val="20"/>
        </w:rPr>
        <w:t xml:space="preserve">A decision of the directors is taken in accordance with this article when all eligible directors indicate to each </w:t>
      </w:r>
      <w:r w:rsidRPr="002A741A">
        <w:rPr>
          <w:rFonts w:ascii="Gotham Book" w:hAnsi="Gotham Book"/>
          <w:spacing w:val="-4"/>
          <w:sz w:val="20"/>
        </w:rPr>
        <w:t xml:space="preserve">other </w:t>
      </w:r>
      <w:r w:rsidRPr="002A741A">
        <w:rPr>
          <w:rFonts w:ascii="Gotham Book" w:hAnsi="Gotham Book"/>
          <w:sz w:val="20"/>
        </w:rPr>
        <w:t>by any means that they share a common view on a matter.</w:t>
      </w:r>
    </w:p>
    <w:p w14:paraId="3D9254AF" w14:textId="77777777" w:rsidR="002034D3" w:rsidRPr="002A741A" w:rsidRDefault="002034D3" w:rsidP="00017F79">
      <w:pPr>
        <w:pStyle w:val="Corpsdetexte"/>
        <w:spacing w:before="7"/>
        <w:ind w:right="48"/>
        <w:rPr>
          <w:rFonts w:ascii="Gotham Book" w:hAnsi="Gotham Book"/>
          <w:sz w:val="25"/>
        </w:rPr>
      </w:pPr>
    </w:p>
    <w:p w14:paraId="31C79B3C" w14:textId="77777777" w:rsidR="002034D3" w:rsidRPr="002A741A" w:rsidRDefault="003F5F72" w:rsidP="00017F79">
      <w:pPr>
        <w:pStyle w:val="Paragraphedeliste"/>
        <w:numPr>
          <w:ilvl w:val="1"/>
          <w:numId w:val="5"/>
        </w:numPr>
        <w:tabs>
          <w:tab w:val="left" w:pos="490"/>
        </w:tabs>
        <w:spacing w:line="244" w:lineRule="auto"/>
        <w:ind w:left="100" w:right="48" w:firstLine="0"/>
        <w:rPr>
          <w:rFonts w:ascii="Gotham Book" w:hAnsi="Gotham Book"/>
          <w:sz w:val="20"/>
        </w:rPr>
      </w:pPr>
      <w:r w:rsidRPr="002A741A">
        <w:rPr>
          <w:rFonts w:ascii="Gotham Book" w:hAnsi="Gotham Book"/>
          <w:sz w:val="20"/>
        </w:rPr>
        <w:t xml:space="preserve">Such a decision may take the form of a resolution in writing, where each eligible director has signed one or </w:t>
      </w:r>
      <w:r w:rsidRPr="002A741A">
        <w:rPr>
          <w:rFonts w:ascii="Gotham Book" w:hAnsi="Gotham Book"/>
          <w:spacing w:val="-5"/>
          <w:sz w:val="20"/>
        </w:rPr>
        <w:t xml:space="preserve">more </w:t>
      </w:r>
      <w:r w:rsidRPr="002A741A">
        <w:rPr>
          <w:rFonts w:ascii="Gotham Book" w:hAnsi="Gotham Book"/>
          <w:sz w:val="20"/>
        </w:rPr>
        <w:t>copies of it, or to which each eligible director has otherwise indicated agreement in writing.</w:t>
      </w:r>
    </w:p>
    <w:p w14:paraId="519B2895" w14:textId="77777777" w:rsidR="002034D3" w:rsidRPr="002A741A" w:rsidRDefault="002034D3" w:rsidP="00017F79">
      <w:pPr>
        <w:pStyle w:val="Corpsdetexte"/>
        <w:spacing w:before="6"/>
        <w:ind w:right="48"/>
        <w:rPr>
          <w:rFonts w:ascii="Gotham Book" w:hAnsi="Gotham Book"/>
          <w:sz w:val="25"/>
        </w:rPr>
      </w:pPr>
    </w:p>
    <w:p w14:paraId="4870C986" w14:textId="048B7AB8" w:rsidR="002034D3" w:rsidRDefault="003F5F72" w:rsidP="00017F79">
      <w:pPr>
        <w:pStyle w:val="Paragraphedeliste"/>
        <w:numPr>
          <w:ilvl w:val="1"/>
          <w:numId w:val="5"/>
        </w:numPr>
        <w:tabs>
          <w:tab w:val="left" w:pos="490"/>
        </w:tabs>
        <w:spacing w:before="1" w:line="244" w:lineRule="auto"/>
        <w:ind w:left="100" w:right="48" w:firstLine="0"/>
        <w:rPr>
          <w:rFonts w:ascii="Gotham Book" w:hAnsi="Gotham Book"/>
          <w:sz w:val="20"/>
        </w:rPr>
      </w:pPr>
      <w:r w:rsidRPr="002A741A">
        <w:rPr>
          <w:rFonts w:ascii="Gotham Book" w:hAnsi="Gotham Book"/>
          <w:sz w:val="20"/>
        </w:rPr>
        <w:t xml:space="preserve">A decision may not be taken in accordance with this article if the eligible directors would not have formed </w:t>
      </w:r>
      <w:r w:rsidRPr="002A741A">
        <w:rPr>
          <w:rFonts w:ascii="Gotham Book" w:hAnsi="Gotham Book"/>
          <w:spacing w:val="-18"/>
          <w:sz w:val="20"/>
        </w:rPr>
        <w:t xml:space="preserve">a </w:t>
      </w:r>
      <w:r w:rsidRPr="002A741A">
        <w:rPr>
          <w:rFonts w:ascii="Gotham Book" w:hAnsi="Gotham Book"/>
          <w:sz w:val="20"/>
        </w:rPr>
        <w:t xml:space="preserve">quorum at such a </w:t>
      </w:r>
      <w:proofErr w:type="gramStart"/>
      <w:r w:rsidRPr="002A741A">
        <w:rPr>
          <w:rFonts w:ascii="Gotham Book" w:hAnsi="Gotham Book"/>
          <w:sz w:val="20"/>
        </w:rPr>
        <w:t>meeting .</w:t>
      </w:r>
      <w:proofErr w:type="gramEnd"/>
    </w:p>
    <w:p w14:paraId="03855589" w14:textId="77777777" w:rsidR="00511C2F" w:rsidRPr="00511C2F" w:rsidRDefault="00511C2F" w:rsidP="00511C2F">
      <w:pPr>
        <w:pStyle w:val="Paragraphedeliste"/>
        <w:rPr>
          <w:rFonts w:ascii="Gotham Book" w:hAnsi="Gotham Book"/>
          <w:sz w:val="20"/>
        </w:rPr>
      </w:pPr>
    </w:p>
    <w:p w14:paraId="75EF971E" w14:textId="0E9EF888" w:rsidR="00511C2F" w:rsidRPr="002A741A" w:rsidRDefault="00511C2F" w:rsidP="00017F79">
      <w:pPr>
        <w:pStyle w:val="Paragraphedeliste"/>
        <w:numPr>
          <w:ilvl w:val="1"/>
          <w:numId w:val="5"/>
        </w:numPr>
        <w:tabs>
          <w:tab w:val="left" w:pos="490"/>
        </w:tabs>
        <w:spacing w:before="1" w:line="244" w:lineRule="auto"/>
        <w:ind w:left="100" w:right="48" w:firstLine="0"/>
        <w:rPr>
          <w:rFonts w:ascii="Gotham Book" w:hAnsi="Gotham Book"/>
          <w:sz w:val="20"/>
        </w:rPr>
      </w:pPr>
      <w:r>
        <w:rPr>
          <w:rFonts w:ascii="Gotham Book" w:hAnsi="Gotham Book"/>
          <w:sz w:val="20"/>
        </w:rPr>
        <w:t>At present the director</w:t>
      </w:r>
      <w:r w:rsidR="00517932">
        <w:rPr>
          <w:rFonts w:ascii="Gotham Book" w:hAnsi="Gotham Book"/>
          <w:sz w:val="20"/>
        </w:rPr>
        <w:t>(s)</w:t>
      </w:r>
      <w:r>
        <w:rPr>
          <w:rFonts w:ascii="Gotham Book" w:hAnsi="Gotham Book"/>
          <w:sz w:val="20"/>
        </w:rPr>
        <w:t xml:space="preserve"> of [</w:t>
      </w:r>
      <w:r w:rsidRPr="00511C2F">
        <w:rPr>
          <w:rFonts w:ascii="Gotham Book" w:hAnsi="Gotham Book"/>
          <w:sz w:val="20"/>
          <w:highlight w:val="yellow"/>
        </w:rPr>
        <w:t>COMPANY NAME</w:t>
      </w:r>
      <w:r>
        <w:rPr>
          <w:rFonts w:ascii="Gotham Book" w:hAnsi="Gotham Book"/>
          <w:sz w:val="20"/>
        </w:rPr>
        <w:t>] [</w:t>
      </w:r>
      <w:r w:rsidRPr="00511C2F">
        <w:rPr>
          <w:rFonts w:ascii="Gotham Book" w:hAnsi="Gotham Book"/>
          <w:sz w:val="20"/>
          <w:highlight w:val="yellow"/>
        </w:rPr>
        <w:t>is</w:t>
      </w:r>
      <w:r>
        <w:rPr>
          <w:rFonts w:ascii="Gotham Book" w:hAnsi="Gotham Book"/>
          <w:sz w:val="20"/>
          <w:highlight w:val="yellow"/>
        </w:rPr>
        <w:t xml:space="preserve"> or </w:t>
      </w:r>
      <w:r w:rsidRPr="00511C2F">
        <w:rPr>
          <w:rFonts w:ascii="Gotham Book" w:hAnsi="Gotham Book"/>
          <w:sz w:val="20"/>
          <w:highlight w:val="yellow"/>
        </w:rPr>
        <w:t>are</w:t>
      </w:r>
      <w:r>
        <w:rPr>
          <w:rFonts w:ascii="Gotham Book" w:hAnsi="Gotham Book"/>
          <w:sz w:val="20"/>
        </w:rPr>
        <w:t>] [</w:t>
      </w:r>
      <w:r w:rsidRPr="00511C2F">
        <w:rPr>
          <w:rFonts w:ascii="Gotham Book" w:hAnsi="Gotham Book"/>
          <w:sz w:val="20"/>
          <w:highlight w:val="yellow"/>
        </w:rPr>
        <w:t>INSERT DIRECTOR NAME(S)</w:t>
      </w:r>
      <w:r>
        <w:rPr>
          <w:rFonts w:ascii="Gotham Book" w:hAnsi="Gotham Book"/>
          <w:sz w:val="20"/>
        </w:rPr>
        <w:t>]</w:t>
      </w:r>
      <w:r w:rsidR="00517932">
        <w:rPr>
          <w:rFonts w:ascii="Gotham Book" w:hAnsi="Gotham Book"/>
          <w:sz w:val="20"/>
        </w:rPr>
        <w:t>.</w:t>
      </w:r>
    </w:p>
    <w:p w14:paraId="29EFFB03" w14:textId="77777777" w:rsidR="002034D3" w:rsidRPr="002A741A" w:rsidRDefault="002034D3" w:rsidP="00017F79">
      <w:pPr>
        <w:pStyle w:val="Corpsdetexte"/>
        <w:spacing w:before="3"/>
        <w:ind w:right="48"/>
        <w:rPr>
          <w:rFonts w:ascii="Gotham Book" w:hAnsi="Gotham Book"/>
          <w:sz w:val="32"/>
        </w:rPr>
      </w:pPr>
    </w:p>
    <w:p w14:paraId="767D7A0D" w14:textId="77777777" w:rsidR="002034D3" w:rsidRPr="002A741A" w:rsidRDefault="003F5F72" w:rsidP="00017F79">
      <w:pPr>
        <w:pStyle w:val="Titre2"/>
        <w:numPr>
          <w:ilvl w:val="0"/>
          <w:numId w:val="5"/>
        </w:numPr>
        <w:tabs>
          <w:tab w:val="left" w:pos="367"/>
        </w:tabs>
        <w:spacing w:before="1"/>
        <w:ind w:right="48"/>
        <w:rPr>
          <w:rFonts w:ascii="Gotham Book" w:hAnsi="Gotham Book"/>
        </w:rPr>
      </w:pPr>
      <w:r w:rsidRPr="002A741A">
        <w:rPr>
          <w:rFonts w:ascii="Gotham Book" w:hAnsi="Gotham Book"/>
        </w:rPr>
        <w:t>Proceedings of directors</w:t>
      </w:r>
    </w:p>
    <w:p w14:paraId="46C04E5E" w14:textId="77777777" w:rsidR="002034D3" w:rsidRPr="002A741A" w:rsidRDefault="002034D3" w:rsidP="00017F79">
      <w:pPr>
        <w:pStyle w:val="Corpsdetexte"/>
        <w:spacing w:before="4"/>
        <w:ind w:right="48"/>
        <w:rPr>
          <w:rFonts w:ascii="Gotham Book" w:hAnsi="Gotham Book"/>
          <w:b/>
          <w:sz w:val="26"/>
        </w:rPr>
      </w:pPr>
    </w:p>
    <w:p w14:paraId="5A8B398C" w14:textId="77777777" w:rsidR="002034D3" w:rsidRPr="002A741A" w:rsidRDefault="003F5F72" w:rsidP="00017F79">
      <w:pPr>
        <w:pStyle w:val="Corpsdetexte"/>
        <w:ind w:left="100" w:right="48"/>
        <w:rPr>
          <w:rFonts w:ascii="Gotham Book" w:hAnsi="Gotham Book"/>
        </w:rPr>
      </w:pPr>
      <w:r w:rsidRPr="002A741A">
        <w:rPr>
          <w:rFonts w:ascii="Gotham Book" w:hAnsi="Gotham Book"/>
        </w:rPr>
        <w:t>Article 9(3) of the Model Articles shall be amended by the addition of the following sentence:</w:t>
      </w:r>
    </w:p>
    <w:p w14:paraId="1A64117B" w14:textId="77777777" w:rsidR="00EE524D" w:rsidRPr="002A741A" w:rsidRDefault="00EE524D" w:rsidP="00017F79">
      <w:pPr>
        <w:pStyle w:val="Corpsdetexte"/>
        <w:spacing w:before="70" w:line="244" w:lineRule="auto"/>
        <w:ind w:left="100" w:right="48"/>
        <w:rPr>
          <w:rFonts w:ascii="Gotham Book" w:hAnsi="Gotham Book"/>
        </w:rPr>
      </w:pPr>
    </w:p>
    <w:p w14:paraId="66F49FAB" w14:textId="4808F321" w:rsidR="002034D3" w:rsidRPr="002A741A" w:rsidRDefault="003F5F72" w:rsidP="00017F79">
      <w:pPr>
        <w:pStyle w:val="Corpsdetexte"/>
        <w:spacing w:before="70" w:line="244" w:lineRule="auto"/>
        <w:ind w:left="100" w:right="48"/>
        <w:rPr>
          <w:rFonts w:ascii="Gotham Book" w:hAnsi="Gotham Book"/>
        </w:rPr>
      </w:pPr>
      <w:r w:rsidRPr="002A741A">
        <w:rPr>
          <w:rFonts w:ascii="Gotham Book" w:hAnsi="Gotham Book"/>
        </w:rPr>
        <w:t>'It shall not be necessary to give notice of a meeting to a director who is absent from the United Kingdom, unless they have given to the Company an address outside the United Kingdom to which notices should be sent.'</w:t>
      </w:r>
    </w:p>
    <w:p w14:paraId="519E3FE2" w14:textId="77777777" w:rsidR="002034D3" w:rsidRPr="002A741A" w:rsidRDefault="002034D3" w:rsidP="00017F79">
      <w:pPr>
        <w:pStyle w:val="Corpsdetexte"/>
        <w:spacing w:before="4"/>
        <w:ind w:right="48"/>
        <w:rPr>
          <w:rFonts w:ascii="Gotham Book" w:hAnsi="Gotham Book"/>
          <w:sz w:val="32"/>
        </w:rPr>
      </w:pPr>
    </w:p>
    <w:p w14:paraId="3F0595FF" w14:textId="77777777" w:rsidR="002034D3" w:rsidRPr="002A741A" w:rsidRDefault="003F5F72" w:rsidP="00017F79">
      <w:pPr>
        <w:pStyle w:val="Titre2"/>
        <w:numPr>
          <w:ilvl w:val="0"/>
          <w:numId w:val="5"/>
        </w:numPr>
        <w:tabs>
          <w:tab w:val="left" w:pos="367"/>
        </w:tabs>
        <w:ind w:right="48"/>
        <w:rPr>
          <w:rFonts w:ascii="Gotham Book" w:hAnsi="Gotham Book"/>
        </w:rPr>
      </w:pPr>
      <w:r w:rsidRPr="002A741A">
        <w:rPr>
          <w:rFonts w:ascii="Gotham Book" w:hAnsi="Gotham Book"/>
        </w:rPr>
        <w:t>Quorum</w:t>
      </w:r>
    </w:p>
    <w:p w14:paraId="545829C2" w14:textId="77777777" w:rsidR="002034D3" w:rsidRPr="002A741A" w:rsidRDefault="002034D3" w:rsidP="00017F79">
      <w:pPr>
        <w:pStyle w:val="Corpsdetexte"/>
        <w:spacing w:before="4"/>
        <w:ind w:right="48"/>
        <w:rPr>
          <w:rFonts w:ascii="Gotham Book" w:hAnsi="Gotham Book"/>
          <w:b/>
          <w:sz w:val="26"/>
        </w:rPr>
      </w:pPr>
    </w:p>
    <w:p w14:paraId="5546D450" w14:textId="6CAD7C05" w:rsidR="002034D3" w:rsidRPr="002A741A" w:rsidRDefault="003F5F72" w:rsidP="00017F79">
      <w:pPr>
        <w:pStyle w:val="Paragraphedeliste"/>
        <w:numPr>
          <w:ilvl w:val="1"/>
          <w:numId w:val="5"/>
        </w:numPr>
        <w:tabs>
          <w:tab w:val="left" w:pos="490"/>
        </w:tabs>
        <w:ind w:right="48"/>
        <w:rPr>
          <w:rFonts w:ascii="Gotham Book" w:hAnsi="Gotham Book"/>
          <w:sz w:val="20"/>
        </w:rPr>
      </w:pPr>
      <w:r w:rsidRPr="002A741A">
        <w:rPr>
          <w:rFonts w:ascii="Gotham Book" w:hAnsi="Gotham Book"/>
          <w:sz w:val="20"/>
        </w:rPr>
        <w:t xml:space="preserve">Subject to Article 4.2 below, the quorum for the transaction of business at a meeting is any </w:t>
      </w:r>
      <w:r w:rsidR="00402FD5" w:rsidRPr="002A741A">
        <w:rPr>
          <w:rFonts w:ascii="Gotham Book" w:hAnsi="Gotham Book"/>
          <w:sz w:val="20"/>
        </w:rPr>
        <w:t>[</w:t>
      </w:r>
      <w:r w:rsidR="00511C2F" w:rsidRPr="00511C2F">
        <w:rPr>
          <w:rFonts w:ascii="Gotham Book" w:hAnsi="Gotham Book"/>
          <w:sz w:val="20"/>
          <w:highlight w:val="yellow"/>
        </w:rPr>
        <w:t xml:space="preserve">one or </w:t>
      </w:r>
      <w:r w:rsidRPr="00511C2F">
        <w:rPr>
          <w:rFonts w:ascii="Gotham Book" w:hAnsi="Gotham Book"/>
          <w:sz w:val="20"/>
          <w:highlight w:val="yellow"/>
        </w:rPr>
        <w:t>two</w:t>
      </w:r>
      <w:r w:rsidR="00402FD5" w:rsidRPr="002A741A">
        <w:rPr>
          <w:rFonts w:ascii="Gotham Book" w:hAnsi="Gotham Book"/>
          <w:sz w:val="20"/>
        </w:rPr>
        <w:t>]</w:t>
      </w:r>
      <w:r w:rsidRPr="002A741A">
        <w:rPr>
          <w:rFonts w:ascii="Gotham Book" w:hAnsi="Gotham Book"/>
          <w:sz w:val="20"/>
        </w:rPr>
        <w:t xml:space="preserve"> eligible directors.</w:t>
      </w:r>
    </w:p>
    <w:p w14:paraId="194BDCED" w14:textId="77777777" w:rsidR="002034D3" w:rsidRPr="002A741A" w:rsidRDefault="002034D3" w:rsidP="00017F79">
      <w:pPr>
        <w:pStyle w:val="Corpsdetexte"/>
        <w:spacing w:before="11"/>
        <w:ind w:right="48"/>
        <w:rPr>
          <w:rFonts w:ascii="Gotham Book" w:hAnsi="Gotham Book"/>
          <w:sz w:val="25"/>
        </w:rPr>
      </w:pPr>
    </w:p>
    <w:p w14:paraId="0E673E1A" w14:textId="77777777" w:rsidR="002034D3" w:rsidRPr="002A741A" w:rsidRDefault="003F5F72" w:rsidP="00017F79">
      <w:pPr>
        <w:pStyle w:val="Paragraphedeliste"/>
        <w:numPr>
          <w:ilvl w:val="1"/>
          <w:numId w:val="5"/>
        </w:numPr>
        <w:tabs>
          <w:tab w:val="left" w:pos="490"/>
        </w:tabs>
        <w:ind w:right="48"/>
        <w:rPr>
          <w:rFonts w:ascii="Gotham Book" w:hAnsi="Gotham Book"/>
          <w:sz w:val="20"/>
        </w:rPr>
      </w:pPr>
      <w:r w:rsidRPr="002A741A">
        <w:rPr>
          <w:rFonts w:ascii="Gotham Book" w:hAnsi="Gotham Book"/>
          <w:sz w:val="20"/>
        </w:rPr>
        <w:t>If there is only one eligible director, due to a director’s conflict, the quorum for such a meeting shall be one.</w:t>
      </w:r>
    </w:p>
    <w:p w14:paraId="29C6224B" w14:textId="77777777" w:rsidR="002034D3" w:rsidRPr="002A741A" w:rsidRDefault="002034D3" w:rsidP="00017F79">
      <w:pPr>
        <w:pStyle w:val="Corpsdetexte"/>
        <w:spacing w:before="11"/>
        <w:ind w:right="48"/>
        <w:rPr>
          <w:rFonts w:ascii="Gotham Book" w:hAnsi="Gotham Book"/>
          <w:sz w:val="25"/>
        </w:rPr>
      </w:pPr>
    </w:p>
    <w:p w14:paraId="311E6F96" w14:textId="77777777" w:rsidR="002034D3" w:rsidRPr="002A741A" w:rsidRDefault="003F5F72" w:rsidP="00017F79">
      <w:pPr>
        <w:pStyle w:val="Paragraphedeliste"/>
        <w:numPr>
          <w:ilvl w:val="1"/>
          <w:numId w:val="5"/>
        </w:numPr>
        <w:tabs>
          <w:tab w:val="left" w:pos="490"/>
        </w:tabs>
        <w:spacing w:line="244" w:lineRule="auto"/>
        <w:ind w:left="100" w:right="48" w:firstLine="0"/>
        <w:rPr>
          <w:rFonts w:ascii="Gotham Book" w:hAnsi="Gotham Book"/>
          <w:sz w:val="20"/>
        </w:rPr>
      </w:pPr>
      <w:r w:rsidRPr="002A741A">
        <w:rPr>
          <w:rFonts w:ascii="Gotham Book" w:hAnsi="Gotham Book"/>
          <w:sz w:val="20"/>
        </w:rPr>
        <w:t xml:space="preserve">If the total number of directors in office for the time being is less than the quorum required, the directors must </w:t>
      </w:r>
      <w:r w:rsidRPr="002A741A">
        <w:rPr>
          <w:rFonts w:ascii="Gotham Book" w:hAnsi="Gotham Book"/>
          <w:spacing w:val="-6"/>
          <w:sz w:val="20"/>
        </w:rPr>
        <w:t xml:space="preserve">not </w:t>
      </w:r>
      <w:r w:rsidRPr="002A741A">
        <w:rPr>
          <w:rFonts w:ascii="Gotham Book" w:hAnsi="Gotham Book"/>
          <w:sz w:val="20"/>
        </w:rPr>
        <w:t>make any decision other than:</w:t>
      </w:r>
    </w:p>
    <w:p w14:paraId="77ABAD3F" w14:textId="77777777" w:rsidR="002034D3" w:rsidRPr="002A741A" w:rsidRDefault="003F5F72" w:rsidP="00017F79">
      <w:pPr>
        <w:pStyle w:val="Paragraphedeliste"/>
        <w:numPr>
          <w:ilvl w:val="2"/>
          <w:numId w:val="5"/>
        </w:numPr>
        <w:tabs>
          <w:tab w:val="left" w:pos="723"/>
        </w:tabs>
        <w:spacing w:before="181"/>
        <w:ind w:right="48"/>
        <w:rPr>
          <w:rFonts w:ascii="Gotham Book" w:hAnsi="Gotham Book"/>
          <w:sz w:val="20"/>
        </w:rPr>
      </w:pPr>
      <w:r w:rsidRPr="002A741A">
        <w:rPr>
          <w:rFonts w:ascii="Gotham Book" w:hAnsi="Gotham Book"/>
          <w:sz w:val="20"/>
        </w:rPr>
        <w:t>to appoint further directors; or</w:t>
      </w:r>
    </w:p>
    <w:p w14:paraId="10224F56" w14:textId="77777777" w:rsidR="002034D3" w:rsidRPr="002A741A" w:rsidRDefault="003F5F72" w:rsidP="00017F79">
      <w:pPr>
        <w:pStyle w:val="Paragraphedeliste"/>
        <w:numPr>
          <w:ilvl w:val="2"/>
          <w:numId w:val="5"/>
        </w:numPr>
        <w:tabs>
          <w:tab w:val="left" w:pos="723"/>
        </w:tabs>
        <w:spacing w:before="85"/>
        <w:ind w:right="48"/>
        <w:rPr>
          <w:rFonts w:ascii="Gotham Book" w:hAnsi="Gotham Book"/>
          <w:sz w:val="20"/>
        </w:rPr>
      </w:pPr>
      <w:r w:rsidRPr="002A741A">
        <w:rPr>
          <w:rFonts w:ascii="Gotham Book" w:hAnsi="Gotham Book"/>
          <w:sz w:val="20"/>
        </w:rPr>
        <w:t>to call a general meeting so as to enable the shareholders to appoint other directors.</w:t>
      </w:r>
    </w:p>
    <w:p w14:paraId="0F4A5D0D" w14:textId="77777777" w:rsidR="002034D3" w:rsidRPr="002A741A" w:rsidRDefault="002034D3" w:rsidP="00017F79">
      <w:pPr>
        <w:pStyle w:val="Corpsdetexte"/>
        <w:spacing w:before="2"/>
        <w:ind w:right="48"/>
        <w:rPr>
          <w:rFonts w:ascii="Gotham Book" w:hAnsi="Gotham Book"/>
          <w:sz w:val="24"/>
        </w:rPr>
      </w:pPr>
    </w:p>
    <w:p w14:paraId="32E08827" w14:textId="77777777" w:rsidR="002034D3" w:rsidRPr="002A741A" w:rsidRDefault="003F5F72" w:rsidP="00017F79">
      <w:pPr>
        <w:pStyle w:val="Titre2"/>
        <w:numPr>
          <w:ilvl w:val="0"/>
          <w:numId w:val="5"/>
        </w:numPr>
        <w:tabs>
          <w:tab w:val="left" w:pos="367"/>
        </w:tabs>
        <w:ind w:right="48"/>
        <w:rPr>
          <w:rFonts w:ascii="Gotham Book" w:hAnsi="Gotham Book"/>
        </w:rPr>
      </w:pPr>
      <w:r w:rsidRPr="002A741A">
        <w:rPr>
          <w:rFonts w:ascii="Gotham Book" w:hAnsi="Gotham Book"/>
        </w:rPr>
        <w:t>Casting vote</w:t>
      </w:r>
    </w:p>
    <w:p w14:paraId="6AD3FE22" w14:textId="77777777" w:rsidR="002034D3" w:rsidRPr="002A741A" w:rsidRDefault="002034D3" w:rsidP="00017F79">
      <w:pPr>
        <w:pStyle w:val="Corpsdetexte"/>
        <w:spacing w:before="4"/>
        <w:ind w:right="48"/>
        <w:rPr>
          <w:rFonts w:ascii="Gotham Book" w:hAnsi="Gotham Book"/>
          <w:b/>
          <w:sz w:val="26"/>
        </w:rPr>
      </w:pPr>
    </w:p>
    <w:p w14:paraId="61C94082" w14:textId="321706EC" w:rsidR="002034D3" w:rsidRPr="002A741A" w:rsidRDefault="003F5F72" w:rsidP="00017F79">
      <w:pPr>
        <w:pStyle w:val="Corpsdetexte"/>
        <w:spacing w:before="1" w:line="244" w:lineRule="auto"/>
        <w:ind w:left="100" w:right="48"/>
        <w:jc w:val="both"/>
        <w:rPr>
          <w:rFonts w:ascii="Gotham Book" w:hAnsi="Gotham Book"/>
        </w:rPr>
      </w:pPr>
      <w:r w:rsidRPr="002A741A">
        <w:rPr>
          <w:rFonts w:ascii="Gotham Book" w:hAnsi="Gotham Book"/>
        </w:rPr>
        <w:t>If the numbers of votes for and against a proposal at a meeting of directors are equal, the chairman or other director chairing the meeting</w:t>
      </w:r>
      <w:r w:rsidR="00511C2F">
        <w:rPr>
          <w:rFonts w:ascii="Gotham Book" w:hAnsi="Gotham Book"/>
        </w:rPr>
        <w:t xml:space="preserve"> </w:t>
      </w:r>
      <w:r w:rsidRPr="00511C2F">
        <w:rPr>
          <w:rFonts w:ascii="Gotham Book" w:hAnsi="Gotham Book"/>
        </w:rPr>
        <w:t>shall have a casting vote (unless the chairman or other director is not an eligible director for the purpose of the meeting – in which case, this clause 5 shall not apply)</w:t>
      </w:r>
      <w:r w:rsidRPr="002A741A">
        <w:rPr>
          <w:rFonts w:ascii="Gotham Book" w:hAnsi="Gotham Book"/>
        </w:rPr>
        <w:t>.</w:t>
      </w:r>
    </w:p>
    <w:p w14:paraId="00BC9346" w14:textId="287173C5" w:rsidR="002034D3" w:rsidRDefault="002034D3" w:rsidP="00017F79">
      <w:pPr>
        <w:pStyle w:val="Corpsdetexte"/>
        <w:spacing w:before="4"/>
        <w:ind w:right="48"/>
        <w:rPr>
          <w:rFonts w:ascii="Gotham Book" w:hAnsi="Gotham Book"/>
        </w:rPr>
      </w:pPr>
    </w:p>
    <w:p w14:paraId="2373103B" w14:textId="77777777" w:rsidR="00511C2F" w:rsidRPr="00511C2F" w:rsidRDefault="00511C2F" w:rsidP="00017F79">
      <w:pPr>
        <w:pStyle w:val="Corpsdetexte"/>
        <w:spacing w:before="4"/>
        <w:ind w:right="48"/>
        <w:rPr>
          <w:rFonts w:ascii="Gotham Book" w:hAnsi="Gotham Book"/>
        </w:rPr>
      </w:pPr>
    </w:p>
    <w:p w14:paraId="5D6A81F3" w14:textId="77777777" w:rsidR="002034D3" w:rsidRPr="002A741A" w:rsidRDefault="003F5F72" w:rsidP="00017F79">
      <w:pPr>
        <w:pStyle w:val="Titre2"/>
        <w:numPr>
          <w:ilvl w:val="0"/>
          <w:numId w:val="5"/>
        </w:numPr>
        <w:tabs>
          <w:tab w:val="left" w:pos="367"/>
        </w:tabs>
        <w:ind w:right="48"/>
        <w:rPr>
          <w:rFonts w:ascii="Gotham Book" w:hAnsi="Gotham Book"/>
        </w:rPr>
      </w:pPr>
      <w:r w:rsidRPr="002A741A">
        <w:rPr>
          <w:rFonts w:ascii="Gotham Book" w:hAnsi="Gotham Book"/>
        </w:rPr>
        <w:t>Transactions or other arrangements with the Company</w:t>
      </w:r>
    </w:p>
    <w:p w14:paraId="5A0836D8" w14:textId="77777777" w:rsidR="002034D3" w:rsidRPr="002A741A" w:rsidRDefault="002034D3" w:rsidP="00017F79">
      <w:pPr>
        <w:pStyle w:val="Corpsdetexte"/>
        <w:spacing w:before="4"/>
        <w:ind w:right="48"/>
        <w:rPr>
          <w:rFonts w:ascii="Gotham Book" w:hAnsi="Gotham Book"/>
          <w:b/>
          <w:sz w:val="26"/>
        </w:rPr>
      </w:pPr>
    </w:p>
    <w:p w14:paraId="082CF389" w14:textId="77777777" w:rsidR="002034D3" w:rsidRPr="002A741A" w:rsidRDefault="003F5F72" w:rsidP="00017F79">
      <w:pPr>
        <w:pStyle w:val="Corpsdetexte"/>
        <w:spacing w:line="244" w:lineRule="auto"/>
        <w:ind w:left="100" w:right="48"/>
        <w:rPr>
          <w:rFonts w:ascii="Gotham Book" w:hAnsi="Gotham Book"/>
        </w:rPr>
      </w:pPr>
      <w:r w:rsidRPr="002A741A">
        <w:rPr>
          <w:rFonts w:ascii="Gotham Book" w:hAnsi="Gotham Book"/>
        </w:rPr>
        <w:t>Subject to sections 177(5) and 177(6) and sections 182(5) and 182(6) of the Act and provided they have declared the nature and extent of their interest in accordance with the requirements of the Companies Acts, a director who is in any way, whether directly or indirectly, interested in an existing or proposed transaction or arrangement with the company:</w:t>
      </w:r>
    </w:p>
    <w:p w14:paraId="3F8773EF" w14:textId="77777777" w:rsidR="002034D3" w:rsidRPr="002A741A" w:rsidRDefault="003F5F72" w:rsidP="00017F79">
      <w:pPr>
        <w:pStyle w:val="Paragraphedeliste"/>
        <w:numPr>
          <w:ilvl w:val="0"/>
          <w:numId w:val="2"/>
        </w:numPr>
        <w:tabs>
          <w:tab w:val="left" w:pos="723"/>
        </w:tabs>
        <w:spacing w:before="181" w:line="326" w:lineRule="auto"/>
        <w:ind w:right="48"/>
        <w:rPr>
          <w:rFonts w:ascii="Gotham Book" w:hAnsi="Gotham Book"/>
          <w:sz w:val="20"/>
        </w:rPr>
      </w:pPr>
      <w:r w:rsidRPr="002A741A">
        <w:rPr>
          <w:rFonts w:ascii="Gotham Book" w:hAnsi="Gotham Book"/>
          <w:sz w:val="20"/>
        </w:rPr>
        <w:t xml:space="preserve">may be a party to, or otherwise interested in, any transaction or arrangement with the company or in which </w:t>
      </w:r>
      <w:r w:rsidRPr="002A741A">
        <w:rPr>
          <w:rFonts w:ascii="Gotham Book" w:hAnsi="Gotham Book"/>
          <w:spacing w:val="-6"/>
          <w:sz w:val="20"/>
        </w:rPr>
        <w:t xml:space="preserve">the </w:t>
      </w:r>
      <w:r w:rsidRPr="002A741A">
        <w:rPr>
          <w:rFonts w:ascii="Gotham Book" w:hAnsi="Gotham Book"/>
          <w:sz w:val="20"/>
        </w:rPr>
        <w:t>company is otherwise (directly or indirectly) interested;</w:t>
      </w:r>
    </w:p>
    <w:p w14:paraId="4A777542" w14:textId="77777777" w:rsidR="002034D3" w:rsidRPr="002A741A" w:rsidRDefault="003F5F72" w:rsidP="00017F79">
      <w:pPr>
        <w:pStyle w:val="Paragraphedeliste"/>
        <w:numPr>
          <w:ilvl w:val="0"/>
          <w:numId w:val="2"/>
        </w:numPr>
        <w:tabs>
          <w:tab w:val="left" w:pos="723"/>
        </w:tabs>
        <w:spacing w:before="1" w:line="326" w:lineRule="auto"/>
        <w:ind w:right="48"/>
        <w:rPr>
          <w:rFonts w:ascii="Gotham Book" w:hAnsi="Gotham Book"/>
          <w:sz w:val="20"/>
        </w:rPr>
      </w:pPr>
      <w:r w:rsidRPr="002A741A">
        <w:rPr>
          <w:rFonts w:ascii="Gotham Book" w:hAnsi="Gotham Book"/>
          <w:sz w:val="20"/>
        </w:rPr>
        <w:t xml:space="preserve">shall be an eligible director for the purposes of any proposed decision of the directors (or committee </w:t>
      </w:r>
      <w:r w:rsidRPr="002A741A">
        <w:rPr>
          <w:rFonts w:ascii="Gotham Book" w:hAnsi="Gotham Book"/>
          <w:spacing w:val="-9"/>
          <w:sz w:val="20"/>
        </w:rPr>
        <w:t xml:space="preserve">of </w:t>
      </w:r>
      <w:r w:rsidRPr="002A741A">
        <w:rPr>
          <w:rFonts w:ascii="Gotham Book" w:hAnsi="Gotham Book"/>
          <w:sz w:val="20"/>
        </w:rPr>
        <w:t>directors) in respect of such contract or proposed contract in which they are interested;</w:t>
      </w:r>
    </w:p>
    <w:p w14:paraId="63DA5238" w14:textId="77777777" w:rsidR="002034D3" w:rsidRPr="002A741A" w:rsidRDefault="003F5F72" w:rsidP="00017F79">
      <w:pPr>
        <w:pStyle w:val="Paragraphedeliste"/>
        <w:numPr>
          <w:ilvl w:val="0"/>
          <w:numId w:val="2"/>
        </w:numPr>
        <w:tabs>
          <w:tab w:val="left" w:pos="723"/>
        </w:tabs>
        <w:spacing w:line="326" w:lineRule="auto"/>
        <w:ind w:right="48"/>
        <w:rPr>
          <w:rFonts w:ascii="Gotham Book" w:hAnsi="Gotham Book"/>
          <w:sz w:val="20"/>
        </w:rPr>
      </w:pPr>
      <w:r w:rsidRPr="002A741A">
        <w:rPr>
          <w:rFonts w:ascii="Gotham Book" w:hAnsi="Gotham Book"/>
          <w:sz w:val="20"/>
        </w:rPr>
        <w:t xml:space="preserve">shall be entitled to vote at a meeting of directors (or of a committee of the directors) or participate in </w:t>
      </w:r>
      <w:r w:rsidRPr="002A741A">
        <w:rPr>
          <w:rFonts w:ascii="Gotham Book" w:hAnsi="Gotham Book"/>
          <w:spacing w:val="-6"/>
          <w:sz w:val="20"/>
        </w:rPr>
        <w:t xml:space="preserve">any </w:t>
      </w:r>
      <w:r w:rsidRPr="002A741A">
        <w:rPr>
          <w:rFonts w:ascii="Gotham Book" w:hAnsi="Gotham Book"/>
          <w:sz w:val="20"/>
        </w:rPr>
        <w:t>unanimous decision, in respect of such contract or proposed contract in which they are interested;</w:t>
      </w:r>
    </w:p>
    <w:p w14:paraId="4991281A" w14:textId="77777777" w:rsidR="002034D3" w:rsidRPr="002A741A" w:rsidRDefault="003F5F72" w:rsidP="00017F79">
      <w:pPr>
        <w:pStyle w:val="Paragraphedeliste"/>
        <w:numPr>
          <w:ilvl w:val="0"/>
          <w:numId w:val="2"/>
        </w:numPr>
        <w:tabs>
          <w:tab w:val="left" w:pos="723"/>
        </w:tabs>
        <w:spacing w:before="1" w:line="326" w:lineRule="auto"/>
        <w:ind w:right="48"/>
        <w:rPr>
          <w:rFonts w:ascii="Gotham Book" w:hAnsi="Gotham Book"/>
          <w:sz w:val="20"/>
        </w:rPr>
      </w:pPr>
      <w:r w:rsidRPr="002A741A">
        <w:rPr>
          <w:rFonts w:ascii="Gotham Book" w:hAnsi="Gotham Book"/>
          <w:sz w:val="20"/>
        </w:rPr>
        <w:t xml:space="preserve">may act by themselves or their firm in a professional capacity for the company (otherwise than as auditor) </w:t>
      </w:r>
      <w:r w:rsidRPr="002A741A">
        <w:rPr>
          <w:rFonts w:ascii="Gotham Book" w:hAnsi="Gotham Book"/>
          <w:spacing w:val="-6"/>
          <w:sz w:val="20"/>
        </w:rPr>
        <w:t xml:space="preserve">and </w:t>
      </w:r>
      <w:r w:rsidRPr="002A741A">
        <w:rPr>
          <w:rFonts w:ascii="Gotham Book" w:hAnsi="Gotham Book"/>
          <w:sz w:val="20"/>
        </w:rPr>
        <w:t>they or their firm shall be entitled to remuneration for professional services as if they were not a director;</w:t>
      </w:r>
    </w:p>
    <w:p w14:paraId="60BC4DA7" w14:textId="77777777" w:rsidR="002034D3" w:rsidRPr="002A741A" w:rsidRDefault="003F5F72" w:rsidP="00017F79">
      <w:pPr>
        <w:pStyle w:val="Paragraphedeliste"/>
        <w:numPr>
          <w:ilvl w:val="0"/>
          <w:numId w:val="2"/>
        </w:numPr>
        <w:tabs>
          <w:tab w:val="left" w:pos="723"/>
        </w:tabs>
        <w:spacing w:before="1" w:line="326" w:lineRule="auto"/>
        <w:ind w:right="48"/>
        <w:rPr>
          <w:rFonts w:ascii="Gotham Book" w:hAnsi="Gotham Book"/>
          <w:sz w:val="20"/>
        </w:rPr>
      </w:pPr>
      <w:r w:rsidRPr="002A741A">
        <w:rPr>
          <w:rFonts w:ascii="Gotham Book" w:hAnsi="Gotham Book"/>
          <w:sz w:val="20"/>
        </w:rPr>
        <w:t xml:space="preserve">may be a director or other officer of, or employed by, or a party to a transaction or arrangement with, or otherwise interested in, </w:t>
      </w:r>
      <w:proofErr w:type="spellStart"/>
      <w:r w:rsidRPr="002A741A">
        <w:rPr>
          <w:rFonts w:ascii="Gotham Book" w:hAnsi="Gotham Book"/>
          <w:sz w:val="20"/>
        </w:rPr>
        <w:t>any body</w:t>
      </w:r>
      <w:proofErr w:type="spellEnd"/>
      <w:r w:rsidRPr="002A741A">
        <w:rPr>
          <w:rFonts w:ascii="Gotham Book" w:hAnsi="Gotham Book"/>
          <w:sz w:val="20"/>
        </w:rPr>
        <w:t xml:space="preserve"> corporate in which the company is otherwise (directly or indirectly) interested; and</w:t>
      </w:r>
    </w:p>
    <w:p w14:paraId="32FBE233" w14:textId="77777777" w:rsidR="002034D3" w:rsidRPr="002A741A" w:rsidRDefault="003F5F72" w:rsidP="00017F79">
      <w:pPr>
        <w:pStyle w:val="Paragraphedeliste"/>
        <w:numPr>
          <w:ilvl w:val="0"/>
          <w:numId w:val="2"/>
        </w:numPr>
        <w:tabs>
          <w:tab w:val="left" w:pos="723"/>
        </w:tabs>
        <w:spacing w:before="1" w:line="326" w:lineRule="auto"/>
        <w:ind w:right="48"/>
        <w:rPr>
          <w:rFonts w:ascii="Gotham Book" w:hAnsi="Gotham Book"/>
          <w:sz w:val="20"/>
        </w:rPr>
      </w:pPr>
      <w:r w:rsidRPr="002A741A">
        <w:rPr>
          <w:rFonts w:ascii="Gotham Book" w:hAnsi="Gotham Book"/>
          <w:sz w:val="20"/>
        </w:rPr>
        <w:t>shall not, save as they may otherwise agree, be accountable to the company for any benefit which they (or a person connected with them (as defined in section 252 of the Act)) derives from any such contract, transaction or arrangement or from any such office or employment or from any interest in any such body corporate and no such contract, transaction or arrangement shall be liable to be avoided on the grounds of any such interest or benefit nor shall the receipt of any such remuneration or other benefit constitute a breach of their duty under section 176 of the Act.</w:t>
      </w:r>
    </w:p>
    <w:p w14:paraId="042192E7" w14:textId="77777777" w:rsidR="002034D3" w:rsidRPr="002A741A" w:rsidRDefault="002034D3" w:rsidP="00017F79">
      <w:pPr>
        <w:pStyle w:val="Corpsdetexte"/>
        <w:spacing w:before="8"/>
        <w:ind w:right="48"/>
        <w:rPr>
          <w:rFonts w:ascii="Gotham Book" w:hAnsi="Gotham Book"/>
          <w:sz w:val="9"/>
        </w:rPr>
      </w:pPr>
    </w:p>
    <w:p w14:paraId="170D4944" w14:textId="77777777" w:rsidR="002034D3" w:rsidRPr="002A741A" w:rsidRDefault="003F5F72" w:rsidP="00017F79">
      <w:pPr>
        <w:pStyle w:val="Titre2"/>
        <w:numPr>
          <w:ilvl w:val="0"/>
          <w:numId w:val="5"/>
        </w:numPr>
        <w:tabs>
          <w:tab w:val="left" w:pos="367"/>
        </w:tabs>
        <w:spacing w:before="87"/>
        <w:ind w:right="48"/>
        <w:rPr>
          <w:rFonts w:ascii="Gotham Book" w:hAnsi="Gotham Book"/>
        </w:rPr>
      </w:pPr>
      <w:r w:rsidRPr="002A741A">
        <w:rPr>
          <w:rFonts w:ascii="Gotham Book" w:hAnsi="Gotham Book"/>
        </w:rPr>
        <w:t>Directors' conflicts of interest</w:t>
      </w:r>
    </w:p>
    <w:p w14:paraId="73C062A8" w14:textId="77777777" w:rsidR="002034D3" w:rsidRPr="002A741A" w:rsidRDefault="002034D3" w:rsidP="00017F79">
      <w:pPr>
        <w:pStyle w:val="Corpsdetexte"/>
        <w:spacing w:before="5"/>
        <w:ind w:right="48"/>
        <w:rPr>
          <w:rFonts w:ascii="Gotham Book" w:hAnsi="Gotham Book"/>
          <w:b/>
          <w:sz w:val="26"/>
        </w:rPr>
      </w:pPr>
    </w:p>
    <w:p w14:paraId="2518D7BB" w14:textId="303AEF29" w:rsidR="002034D3" w:rsidRPr="002A741A" w:rsidRDefault="003F5F72" w:rsidP="00017F79">
      <w:pPr>
        <w:pStyle w:val="Paragraphedeliste"/>
        <w:numPr>
          <w:ilvl w:val="1"/>
          <w:numId w:val="5"/>
        </w:numPr>
        <w:tabs>
          <w:tab w:val="left" w:pos="490"/>
        </w:tabs>
        <w:spacing w:before="70" w:line="244" w:lineRule="auto"/>
        <w:ind w:left="100" w:right="48" w:firstLine="0"/>
        <w:rPr>
          <w:rFonts w:ascii="Gotham Book" w:hAnsi="Gotham Book"/>
          <w:sz w:val="20"/>
          <w:szCs w:val="20"/>
        </w:rPr>
      </w:pPr>
      <w:r w:rsidRPr="002A741A">
        <w:rPr>
          <w:rFonts w:ascii="Gotham Book" w:hAnsi="Gotham Book"/>
          <w:sz w:val="20"/>
        </w:rPr>
        <w:t xml:space="preserve">The directors may, in accordance with the requirements set out in this article, </w:t>
      </w:r>
      <w:proofErr w:type="spellStart"/>
      <w:r w:rsidRPr="002A741A">
        <w:rPr>
          <w:rFonts w:ascii="Gotham Book" w:hAnsi="Gotham Book"/>
          <w:sz w:val="20"/>
        </w:rPr>
        <w:t>authorise</w:t>
      </w:r>
      <w:proofErr w:type="spellEnd"/>
      <w:r w:rsidRPr="002A741A">
        <w:rPr>
          <w:rFonts w:ascii="Gotham Book" w:hAnsi="Gotham Book"/>
          <w:sz w:val="20"/>
        </w:rPr>
        <w:t xml:space="preserve"> any matter or situation proposed to them by any director which would, if not </w:t>
      </w:r>
      <w:proofErr w:type="spellStart"/>
      <w:r w:rsidRPr="002A741A">
        <w:rPr>
          <w:rFonts w:ascii="Gotham Book" w:hAnsi="Gotham Book"/>
          <w:sz w:val="20"/>
        </w:rPr>
        <w:t>authorised</w:t>
      </w:r>
      <w:proofErr w:type="spellEnd"/>
      <w:r w:rsidRPr="002A741A">
        <w:rPr>
          <w:rFonts w:ascii="Gotham Book" w:hAnsi="Gotham Book"/>
          <w:sz w:val="20"/>
        </w:rPr>
        <w:t>, involve a director breaching their duty under</w:t>
      </w:r>
      <w:r w:rsidRPr="002A741A">
        <w:rPr>
          <w:rFonts w:ascii="Gotham Book" w:hAnsi="Gotham Book"/>
          <w:spacing w:val="3"/>
          <w:sz w:val="20"/>
        </w:rPr>
        <w:t xml:space="preserve"> </w:t>
      </w:r>
      <w:r w:rsidRPr="002A741A">
        <w:rPr>
          <w:rFonts w:ascii="Gotham Book" w:hAnsi="Gotham Book"/>
          <w:spacing w:val="-3"/>
          <w:sz w:val="20"/>
        </w:rPr>
        <w:t>section</w:t>
      </w:r>
      <w:r w:rsidR="00017F79" w:rsidRPr="002A741A">
        <w:rPr>
          <w:rFonts w:ascii="Gotham Book" w:hAnsi="Gotham Book"/>
          <w:spacing w:val="-3"/>
          <w:sz w:val="20"/>
        </w:rPr>
        <w:t xml:space="preserve"> </w:t>
      </w:r>
      <w:r w:rsidRPr="002A741A">
        <w:rPr>
          <w:rFonts w:ascii="Gotham Book" w:hAnsi="Gotham Book"/>
          <w:sz w:val="20"/>
          <w:szCs w:val="20"/>
        </w:rPr>
        <w:t>175 of the Act to avoid conflicts of interest (Conflict).</w:t>
      </w:r>
    </w:p>
    <w:p w14:paraId="4518E80A" w14:textId="77777777" w:rsidR="002034D3" w:rsidRPr="002A741A" w:rsidRDefault="002034D3" w:rsidP="00017F79">
      <w:pPr>
        <w:pStyle w:val="Corpsdetexte"/>
        <w:spacing w:before="11"/>
        <w:ind w:right="48"/>
        <w:rPr>
          <w:rFonts w:ascii="Gotham Book" w:hAnsi="Gotham Book"/>
          <w:sz w:val="25"/>
        </w:rPr>
      </w:pPr>
    </w:p>
    <w:p w14:paraId="678AAFEE" w14:textId="77777777" w:rsidR="002034D3" w:rsidRPr="002A741A" w:rsidRDefault="003F5F72" w:rsidP="00017F79">
      <w:pPr>
        <w:pStyle w:val="Paragraphedeliste"/>
        <w:numPr>
          <w:ilvl w:val="1"/>
          <w:numId w:val="5"/>
        </w:numPr>
        <w:tabs>
          <w:tab w:val="left" w:pos="490"/>
        </w:tabs>
        <w:ind w:right="48"/>
        <w:rPr>
          <w:rFonts w:ascii="Gotham Book" w:hAnsi="Gotham Book"/>
          <w:sz w:val="20"/>
        </w:rPr>
      </w:pPr>
      <w:r w:rsidRPr="002A741A">
        <w:rPr>
          <w:rFonts w:ascii="Gotham Book" w:hAnsi="Gotham Book"/>
          <w:sz w:val="20"/>
        </w:rPr>
        <w:t xml:space="preserve">Any </w:t>
      </w:r>
      <w:proofErr w:type="spellStart"/>
      <w:r w:rsidRPr="002A741A">
        <w:rPr>
          <w:rFonts w:ascii="Gotham Book" w:hAnsi="Gotham Book"/>
          <w:sz w:val="20"/>
        </w:rPr>
        <w:t>authorisation</w:t>
      </w:r>
      <w:proofErr w:type="spellEnd"/>
      <w:r w:rsidRPr="002A741A">
        <w:rPr>
          <w:rFonts w:ascii="Gotham Book" w:hAnsi="Gotham Book"/>
          <w:sz w:val="20"/>
        </w:rPr>
        <w:t xml:space="preserve"> under this article will be effective only if:</w:t>
      </w:r>
    </w:p>
    <w:p w14:paraId="4E8C37AB" w14:textId="77777777" w:rsidR="002034D3" w:rsidRPr="002A741A" w:rsidRDefault="003F5F72" w:rsidP="00017F79">
      <w:pPr>
        <w:pStyle w:val="Paragraphedeliste"/>
        <w:numPr>
          <w:ilvl w:val="2"/>
          <w:numId w:val="5"/>
        </w:numPr>
        <w:tabs>
          <w:tab w:val="left" w:pos="723"/>
        </w:tabs>
        <w:spacing w:before="185" w:line="326" w:lineRule="auto"/>
        <w:ind w:right="48"/>
        <w:rPr>
          <w:rFonts w:ascii="Gotham Book" w:hAnsi="Gotham Book"/>
          <w:sz w:val="20"/>
        </w:rPr>
      </w:pPr>
      <w:r w:rsidRPr="002A741A">
        <w:rPr>
          <w:rFonts w:ascii="Gotham Book" w:hAnsi="Gotham Book"/>
          <w:sz w:val="20"/>
        </w:rPr>
        <w:t xml:space="preserve">the matter in question shall have been proposed by any director for consideration at a meeting of directors in the same </w:t>
      </w:r>
      <w:r w:rsidRPr="002A741A">
        <w:rPr>
          <w:rFonts w:ascii="Gotham Book" w:hAnsi="Gotham Book"/>
          <w:sz w:val="20"/>
        </w:rPr>
        <w:lastRenderedPageBreak/>
        <w:t xml:space="preserve">way that any other matter may be proposed to the directors under the provisions of these Articles </w:t>
      </w:r>
      <w:r w:rsidRPr="002A741A">
        <w:rPr>
          <w:rFonts w:ascii="Gotham Book" w:hAnsi="Gotham Book"/>
          <w:spacing w:val="-9"/>
          <w:sz w:val="20"/>
        </w:rPr>
        <w:t xml:space="preserve">or </w:t>
      </w:r>
      <w:r w:rsidRPr="002A741A">
        <w:rPr>
          <w:rFonts w:ascii="Gotham Book" w:hAnsi="Gotham Book"/>
          <w:sz w:val="20"/>
        </w:rPr>
        <w:t>in such other manner as the directors may determine;</w:t>
      </w:r>
    </w:p>
    <w:p w14:paraId="74407EC6" w14:textId="77777777" w:rsidR="002034D3" w:rsidRPr="002A741A" w:rsidRDefault="003F5F72" w:rsidP="00017F79">
      <w:pPr>
        <w:pStyle w:val="Paragraphedeliste"/>
        <w:numPr>
          <w:ilvl w:val="2"/>
          <w:numId w:val="5"/>
        </w:numPr>
        <w:tabs>
          <w:tab w:val="left" w:pos="723"/>
        </w:tabs>
        <w:spacing w:before="1" w:line="326" w:lineRule="auto"/>
        <w:ind w:right="48"/>
        <w:rPr>
          <w:rFonts w:ascii="Gotham Book" w:hAnsi="Gotham Book"/>
          <w:sz w:val="20"/>
        </w:rPr>
      </w:pPr>
      <w:r w:rsidRPr="002A741A">
        <w:rPr>
          <w:rFonts w:ascii="Gotham Book" w:hAnsi="Gotham Book"/>
          <w:sz w:val="20"/>
        </w:rPr>
        <w:t xml:space="preserve">any requirement as to the quorum at the meeting of the directors at which the matter is considered is </w:t>
      </w:r>
      <w:r w:rsidRPr="002A741A">
        <w:rPr>
          <w:rFonts w:ascii="Gotham Book" w:hAnsi="Gotham Book"/>
          <w:spacing w:val="-6"/>
          <w:sz w:val="20"/>
        </w:rPr>
        <w:t xml:space="preserve">met </w:t>
      </w:r>
      <w:r w:rsidRPr="002A741A">
        <w:rPr>
          <w:rFonts w:ascii="Gotham Book" w:hAnsi="Gotham Book"/>
          <w:sz w:val="20"/>
        </w:rPr>
        <w:t>without counting the director in question; and</w:t>
      </w:r>
    </w:p>
    <w:p w14:paraId="694C6218" w14:textId="77777777" w:rsidR="002034D3" w:rsidRPr="002A741A" w:rsidRDefault="003F5F72" w:rsidP="00017F79">
      <w:pPr>
        <w:pStyle w:val="Paragraphedeliste"/>
        <w:numPr>
          <w:ilvl w:val="2"/>
          <w:numId w:val="5"/>
        </w:numPr>
        <w:tabs>
          <w:tab w:val="left" w:pos="723"/>
        </w:tabs>
        <w:ind w:right="48"/>
        <w:rPr>
          <w:rFonts w:ascii="Gotham Book" w:hAnsi="Gotham Book"/>
          <w:sz w:val="20"/>
        </w:rPr>
      </w:pPr>
      <w:r w:rsidRPr="002A741A">
        <w:rPr>
          <w:rFonts w:ascii="Gotham Book" w:hAnsi="Gotham Book"/>
          <w:sz w:val="20"/>
        </w:rPr>
        <w:t>the matter was agreed to without their voting or would have been agreed to if their vote had not been counted.</w:t>
      </w:r>
    </w:p>
    <w:p w14:paraId="325C2FC6" w14:textId="77777777" w:rsidR="002034D3" w:rsidRPr="002A741A" w:rsidRDefault="002034D3" w:rsidP="00017F79">
      <w:pPr>
        <w:pStyle w:val="Corpsdetexte"/>
        <w:spacing w:before="5"/>
        <w:ind w:right="48"/>
        <w:rPr>
          <w:rFonts w:ascii="Gotham Book" w:hAnsi="Gotham Book"/>
          <w:sz w:val="17"/>
        </w:rPr>
      </w:pPr>
    </w:p>
    <w:p w14:paraId="15A19ED7" w14:textId="77777777" w:rsidR="002034D3" w:rsidRPr="002A741A" w:rsidRDefault="003F5F72" w:rsidP="00017F79">
      <w:pPr>
        <w:pStyle w:val="Paragraphedeliste"/>
        <w:numPr>
          <w:ilvl w:val="1"/>
          <w:numId w:val="5"/>
        </w:numPr>
        <w:tabs>
          <w:tab w:val="left" w:pos="490"/>
        </w:tabs>
        <w:spacing w:line="244" w:lineRule="auto"/>
        <w:ind w:left="100" w:right="48" w:firstLine="0"/>
        <w:rPr>
          <w:rFonts w:ascii="Gotham Book" w:hAnsi="Gotham Book"/>
          <w:sz w:val="20"/>
        </w:rPr>
      </w:pPr>
      <w:r w:rsidRPr="002A741A">
        <w:rPr>
          <w:rFonts w:ascii="Gotham Book" w:hAnsi="Gotham Book"/>
          <w:sz w:val="20"/>
        </w:rPr>
        <w:t xml:space="preserve">Any </w:t>
      </w:r>
      <w:proofErr w:type="spellStart"/>
      <w:r w:rsidRPr="002A741A">
        <w:rPr>
          <w:rFonts w:ascii="Gotham Book" w:hAnsi="Gotham Book"/>
          <w:sz w:val="20"/>
        </w:rPr>
        <w:t>authorisation</w:t>
      </w:r>
      <w:proofErr w:type="spellEnd"/>
      <w:r w:rsidRPr="002A741A">
        <w:rPr>
          <w:rFonts w:ascii="Gotham Book" w:hAnsi="Gotham Book"/>
          <w:sz w:val="20"/>
        </w:rPr>
        <w:t xml:space="preserve"> of a Conflict under this article may (whether at the time of giving the </w:t>
      </w:r>
      <w:proofErr w:type="spellStart"/>
      <w:r w:rsidRPr="002A741A">
        <w:rPr>
          <w:rFonts w:ascii="Gotham Book" w:hAnsi="Gotham Book"/>
          <w:sz w:val="20"/>
        </w:rPr>
        <w:t>authorisation</w:t>
      </w:r>
      <w:proofErr w:type="spellEnd"/>
      <w:r w:rsidRPr="002A741A">
        <w:rPr>
          <w:rFonts w:ascii="Gotham Book" w:hAnsi="Gotham Book"/>
          <w:sz w:val="20"/>
        </w:rPr>
        <w:t xml:space="preserve"> </w:t>
      </w:r>
      <w:r w:rsidRPr="002A741A">
        <w:rPr>
          <w:rFonts w:ascii="Gotham Book" w:hAnsi="Gotham Book"/>
          <w:spacing w:val="-9"/>
          <w:sz w:val="20"/>
        </w:rPr>
        <w:t xml:space="preserve">or </w:t>
      </w:r>
      <w:r w:rsidRPr="002A741A">
        <w:rPr>
          <w:rFonts w:ascii="Gotham Book" w:hAnsi="Gotham Book"/>
          <w:sz w:val="20"/>
        </w:rPr>
        <w:t>subsequently):</w:t>
      </w:r>
    </w:p>
    <w:p w14:paraId="745764C3" w14:textId="77777777" w:rsidR="002034D3" w:rsidRPr="002A741A" w:rsidRDefault="003F5F72" w:rsidP="00017F79">
      <w:pPr>
        <w:pStyle w:val="Paragraphedeliste"/>
        <w:numPr>
          <w:ilvl w:val="2"/>
          <w:numId w:val="5"/>
        </w:numPr>
        <w:tabs>
          <w:tab w:val="left" w:pos="723"/>
        </w:tabs>
        <w:spacing w:before="181" w:line="326" w:lineRule="auto"/>
        <w:ind w:right="48"/>
        <w:rPr>
          <w:rFonts w:ascii="Gotham Book" w:hAnsi="Gotham Book"/>
          <w:sz w:val="20"/>
        </w:rPr>
      </w:pPr>
      <w:r w:rsidRPr="002A741A">
        <w:rPr>
          <w:rFonts w:ascii="Gotham Book" w:hAnsi="Gotham Book"/>
          <w:sz w:val="20"/>
        </w:rPr>
        <w:t xml:space="preserve">extend to any actual or potential conflict of interest that may reasonably be expected to arise out of the </w:t>
      </w:r>
      <w:r w:rsidRPr="002A741A">
        <w:rPr>
          <w:rFonts w:ascii="Gotham Book" w:hAnsi="Gotham Book"/>
          <w:spacing w:val="-3"/>
          <w:sz w:val="20"/>
        </w:rPr>
        <w:t xml:space="preserve">matter </w:t>
      </w:r>
      <w:r w:rsidRPr="002A741A">
        <w:rPr>
          <w:rFonts w:ascii="Gotham Book" w:hAnsi="Gotham Book"/>
          <w:sz w:val="20"/>
        </w:rPr>
        <w:t xml:space="preserve">so </w:t>
      </w:r>
      <w:proofErr w:type="spellStart"/>
      <w:r w:rsidRPr="002A741A">
        <w:rPr>
          <w:rFonts w:ascii="Gotham Book" w:hAnsi="Gotham Book"/>
          <w:sz w:val="20"/>
        </w:rPr>
        <w:t>authorised</w:t>
      </w:r>
      <w:proofErr w:type="spellEnd"/>
      <w:r w:rsidRPr="002A741A">
        <w:rPr>
          <w:rFonts w:ascii="Gotham Book" w:hAnsi="Gotham Book"/>
          <w:sz w:val="20"/>
        </w:rPr>
        <w:t>;</w:t>
      </w:r>
    </w:p>
    <w:p w14:paraId="57C171B1" w14:textId="77777777" w:rsidR="002034D3" w:rsidRPr="002A741A" w:rsidRDefault="003F5F72" w:rsidP="00017F79">
      <w:pPr>
        <w:pStyle w:val="Paragraphedeliste"/>
        <w:numPr>
          <w:ilvl w:val="2"/>
          <w:numId w:val="5"/>
        </w:numPr>
        <w:tabs>
          <w:tab w:val="left" w:pos="723"/>
        </w:tabs>
        <w:spacing w:before="1" w:line="326" w:lineRule="auto"/>
        <w:ind w:right="48"/>
        <w:rPr>
          <w:rFonts w:ascii="Gotham Book" w:hAnsi="Gotham Book"/>
          <w:sz w:val="20"/>
        </w:rPr>
      </w:pPr>
      <w:r w:rsidRPr="002A741A">
        <w:rPr>
          <w:rFonts w:ascii="Gotham Book" w:hAnsi="Gotham Book"/>
          <w:sz w:val="20"/>
        </w:rPr>
        <w:t xml:space="preserve">be subject to such terms and for such duration, or impose such limits or conditions as the directors </w:t>
      </w:r>
      <w:r w:rsidRPr="002A741A">
        <w:rPr>
          <w:rFonts w:ascii="Gotham Book" w:hAnsi="Gotham Book"/>
          <w:spacing w:val="-6"/>
          <w:sz w:val="20"/>
        </w:rPr>
        <w:t xml:space="preserve">may </w:t>
      </w:r>
      <w:r w:rsidRPr="002A741A">
        <w:rPr>
          <w:rFonts w:ascii="Gotham Book" w:hAnsi="Gotham Book"/>
          <w:sz w:val="20"/>
        </w:rPr>
        <w:t>determine; and</w:t>
      </w:r>
    </w:p>
    <w:p w14:paraId="33338006" w14:textId="77777777" w:rsidR="002034D3" w:rsidRPr="002A741A" w:rsidRDefault="003F5F72" w:rsidP="00017F79">
      <w:pPr>
        <w:pStyle w:val="Paragraphedeliste"/>
        <w:numPr>
          <w:ilvl w:val="2"/>
          <w:numId w:val="5"/>
        </w:numPr>
        <w:tabs>
          <w:tab w:val="left" w:pos="723"/>
        </w:tabs>
        <w:ind w:right="48"/>
        <w:rPr>
          <w:rFonts w:ascii="Gotham Book" w:hAnsi="Gotham Book"/>
          <w:sz w:val="20"/>
        </w:rPr>
      </w:pPr>
      <w:r w:rsidRPr="002A741A">
        <w:rPr>
          <w:rFonts w:ascii="Gotham Book" w:hAnsi="Gotham Book"/>
          <w:sz w:val="20"/>
        </w:rPr>
        <w:t>be terminated or varied by the directors at any time.</w:t>
      </w:r>
    </w:p>
    <w:p w14:paraId="59C32F29" w14:textId="77777777" w:rsidR="002034D3" w:rsidRPr="002A741A" w:rsidRDefault="002034D3" w:rsidP="00017F79">
      <w:pPr>
        <w:pStyle w:val="Corpsdetexte"/>
        <w:spacing w:before="5"/>
        <w:ind w:right="48"/>
        <w:rPr>
          <w:rFonts w:ascii="Gotham Book" w:hAnsi="Gotham Book"/>
          <w:sz w:val="17"/>
        </w:rPr>
      </w:pPr>
    </w:p>
    <w:p w14:paraId="2FF50E96" w14:textId="77777777" w:rsidR="002034D3" w:rsidRPr="002A741A" w:rsidRDefault="003F5F72" w:rsidP="00017F79">
      <w:pPr>
        <w:pStyle w:val="Corpsdetexte"/>
        <w:spacing w:line="244" w:lineRule="auto"/>
        <w:ind w:left="100" w:right="48"/>
        <w:rPr>
          <w:rFonts w:ascii="Gotham Book" w:hAnsi="Gotham Book"/>
        </w:rPr>
      </w:pPr>
      <w:r w:rsidRPr="002A741A">
        <w:rPr>
          <w:rFonts w:ascii="Gotham Book" w:hAnsi="Gotham Book"/>
        </w:rPr>
        <w:t xml:space="preserve">This will not affect anything done by the director prior to such termination or variation in accordance with the terms of the </w:t>
      </w:r>
      <w:proofErr w:type="spellStart"/>
      <w:r w:rsidRPr="002A741A">
        <w:rPr>
          <w:rFonts w:ascii="Gotham Book" w:hAnsi="Gotham Book"/>
        </w:rPr>
        <w:t>authorisation</w:t>
      </w:r>
      <w:proofErr w:type="spellEnd"/>
      <w:r w:rsidRPr="002A741A">
        <w:rPr>
          <w:rFonts w:ascii="Gotham Book" w:hAnsi="Gotham Book"/>
        </w:rPr>
        <w:t>.</w:t>
      </w:r>
    </w:p>
    <w:p w14:paraId="673D7066" w14:textId="77777777" w:rsidR="002034D3" w:rsidRPr="002A741A" w:rsidRDefault="002034D3" w:rsidP="00017F79">
      <w:pPr>
        <w:pStyle w:val="Corpsdetexte"/>
        <w:spacing w:before="7"/>
        <w:ind w:right="48"/>
        <w:rPr>
          <w:rFonts w:ascii="Gotham Book" w:hAnsi="Gotham Book"/>
          <w:sz w:val="25"/>
        </w:rPr>
      </w:pPr>
    </w:p>
    <w:p w14:paraId="3B0DE613" w14:textId="77777777" w:rsidR="002034D3" w:rsidRPr="002A741A" w:rsidRDefault="003F5F72" w:rsidP="00017F79">
      <w:pPr>
        <w:pStyle w:val="Paragraphedeliste"/>
        <w:numPr>
          <w:ilvl w:val="1"/>
          <w:numId w:val="5"/>
        </w:numPr>
        <w:tabs>
          <w:tab w:val="left" w:pos="490"/>
        </w:tabs>
        <w:spacing w:line="244" w:lineRule="auto"/>
        <w:ind w:left="100" w:right="48" w:firstLine="0"/>
        <w:rPr>
          <w:rFonts w:ascii="Gotham Book" w:hAnsi="Gotham Book"/>
          <w:sz w:val="20"/>
        </w:rPr>
      </w:pPr>
      <w:r w:rsidRPr="002A741A">
        <w:rPr>
          <w:rFonts w:ascii="Gotham Book" w:hAnsi="Gotham Book"/>
          <w:sz w:val="20"/>
        </w:rPr>
        <w:t xml:space="preserve">In </w:t>
      </w:r>
      <w:proofErr w:type="spellStart"/>
      <w:r w:rsidRPr="002A741A">
        <w:rPr>
          <w:rFonts w:ascii="Gotham Book" w:hAnsi="Gotham Book"/>
          <w:sz w:val="20"/>
        </w:rPr>
        <w:t>authorising</w:t>
      </w:r>
      <w:proofErr w:type="spellEnd"/>
      <w:r w:rsidRPr="002A741A">
        <w:rPr>
          <w:rFonts w:ascii="Gotham Book" w:hAnsi="Gotham Book"/>
          <w:sz w:val="20"/>
        </w:rPr>
        <w:t xml:space="preserve"> a Conflict, the directors may decide (whether at the time of giving the </w:t>
      </w:r>
      <w:proofErr w:type="spellStart"/>
      <w:r w:rsidRPr="002A741A">
        <w:rPr>
          <w:rFonts w:ascii="Gotham Book" w:hAnsi="Gotham Book"/>
          <w:sz w:val="20"/>
        </w:rPr>
        <w:t>authorisation</w:t>
      </w:r>
      <w:proofErr w:type="spellEnd"/>
      <w:r w:rsidRPr="002A741A">
        <w:rPr>
          <w:rFonts w:ascii="Gotham Book" w:hAnsi="Gotham Book"/>
          <w:sz w:val="20"/>
        </w:rPr>
        <w:t xml:space="preserve"> or subsequently) that if a director has obtained any information through their involvement in the Conflict otherwise than as a director of the Company and in respect of which they owe a duty of confidentiality to another person, the </w:t>
      </w:r>
      <w:r w:rsidRPr="002A741A">
        <w:rPr>
          <w:rFonts w:ascii="Gotham Book" w:hAnsi="Gotham Book"/>
          <w:spacing w:val="-3"/>
          <w:sz w:val="20"/>
        </w:rPr>
        <w:t xml:space="preserve">director </w:t>
      </w:r>
      <w:r w:rsidRPr="002A741A">
        <w:rPr>
          <w:rFonts w:ascii="Gotham Book" w:hAnsi="Gotham Book"/>
          <w:sz w:val="20"/>
        </w:rPr>
        <w:t>is under no obligation to:</w:t>
      </w:r>
    </w:p>
    <w:p w14:paraId="1F404BC2" w14:textId="77777777" w:rsidR="002034D3" w:rsidRPr="002A741A" w:rsidRDefault="003F5F72" w:rsidP="00017F79">
      <w:pPr>
        <w:pStyle w:val="Paragraphedeliste"/>
        <w:numPr>
          <w:ilvl w:val="2"/>
          <w:numId w:val="5"/>
        </w:numPr>
        <w:tabs>
          <w:tab w:val="left" w:pos="723"/>
        </w:tabs>
        <w:spacing w:before="181"/>
        <w:ind w:right="48"/>
        <w:rPr>
          <w:rFonts w:ascii="Gotham Book" w:hAnsi="Gotham Book"/>
          <w:sz w:val="20"/>
        </w:rPr>
      </w:pPr>
      <w:r w:rsidRPr="002A741A">
        <w:rPr>
          <w:rFonts w:ascii="Gotham Book" w:hAnsi="Gotham Book"/>
          <w:sz w:val="20"/>
        </w:rPr>
        <w:t>disclose such information to the directors or to any director or other officer or employee of the company; or</w:t>
      </w:r>
    </w:p>
    <w:p w14:paraId="00A717B0" w14:textId="77777777" w:rsidR="002034D3" w:rsidRPr="002A741A" w:rsidRDefault="003F5F72" w:rsidP="00017F79">
      <w:pPr>
        <w:pStyle w:val="Paragraphedeliste"/>
        <w:numPr>
          <w:ilvl w:val="2"/>
          <w:numId w:val="5"/>
        </w:numPr>
        <w:tabs>
          <w:tab w:val="left" w:pos="723"/>
        </w:tabs>
        <w:spacing w:before="85" w:line="326" w:lineRule="auto"/>
        <w:ind w:right="48"/>
        <w:rPr>
          <w:rFonts w:ascii="Gotham Book" w:hAnsi="Gotham Book"/>
          <w:sz w:val="20"/>
        </w:rPr>
      </w:pPr>
      <w:r w:rsidRPr="002A741A">
        <w:rPr>
          <w:rFonts w:ascii="Gotham Book" w:hAnsi="Gotham Book"/>
          <w:sz w:val="20"/>
        </w:rPr>
        <w:t xml:space="preserve">use or apply any such information in performing their duties as a director, where to do so would amount to </w:t>
      </w:r>
      <w:r w:rsidRPr="002A741A">
        <w:rPr>
          <w:rFonts w:ascii="Gotham Book" w:hAnsi="Gotham Book"/>
          <w:spacing w:val="-17"/>
          <w:sz w:val="20"/>
        </w:rPr>
        <w:t xml:space="preserve">a </w:t>
      </w:r>
      <w:r w:rsidRPr="002A741A">
        <w:rPr>
          <w:rFonts w:ascii="Gotham Book" w:hAnsi="Gotham Book"/>
          <w:sz w:val="20"/>
        </w:rPr>
        <w:t>breach of that confidence.</w:t>
      </w:r>
    </w:p>
    <w:p w14:paraId="254475FC" w14:textId="77777777" w:rsidR="002034D3" w:rsidRPr="002A741A" w:rsidRDefault="003F5F72" w:rsidP="00017F79">
      <w:pPr>
        <w:pStyle w:val="Paragraphedeliste"/>
        <w:numPr>
          <w:ilvl w:val="1"/>
          <w:numId w:val="5"/>
        </w:numPr>
        <w:tabs>
          <w:tab w:val="left" w:pos="490"/>
        </w:tabs>
        <w:spacing w:before="121" w:line="244" w:lineRule="auto"/>
        <w:ind w:left="100" w:right="48" w:firstLine="0"/>
        <w:rPr>
          <w:rFonts w:ascii="Gotham Book" w:hAnsi="Gotham Book"/>
          <w:sz w:val="20"/>
        </w:rPr>
      </w:pPr>
      <w:r w:rsidRPr="002A741A">
        <w:rPr>
          <w:rFonts w:ascii="Gotham Book" w:hAnsi="Gotham Book"/>
          <w:sz w:val="20"/>
        </w:rPr>
        <w:t xml:space="preserve">Where the directors </w:t>
      </w:r>
      <w:proofErr w:type="spellStart"/>
      <w:r w:rsidRPr="002A741A">
        <w:rPr>
          <w:rFonts w:ascii="Gotham Book" w:hAnsi="Gotham Book"/>
          <w:sz w:val="20"/>
        </w:rPr>
        <w:t>authorise</w:t>
      </w:r>
      <w:proofErr w:type="spellEnd"/>
      <w:r w:rsidRPr="002A741A">
        <w:rPr>
          <w:rFonts w:ascii="Gotham Book" w:hAnsi="Gotham Book"/>
          <w:sz w:val="20"/>
        </w:rPr>
        <w:t xml:space="preserve"> a Conflict, they may (whether at the time of giving the </w:t>
      </w:r>
      <w:proofErr w:type="spellStart"/>
      <w:r w:rsidRPr="002A741A">
        <w:rPr>
          <w:rFonts w:ascii="Gotham Book" w:hAnsi="Gotham Book"/>
          <w:sz w:val="20"/>
        </w:rPr>
        <w:t>authorisation</w:t>
      </w:r>
      <w:proofErr w:type="spellEnd"/>
      <w:r w:rsidRPr="002A741A">
        <w:rPr>
          <w:rFonts w:ascii="Gotham Book" w:hAnsi="Gotham Book"/>
          <w:sz w:val="20"/>
        </w:rPr>
        <w:t xml:space="preserve"> </w:t>
      </w:r>
      <w:r w:rsidRPr="002A741A">
        <w:rPr>
          <w:rFonts w:ascii="Gotham Book" w:hAnsi="Gotham Book"/>
          <w:spacing w:val="-9"/>
          <w:sz w:val="20"/>
        </w:rPr>
        <w:t xml:space="preserve">or </w:t>
      </w:r>
      <w:r w:rsidRPr="002A741A">
        <w:rPr>
          <w:rFonts w:ascii="Gotham Book" w:hAnsi="Gotham Book"/>
          <w:sz w:val="20"/>
        </w:rPr>
        <w:t>subsequently) provide, without limitation, that the director:</w:t>
      </w:r>
    </w:p>
    <w:p w14:paraId="4E6EFD1E" w14:textId="77777777" w:rsidR="002034D3" w:rsidRPr="002A741A" w:rsidRDefault="003F5F72" w:rsidP="00017F79">
      <w:pPr>
        <w:pStyle w:val="Paragraphedeliste"/>
        <w:numPr>
          <w:ilvl w:val="2"/>
          <w:numId w:val="5"/>
        </w:numPr>
        <w:tabs>
          <w:tab w:val="left" w:pos="723"/>
        </w:tabs>
        <w:spacing w:before="180"/>
        <w:ind w:right="48"/>
        <w:rPr>
          <w:rFonts w:ascii="Gotham Book" w:hAnsi="Gotham Book"/>
          <w:sz w:val="20"/>
        </w:rPr>
      </w:pPr>
      <w:r w:rsidRPr="002A741A">
        <w:rPr>
          <w:rFonts w:ascii="Gotham Book" w:hAnsi="Gotham Book"/>
          <w:sz w:val="20"/>
        </w:rPr>
        <w:t>is excluded from discussions (whether at meetings of directors or otherwise) related to the Conflict;</w:t>
      </w:r>
    </w:p>
    <w:p w14:paraId="12F15290" w14:textId="77777777" w:rsidR="002034D3" w:rsidRPr="002A741A" w:rsidRDefault="003F5F72" w:rsidP="00017F79">
      <w:pPr>
        <w:pStyle w:val="Paragraphedeliste"/>
        <w:numPr>
          <w:ilvl w:val="2"/>
          <w:numId w:val="5"/>
        </w:numPr>
        <w:tabs>
          <w:tab w:val="left" w:pos="723"/>
        </w:tabs>
        <w:spacing w:before="85"/>
        <w:ind w:right="48"/>
        <w:rPr>
          <w:rFonts w:ascii="Gotham Book" w:hAnsi="Gotham Book"/>
          <w:sz w:val="20"/>
        </w:rPr>
      </w:pPr>
      <w:r w:rsidRPr="002A741A">
        <w:rPr>
          <w:rFonts w:ascii="Gotham Book" w:hAnsi="Gotham Book"/>
          <w:sz w:val="20"/>
        </w:rPr>
        <w:t>is not given any documents or other information relating to the Conflict; and</w:t>
      </w:r>
    </w:p>
    <w:p w14:paraId="4EF91443" w14:textId="77777777" w:rsidR="002034D3" w:rsidRPr="002A741A" w:rsidRDefault="003F5F72" w:rsidP="00017F79">
      <w:pPr>
        <w:pStyle w:val="Paragraphedeliste"/>
        <w:numPr>
          <w:ilvl w:val="2"/>
          <w:numId w:val="5"/>
        </w:numPr>
        <w:tabs>
          <w:tab w:val="left" w:pos="723"/>
        </w:tabs>
        <w:spacing w:before="85" w:line="326" w:lineRule="auto"/>
        <w:ind w:right="48"/>
        <w:rPr>
          <w:rFonts w:ascii="Gotham Book" w:hAnsi="Gotham Book"/>
          <w:sz w:val="20"/>
        </w:rPr>
      </w:pPr>
      <w:r w:rsidRPr="002A741A">
        <w:rPr>
          <w:rFonts w:ascii="Gotham Book" w:hAnsi="Gotham Book"/>
          <w:sz w:val="20"/>
        </w:rPr>
        <w:t xml:space="preserve">may or may not vote (or may or may not be counted in the quorum) at any future meeting of directors in </w:t>
      </w:r>
      <w:r w:rsidRPr="002A741A">
        <w:rPr>
          <w:rFonts w:ascii="Gotham Book" w:hAnsi="Gotham Book"/>
          <w:spacing w:val="-3"/>
          <w:sz w:val="20"/>
        </w:rPr>
        <w:t xml:space="preserve">relation </w:t>
      </w:r>
      <w:r w:rsidRPr="002A741A">
        <w:rPr>
          <w:rFonts w:ascii="Gotham Book" w:hAnsi="Gotham Book"/>
          <w:sz w:val="20"/>
        </w:rPr>
        <w:t>to any resolution relating to the Conflict.</w:t>
      </w:r>
    </w:p>
    <w:p w14:paraId="448B1FC9" w14:textId="77777777" w:rsidR="002034D3" w:rsidRPr="002A741A" w:rsidRDefault="003F5F72" w:rsidP="00017F79">
      <w:pPr>
        <w:pStyle w:val="Paragraphedeliste"/>
        <w:numPr>
          <w:ilvl w:val="1"/>
          <w:numId w:val="5"/>
        </w:numPr>
        <w:tabs>
          <w:tab w:val="left" w:pos="490"/>
        </w:tabs>
        <w:spacing w:before="121"/>
        <w:ind w:right="48"/>
        <w:rPr>
          <w:rFonts w:ascii="Gotham Book" w:hAnsi="Gotham Book"/>
          <w:sz w:val="20"/>
        </w:rPr>
      </w:pPr>
      <w:r w:rsidRPr="002A741A">
        <w:rPr>
          <w:rFonts w:ascii="Gotham Book" w:hAnsi="Gotham Book"/>
          <w:sz w:val="20"/>
        </w:rPr>
        <w:t xml:space="preserve">Where the directors </w:t>
      </w:r>
      <w:proofErr w:type="spellStart"/>
      <w:r w:rsidRPr="002A741A">
        <w:rPr>
          <w:rFonts w:ascii="Gotham Book" w:hAnsi="Gotham Book"/>
          <w:sz w:val="20"/>
        </w:rPr>
        <w:t>authorise</w:t>
      </w:r>
      <w:proofErr w:type="spellEnd"/>
      <w:r w:rsidRPr="002A741A">
        <w:rPr>
          <w:rFonts w:ascii="Gotham Book" w:hAnsi="Gotham Book"/>
          <w:sz w:val="20"/>
        </w:rPr>
        <w:t xml:space="preserve"> a Conflict:</w:t>
      </w:r>
    </w:p>
    <w:p w14:paraId="284F4CDE" w14:textId="77777777" w:rsidR="002034D3" w:rsidRPr="002A741A" w:rsidRDefault="003F5F72" w:rsidP="00017F79">
      <w:pPr>
        <w:pStyle w:val="Paragraphedeliste"/>
        <w:numPr>
          <w:ilvl w:val="2"/>
          <w:numId w:val="5"/>
        </w:numPr>
        <w:tabs>
          <w:tab w:val="left" w:pos="723"/>
        </w:tabs>
        <w:spacing w:before="185" w:line="326" w:lineRule="auto"/>
        <w:ind w:right="48"/>
        <w:jc w:val="both"/>
        <w:rPr>
          <w:rFonts w:ascii="Gotham Book" w:hAnsi="Gotham Book"/>
          <w:sz w:val="20"/>
        </w:rPr>
      </w:pPr>
      <w:r w:rsidRPr="002A741A">
        <w:rPr>
          <w:rFonts w:ascii="Gotham Book" w:hAnsi="Gotham Book"/>
          <w:sz w:val="20"/>
        </w:rPr>
        <w:t xml:space="preserve">the director will be obliged to conduct themselves in accordance with any terms imposed by the directors </w:t>
      </w:r>
      <w:r w:rsidRPr="002A741A">
        <w:rPr>
          <w:rFonts w:ascii="Gotham Book" w:hAnsi="Gotham Book"/>
          <w:spacing w:val="-9"/>
          <w:sz w:val="20"/>
        </w:rPr>
        <w:t xml:space="preserve">in </w:t>
      </w:r>
      <w:r w:rsidRPr="002A741A">
        <w:rPr>
          <w:rFonts w:ascii="Gotham Book" w:hAnsi="Gotham Book"/>
          <w:sz w:val="20"/>
        </w:rPr>
        <w:t>relation to the Conflict; and</w:t>
      </w:r>
    </w:p>
    <w:p w14:paraId="0544BB3E" w14:textId="77777777" w:rsidR="002034D3" w:rsidRPr="002A741A" w:rsidRDefault="003F5F72" w:rsidP="00017F79">
      <w:pPr>
        <w:pStyle w:val="Paragraphedeliste"/>
        <w:numPr>
          <w:ilvl w:val="2"/>
          <w:numId w:val="5"/>
        </w:numPr>
        <w:tabs>
          <w:tab w:val="left" w:pos="723"/>
        </w:tabs>
        <w:spacing w:line="326" w:lineRule="auto"/>
        <w:ind w:right="48"/>
        <w:jc w:val="both"/>
        <w:rPr>
          <w:rFonts w:ascii="Gotham Book" w:hAnsi="Gotham Book"/>
          <w:sz w:val="20"/>
        </w:rPr>
      </w:pPr>
      <w:r w:rsidRPr="002A741A">
        <w:rPr>
          <w:rFonts w:ascii="Gotham Book" w:hAnsi="Gotham Book"/>
          <w:sz w:val="20"/>
        </w:rPr>
        <w:t xml:space="preserve">the director will not infringe any duty they owe to the company by virtue of sections 171 to 177 of the </w:t>
      </w:r>
      <w:r w:rsidRPr="002A741A">
        <w:rPr>
          <w:rFonts w:ascii="Gotham Book" w:hAnsi="Gotham Book"/>
          <w:spacing w:val="-6"/>
          <w:sz w:val="20"/>
        </w:rPr>
        <w:t xml:space="preserve">Act </w:t>
      </w:r>
      <w:r w:rsidRPr="002A741A">
        <w:rPr>
          <w:rFonts w:ascii="Gotham Book" w:hAnsi="Gotham Book"/>
          <w:sz w:val="20"/>
        </w:rPr>
        <w:t xml:space="preserve">provided they act in accordance with such terms, limits and conditions (if any) as the directors impose in respect of its </w:t>
      </w:r>
      <w:proofErr w:type="spellStart"/>
      <w:r w:rsidRPr="002A741A">
        <w:rPr>
          <w:rFonts w:ascii="Gotham Book" w:hAnsi="Gotham Book"/>
          <w:sz w:val="20"/>
        </w:rPr>
        <w:t>authorisation</w:t>
      </w:r>
      <w:proofErr w:type="spellEnd"/>
      <w:r w:rsidRPr="002A741A">
        <w:rPr>
          <w:rFonts w:ascii="Gotham Book" w:hAnsi="Gotham Book"/>
          <w:sz w:val="20"/>
        </w:rPr>
        <w:t>.</w:t>
      </w:r>
    </w:p>
    <w:p w14:paraId="38CFDDCA" w14:textId="77777777" w:rsidR="002034D3" w:rsidRPr="002A741A" w:rsidRDefault="003F5F72" w:rsidP="00017F79">
      <w:pPr>
        <w:pStyle w:val="Paragraphedeliste"/>
        <w:numPr>
          <w:ilvl w:val="1"/>
          <w:numId w:val="5"/>
        </w:numPr>
        <w:tabs>
          <w:tab w:val="left" w:pos="490"/>
        </w:tabs>
        <w:spacing w:before="121" w:line="244" w:lineRule="auto"/>
        <w:ind w:left="100" w:right="48" w:firstLine="0"/>
        <w:rPr>
          <w:rFonts w:ascii="Gotham Book" w:hAnsi="Gotham Book"/>
          <w:sz w:val="20"/>
        </w:rPr>
      </w:pPr>
      <w:r w:rsidRPr="002A741A">
        <w:rPr>
          <w:rFonts w:ascii="Gotham Book" w:hAnsi="Gotham Book"/>
          <w:sz w:val="20"/>
        </w:rPr>
        <w:t xml:space="preserve">A director is not required, by reason of being a director (or because of the fiduciary relationship established by reason of being a director), to account to the Company for any remuneration, profit or other benefit that they derive from or in connection with a relationship involving a Conflict that has been </w:t>
      </w:r>
      <w:proofErr w:type="spellStart"/>
      <w:r w:rsidRPr="002A741A">
        <w:rPr>
          <w:rFonts w:ascii="Gotham Book" w:hAnsi="Gotham Book"/>
          <w:sz w:val="20"/>
        </w:rPr>
        <w:t>authorised</w:t>
      </w:r>
      <w:proofErr w:type="spellEnd"/>
      <w:r w:rsidRPr="002A741A">
        <w:rPr>
          <w:rFonts w:ascii="Gotham Book" w:hAnsi="Gotham Book"/>
          <w:sz w:val="20"/>
        </w:rPr>
        <w:t xml:space="preserve"> by the directors or by the Company in general meeting (subject in each case to any terms, limits or conditions attaching to that </w:t>
      </w:r>
      <w:proofErr w:type="spellStart"/>
      <w:r w:rsidRPr="002A741A">
        <w:rPr>
          <w:rFonts w:ascii="Gotham Book" w:hAnsi="Gotham Book"/>
          <w:sz w:val="20"/>
        </w:rPr>
        <w:t>authorisation</w:t>
      </w:r>
      <w:proofErr w:type="spellEnd"/>
      <w:r w:rsidRPr="002A741A">
        <w:rPr>
          <w:rFonts w:ascii="Gotham Book" w:hAnsi="Gotham Book"/>
          <w:sz w:val="20"/>
        </w:rPr>
        <w:t>) and no contract shall be liable to be avoided on such grounds.</w:t>
      </w:r>
    </w:p>
    <w:p w14:paraId="75C19CC4" w14:textId="77777777" w:rsidR="00017F79" w:rsidRPr="002A741A" w:rsidRDefault="00017F79" w:rsidP="00017F79">
      <w:pPr>
        <w:pStyle w:val="Titre2"/>
        <w:tabs>
          <w:tab w:val="left" w:pos="367"/>
        </w:tabs>
        <w:spacing w:before="69"/>
        <w:ind w:left="366" w:right="48" w:firstLine="0"/>
        <w:rPr>
          <w:rFonts w:ascii="Gotham Book" w:hAnsi="Gotham Book"/>
        </w:rPr>
      </w:pPr>
    </w:p>
    <w:p w14:paraId="5438AA11" w14:textId="60C4B787" w:rsidR="002034D3" w:rsidRPr="002A741A" w:rsidRDefault="003F5F72" w:rsidP="00017F79">
      <w:pPr>
        <w:pStyle w:val="Titre2"/>
        <w:numPr>
          <w:ilvl w:val="0"/>
          <w:numId w:val="5"/>
        </w:numPr>
        <w:tabs>
          <w:tab w:val="left" w:pos="367"/>
        </w:tabs>
        <w:spacing w:before="69"/>
        <w:ind w:right="48"/>
        <w:rPr>
          <w:rFonts w:ascii="Gotham Book" w:hAnsi="Gotham Book"/>
        </w:rPr>
      </w:pPr>
      <w:r w:rsidRPr="002A741A">
        <w:rPr>
          <w:rFonts w:ascii="Gotham Book" w:hAnsi="Gotham Book"/>
        </w:rPr>
        <w:t>Number of directors</w:t>
      </w:r>
    </w:p>
    <w:p w14:paraId="1CE14371" w14:textId="77777777" w:rsidR="002034D3" w:rsidRPr="002A741A" w:rsidRDefault="002034D3" w:rsidP="00017F79">
      <w:pPr>
        <w:pStyle w:val="Corpsdetexte"/>
        <w:spacing w:before="5"/>
        <w:ind w:right="48"/>
        <w:rPr>
          <w:rFonts w:ascii="Gotham Book" w:hAnsi="Gotham Book"/>
          <w:b/>
          <w:sz w:val="26"/>
        </w:rPr>
      </w:pPr>
    </w:p>
    <w:p w14:paraId="08E503CC" w14:textId="77777777" w:rsidR="002034D3" w:rsidRPr="002A741A" w:rsidRDefault="003F5F72" w:rsidP="00017F79">
      <w:pPr>
        <w:pStyle w:val="Paragraphedeliste"/>
        <w:numPr>
          <w:ilvl w:val="1"/>
          <w:numId w:val="5"/>
        </w:numPr>
        <w:tabs>
          <w:tab w:val="left" w:pos="490"/>
        </w:tabs>
        <w:spacing w:line="244" w:lineRule="auto"/>
        <w:ind w:left="100" w:right="48" w:firstLine="0"/>
        <w:rPr>
          <w:rFonts w:ascii="Gotham Book" w:hAnsi="Gotham Book"/>
          <w:sz w:val="20"/>
        </w:rPr>
      </w:pPr>
      <w:r w:rsidRPr="002A741A">
        <w:rPr>
          <w:rFonts w:ascii="Gotham Book" w:hAnsi="Gotham Book"/>
          <w:sz w:val="20"/>
        </w:rPr>
        <w:t xml:space="preserve">Unless otherwise determined by ordinary resolution, the number of directors (other than alternate directors) </w:t>
      </w:r>
      <w:r w:rsidRPr="002A741A">
        <w:rPr>
          <w:rFonts w:ascii="Gotham Book" w:hAnsi="Gotham Book"/>
          <w:spacing w:val="-4"/>
          <w:sz w:val="20"/>
        </w:rPr>
        <w:t xml:space="preserve">shall </w:t>
      </w:r>
      <w:r w:rsidRPr="002A741A">
        <w:rPr>
          <w:rFonts w:ascii="Gotham Book" w:hAnsi="Gotham Book"/>
          <w:sz w:val="20"/>
        </w:rPr>
        <w:t>not be subject to any maximum but shall not be less than one.</w:t>
      </w:r>
    </w:p>
    <w:p w14:paraId="54CF4FFF" w14:textId="77777777" w:rsidR="002034D3" w:rsidRPr="002A741A" w:rsidRDefault="002034D3" w:rsidP="00017F79">
      <w:pPr>
        <w:pStyle w:val="Corpsdetexte"/>
        <w:spacing w:before="6"/>
        <w:ind w:right="48"/>
        <w:rPr>
          <w:rFonts w:ascii="Gotham Book" w:hAnsi="Gotham Book"/>
          <w:sz w:val="25"/>
        </w:rPr>
      </w:pPr>
    </w:p>
    <w:p w14:paraId="303CCDE4" w14:textId="77777777" w:rsidR="002034D3" w:rsidRPr="002A741A" w:rsidRDefault="003F5F72" w:rsidP="00017F79">
      <w:pPr>
        <w:pStyle w:val="Paragraphedeliste"/>
        <w:numPr>
          <w:ilvl w:val="1"/>
          <w:numId w:val="5"/>
        </w:numPr>
        <w:tabs>
          <w:tab w:val="left" w:pos="490"/>
        </w:tabs>
        <w:ind w:right="48"/>
        <w:rPr>
          <w:rFonts w:ascii="Gotham Book" w:hAnsi="Gotham Book"/>
          <w:sz w:val="20"/>
        </w:rPr>
      </w:pPr>
      <w:r w:rsidRPr="002A741A">
        <w:rPr>
          <w:rFonts w:ascii="Gotham Book" w:hAnsi="Gotham Book"/>
          <w:sz w:val="20"/>
        </w:rPr>
        <w:t>If and for so long as there is a sole director:</w:t>
      </w:r>
    </w:p>
    <w:p w14:paraId="27B37F05" w14:textId="77777777" w:rsidR="002034D3" w:rsidRPr="002A741A" w:rsidRDefault="003F5F72" w:rsidP="00017F79">
      <w:pPr>
        <w:pStyle w:val="Paragraphedeliste"/>
        <w:numPr>
          <w:ilvl w:val="2"/>
          <w:numId w:val="5"/>
        </w:numPr>
        <w:tabs>
          <w:tab w:val="left" w:pos="723"/>
        </w:tabs>
        <w:spacing w:before="185" w:line="326" w:lineRule="auto"/>
        <w:ind w:right="48"/>
        <w:rPr>
          <w:rFonts w:ascii="Gotham Book" w:hAnsi="Gotham Book"/>
          <w:sz w:val="20"/>
        </w:rPr>
      </w:pPr>
      <w:r w:rsidRPr="002A741A">
        <w:rPr>
          <w:rFonts w:ascii="Gotham Book" w:hAnsi="Gotham Book"/>
          <w:sz w:val="20"/>
        </w:rPr>
        <w:t xml:space="preserve">the sole director may exercise all the powers conferred on the directors by the Articles and shall do so </w:t>
      </w:r>
      <w:r w:rsidRPr="002A741A">
        <w:rPr>
          <w:rFonts w:ascii="Gotham Book" w:hAnsi="Gotham Book"/>
          <w:spacing w:val="-9"/>
          <w:sz w:val="20"/>
        </w:rPr>
        <w:t xml:space="preserve">by </w:t>
      </w:r>
      <w:r w:rsidRPr="002A741A">
        <w:rPr>
          <w:rFonts w:ascii="Gotham Book" w:hAnsi="Gotham Book"/>
          <w:sz w:val="20"/>
        </w:rPr>
        <w:t>written resolution under their hand; and</w:t>
      </w:r>
    </w:p>
    <w:p w14:paraId="2C1C9877" w14:textId="77777777" w:rsidR="002034D3" w:rsidRPr="002A741A" w:rsidRDefault="003F5F72" w:rsidP="00017F79">
      <w:pPr>
        <w:pStyle w:val="Paragraphedeliste"/>
        <w:numPr>
          <w:ilvl w:val="2"/>
          <w:numId w:val="5"/>
        </w:numPr>
        <w:tabs>
          <w:tab w:val="left" w:pos="723"/>
        </w:tabs>
        <w:spacing w:before="1"/>
        <w:ind w:right="48"/>
        <w:rPr>
          <w:rFonts w:ascii="Gotham Book" w:hAnsi="Gotham Book"/>
          <w:sz w:val="20"/>
        </w:rPr>
      </w:pPr>
      <w:r w:rsidRPr="002A741A">
        <w:rPr>
          <w:rFonts w:ascii="Gotham Book" w:hAnsi="Gotham Book"/>
          <w:sz w:val="20"/>
        </w:rPr>
        <w:lastRenderedPageBreak/>
        <w:t>Article 4 shall not apply to the Company.</w:t>
      </w:r>
    </w:p>
    <w:p w14:paraId="6011E92A" w14:textId="77777777" w:rsidR="002034D3" w:rsidRPr="002A741A" w:rsidRDefault="002034D3" w:rsidP="00017F79">
      <w:pPr>
        <w:pStyle w:val="Corpsdetexte"/>
        <w:spacing w:before="2"/>
        <w:ind w:right="48"/>
        <w:rPr>
          <w:rFonts w:ascii="Gotham Book" w:hAnsi="Gotham Book"/>
          <w:sz w:val="24"/>
        </w:rPr>
      </w:pPr>
    </w:p>
    <w:p w14:paraId="2A2AEB97" w14:textId="77777777" w:rsidR="002034D3" w:rsidRPr="002A741A" w:rsidRDefault="003F5F72" w:rsidP="00017F79">
      <w:pPr>
        <w:pStyle w:val="Titre2"/>
        <w:numPr>
          <w:ilvl w:val="0"/>
          <w:numId w:val="5"/>
        </w:numPr>
        <w:tabs>
          <w:tab w:val="left" w:pos="367"/>
        </w:tabs>
        <w:ind w:right="48"/>
        <w:rPr>
          <w:rFonts w:ascii="Gotham Book" w:hAnsi="Gotham Book"/>
        </w:rPr>
      </w:pPr>
      <w:r w:rsidRPr="002A741A">
        <w:rPr>
          <w:rFonts w:ascii="Gotham Book" w:hAnsi="Gotham Book"/>
        </w:rPr>
        <w:t>Appointment of directors</w:t>
      </w:r>
    </w:p>
    <w:p w14:paraId="4B9CD8F2" w14:textId="77777777" w:rsidR="002034D3" w:rsidRPr="002A741A" w:rsidRDefault="002034D3" w:rsidP="00017F79">
      <w:pPr>
        <w:pStyle w:val="Corpsdetexte"/>
        <w:spacing w:before="5"/>
        <w:ind w:right="48"/>
        <w:rPr>
          <w:rFonts w:ascii="Gotham Book" w:hAnsi="Gotham Book"/>
          <w:b/>
          <w:sz w:val="26"/>
        </w:rPr>
      </w:pPr>
    </w:p>
    <w:p w14:paraId="5B3B94A1" w14:textId="77777777" w:rsidR="002034D3" w:rsidRPr="002A741A" w:rsidRDefault="003F5F72" w:rsidP="00017F79">
      <w:pPr>
        <w:pStyle w:val="Corpsdetexte"/>
        <w:spacing w:line="244" w:lineRule="auto"/>
        <w:ind w:left="100" w:right="48"/>
        <w:rPr>
          <w:rFonts w:ascii="Gotham Book" w:hAnsi="Gotham Book"/>
        </w:rPr>
      </w:pPr>
      <w:r w:rsidRPr="002A741A">
        <w:rPr>
          <w:rFonts w:ascii="Gotham Book" w:hAnsi="Gotham Book"/>
        </w:rPr>
        <w:t xml:space="preserve">In any case where, as a result of death or bankruptcy, the company has no shareholders and no directors, the </w:t>
      </w:r>
      <w:proofErr w:type="spellStart"/>
      <w:r w:rsidRPr="002A741A">
        <w:rPr>
          <w:rFonts w:ascii="Gotham Book" w:hAnsi="Gotham Book"/>
        </w:rPr>
        <w:t>transmittee</w:t>
      </w:r>
      <w:proofErr w:type="spellEnd"/>
      <w:r w:rsidRPr="002A741A">
        <w:rPr>
          <w:rFonts w:ascii="Gotham Book" w:hAnsi="Gotham Book"/>
        </w:rPr>
        <w:t xml:space="preserve">(s) of the last shareholder to have died or to have a bankruptcy order made against them (as the case may be) have the right, by notice in writing, to appoint a natural person (including a </w:t>
      </w:r>
      <w:proofErr w:type="spellStart"/>
      <w:r w:rsidRPr="002A741A">
        <w:rPr>
          <w:rFonts w:ascii="Gotham Book" w:hAnsi="Gotham Book"/>
        </w:rPr>
        <w:t>transmittee</w:t>
      </w:r>
      <w:proofErr w:type="spellEnd"/>
      <w:r w:rsidRPr="002A741A">
        <w:rPr>
          <w:rFonts w:ascii="Gotham Book" w:hAnsi="Gotham Book"/>
        </w:rPr>
        <w:t xml:space="preserve"> who is a natural person), who is willing to act and is permitted to do so, to be a director .</w:t>
      </w:r>
    </w:p>
    <w:p w14:paraId="17C1C0BA" w14:textId="77777777" w:rsidR="002034D3" w:rsidRPr="002A741A" w:rsidRDefault="002034D3" w:rsidP="00017F79">
      <w:pPr>
        <w:pStyle w:val="Corpsdetexte"/>
        <w:spacing w:before="4"/>
        <w:ind w:right="48"/>
        <w:rPr>
          <w:rFonts w:ascii="Gotham Book" w:hAnsi="Gotham Book"/>
          <w:sz w:val="32"/>
        </w:rPr>
      </w:pPr>
    </w:p>
    <w:p w14:paraId="7F0B6A0C" w14:textId="77777777" w:rsidR="002034D3" w:rsidRPr="002A741A" w:rsidRDefault="003F5F72" w:rsidP="00017F79">
      <w:pPr>
        <w:pStyle w:val="Titre2"/>
        <w:numPr>
          <w:ilvl w:val="0"/>
          <w:numId w:val="5"/>
        </w:numPr>
        <w:tabs>
          <w:tab w:val="left" w:pos="501"/>
        </w:tabs>
        <w:ind w:left="500" w:right="48" w:hanging="401"/>
        <w:rPr>
          <w:rFonts w:ascii="Gotham Book" w:hAnsi="Gotham Book"/>
        </w:rPr>
      </w:pPr>
      <w:r w:rsidRPr="002A741A">
        <w:rPr>
          <w:rFonts w:ascii="Gotham Book" w:hAnsi="Gotham Book"/>
        </w:rPr>
        <w:t>Appointment and removal of alternate directors</w:t>
      </w:r>
    </w:p>
    <w:p w14:paraId="73F03D53" w14:textId="77777777" w:rsidR="002034D3" w:rsidRPr="002A741A" w:rsidRDefault="002034D3" w:rsidP="00017F79">
      <w:pPr>
        <w:pStyle w:val="Corpsdetexte"/>
        <w:spacing w:before="5"/>
        <w:ind w:right="48"/>
        <w:rPr>
          <w:rFonts w:ascii="Gotham Book" w:hAnsi="Gotham Book"/>
          <w:b/>
          <w:sz w:val="26"/>
        </w:rPr>
      </w:pPr>
    </w:p>
    <w:p w14:paraId="626D99CD" w14:textId="77777777" w:rsidR="002034D3" w:rsidRPr="002A741A" w:rsidRDefault="003F5F72" w:rsidP="00017F79">
      <w:pPr>
        <w:pStyle w:val="Paragraphedeliste"/>
        <w:numPr>
          <w:ilvl w:val="1"/>
          <w:numId w:val="5"/>
        </w:numPr>
        <w:tabs>
          <w:tab w:val="left" w:pos="601"/>
        </w:tabs>
        <w:spacing w:line="244" w:lineRule="auto"/>
        <w:ind w:left="100" w:right="48" w:firstLine="0"/>
        <w:rPr>
          <w:rFonts w:ascii="Gotham Book" w:hAnsi="Gotham Book"/>
          <w:sz w:val="20"/>
        </w:rPr>
      </w:pPr>
      <w:r w:rsidRPr="002A741A">
        <w:rPr>
          <w:rFonts w:ascii="Gotham Book" w:hAnsi="Gotham Book"/>
          <w:sz w:val="20"/>
        </w:rPr>
        <w:t xml:space="preserve">Any director (appointor) may appoint as an alternate any other director, or any other person approved </w:t>
      </w:r>
      <w:r w:rsidRPr="002A741A">
        <w:rPr>
          <w:rFonts w:ascii="Gotham Book" w:hAnsi="Gotham Book"/>
          <w:spacing w:val="-9"/>
          <w:sz w:val="20"/>
        </w:rPr>
        <w:t xml:space="preserve">by </w:t>
      </w:r>
      <w:r w:rsidRPr="002A741A">
        <w:rPr>
          <w:rFonts w:ascii="Gotham Book" w:hAnsi="Gotham Book"/>
          <w:sz w:val="20"/>
        </w:rPr>
        <w:t>resolution of the directors, to:</w:t>
      </w:r>
    </w:p>
    <w:p w14:paraId="21B24908" w14:textId="77777777" w:rsidR="002034D3" w:rsidRPr="002A741A" w:rsidRDefault="003F5F72" w:rsidP="00017F79">
      <w:pPr>
        <w:pStyle w:val="Paragraphedeliste"/>
        <w:numPr>
          <w:ilvl w:val="2"/>
          <w:numId w:val="5"/>
        </w:numPr>
        <w:tabs>
          <w:tab w:val="left" w:pos="723"/>
        </w:tabs>
        <w:spacing w:before="180"/>
        <w:ind w:right="48"/>
        <w:rPr>
          <w:rFonts w:ascii="Gotham Book" w:hAnsi="Gotham Book"/>
          <w:sz w:val="20"/>
        </w:rPr>
      </w:pPr>
      <w:r w:rsidRPr="002A741A">
        <w:rPr>
          <w:rFonts w:ascii="Gotham Book" w:hAnsi="Gotham Book"/>
          <w:sz w:val="20"/>
        </w:rPr>
        <w:t>exercise that director's powers; and</w:t>
      </w:r>
    </w:p>
    <w:p w14:paraId="4FA87F89" w14:textId="77777777" w:rsidR="002034D3" w:rsidRPr="002A741A" w:rsidRDefault="003F5F72" w:rsidP="00017F79">
      <w:pPr>
        <w:pStyle w:val="Paragraphedeliste"/>
        <w:numPr>
          <w:ilvl w:val="2"/>
          <w:numId w:val="5"/>
        </w:numPr>
        <w:tabs>
          <w:tab w:val="left" w:pos="723"/>
        </w:tabs>
        <w:spacing w:before="85"/>
        <w:ind w:right="48"/>
        <w:rPr>
          <w:rFonts w:ascii="Gotham Book" w:hAnsi="Gotham Book"/>
          <w:sz w:val="20"/>
        </w:rPr>
      </w:pPr>
      <w:r w:rsidRPr="002A741A">
        <w:rPr>
          <w:rFonts w:ascii="Gotham Book" w:hAnsi="Gotham Book"/>
          <w:sz w:val="20"/>
        </w:rPr>
        <w:t>carry out that director's responsibilities,</w:t>
      </w:r>
    </w:p>
    <w:p w14:paraId="0E319D7D" w14:textId="77777777" w:rsidR="002034D3" w:rsidRPr="002A741A" w:rsidRDefault="002034D3" w:rsidP="00017F79">
      <w:pPr>
        <w:pStyle w:val="Corpsdetexte"/>
        <w:spacing w:before="5"/>
        <w:ind w:right="48"/>
        <w:rPr>
          <w:rFonts w:ascii="Gotham Book" w:hAnsi="Gotham Book"/>
          <w:sz w:val="17"/>
        </w:rPr>
      </w:pPr>
    </w:p>
    <w:p w14:paraId="20737B69" w14:textId="77777777" w:rsidR="002034D3" w:rsidRPr="002A741A" w:rsidRDefault="003F5F72" w:rsidP="00017F79">
      <w:pPr>
        <w:pStyle w:val="Corpsdetexte"/>
        <w:ind w:left="100" w:right="48"/>
        <w:rPr>
          <w:rFonts w:ascii="Gotham Book" w:hAnsi="Gotham Book"/>
        </w:rPr>
      </w:pPr>
      <w:r w:rsidRPr="002A741A">
        <w:rPr>
          <w:rFonts w:ascii="Gotham Book" w:hAnsi="Gotham Book"/>
        </w:rPr>
        <w:t>in relation to the taking of decisions by the directors, in the absence of the alternate's appointor.</w:t>
      </w:r>
    </w:p>
    <w:p w14:paraId="09522B10" w14:textId="77777777" w:rsidR="002034D3" w:rsidRPr="002A741A" w:rsidRDefault="002034D3" w:rsidP="00017F79">
      <w:pPr>
        <w:pStyle w:val="Corpsdetexte"/>
        <w:ind w:right="48"/>
        <w:rPr>
          <w:rFonts w:ascii="Gotham Book" w:hAnsi="Gotham Book"/>
          <w:sz w:val="26"/>
        </w:rPr>
      </w:pPr>
    </w:p>
    <w:p w14:paraId="304AB5F7" w14:textId="77777777" w:rsidR="002034D3" w:rsidRPr="002A741A" w:rsidRDefault="003F5F72" w:rsidP="00017F79">
      <w:pPr>
        <w:pStyle w:val="Paragraphedeliste"/>
        <w:numPr>
          <w:ilvl w:val="1"/>
          <w:numId w:val="5"/>
        </w:numPr>
        <w:tabs>
          <w:tab w:val="left" w:pos="601"/>
        </w:tabs>
        <w:spacing w:line="244" w:lineRule="auto"/>
        <w:ind w:left="100" w:right="48" w:firstLine="0"/>
        <w:rPr>
          <w:rFonts w:ascii="Gotham Book" w:hAnsi="Gotham Book"/>
          <w:sz w:val="20"/>
        </w:rPr>
      </w:pPr>
      <w:r w:rsidRPr="002A741A">
        <w:rPr>
          <w:rFonts w:ascii="Gotham Book" w:hAnsi="Gotham Book"/>
          <w:sz w:val="20"/>
        </w:rPr>
        <w:t xml:space="preserve">Any appointment or removal of an alternate must be </w:t>
      </w:r>
      <w:proofErr w:type="gramStart"/>
      <w:r w:rsidRPr="002A741A">
        <w:rPr>
          <w:rFonts w:ascii="Gotham Book" w:hAnsi="Gotham Book"/>
          <w:sz w:val="20"/>
        </w:rPr>
        <w:t>effected</w:t>
      </w:r>
      <w:proofErr w:type="gramEnd"/>
      <w:r w:rsidRPr="002A741A">
        <w:rPr>
          <w:rFonts w:ascii="Gotham Book" w:hAnsi="Gotham Book"/>
          <w:sz w:val="20"/>
        </w:rPr>
        <w:t xml:space="preserve"> by notice in writing to the company signed by </w:t>
      </w:r>
      <w:r w:rsidRPr="002A741A">
        <w:rPr>
          <w:rFonts w:ascii="Gotham Book" w:hAnsi="Gotham Book"/>
          <w:spacing w:val="-6"/>
          <w:sz w:val="20"/>
        </w:rPr>
        <w:t xml:space="preserve">the </w:t>
      </w:r>
      <w:r w:rsidRPr="002A741A">
        <w:rPr>
          <w:rFonts w:ascii="Gotham Book" w:hAnsi="Gotham Book"/>
          <w:sz w:val="20"/>
        </w:rPr>
        <w:t>appointor director, or in any other manner approved by the directors.</w:t>
      </w:r>
    </w:p>
    <w:p w14:paraId="3D33A490" w14:textId="77777777" w:rsidR="002034D3" w:rsidRPr="002A741A" w:rsidRDefault="002034D3" w:rsidP="00017F79">
      <w:pPr>
        <w:pStyle w:val="Corpsdetexte"/>
        <w:spacing w:before="6"/>
        <w:ind w:right="48"/>
        <w:rPr>
          <w:rFonts w:ascii="Gotham Book" w:hAnsi="Gotham Book"/>
          <w:sz w:val="25"/>
        </w:rPr>
      </w:pPr>
    </w:p>
    <w:p w14:paraId="013D0E5E" w14:textId="77777777" w:rsidR="002034D3" w:rsidRPr="002A741A" w:rsidRDefault="003F5F72" w:rsidP="00017F79">
      <w:pPr>
        <w:pStyle w:val="Paragraphedeliste"/>
        <w:numPr>
          <w:ilvl w:val="1"/>
          <w:numId w:val="5"/>
        </w:numPr>
        <w:tabs>
          <w:tab w:val="left" w:pos="601"/>
        </w:tabs>
        <w:ind w:left="600" w:right="48" w:hanging="501"/>
        <w:rPr>
          <w:rFonts w:ascii="Gotham Book" w:hAnsi="Gotham Book"/>
          <w:sz w:val="20"/>
        </w:rPr>
      </w:pPr>
      <w:r w:rsidRPr="002A741A">
        <w:rPr>
          <w:rFonts w:ascii="Gotham Book" w:hAnsi="Gotham Book"/>
          <w:sz w:val="20"/>
        </w:rPr>
        <w:t>The notice must:</w:t>
      </w:r>
    </w:p>
    <w:p w14:paraId="1E5CEEC3" w14:textId="77777777" w:rsidR="002034D3" w:rsidRPr="002A741A" w:rsidRDefault="003F5F72" w:rsidP="00017F79">
      <w:pPr>
        <w:pStyle w:val="Paragraphedeliste"/>
        <w:numPr>
          <w:ilvl w:val="2"/>
          <w:numId w:val="5"/>
        </w:numPr>
        <w:tabs>
          <w:tab w:val="left" w:pos="723"/>
        </w:tabs>
        <w:spacing w:before="185"/>
        <w:ind w:right="48"/>
        <w:rPr>
          <w:rFonts w:ascii="Gotham Book" w:hAnsi="Gotham Book"/>
          <w:sz w:val="20"/>
        </w:rPr>
      </w:pPr>
      <w:r w:rsidRPr="002A741A">
        <w:rPr>
          <w:rFonts w:ascii="Gotham Book" w:hAnsi="Gotham Book"/>
          <w:sz w:val="20"/>
        </w:rPr>
        <w:t>identify the proposed alternate; and</w:t>
      </w:r>
    </w:p>
    <w:p w14:paraId="6E4074AC" w14:textId="77777777" w:rsidR="002034D3" w:rsidRPr="002A741A" w:rsidRDefault="003F5F72" w:rsidP="00017F79">
      <w:pPr>
        <w:pStyle w:val="Paragraphedeliste"/>
        <w:numPr>
          <w:ilvl w:val="2"/>
          <w:numId w:val="5"/>
        </w:numPr>
        <w:tabs>
          <w:tab w:val="left" w:pos="723"/>
        </w:tabs>
        <w:spacing w:before="85" w:line="326" w:lineRule="auto"/>
        <w:ind w:right="48"/>
        <w:rPr>
          <w:rFonts w:ascii="Gotham Book" w:hAnsi="Gotham Book"/>
          <w:sz w:val="20"/>
        </w:rPr>
      </w:pPr>
      <w:r w:rsidRPr="002A741A">
        <w:rPr>
          <w:rFonts w:ascii="Gotham Book" w:hAnsi="Gotham Book"/>
          <w:sz w:val="20"/>
        </w:rPr>
        <w:t xml:space="preserve">in the case of a notice of appointment, contain a statement signed by the proposed alternate that the </w:t>
      </w:r>
      <w:r w:rsidRPr="002A741A">
        <w:rPr>
          <w:rFonts w:ascii="Gotham Book" w:hAnsi="Gotham Book"/>
          <w:spacing w:val="-3"/>
          <w:sz w:val="20"/>
        </w:rPr>
        <w:t xml:space="preserve">proposed </w:t>
      </w:r>
      <w:r w:rsidRPr="002A741A">
        <w:rPr>
          <w:rFonts w:ascii="Gotham Book" w:hAnsi="Gotham Book"/>
          <w:sz w:val="20"/>
        </w:rPr>
        <w:t>alternate is willing to act as the alternate of the director giving the notice.</w:t>
      </w:r>
    </w:p>
    <w:p w14:paraId="39C8DAEA" w14:textId="77777777" w:rsidR="002034D3" w:rsidRPr="002A741A" w:rsidRDefault="002034D3" w:rsidP="00017F79">
      <w:pPr>
        <w:pStyle w:val="Corpsdetexte"/>
        <w:spacing w:before="1"/>
        <w:ind w:right="48"/>
        <w:rPr>
          <w:rFonts w:ascii="Gotham Book" w:hAnsi="Gotham Book"/>
          <w:sz w:val="17"/>
        </w:rPr>
      </w:pPr>
    </w:p>
    <w:p w14:paraId="69831EF1" w14:textId="77777777" w:rsidR="002034D3" w:rsidRPr="002A741A" w:rsidRDefault="003F5F72" w:rsidP="00017F79">
      <w:pPr>
        <w:pStyle w:val="Titre2"/>
        <w:numPr>
          <w:ilvl w:val="0"/>
          <w:numId w:val="5"/>
        </w:numPr>
        <w:tabs>
          <w:tab w:val="left" w:pos="501"/>
        </w:tabs>
        <w:ind w:left="500" w:right="48" w:hanging="401"/>
        <w:rPr>
          <w:rFonts w:ascii="Gotham Book" w:hAnsi="Gotham Book"/>
        </w:rPr>
      </w:pPr>
      <w:r w:rsidRPr="002A741A">
        <w:rPr>
          <w:rFonts w:ascii="Gotham Book" w:hAnsi="Gotham Book"/>
        </w:rPr>
        <w:t>Rights and responsibilities of alternate directors</w:t>
      </w:r>
    </w:p>
    <w:p w14:paraId="6646FEE1" w14:textId="77777777" w:rsidR="002034D3" w:rsidRPr="002A741A" w:rsidRDefault="002034D3" w:rsidP="00017F79">
      <w:pPr>
        <w:pStyle w:val="Corpsdetexte"/>
        <w:spacing w:before="4"/>
        <w:ind w:right="48"/>
        <w:rPr>
          <w:rFonts w:ascii="Gotham Book" w:hAnsi="Gotham Book"/>
          <w:b/>
          <w:sz w:val="26"/>
        </w:rPr>
      </w:pPr>
    </w:p>
    <w:p w14:paraId="4CACFD31" w14:textId="77777777" w:rsidR="002034D3" w:rsidRPr="002A741A" w:rsidRDefault="003F5F72" w:rsidP="00017F79">
      <w:pPr>
        <w:pStyle w:val="Paragraphedeliste"/>
        <w:numPr>
          <w:ilvl w:val="1"/>
          <w:numId w:val="5"/>
        </w:numPr>
        <w:tabs>
          <w:tab w:val="left" w:pos="601"/>
        </w:tabs>
        <w:spacing w:line="244" w:lineRule="auto"/>
        <w:ind w:left="100" w:right="48" w:firstLine="0"/>
        <w:rPr>
          <w:rFonts w:ascii="Gotham Book" w:hAnsi="Gotham Book"/>
          <w:sz w:val="20"/>
        </w:rPr>
      </w:pPr>
      <w:r w:rsidRPr="002A741A">
        <w:rPr>
          <w:rFonts w:ascii="Gotham Book" w:hAnsi="Gotham Book"/>
          <w:sz w:val="20"/>
        </w:rPr>
        <w:t xml:space="preserve">An alternate director may act as alternate director to more than one director and has the same rights in </w:t>
      </w:r>
      <w:r w:rsidRPr="002A741A">
        <w:rPr>
          <w:rFonts w:ascii="Gotham Book" w:hAnsi="Gotham Book"/>
          <w:spacing w:val="-3"/>
          <w:sz w:val="20"/>
        </w:rPr>
        <w:t xml:space="preserve">relation </w:t>
      </w:r>
      <w:r w:rsidRPr="002A741A">
        <w:rPr>
          <w:rFonts w:ascii="Gotham Book" w:hAnsi="Gotham Book"/>
          <w:sz w:val="20"/>
        </w:rPr>
        <w:t>to any decision of the directors as the alternate's appointor.</w:t>
      </w:r>
    </w:p>
    <w:p w14:paraId="237A1985" w14:textId="77777777" w:rsidR="002034D3" w:rsidRPr="002A741A" w:rsidRDefault="002034D3" w:rsidP="00017F79">
      <w:pPr>
        <w:pStyle w:val="Corpsdetexte"/>
        <w:spacing w:before="7"/>
        <w:ind w:right="48"/>
        <w:rPr>
          <w:rFonts w:ascii="Gotham Book" w:hAnsi="Gotham Book"/>
          <w:sz w:val="25"/>
        </w:rPr>
      </w:pPr>
    </w:p>
    <w:p w14:paraId="1E31B931" w14:textId="77777777" w:rsidR="002034D3" w:rsidRPr="002A741A" w:rsidRDefault="003F5F72" w:rsidP="00017F79">
      <w:pPr>
        <w:pStyle w:val="Paragraphedeliste"/>
        <w:numPr>
          <w:ilvl w:val="1"/>
          <w:numId w:val="5"/>
        </w:numPr>
        <w:tabs>
          <w:tab w:val="left" w:pos="601"/>
        </w:tabs>
        <w:ind w:left="600" w:right="48" w:hanging="501"/>
        <w:rPr>
          <w:rFonts w:ascii="Gotham Book" w:hAnsi="Gotham Book"/>
          <w:sz w:val="20"/>
        </w:rPr>
      </w:pPr>
      <w:r w:rsidRPr="002A741A">
        <w:rPr>
          <w:rFonts w:ascii="Gotham Book" w:hAnsi="Gotham Book"/>
          <w:sz w:val="20"/>
        </w:rPr>
        <w:t>Except as the Articles specify otherwise, alternate directors:</w:t>
      </w:r>
    </w:p>
    <w:p w14:paraId="749A5747" w14:textId="77777777" w:rsidR="002034D3" w:rsidRPr="002A741A" w:rsidRDefault="003F5F72" w:rsidP="00017F79">
      <w:pPr>
        <w:pStyle w:val="Paragraphedeliste"/>
        <w:numPr>
          <w:ilvl w:val="2"/>
          <w:numId w:val="5"/>
        </w:numPr>
        <w:tabs>
          <w:tab w:val="left" w:pos="723"/>
        </w:tabs>
        <w:spacing w:before="185"/>
        <w:ind w:right="48"/>
        <w:rPr>
          <w:rFonts w:ascii="Gotham Book" w:hAnsi="Gotham Book"/>
          <w:sz w:val="20"/>
        </w:rPr>
      </w:pPr>
      <w:r w:rsidRPr="002A741A">
        <w:rPr>
          <w:rFonts w:ascii="Gotham Book" w:hAnsi="Gotham Book"/>
          <w:sz w:val="20"/>
        </w:rPr>
        <w:t>are deemed for all purposes to be directors;</w:t>
      </w:r>
    </w:p>
    <w:p w14:paraId="60132DC3" w14:textId="77777777" w:rsidR="002034D3" w:rsidRPr="002A741A" w:rsidRDefault="003F5F72" w:rsidP="00017F79">
      <w:pPr>
        <w:pStyle w:val="Paragraphedeliste"/>
        <w:numPr>
          <w:ilvl w:val="2"/>
          <w:numId w:val="5"/>
        </w:numPr>
        <w:tabs>
          <w:tab w:val="left" w:pos="723"/>
        </w:tabs>
        <w:spacing w:before="85"/>
        <w:ind w:right="48"/>
        <w:rPr>
          <w:rFonts w:ascii="Gotham Book" w:hAnsi="Gotham Book"/>
          <w:sz w:val="20"/>
        </w:rPr>
      </w:pPr>
      <w:r w:rsidRPr="002A741A">
        <w:rPr>
          <w:rFonts w:ascii="Gotham Book" w:hAnsi="Gotham Book"/>
          <w:sz w:val="20"/>
        </w:rPr>
        <w:t>are liable for their own acts and omissions;</w:t>
      </w:r>
    </w:p>
    <w:p w14:paraId="5ACF6C21" w14:textId="77777777" w:rsidR="002034D3" w:rsidRPr="002A741A" w:rsidRDefault="003F5F72" w:rsidP="00017F79">
      <w:pPr>
        <w:pStyle w:val="Paragraphedeliste"/>
        <w:numPr>
          <w:ilvl w:val="2"/>
          <w:numId w:val="5"/>
        </w:numPr>
        <w:tabs>
          <w:tab w:val="left" w:pos="723"/>
        </w:tabs>
        <w:spacing w:before="85"/>
        <w:ind w:right="48"/>
        <w:rPr>
          <w:rFonts w:ascii="Gotham Book" w:hAnsi="Gotham Book"/>
          <w:sz w:val="20"/>
        </w:rPr>
      </w:pPr>
      <w:r w:rsidRPr="002A741A">
        <w:rPr>
          <w:rFonts w:ascii="Gotham Book" w:hAnsi="Gotham Book"/>
          <w:sz w:val="20"/>
        </w:rPr>
        <w:t>are subject to the same restrictions as their appointors; and</w:t>
      </w:r>
    </w:p>
    <w:p w14:paraId="6274031B" w14:textId="77777777" w:rsidR="002034D3" w:rsidRPr="002A741A" w:rsidRDefault="003F5F72" w:rsidP="00017F79">
      <w:pPr>
        <w:pStyle w:val="Paragraphedeliste"/>
        <w:numPr>
          <w:ilvl w:val="2"/>
          <w:numId w:val="5"/>
        </w:numPr>
        <w:tabs>
          <w:tab w:val="left" w:pos="723"/>
        </w:tabs>
        <w:spacing w:before="85"/>
        <w:ind w:right="48"/>
        <w:rPr>
          <w:rFonts w:ascii="Gotham Book" w:hAnsi="Gotham Book"/>
          <w:sz w:val="20"/>
        </w:rPr>
      </w:pPr>
      <w:r w:rsidRPr="002A741A">
        <w:rPr>
          <w:rFonts w:ascii="Gotham Book" w:hAnsi="Gotham Book"/>
          <w:sz w:val="20"/>
        </w:rPr>
        <w:t>are not deemed to be agents of or for their appointors</w:t>
      </w:r>
    </w:p>
    <w:p w14:paraId="17A809D6" w14:textId="77777777" w:rsidR="002034D3" w:rsidRPr="002A741A" w:rsidRDefault="002034D3" w:rsidP="00017F79">
      <w:pPr>
        <w:pStyle w:val="Corpsdetexte"/>
        <w:spacing w:before="5"/>
        <w:ind w:right="48"/>
        <w:rPr>
          <w:rFonts w:ascii="Gotham Book" w:hAnsi="Gotham Book"/>
          <w:sz w:val="17"/>
        </w:rPr>
      </w:pPr>
    </w:p>
    <w:p w14:paraId="248E2738" w14:textId="77777777" w:rsidR="002034D3" w:rsidRPr="002A741A" w:rsidRDefault="003F5F72" w:rsidP="00017F79">
      <w:pPr>
        <w:pStyle w:val="Corpsdetexte"/>
        <w:spacing w:line="244" w:lineRule="auto"/>
        <w:ind w:left="100" w:right="48"/>
        <w:rPr>
          <w:rFonts w:ascii="Gotham Book" w:hAnsi="Gotham Book"/>
        </w:rPr>
      </w:pPr>
      <w:r w:rsidRPr="002A741A">
        <w:rPr>
          <w:rFonts w:ascii="Gotham Book" w:hAnsi="Gotham Book"/>
        </w:rPr>
        <w:t>and, in particular (without limitation), each alternate director shall be entitled to receive notice of all meetings of directors and of all meetings of committees of directors of which their appointor is a member.</w:t>
      </w:r>
    </w:p>
    <w:p w14:paraId="531FFE87" w14:textId="77777777" w:rsidR="002034D3" w:rsidRPr="002A741A" w:rsidRDefault="003F5F72" w:rsidP="00017F79">
      <w:pPr>
        <w:pStyle w:val="Paragraphedeliste"/>
        <w:numPr>
          <w:ilvl w:val="1"/>
          <w:numId w:val="5"/>
        </w:numPr>
        <w:tabs>
          <w:tab w:val="left" w:pos="601"/>
        </w:tabs>
        <w:spacing w:before="70" w:line="244" w:lineRule="auto"/>
        <w:ind w:left="100" w:right="48" w:firstLine="0"/>
        <w:rPr>
          <w:rFonts w:ascii="Gotham Book" w:hAnsi="Gotham Book"/>
          <w:sz w:val="20"/>
        </w:rPr>
      </w:pPr>
      <w:r w:rsidRPr="002A741A">
        <w:rPr>
          <w:rFonts w:ascii="Gotham Book" w:hAnsi="Gotham Book"/>
          <w:sz w:val="20"/>
        </w:rPr>
        <w:t xml:space="preserve">A director who is also an alternate director is entitled, in the absence of their appointor, to a separate vote on behalf of their appointor, in addition to their own vote on any decision of the directors (provided that their appointor is an eligible director in relation to that decision), but, they shall not count as more than one director for the purposes </w:t>
      </w:r>
      <w:r w:rsidRPr="002A741A">
        <w:rPr>
          <w:rFonts w:ascii="Gotham Book" w:hAnsi="Gotham Book"/>
          <w:spacing w:val="-9"/>
          <w:sz w:val="20"/>
        </w:rPr>
        <w:t xml:space="preserve">of </w:t>
      </w:r>
      <w:r w:rsidRPr="002A741A">
        <w:rPr>
          <w:rFonts w:ascii="Gotham Book" w:hAnsi="Gotham Book"/>
          <w:sz w:val="20"/>
        </w:rPr>
        <w:t>determining whether a quorum of directors is present.</w:t>
      </w:r>
    </w:p>
    <w:p w14:paraId="0D746D2B" w14:textId="77777777" w:rsidR="002034D3" w:rsidRPr="002A741A" w:rsidRDefault="002034D3" w:rsidP="00017F79">
      <w:pPr>
        <w:pStyle w:val="Corpsdetexte"/>
        <w:spacing w:before="4"/>
        <w:ind w:right="48"/>
        <w:rPr>
          <w:rFonts w:ascii="Gotham Book" w:hAnsi="Gotham Book"/>
          <w:sz w:val="32"/>
        </w:rPr>
      </w:pPr>
    </w:p>
    <w:p w14:paraId="468CC238" w14:textId="77777777" w:rsidR="002034D3" w:rsidRPr="002A741A" w:rsidRDefault="003F5F72" w:rsidP="00017F79">
      <w:pPr>
        <w:pStyle w:val="Titre2"/>
        <w:numPr>
          <w:ilvl w:val="0"/>
          <w:numId w:val="5"/>
        </w:numPr>
        <w:tabs>
          <w:tab w:val="left" w:pos="501"/>
        </w:tabs>
        <w:ind w:left="500" w:right="48" w:hanging="401"/>
        <w:rPr>
          <w:rFonts w:ascii="Gotham Book" w:hAnsi="Gotham Book"/>
        </w:rPr>
      </w:pPr>
      <w:r w:rsidRPr="002A741A">
        <w:rPr>
          <w:rFonts w:ascii="Gotham Book" w:hAnsi="Gotham Book"/>
        </w:rPr>
        <w:t>Termination of alternate directorship</w:t>
      </w:r>
    </w:p>
    <w:p w14:paraId="2103AFA5" w14:textId="77777777" w:rsidR="002034D3" w:rsidRPr="002A741A" w:rsidRDefault="002034D3" w:rsidP="00017F79">
      <w:pPr>
        <w:pStyle w:val="Corpsdetexte"/>
        <w:spacing w:before="4"/>
        <w:ind w:right="48"/>
        <w:rPr>
          <w:rFonts w:ascii="Gotham Book" w:hAnsi="Gotham Book"/>
          <w:b/>
          <w:sz w:val="26"/>
        </w:rPr>
      </w:pPr>
    </w:p>
    <w:p w14:paraId="2576037E" w14:textId="77777777" w:rsidR="002034D3" w:rsidRPr="002A741A" w:rsidRDefault="003F5F72" w:rsidP="00017F79">
      <w:pPr>
        <w:pStyle w:val="Corpsdetexte"/>
        <w:spacing w:before="1"/>
        <w:ind w:left="100" w:right="48"/>
        <w:rPr>
          <w:rFonts w:ascii="Gotham Book" w:hAnsi="Gotham Book"/>
        </w:rPr>
      </w:pPr>
      <w:r w:rsidRPr="002A741A">
        <w:rPr>
          <w:rFonts w:ascii="Gotham Book" w:hAnsi="Gotham Book"/>
        </w:rPr>
        <w:t>An alternate director's appointment as an alternate terminates:</w:t>
      </w:r>
    </w:p>
    <w:p w14:paraId="3B70B53E" w14:textId="77777777" w:rsidR="002034D3" w:rsidRPr="002A741A" w:rsidRDefault="003F5F72" w:rsidP="00017F79">
      <w:pPr>
        <w:pStyle w:val="Paragraphedeliste"/>
        <w:numPr>
          <w:ilvl w:val="0"/>
          <w:numId w:val="1"/>
        </w:numPr>
        <w:tabs>
          <w:tab w:val="left" w:pos="723"/>
        </w:tabs>
        <w:spacing w:before="185" w:line="326" w:lineRule="auto"/>
        <w:ind w:right="48"/>
        <w:rPr>
          <w:rFonts w:ascii="Gotham Book" w:hAnsi="Gotham Book"/>
          <w:sz w:val="20"/>
        </w:rPr>
      </w:pPr>
      <w:r w:rsidRPr="002A741A">
        <w:rPr>
          <w:rFonts w:ascii="Gotham Book" w:hAnsi="Gotham Book"/>
          <w:sz w:val="20"/>
        </w:rPr>
        <w:t xml:space="preserve">when the alternate's appointor revokes the appointment by notice to the company in writing specifying when </w:t>
      </w:r>
      <w:r w:rsidRPr="002A741A">
        <w:rPr>
          <w:rFonts w:ascii="Gotham Book" w:hAnsi="Gotham Book"/>
          <w:spacing w:val="-9"/>
          <w:sz w:val="20"/>
        </w:rPr>
        <w:t xml:space="preserve">it </w:t>
      </w:r>
      <w:r w:rsidRPr="002A741A">
        <w:rPr>
          <w:rFonts w:ascii="Gotham Book" w:hAnsi="Gotham Book"/>
          <w:sz w:val="20"/>
        </w:rPr>
        <w:t>is to terminate;</w:t>
      </w:r>
    </w:p>
    <w:p w14:paraId="6DE5D566" w14:textId="77777777" w:rsidR="002034D3" w:rsidRPr="002A741A" w:rsidRDefault="003F5F72" w:rsidP="00017F79">
      <w:pPr>
        <w:pStyle w:val="Paragraphedeliste"/>
        <w:numPr>
          <w:ilvl w:val="0"/>
          <w:numId w:val="1"/>
        </w:numPr>
        <w:tabs>
          <w:tab w:val="left" w:pos="723"/>
        </w:tabs>
        <w:spacing w:line="326" w:lineRule="auto"/>
        <w:ind w:right="48"/>
        <w:rPr>
          <w:rFonts w:ascii="Gotham Book" w:hAnsi="Gotham Book"/>
          <w:sz w:val="20"/>
        </w:rPr>
      </w:pPr>
      <w:r w:rsidRPr="002A741A">
        <w:rPr>
          <w:rFonts w:ascii="Gotham Book" w:hAnsi="Gotham Book"/>
          <w:sz w:val="20"/>
        </w:rPr>
        <w:lastRenderedPageBreak/>
        <w:t>on the occurrence, in relation to the alternate, of any event that, if it occurred in relation to the alternate's appointor, would result in the termination of the appointor's appointment as a director;</w:t>
      </w:r>
    </w:p>
    <w:p w14:paraId="2538AE01" w14:textId="77777777" w:rsidR="002034D3" w:rsidRPr="002A741A" w:rsidRDefault="003F5F72" w:rsidP="00017F79">
      <w:pPr>
        <w:pStyle w:val="Paragraphedeliste"/>
        <w:numPr>
          <w:ilvl w:val="0"/>
          <w:numId w:val="1"/>
        </w:numPr>
        <w:tabs>
          <w:tab w:val="left" w:pos="723"/>
        </w:tabs>
        <w:spacing w:before="1"/>
        <w:ind w:right="48"/>
        <w:rPr>
          <w:rFonts w:ascii="Gotham Book" w:hAnsi="Gotham Book"/>
          <w:sz w:val="20"/>
        </w:rPr>
      </w:pPr>
      <w:r w:rsidRPr="002A741A">
        <w:rPr>
          <w:rFonts w:ascii="Gotham Book" w:hAnsi="Gotham Book"/>
          <w:sz w:val="20"/>
        </w:rPr>
        <w:t>on the death of the alternate's appointor; or</w:t>
      </w:r>
    </w:p>
    <w:p w14:paraId="0A783143" w14:textId="77777777" w:rsidR="002034D3" w:rsidRPr="002A741A" w:rsidRDefault="003F5F72" w:rsidP="00017F79">
      <w:pPr>
        <w:pStyle w:val="Paragraphedeliste"/>
        <w:numPr>
          <w:ilvl w:val="0"/>
          <w:numId w:val="1"/>
        </w:numPr>
        <w:tabs>
          <w:tab w:val="left" w:pos="723"/>
        </w:tabs>
        <w:spacing w:before="85"/>
        <w:ind w:right="48"/>
        <w:rPr>
          <w:rFonts w:ascii="Gotham Book" w:hAnsi="Gotham Book"/>
          <w:sz w:val="20"/>
        </w:rPr>
      </w:pPr>
      <w:r w:rsidRPr="002A741A">
        <w:rPr>
          <w:rFonts w:ascii="Gotham Book" w:hAnsi="Gotham Book"/>
          <w:sz w:val="20"/>
        </w:rPr>
        <w:t>when the alternate's appointor's appointment as a director terminates.</w:t>
      </w:r>
    </w:p>
    <w:p w14:paraId="40068319" w14:textId="77777777" w:rsidR="002034D3" w:rsidRPr="002A741A" w:rsidRDefault="002034D3" w:rsidP="00017F79">
      <w:pPr>
        <w:pStyle w:val="Corpsdetexte"/>
        <w:spacing w:before="2"/>
        <w:ind w:right="48"/>
        <w:rPr>
          <w:rFonts w:ascii="Gotham Book" w:hAnsi="Gotham Book"/>
          <w:sz w:val="24"/>
        </w:rPr>
      </w:pPr>
    </w:p>
    <w:p w14:paraId="54E032EB" w14:textId="77777777" w:rsidR="002034D3" w:rsidRPr="002A741A" w:rsidRDefault="003F5F72" w:rsidP="00017F79">
      <w:pPr>
        <w:pStyle w:val="Titre2"/>
        <w:numPr>
          <w:ilvl w:val="0"/>
          <w:numId w:val="5"/>
        </w:numPr>
        <w:tabs>
          <w:tab w:val="left" w:pos="501"/>
        </w:tabs>
        <w:ind w:left="500" w:right="48" w:hanging="401"/>
        <w:rPr>
          <w:rFonts w:ascii="Gotham Book" w:hAnsi="Gotham Book"/>
        </w:rPr>
      </w:pPr>
      <w:r w:rsidRPr="002A741A">
        <w:rPr>
          <w:rFonts w:ascii="Gotham Book" w:hAnsi="Gotham Book"/>
        </w:rPr>
        <w:t>Company Secretary</w:t>
      </w:r>
    </w:p>
    <w:p w14:paraId="380E3D3C" w14:textId="77777777" w:rsidR="002034D3" w:rsidRPr="002A741A" w:rsidRDefault="002034D3" w:rsidP="00017F79">
      <w:pPr>
        <w:pStyle w:val="Corpsdetexte"/>
        <w:spacing w:before="4"/>
        <w:ind w:right="48"/>
        <w:rPr>
          <w:rFonts w:ascii="Gotham Book" w:hAnsi="Gotham Book"/>
          <w:b/>
          <w:sz w:val="26"/>
        </w:rPr>
      </w:pPr>
    </w:p>
    <w:p w14:paraId="154FF4CD" w14:textId="77777777" w:rsidR="002034D3" w:rsidRPr="002A741A" w:rsidRDefault="003F5F72" w:rsidP="00017F79">
      <w:pPr>
        <w:pStyle w:val="Corpsdetexte"/>
        <w:spacing w:before="1" w:line="244" w:lineRule="auto"/>
        <w:ind w:left="100" w:right="48"/>
        <w:rPr>
          <w:rFonts w:ascii="Gotham Book" w:hAnsi="Gotham Book"/>
        </w:rPr>
      </w:pPr>
      <w:r w:rsidRPr="002A741A">
        <w:rPr>
          <w:rFonts w:ascii="Gotham Book" w:hAnsi="Gotham Book"/>
        </w:rPr>
        <w:t xml:space="preserve">The directors may appoint any person who is willing to act as the company secretary for such term, at such remuneration and upon such conditions as they may think fit. They may from time to time remove such person and appoint a replacement, in each case by a decision of the </w:t>
      </w:r>
      <w:proofErr w:type="gramStart"/>
      <w:r w:rsidRPr="002A741A">
        <w:rPr>
          <w:rFonts w:ascii="Gotham Book" w:hAnsi="Gotham Book"/>
        </w:rPr>
        <w:t>directors .</w:t>
      </w:r>
      <w:proofErr w:type="gramEnd"/>
    </w:p>
    <w:p w14:paraId="376F1352" w14:textId="77777777" w:rsidR="002034D3" w:rsidRPr="002A741A" w:rsidRDefault="002034D3" w:rsidP="00017F79">
      <w:pPr>
        <w:pStyle w:val="Corpsdetexte"/>
        <w:ind w:right="48"/>
        <w:rPr>
          <w:rFonts w:ascii="Gotham Book" w:hAnsi="Gotham Book"/>
          <w:sz w:val="22"/>
        </w:rPr>
      </w:pPr>
    </w:p>
    <w:p w14:paraId="3B450921" w14:textId="77777777" w:rsidR="002034D3" w:rsidRPr="002A741A" w:rsidRDefault="003F5F72" w:rsidP="00017F79">
      <w:pPr>
        <w:pStyle w:val="Titre1"/>
        <w:spacing w:before="143"/>
        <w:ind w:right="48"/>
        <w:rPr>
          <w:rFonts w:ascii="Gotham Book" w:hAnsi="Gotham Book"/>
        </w:rPr>
      </w:pPr>
      <w:r w:rsidRPr="002A741A">
        <w:rPr>
          <w:rFonts w:ascii="Gotham Book" w:hAnsi="Gotham Book"/>
        </w:rPr>
        <w:t>Shares and distributions</w:t>
      </w:r>
    </w:p>
    <w:p w14:paraId="627C16BF" w14:textId="77777777" w:rsidR="002034D3" w:rsidRPr="002A741A" w:rsidRDefault="002034D3" w:rsidP="00017F79">
      <w:pPr>
        <w:pStyle w:val="Corpsdetexte"/>
        <w:spacing w:before="3"/>
        <w:ind w:right="48"/>
        <w:rPr>
          <w:rFonts w:ascii="Gotham Book" w:hAnsi="Gotham Book"/>
          <w:b/>
          <w:sz w:val="32"/>
        </w:rPr>
      </w:pPr>
    </w:p>
    <w:p w14:paraId="4D817C78" w14:textId="77777777" w:rsidR="002034D3" w:rsidRPr="002A741A" w:rsidRDefault="003F5F72" w:rsidP="00017F79">
      <w:pPr>
        <w:pStyle w:val="Titre2"/>
        <w:numPr>
          <w:ilvl w:val="0"/>
          <w:numId w:val="5"/>
        </w:numPr>
        <w:tabs>
          <w:tab w:val="left" w:pos="501"/>
        </w:tabs>
        <w:ind w:left="500" w:right="48" w:hanging="401"/>
        <w:rPr>
          <w:rFonts w:ascii="Gotham Book" w:hAnsi="Gotham Book"/>
        </w:rPr>
      </w:pPr>
      <w:r w:rsidRPr="002A741A">
        <w:rPr>
          <w:rFonts w:ascii="Gotham Book" w:hAnsi="Gotham Book"/>
        </w:rPr>
        <w:t>Allotment of shares</w:t>
      </w:r>
    </w:p>
    <w:p w14:paraId="7B90F4B0" w14:textId="77777777" w:rsidR="002034D3" w:rsidRPr="002A741A" w:rsidRDefault="002034D3" w:rsidP="00017F79">
      <w:pPr>
        <w:pStyle w:val="Corpsdetexte"/>
        <w:spacing w:before="5"/>
        <w:ind w:right="48"/>
        <w:rPr>
          <w:rFonts w:ascii="Gotham Book" w:hAnsi="Gotham Book"/>
          <w:b/>
          <w:sz w:val="26"/>
        </w:rPr>
      </w:pPr>
    </w:p>
    <w:p w14:paraId="0307EFC3" w14:textId="77777777" w:rsidR="002034D3" w:rsidRPr="002A741A" w:rsidRDefault="003F5F72" w:rsidP="00017F79">
      <w:pPr>
        <w:pStyle w:val="Paragraphedeliste"/>
        <w:numPr>
          <w:ilvl w:val="1"/>
          <w:numId w:val="5"/>
        </w:numPr>
        <w:tabs>
          <w:tab w:val="left" w:pos="601"/>
        </w:tabs>
        <w:ind w:left="600" w:right="48" w:hanging="501"/>
        <w:rPr>
          <w:rFonts w:ascii="Gotham Book" w:hAnsi="Gotham Book"/>
          <w:sz w:val="20"/>
        </w:rPr>
      </w:pPr>
      <w:r w:rsidRPr="002A741A">
        <w:rPr>
          <w:rFonts w:ascii="Gotham Book" w:hAnsi="Gotham Book"/>
          <w:sz w:val="20"/>
        </w:rPr>
        <w:t>In accordance with section 567 of the Act, section 561 of the Act shall not apply to the Company.</w:t>
      </w:r>
    </w:p>
    <w:p w14:paraId="6285CE00" w14:textId="77777777" w:rsidR="002034D3" w:rsidRPr="002A741A" w:rsidRDefault="002034D3" w:rsidP="00017F79">
      <w:pPr>
        <w:pStyle w:val="Corpsdetexte"/>
        <w:spacing w:before="11"/>
        <w:ind w:right="48"/>
        <w:rPr>
          <w:rFonts w:ascii="Gotham Book" w:hAnsi="Gotham Book"/>
          <w:sz w:val="25"/>
        </w:rPr>
      </w:pPr>
    </w:p>
    <w:p w14:paraId="423CBEC1" w14:textId="77777777" w:rsidR="002034D3" w:rsidRPr="002A741A" w:rsidRDefault="003F5F72" w:rsidP="00017F79">
      <w:pPr>
        <w:pStyle w:val="Paragraphedeliste"/>
        <w:numPr>
          <w:ilvl w:val="1"/>
          <w:numId w:val="5"/>
        </w:numPr>
        <w:tabs>
          <w:tab w:val="left" w:pos="601"/>
        </w:tabs>
        <w:spacing w:line="244" w:lineRule="auto"/>
        <w:ind w:left="100" w:right="48" w:firstLine="0"/>
        <w:rPr>
          <w:rFonts w:ascii="Gotham Book" w:hAnsi="Gotham Book"/>
          <w:sz w:val="20"/>
        </w:rPr>
      </w:pPr>
      <w:r w:rsidRPr="002A741A">
        <w:rPr>
          <w:rFonts w:ascii="Gotham Book" w:hAnsi="Gotham Book"/>
          <w:sz w:val="20"/>
        </w:rPr>
        <w:t xml:space="preserve">Any further shares to be proposed to be issued will be offered to the existing members in proportion (so far as possible) to the number of the existing shares held by each of them, unless the Company directs otherwise by </w:t>
      </w:r>
      <w:r w:rsidRPr="002A741A">
        <w:rPr>
          <w:rFonts w:ascii="Gotham Book" w:hAnsi="Gotham Book"/>
          <w:spacing w:val="-3"/>
          <w:sz w:val="20"/>
        </w:rPr>
        <w:t xml:space="preserve">passing </w:t>
      </w:r>
      <w:r w:rsidRPr="002A741A">
        <w:rPr>
          <w:rFonts w:ascii="Gotham Book" w:hAnsi="Gotham Book"/>
          <w:sz w:val="20"/>
        </w:rPr>
        <w:t>a special resolution. The offer will be made by notice, specifying the number of shares offered, and a period (of not less than fourteen days) within which the offer, if not accepted, will be treated as declined.</w:t>
      </w:r>
    </w:p>
    <w:p w14:paraId="2F6EBA0C" w14:textId="77777777" w:rsidR="002034D3" w:rsidRPr="002A741A" w:rsidRDefault="002034D3" w:rsidP="00017F79">
      <w:pPr>
        <w:pStyle w:val="Corpsdetexte"/>
        <w:spacing w:before="7"/>
        <w:ind w:right="48"/>
        <w:rPr>
          <w:rFonts w:ascii="Gotham Book" w:hAnsi="Gotham Book"/>
          <w:sz w:val="25"/>
        </w:rPr>
      </w:pPr>
    </w:p>
    <w:p w14:paraId="45E42039" w14:textId="77777777" w:rsidR="002034D3" w:rsidRPr="002A741A" w:rsidRDefault="003F5F72" w:rsidP="00017F79">
      <w:pPr>
        <w:pStyle w:val="Paragraphedeliste"/>
        <w:numPr>
          <w:ilvl w:val="1"/>
          <w:numId w:val="5"/>
        </w:numPr>
        <w:tabs>
          <w:tab w:val="left" w:pos="601"/>
        </w:tabs>
        <w:spacing w:line="244" w:lineRule="auto"/>
        <w:ind w:left="100" w:right="48" w:firstLine="0"/>
        <w:rPr>
          <w:rFonts w:ascii="Gotham Book" w:hAnsi="Gotham Book"/>
          <w:sz w:val="20"/>
        </w:rPr>
      </w:pPr>
      <w:r w:rsidRPr="002A741A">
        <w:rPr>
          <w:rFonts w:ascii="Gotham Book" w:hAnsi="Gotham Book"/>
          <w:sz w:val="20"/>
        </w:rPr>
        <w:t xml:space="preserve">When that period expires, the shares treated as declined will be offered (again in the proportion to their shareholding) to the persons who have, within the period specified, accepted all the shares offered to them pursuant to Article 14.2. This further offer will be made in the same manner and specify the same period for acceptance as </w:t>
      </w:r>
      <w:r w:rsidRPr="002A741A">
        <w:rPr>
          <w:rFonts w:ascii="Gotham Book" w:hAnsi="Gotham Book"/>
          <w:spacing w:val="-6"/>
          <w:sz w:val="20"/>
        </w:rPr>
        <w:t xml:space="preserve">the </w:t>
      </w:r>
      <w:r w:rsidRPr="002A741A">
        <w:rPr>
          <w:rFonts w:ascii="Gotham Book" w:hAnsi="Gotham Book"/>
          <w:sz w:val="20"/>
        </w:rPr>
        <w:t>original offer.</w:t>
      </w:r>
    </w:p>
    <w:p w14:paraId="5BB4F795" w14:textId="77777777" w:rsidR="002034D3" w:rsidRPr="002A741A" w:rsidRDefault="002034D3" w:rsidP="00017F79">
      <w:pPr>
        <w:pStyle w:val="Corpsdetexte"/>
        <w:spacing w:before="7"/>
        <w:ind w:right="48"/>
        <w:rPr>
          <w:rFonts w:ascii="Gotham Book" w:hAnsi="Gotham Book"/>
          <w:sz w:val="25"/>
        </w:rPr>
      </w:pPr>
    </w:p>
    <w:p w14:paraId="488AF6E8" w14:textId="77777777" w:rsidR="002034D3" w:rsidRPr="002A741A" w:rsidRDefault="003F5F72" w:rsidP="00017F79">
      <w:pPr>
        <w:pStyle w:val="Paragraphedeliste"/>
        <w:numPr>
          <w:ilvl w:val="1"/>
          <w:numId w:val="5"/>
        </w:numPr>
        <w:tabs>
          <w:tab w:val="left" w:pos="601"/>
        </w:tabs>
        <w:spacing w:line="244" w:lineRule="auto"/>
        <w:ind w:left="100" w:right="48" w:firstLine="0"/>
        <w:rPr>
          <w:rFonts w:ascii="Gotham Book" w:hAnsi="Gotham Book"/>
          <w:sz w:val="20"/>
        </w:rPr>
      </w:pPr>
      <w:r w:rsidRPr="002A741A">
        <w:rPr>
          <w:rFonts w:ascii="Gotham Book" w:hAnsi="Gotham Book"/>
          <w:sz w:val="20"/>
        </w:rPr>
        <w:t xml:space="preserve">Any shares not accepted pursuant to Article 14.2 and Article 14.3, or not capable of being offered except by way of fractions, and any shares released from the provisions of this Article by a special resolution of the Company, will be under the control of the directors. The directors may allot, grant options over or otherwise dispose of these shares to such persons, on such terms, and in such manner as they think fit. However, these shares must not be disposed of </w:t>
      </w:r>
      <w:r w:rsidRPr="002A741A">
        <w:rPr>
          <w:rFonts w:ascii="Gotham Book" w:hAnsi="Gotham Book"/>
          <w:spacing w:val="-9"/>
          <w:sz w:val="20"/>
        </w:rPr>
        <w:t xml:space="preserve">on </w:t>
      </w:r>
      <w:r w:rsidRPr="002A741A">
        <w:rPr>
          <w:rFonts w:ascii="Gotham Book" w:hAnsi="Gotham Book"/>
          <w:sz w:val="20"/>
        </w:rPr>
        <w:t xml:space="preserve">terms that are more </w:t>
      </w:r>
      <w:proofErr w:type="spellStart"/>
      <w:r w:rsidRPr="002A741A">
        <w:rPr>
          <w:rFonts w:ascii="Gotham Book" w:hAnsi="Gotham Book"/>
          <w:sz w:val="20"/>
        </w:rPr>
        <w:t>favourable</w:t>
      </w:r>
      <w:proofErr w:type="spellEnd"/>
      <w:r w:rsidRPr="002A741A">
        <w:rPr>
          <w:rFonts w:ascii="Gotham Book" w:hAnsi="Gotham Book"/>
          <w:sz w:val="20"/>
        </w:rPr>
        <w:t xml:space="preserve"> than the terms on which they are offered to the members.</w:t>
      </w:r>
    </w:p>
    <w:p w14:paraId="162EEBB7" w14:textId="77777777" w:rsidR="002034D3" w:rsidRPr="002A741A" w:rsidRDefault="002034D3" w:rsidP="00017F79">
      <w:pPr>
        <w:pStyle w:val="Corpsdetexte"/>
        <w:spacing w:before="5"/>
        <w:ind w:right="48"/>
        <w:rPr>
          <w:rFonts w:ascii="Gotham Book" w:hAnsi="Gotham Book"/>
          <w:sz w:val="32"/>
        </w:rPr>
      </w:pPr>
    </w:p>
    <w:p w14:paraId="21157F42" w14:textId="77777777" w:rsidR="002034D3" w:rsidRPr="002A741A" w:rsidRDefault="003F5F72" w:rsidP="00017F79">
      <w:pPr>
        <w:pStyle w:val="Titre2"/>
        <w:numPr>
          <w:ilvl w:val="0"/>
          <w:numId w:val="5"/>
        </w:numPr>
        <w:tabs>
          <w:tab w:val="left" w:pos="501"/>
        </w:tabs>
        <w:ind w:left="500" w:right="48" w:hanging="401"/>
        <w:rPr>
          <w:rFonts w:ascii="Gotham Book" w:hAnsi="Gotham Book"/>
        </w:rPr>
      </w:pPr>
      <w:r w:rsidRPr="002A741A">
        <w:rPr>
          <w:rFonts w:ascii="Gotham Book" w:hAnsi="Gotham Book"/>
        </w:rPr>
        <w:t>Pre-emption rights</w:t>
      </w:r>
    </w:p>
    <w:p w14:paraId="50BFCE28" w14:textId="77777777" w:rsidR="002034D3" w:rsidRPr="002A741A" w:rsidRDefault="002034D3" w:rsidP="00017F79">
      <w:pPr>
        <w:pStyle w:val="Corpsdetexte"/>
        <w:spacing w:before="4"/>
        <w:ind w:right="48"/>
        <w:rPr>
          <w:rFonts w:ascii="Gotham Book" w:hAnsi="Gotham Book"/>
          <w:b/>
          <w:sz w:val="26"/>
        </w:rPr>
      </w:pPr>
    </w:p>
    <w:p w14:paraId="6954C3CC" w14:textId="77777777" w:rsidR="002034D3" w:rsidRPr="002A741A" w:rsidRDefault="003F5F72" w:rsidP="00017F79">
      <w:pPr>
        <w:pStyle w:val="Paragraphedeliste"/>
        <w:numPr>
          <w:ilvl w:val="1"/>
          <w:numId w:val="5"/>
        </w:numPr>
        <w:tabs>
          <w:tab w:val="left" w:pos="601"/>
        </w:tabs>
        <w:spacing w:line="244" w:lineRule="auto"/>
        <w:ind w:left="100" w:right="48" w:firstLine="0"/>
        <w:rPr>
          <w:rFonts w:ascii="Gotham Book" w:hAnsi="Gotham Book"/>
          <w:sz w:val="20"/>
        </w:rPr>
      </w:pPr>
      <w:r w:rsidRPr="002A741A">
        <w:rPr>
          <w:rFonts w:ascii="Gotham Book" w:hAnsi="Gotham Book"/>
          <w:sz w:val="20"/>
        </w:rPr>
        <w:t xml:space="preserve">A member desiring to transfer shares to any person other than those mentioned in Article 14 shall give notice </w:t>
      </w:r>
      <w:r w:rsidRPr="002A741A">
        <w:rPr>
          <w:rFonts w:ascii="Gotham Book" w:hAnsi="Gotham Book"/>
          <w:spacing w:val="-9"/>
          <w:sz w:val="20"/>
        </w:rPr>
        <w:t xml:space="preserve">in </w:t>
      </w:r>
      <w:r w:rsidRPr="002A741A">
        <w:rPr>
          <w:rFonts w:ascii="Gotham Book" w:hAnsi="Gotham Book"/>
          <w:sz w:val="20"/>
        </w:rPr>
        <w:t>writing of such intention to the directors of the Company, giving a proper description of the shares in question.</w:t>
      </w:r>
    </w:p>
    <w:p w14:paraId="73E85F32" w14:textId="77777777" w:rsidR="002034D3" w:rsidRPr="002A741A" w:rsidRDefault="002034D3" w:rsidP="00017F79">
      <w:pPr>
        <w:pStyle w:val="Corpsdetexte"/>
        <w:spacing w:before="7"/>
        <w:ind w:right="48"/>
        <w:rPr>
          <w:rFonts w:ascii="Gotham Book" w:hAnsi="Gotham Book"/>
          <w:sz w:val="25"/>
        </w:rPr>
      </w:pPr>
    </w:p>
    <w:p w14:paraId="7BB25EA8" w14:textId="1291551A" w:rsidR="002034D3" w:rsidRPr="002A741A" w:rsidRDefault="003F5F72" w:rsidP="00017F79">
      <w:pPr>
        <w:pStyle w:val="Paragraphedeliste"/>
        <w:numPr>
          <w:ilvl w:val="1"/>
          <w:numId w:val="5"/>
        </w:numPr>
        <w:tabs>
          <w:tab w:val="left" w:pos="601"/>
        </w:tabs>
        <w:spacing w:before="70" w:line="244" w:lineRule="auto"/>
        <w:ind w:left="100" w:right="48" w:firstLine="0"/>
        <w:rPr>
          <w:rFonts w:ascii="Gotham Book" w:hAnsi="Gotham Book"/>
          <w:sz w:val="20"/>
          <w:szCs w:val="20"/>
        </w:rPr>
      </w:pPr>
      <w:r w:rsidRPr="002A741A">
        <w:rPr>
          <w:rFonts w:ascii="Gotham Book" w:hAnsi="Gotham Book"/>
          <w:sz w:val="20"/>
        </w:rPr>
        <w:t xml:space="preserve">The directors, as agents for the member giving notice, may dispose of all or any of these shares to members </w:t>
      </w:r>
      <w:r w:rsidRPr="002A741A">
        <w:rPr>
          <w:rFonts w:ascii="Gotham Book" w:hAnsi="Gotham Book"/>
          <w:spacing w:val="-9"/>
          <w:sz w:val="20"/>
        </w:rPr>
        <w:t xml:space="preserve">of </w:t>
      </w:r>
      <w:r w:rsidRPr="002A741A">
        <w:rPr>
          <w:rFonts w:ascii="Gotham Book" w:hAnsi="Gotham Book"/>
          <w:sz w:val="20"/>
        </w:rPr>
        <w:t>the Company, pro-rata and at a price to be agreed between the member wishing to transfer the shares (the</w:t>
      </w:r>
      <w:r w:rsidR="002A741A" w:rsidRPr="002A741A">
        <w:rPr>
          <w:rFonts w:ascii="Gotham Book" w:hAnsi="Gotham Book"/>
          <w:sz w:val="20"/>
        </w:rPr>
        <w:t xml:space="preserve"> </w:t>
      </w:r>
      <w:r w:rsidRPr="002A741A">
        <w:rPr>
          <w:rFonts w:ascii="Gotham Book" w:hAnsi="Gotham Book"/>
          <w:sz w:val="20"/>
          <w:szCs w:val="20"/>
        </w:rPr>
        <w:t>‘transferor’) and the directors. Where agreement on price can’t be reached, a fair value price can be fixed by the auditors of the Company.</w:t>
      </w:r>
    </w:p>
    <w:p w14:paraId="04E65017" w14:textId="77777777" w:rsidR="002034D3" w:rsidRPr="002A741A" w:rsidRDefault="002034D3" w:rsidP="00017F79">
      <w:pPr>
        <w:pStyle w:val="Corpsdetexte"/>
        <w:spacing w:before="6"/>
        <w:ind w:right="48"/>
        <w:rPr>
          <w:rFonts w:ascii="Gotham Book" w:hAnsi="Gotham Book"/>
          <w:sz w:val="25"/>
        </w:rPr>
      </w:pPr>
    </w:p>
    <w:p w14:paraId="129B3BFA" w14:textId="77777777" w:rsidR="002034D3" w:rsidRPr="002A741A" w:rsidRDefault="003F5F72" w:rsidP="00017F79">
      <w:pPr>
        <w:pStyle w:val="Paragraphedeliste"/>
        <w:numPr>
          <w:ilvl w:val="1"/>
          <w:numId w:val="5"/>
        </w:numPr>
        <w:tabs>
          <w:tab w:val="left" w:pos="601"/>
        </w:tabs>
        <w:spacing w:line="244" w:lineRule="auto"/>
        <w:ind w:left="100" w:right="48" w:firstLine="0"/>
        <w:rPr>
          <w:rFonts w:ascii="Gotham Book" w:hAnsi="Gotham Book"/>
          <w:sz w:val="20"/>
        </w:rPr>
      </w:pPr>
      <w:r w:rsidRPr="002A741A">
        <w:rPr>
          <w:rFonts w:ascii="Gotham Book" w:hAnsi="Gotham Book"/>
          <w:sz w:val="20"/>
        </w:rPr>
        <w:t xml:space="preserve">If within twenty-eight days from the date of the notice, the directors are unable to find a member or members willing to purchase all of the shares, the transferor may, subject to Article 14.4, dispose of as many of those shares </w:t>
      </w:r>
      <w:r w:rsidRPr="002A741A">
        <w:rPr>
          <w:rFonts w:ascii="Gotham Book" w:hAnsi="Gotham Book"/>
          <w:spacing w:val="-9"/>
          <w:sz w:val="20"/>
        </w:rPr>
        <w:t xml:space="preserve">as </w:t>
      </w:r>
      <w:r w:rsidRPr="002A741A">
        <w:rPr>
          <w:rFonts w:ascii="Gotham Book" w:hAnsi="Gotham Book"/>
          <w:sz w:val="20"/>
        </w:rPr>
        <w:t>shall remain undisposed of in any manner they may consider appropriate, and within three months from the date of the notice.</w:t>
      </w:r>
    </w:p>
    <w:p w14:paraId="6858B372" w14:textId="77777777" w:rsidR="002034D3" w:rsidRPr="002A741A" w:rsidRDefault="002034D3" w:rsidP="00017F79">
      <w:pPr>
        <w:pStyle w:val="Corpsdetexte"/>
        <w:ind w:right="48"/>
        <w:rPr>
          <w:rFonts w:ascii="Gotham Book" w:hAnsi="Gotham Book"/>
          <w:sz w:val="22"/>
        </w:rPr>
      </w:pPr>
    </w:p>
    <w:p w14:paraId="2DE8FD26" w14:textId="77777777" w:rsidR="002034D3" w:rsidRPr="002A741A" w:rsidRDefault="003F5F72" w:rsidP="00017F79">
      <w:pPr>
        <w:pStyle w:val="Titre1"/>
        <w:ind w:right="48"/>
        <w:rPr>
          <w:rFonts w:ascii="Gotham Book" w:hAnsi="Gotham Book"/>
        </w:rPr>
      </w:pPr>
      <w:r w:rsidRPr="002A741A">
        <w:rPr>
          <w:rFonts w:ascii="Gotham Book" w:hAnsi="Gotham Book"/>
        </w:rPr>
        <w:t>Decision making by shareholders</w:t>
      </w:r>
    </w:p>
    <w:p w14:paraId="5E446163" w14:textId="77777777" w:rsidR="002034D3" w:rsidRPr="002A741A" w:rsidRDefault="002034D3" w:rsidP="00017F79">
      <w:pPr>
        <w:pStyle w:val="Corpsdetexte"/>
        <w:spacing w:before="3"/>
        <w:ind w:right="48"/>
        <w:rPr>
          <w:rFonts w:ascii="Gotham Book" w:hAnsi="Gotham Book"/>
          <w:b/>
          <w:sz w:val="32"/>
        </w:rPr>
      </w:pPr>
    </w:p>
    <w:p w14:paraId="0058F0DB" w14:textId="77777777" w:rsidR="002034D3" w:rsidRPr="002A741A" w:rsidRDefault="003F5F72" w:rsidP="00017F79">
      <w:pPr>
        <w:pStyle w:val="Titre2"/>
        <w:numPr>
          <w:ilvl w:val="0"/>
          <w:numId w:val="5"/>
        </w:numPr>
        <w:tabs>
          <w:tab w:val="left" w:pos="501"/>
        </w:tabs>
        <w:ind w:left="500" w:right="48" w:hanging="401"/>
        <w:rPr>
          <w:rFonts w:ascii="Gotham Book" w:hAnsi="Gotham Book"/>
        </w:rPr>
      </w:pPr>
      <w:r w:rsidRPr="002A741A">
        <w:rPr>
          <w:rFonts w:ascii="Gotham Book" w:hAnsi="Gotham Book"/>
        </w:rPr>
        <w:t>Proceedings at general meetings</w:t>
      </w:r>
    </w:p>
    <w:p w14:paraId="6F1CA586" w14:textId="77777777" w:rsidR="002034D3" w:rsidRPr="002A741A" w:rsidRDefault="002034D3" w:rsidP="00017F79">
      <w:pPr>
        <w:pStyle w:val="Corpsdetexte"/>
        <w:spacing w:before="4"/>
        <w:ind w:right="48"/>
        <w:rPr>
          <w:rFonts w:ascii="Gotham Book" w:hAnsi="Gotham Book"/>
          <w:b/>
          <w:sz w:val="26"/>
        </w:rPr>
      </w:pPr>
    </w:p>
    <w:p w14:paraId="3906E6B7" w14:textId="77777777" w:rsidR="002034D3" w:rsidRPr="002A741A" w:rsidRDefault="003F5F72" w:rsidP="00017F79">
      <w:pPr>
        <w:pStyle w:val="Paragraphedeliste"/>
        <w:numPr>
          <w:ilvl w:val="1"/>
          <w:numId w:val="5"/>
        </w:numPr>
        <w:tabs>
          <w:tab w:val="left" w:pos="601"/>
        </w:tabs>
        <w:spacing w:before="1" w:line="244" w:lineRule="auto"/>
        <w:ind w:left="100" w:right="48" w:firstLine="0"/>
        <w:rPr>
          <w:rFonts w:ascii="Gotham Book" w:hAnsi="Gotham Book"/>
          <w:sz w:val="20"/>
        </w:rPr>
      </w:pPr>
      <w:r w:rsidRPr="002A741A">
        <w:rPr>
          <w:rFonts w:ascii="Gotham Book" w:hAnsi="Gotham Book"/>
          <w:sz w:val="20"/>
        </w:rPr>
        <w:t xml:space="preserve">If a quorum is not present within half an hour of the time appointed for a general meeting, the meeting, </w:t>
      </w:r>
      <w:r w:rsidRPr="002A741A">
        <w:rPr>
          <w:rFonts w:ascii="Gotham Book" w:hAnsi="Gotham Book"/>
          <w:spacing w:val="-9"/>
          <w:sz w:val="20"/>
        </w:rPr>
        <w:t xml:space="preserve">if </w:t>
      </w:r>
      <w:r w:rsidRPr="002A741A">
        <w:rPr>
          <w:rFonts w:ascii="Gotham Book" w:hAnsi="Gotham Book"/>
          <w:sz w:val="20"/>
        </w:rPr>
        <w:t xml:space="preserve">convened at the </w:t>
      </w:r>
      <w:r w:rsidRPr="002A741A">
        <w:rPr>
          <w:rFonts w:ascii="Gotham Book" w:hAnsi="Gotham Book"/>
          <w:sz w:val="20"/>
        </w:rPr>
        <w:lastRenderedPageBreak/>
        <w:t>request or initiative of the members, shall be dissolved.</w:t>
      </w:r>
    </w:p>
    <w:p w14:paraId="58CDC508" w14:textId="77777777" w:rsidR="002034D3" w:rsidRPr="002A741A" w:rsidRDefault="002034D3" w:rsidP="00017F79">
      <w:pPr>
        <w:pStyle w:val="Corpsdetexte"/>
        <w:spacing w:before="6"/>
        <w:ind w:right="48"/>
        <w:rPr>
          <w:rFonts w:ascii="Gotham Book" w:hAnsi="Gotham Book"/>
          <w:sz w:val="25"/>
        </w:rPr>
      </w:pPr>
    </w:p>
    <w:p w14:paraId="690CB9D7" w14:textId="77777777" w:rsidR="002034D3" w:rsidRPr="002A741A" w:rsidRDefault="003F5F72" w:rsidP="00017F79">
      <w:pPr>
        <w:pStyle w:val="Paragraphedeliste"/>
        <w:numPr>
          <w:ilvl w:val="1"/>
          <w:numId w:val="5"/>
        </w:numPr>
        <w:tabs>
          <w:tab w:val="left" w:pos="601"/>
        </w:tabs>
        <w:ind w:left="600" w:right="48" w:hanging="501"/>
        <w:rPr>
          <w:rFonts w:ascii="Gotham Book" w:hAnsi="Gotham Book"/>
          <w:sz w:val="20"/>
        </w:rPr>
      </w:pPr>
      <w:r w:rsidRPr="002A741A">
        <w:rPr>
          <w:rFonts w:ascii="Gotham Book" w:hAnsi="Gotham Book"/>
          <w:sz w:val="20"/>
        </w:rPr>
        <w:t>In any other case, it shall stand adjourned to such day and at such time and place as the directors determine.</w:t>
      </w:r>
    </w:p>
    <w:p w14:paraId="28426990" w14:textId="77777777" w:rsidR="002034D3" w:rsidRPr="002A741A" w:rsidRDefault="002034D3" w:rsidP="00017F79">
      <w:pPr>
        <w:pStyle w:val="Corpsdetexte"/>
        <w:spacing w:before="11"/>
        <w:ind w:right="48"/>
        <w:rPr>
          <w:rFonts w:ascii="Gotham Book" w:hAnsi="Gotham Book"/>
          <w:sz w:val="25"/>
        </w:rPr>
      </w:pPr>
    </w:p>
    <w:p w14:paraId="16D887D7" w14:textId="77777777" w:rsidR="002034D3" w:rsidRPr="002A741A" w:rsidRDefault="003F5F72" w:rsidP="00017F79">
      <w:pPr>
        <w:pStyle w:val="Paragraphedeliste"/>
        <w:numPr>
          <w:ilvl w:val="1"/>
          <w:numId w:val="5"/>
        </w:numPr>
        <w:tabs>
          <w:tab w:val="left" w:pos="601"/>
        </w:tabs>
        <w:spacing w:line="244" w:lineRule="auto"/>
        <w:ind w:left="100" w:right="48" w:firstLine="0"/>
        <w:rPr>
          <w:rFonts w:ascii="Gotham Book" w:hAnsi="Gotham Book"/>
          <w:sz w:val="20"/>
        </w:rPr>
      </w:pPr>
      <w:r w:rsidRPr="002A741A">
        <w:rPr>
          <w:rFonts w:ascii="Gotham Book" w:hAnsi="Gotham Book"/>
          <w:sz w:val="20"/>
        </w:rPr>
        <w:t xml:space="preserve">If at the adjourned meeting, a quorum is not present within half an hour from the time appointed for the </w:t>
      </w:r>
      <w:r w:rsidRPr="002A741A">
        <w:rPr>
          <w:rFonts w:ascii="Gotham Book" w:hAnsi="Gotham Book"/>
          <w:spacing w:val="-3"/>
          <w:sz w:val="20"/>
        </w:rPr>
        <w:t xml:space="preserve">meeting, </w:t>
      </w:r>
      <w:r w:rsidRPr="002A741A">
        <w:rPr>
          <w:rFonts w:ascii="Gotham Book" w:hAnsi="Gotham Book"/>
          <w:sz w:val="20"/>
        </w:rPr>
        <w:t>the members present shall be a quorum.</w:t>
      </w:r>
    </w:p>
    <w:p w14:paraId="0BE0045F" w14:textId="77777777" w:rsidR="002034D3" w:rsidRPr="002A741A" w:rsidRDefault="002034D3" w:rsidP="00017F79">
      <w:pPr>
        <w:pStyle w:val="Corpsdetexte"/>
        <w:spacing w:before="4"/>
        <w:ind w:right="48"/>
        <w:rPr>
          <w:rFonts w:ascii="Gotham Book" w:hAnsi="Gotham Book"/>
          <w:sz w:val="32"/>
        </w:rPr>
      </w:pPr>
    </w:p>
    <w:p w14:paraId="2C146C02" w14:textId="77777777" w:rsidR="002034D3" w:rsidRPr="002A741A" w:rsidRDefault="003F5F72" w:rsidP="00017F79">
      <w:pPr>
        <w:pStyle w:val="Titre2"/>
        <w:numPr>
          <w:ilvl w:val="0"/>
          <w:numId w:val="5"/>
        </w:numPr>
        <w:tabs>
          <w:tab w:val="left" w:pos="501"/>
        </w:tabs>
        <w:ind w:left="500" w:right="48" w:hanging="401"/>
        <w:rPr>
          <w:rFonts w:ascii="Gotham Book" w:hAnsi="Gotham Book"/>
        </w:rPr>
      </w:pPr>
      <w:r w:rsidRPr="002A741A">
        <w:rPr>
          <w:rFonts w:ascii="Gotham Book" w:hAnsi="Gotham Book"/>
        </w:rPr>
        <w:t>Poll votes</w:t>
      </w:r>
    </w:p>
    <w:p w14:paraId="268044BF" w14:textId="77777777" w:rsidR="002034D3" w:rsidRPr="002A741A" w:rsidRDefault="002034D3" w:rsidP="00017F79">
      <w:pPr>
        <w:pStyle w:val="Corpsdetexte"/>
        <w:spacing w:before="5"/>
        <w:ind w:right="48"/>
        <w:rPr>
          <w:rFonts w:ascii="Gotham Book" w:hAnsi="Gotham Book"/>
          <w:b/>
          <w:sz w:val="26"/>
        </w:rPr>
      </w:pPr>
    </w:p>
    <w:p w14:paraId="21DA19D2" w14:textId="77777777" w:rsidR="002034D3" w:rsidRPr="002A741A" w:rsidRDefault="003F5F72" w:rsidP="00017F79">
      <w:pPr>
        <w:pStyle w:val="Paragraphedeliste"/>
        <w:numPr>
          <w:ilvl w:val="1"/>
          <w:numId w:val="5"/>
        </w:numPr>
        <w:tabs>
          <w:tab w:val="left" w:pos="601"/>
        </w:tabs>
        <w:spacing w:line="244" w:lineRule="auto"/>
        <w:ind w:left="100" w:right="48" w:firstLine="0"/>
        <w:rPr>
          <w:rFonts w:ascii="Gotham Book" w:hAnsi="Gotham Book"/>
          <w:sz w:val="20"/>
        </w:rPr>
      </w:pPr>
      <w:r w:rsidRPr="002A741A">
        <w:rPr>
          <w:rFonts w:ascii="Gotham Book" w:hAnsi="Gotham Book"/>
          <w:sz w:val="20"/>
        </w:rPr>
        <w:t xml:space="preserve">A poll may be demanded at any general meeting by any qualifying person (as defined in section 318 of the </w:t>
      </w:r>
      <w:r w:rsidRPr="002A741A">
        <w:rPr>
          <w:rFonts w:ascii="Gotham Book" w:hAnsi="Gotham Book"/>
          <w:spacing w:val="-5"/>
          <w:sz w:val="20"/>
        </w:rPr>
        <w:t xml:space="preserve">Act) </w:t>
      </w:r>
      <w:r w:rsidRPr="002A741A">
        <w:rPr>
          <w:rFonts w:ascii="Gotham Book" w:hAnsi="Gotham Book"/>
          <w:sz w:val="20"/>
        </w:rPr>
        <w:t>present and entitled to vote at the meeting.</w:t>
      </w:r>
    </w:p>
    <w:p w14:paraId="471D5D3D" w14:textId="77777777" w:rsidR="002034D3" w:rsidRPr="002A741A" w:rsidRDefault="002034D3" w:rsidP="00017F79">
      <w:pPr>
        <w:pStyle w:val="Corpsdetexte"/>
        <w:spacing w:before="6"/>
        <w:ind w:right="48"/>
        <w:rPr>
          <w:rFonts w:ascii="Gotham Book" w:hAnsi="Gotham Book"/>
          <w:sz w:val="25"/>
        </w:rPr>
      </w:pPr>
    </w:p>
    <w:p w14:paraId="4C8EBFBB" w14:textId="77777777" w:rsidR="002034D3" w:rsidRPr="002A741A" w:rsidRDefault="003F5F72" w:rsidP="00017F79">
      <w:pPr>
        <w:pStyle w:val="Paragraphedeliste"/>
        <w:numPr>
          <w:ilvl w:val="1"/>
          <w:numId w:val="5"/>
        </w:numPr>
        <w:tabs>
          <w:tab w:val="left" w:pos="601"/>
        </w:tabs>
        <w:spacing w:before="1" w:line="244" w:lineRule="auto"/>
        <w:ind w:left="100" w:right="48" w:firstLine="0"/>
        <w:jc w:val="both"/>
        <w:rPr>
          <w:rFonts w:ascii="Gotham Book" w:hAnsi="Gotham Book"/>
          <w:sz w:val="20"/>
        </w:rPr>
      </w:pPr>
      <w:r w:rsidRPr="002A741A">
        <w:rPr>
          <w:rFonts w:ascii="Gotham Book" w:hAnsi="Gotham Book"/>
          <w:sz w:val="20"/>
        </w:rPr>
        <w:t xml:space="preserve">Article 44(3) of the Model Articles shall be amended by the insertion of the words 'A demand so withdrawn shall not invalidate the result of a show of hands declared before the demand was made' as a new paragraph at the end </w:t>
      </w:r>
      <w:r w:rsidRPr="002A741A">
        <w:rPr>
          <w:rFonts w:ascii="Gotham Book" w:hAnsi="Gotham Book"/>
          <w:spacing w:val="-9"/>
          <w:sz w:val="20"/>
        </w:rPr>
        <w:t xml:space="preserve">of </w:t>
      </w:r>
      <w:r w:rsidRPr="002A741A">
        <w:rPr>
          <w:rFonts w:ascii="Gotham Book" w:hAnsi="Gotham Book"/>
          <w:sz w:val="20"/>
        </w:rPr>
        <w:t xml:space="preserve">that </w:t>
      </w:r>
      <w:proofErr w:type="gramStart"/>
      <w:r w:rsidRPr="002A741A">
        <w:rPr>
          <w:rFonts w:ascii="Gotham Book" w:hAnsi="Gotham Book"/>
          <w:sz w:val="20"/>
        </w:rPr>
        <w:t>article .</w:t>
      </w:r>
      <w:proofErr w:type="gramEnd"/>
    </w:p>
    <w:p w14:paraId="1B5E4938" w14:textId="77777777" w:rsidR="002034D3" w:rsidRPr="002A741A" w:rsidRDefault="002034D3" w:rsidP="00017F79">
      <w:pPr>
        <w:pStyle w:val="Corpsdetexte"/>
        <w:spacing w:before="4"/>
        <w:ind w:right="48"/>
        <w:rPr>
          <w:rFonts w:ascii="Gotham Book" w:hAnsi="Gotham Book"/>
          <w:sz w:val="32"/>
        </w:rPr>
      </w:pPr>
    </w:p>
    <w:p w14:paraId="0B2BAC7C" w14:textId="77777777" w:rsidR="002034D3" w:rsidRPr="002A741A" w:rsidRDefault="003F5F72" w:rsidP="00017F79">
      <w:pPr>
        <w:pStyle w:val="Titre2"/>
        <w:numPr>
          <w:ilvl w:val="0"/>
          <w:numId w:val="5"/>
        </w:numPr>
        <w:tabs>
          <w:tab w:val="left" w:pos="501"/>
        </w:tabs>
        <w:ind w:left="500" w:right="48" w:hanging="401"/>
        <w:rPr>
          <w:rFonts w:ascii="Gotham Book" w:hAnsi="Gotham Book"/>
        </w:rPr>
      </w:pPr>
      <w:r w:rsidRPr="002A741A">
        <w:rPr>
          <w:rFonts w:ascii="Gotham Book" w:hAnsi="Gotham Book"/>
        </w:rPr>
        <w:t>Proxies</w:t>
      </w:r>
    </w:p>
    <w:p w14:paraId="2584BAEF" w14:textId="77777777" w:rsidR="002034D3" w:rsidRPr="002A741A" w:rsidRDefault="002034D3" w:rsidP="00017F79">
      <w:pPr>
        <w:pStyle w:val="Corpsdetexte"/>
        <w:spacing w:before="4"/>
        <w:ind w:right="48"/>
        <w:rPr>
          <w:rFonts w:ascii="Gotham Book" w:hAnsi="Gotham Book"/>
          <w:b/>
          <w:sz w:val="26"/>
        </w:rPr>
      </w:pPr>
    </w:p>
    <w:p w14:paraId="70042AE7" w14:textId="77777777" w:rsidR="002034D3" w:rsidRPr="002A741A" w:rsidRDefault="003F5F72" w:rsidP="00017F79">
      <w:pPr>
        <w:pStyle w:val="Paragraphedeliste"/>
        <w:numPr>
          <w:ilvl w:val="1"/>
          <w:numId w:val="5"/>
        </w:numPr>
        <w:tabs>
          <w:tab w:val="left" w:pos="601"/>
        </w:tabs>
        <w:spacing w:line="244" w:lineRule="auto"/>
        <w:ind w:left="100" w:right="48" w:firstLine="0"/>
        <w:rPr>
          <w:rFonts w:ascii="Gotham Book" w:hAnsi="Gotham Book"/>
          <w:sz w:val="20"/>
        </w:rPr>
      </w:pPr>
      <w:r w:rsidRPr="002A741A">
        <w:rPr>
          <w:rFonts w:ascii="Gotham Book" w:hAnsi="Gotham Book"/>
          <w:sz w:val="20"/>
        </w:rPr>
        <w:t xml:space="preserve">Article 45(1)(d) of the Model Articles shall be deleted and replaced with the words 'is delivered to the company </w:t>
      </w:r>
      <w:r w:rsidRPr="002A741A">
        <w:rPr>
          <w:rFonts w:ascii="Gotham Book" w:hAnsi="Gotham Book"/>
          <w:spacing w:val="-9"/>
          <w:sz w:val="20"/>
        </w:rPr>
        <w:t xml:space="preserve">in </w:t>
      </w:r>
      <w:r w:rsidRPr="002A741A">
        <w:rPr>
          <w:rFonts w:ascii="Gotham Book" w:hAnsi="Gotham Book"/>
          <w:sz w:val="20"/>
        </w:rPr>
        <w:t>accordance with the Articles not less than 48 hours before the time appointed for holding the meeting or adjourned meeting at which the right to vote is to be exercised and in accordance with any instructions contained in the notice of the general meeting (or adjourned meeting) to which they relate'.</w:t>
      </w:r>
    </w:p>
    <w:p w14:paraId="6AEED614" w14:textId="77777777" w:rsidR="002034D3" w:rsidRPr="002A741A" w:rsidRDefault="002034D3" w:rsidP="00017F79">
      <w:pPr>
        <w:pStyle w:val="Corpsdetexte"/>
        <w:spacing w:before="7"/>
        <w:ind w:right="48"/>
        <w:rPr>
          <w:rFonts w:ascii="Gotham Book" w:hAnsi="Gotham Book"/>
          <w:sz w:val="25"/>
        </w:rPr>
      </w:pPr>
    </w:p>
    <w:p w14:paraId="6797A856" w14:textId="77777777" w:rsidR="002034D3" w:rsidRPr="002A741A" w:rsidRDefault="003F5F72" w:rsidP="00017F79">
      <w:pPr>
        <w:pStyle w:val="Paragraphedeliste"/>
        <w:numPr>
          <w:ilvl w:val="1"/>
          <w:numId w:val="5"/>
        </w:numPr>
        <w:tabs>
          <w:tab w:val="left" w:pos="601"/>
        </w:tabs>
        <w:spacing w:line="244" w:lineRule="auto"/>
        <w:ind w:left="100" w:right="48" w:firstLine="0"/>
        <w:jc w:val="both"/>
        <w:rPr>
          <w:rFonts w:ascii="Gotham Book" w:hAnsi="Gotham Book"/>
          <w:sz w:val="20"/>
        </w:rPr>
      </w:pPr>
      <w:r w:rsidRPr="002A741A">
        <w:rPr>
          <w:rFonts w:ascii="Gotham Book" w:hAnsi="Gotham Book"/>
          <w:sz w:val="20"/>
        </w:rPr>
        <w:t xml:space="preserve">Article 45(1) of the Model Articles shall be amended by the insertion of the words 'and a proxy notice that is </w:t>
      </w:r>
      <w:r w:rsidRPr="002A741A">
        <w:rPr>
          <w:rFonts w:ascii="Gotham Book" w:hAnsi="Gotham Book"/>
          <w:spacing w:val="-4"/>
          <w:sz w:val="20"/>
        </w:rPr>
        <w:t xml:space="preserve">not </w:t>
      </w:r>
      <w:r w:rsidRPr="002A741A">
        <w:rPr>
          <w:rFonts w:ascii="Gotham Book" w:hAnsi="Gotham Book"/>
          <w:sz w:val="20"/>
        </w:rPr>
        <w:t xml:space="preserve">delivered in such manner shall be invalid unless the directors, in their discretion, accept the notice at any time </w:t>
      </w:r>
      <w:r w:rsidRPr="002A741A">
        <w:rPr>
          <w:rFonts w:ascii="Gotham Book" w:hAnsi="Gotham Book"/>
          <w:spacing w:val="-3"/>
          <w:sz w:val="20"/>
        </w:rPr>
        <w:t xml:space="preserve">before </w:t>
      </w:r>
      <w:r w:rsidRPr="002A741A">
        <w:rPr>
          <w:rFonts w:ascii="Gotham Book" w:hAnsi="Gotham Book"/>
          <w:sz w:val="20"/>
        </w:rPr>
        <w:t>the meeting' as a new paragraph at the end of that article.</w:t>
      </w:r>
    </w:p>
    <w:p w14:paraId="4021DAD0" w14:textId="77777777" w:rsidR="002034D3" w:rsidRPr="002A741A" w:rsidRDefault="002034D3" w:rsidP="00017F79">
      <w:pPr>
        <w:pStyle w:val="Corpsdetexte"/>
        <w:ind w:right="48"/>
        <w:rPr>
          <w:rFonts w:ascii="Gotham Book" w:hAnsi="Gotham Book"/>
          <w:sz w:val="22"/>
        </w:rPr>
      </w:pPr>
    </w:p>
    <w:p w14:paraId="6DD422CB" w14:textId="77777777" w:rsidR="002034D3" w:rsidRPr="002A741A" w:rsidRDefault="003F5F72" w:rsidP="00017F79">
      <w:pPr>
        <w:pStyle w:val="Titre1"/>
        <w:ind w:right="48"/>
        <w:rPr>
          <w:rFonts w:ascii="Gotham Book" w:hAnsi="Gotham Book"/>
        </w:rPr>
      </w:pPr>
      <w:r w:rsidRPr="002A741A">
        <w:rPr>
          <w:rFonts w:ascii="Gotham Book" w:hAnsi="Gotham Book"/>
        </w:rPr>
        <w:t>Administrative arrangements</w:t>
      </w:r>
    </w:p>
    <w:p w14:paraId="7E47BFA7" w14:textId="77777777" w:rsidR="002034D3" w:rsidRPr="002A741A" w:rsidRDefault="002034D3" w:rsidP="00017F79">
      <w:pPr>
        <w:pStyle w:val="Corpsdetexte"/>
        <w:spacing w:before="3"/>
        <w:ind w:right="48"/>
        <w:rPr>
          <w:rFonts w:ascii="Gotham Book" w:hAnsi="Gotham Book"/>
          <w:b/>
          <w:sz w:val="32"/>
        </w:rPr>
      </w:pPr>
    </w:p>
    <w:p w14:paraId="219057E4" w14:textId="77777777" w:rsidR="002034D3" w:rsidRPr="002A741A" w:rsidRDefault="003F5F72" w:rsidP="00017F79">
      <w:pPr>
        <w:pStyle w:val="Titre2"/>
        <w:numPr>
          <w:ilvl w:val="0"/>
          <w:numId w:val="5"/>
        </w:numPr>
        <w:tabs>
          <w:tab w:val="left" w:pos="501"/>
        </w:tabs>
        <w:ind w:left="500" w:right="48" w:hanging="401"/>
        <w:rPr>
          <w:rFonts w:ascii="Gotham Book" w:hAnsi="Gotham Book"/>
        </w:rPr>
      </w:pPr>
      <w:r w:rsidRPr="002A741A">
        <w:rPr>
          <w:rFonts w:ascii="Gotham Book" w:hAnsi="Gotham Book"/>
        </w:rPr>
        <w:t>Means of communication to be used</w:t>
      </w:r>
    </w:p>
    <w:p w14:paraId="398880CC" w14:textId="77777777" w:rsidR="002034D3" w:rsidRPr="002A741A" w:rsidRDefault="002034D3" w:rsidP="00017F79">
      <w:pPr>
        <w:pStyle w:val="Corpsdetexte"/>
        <w:spacing w:before="4"/>
        <w:ind w:right="48"/>
        <w:rPr>
          <w:rFonts w:ascii="Gotham Book" w:hAnsi="Gotham Book"/>
          <w:b/>
          <w:sz w:val="26"/>
        </w:rPr>
      </w:pPr>
    </w:p>
    <w:p w14:paraId="44C1EA13" w14:textId="77777777" w:rsidR="002034D3" w:rsidRPr="002A741A" w:rsidRDefault="003F5F72" w:rsidP="00017F79">
      <w:pPr>
        <w:pStyle w:val="Paragraphedeliste"/>
        <w:numPr>
          <w:ilvl w:val="1"/>
          <w:numId w:val="5"/>
        </w:numPr>
        <w:tabs>
          <w:tab w:val="left" w:pos="601"/>
        </w:tabs>
        <w:ind w:left="600" w:right="48" w:hanging="501"/>
        <w:rPr>
          <w:rFonts w:ascii="Gotham Book" w:hAnsi="Gotham Book"/>
          <w:sz w:val="20"/>
        </w:rPr>
      </w:pPr>
      <w:r w:rsidRPr="002A741A">
        <w:rPr>
          <w:rFonts w:ascii="Gotham Book" w:hAnsi="Gotham Book"/>
          <w:sz w:val="20"/>
        </w:rPr>
        <w:t>Any notice, document or other information shall be deemed served on or delivered to the intended recipient:</w:t>
      </w:r>
    </w:p>
    <w:p w14:paraId="5E3DBE2E" w14:textId="77777777" w:rsidR="002034D3" w:rsidRPr="002A741A" w:rsidRDefault="003F5F72" w:rsidP="00017F79">
      <w:pPr>
        <w:pStyle w:val="Paragraphedeliste"/>
        <w:numPr>
          <w:ilvl w:val="2"/>
          <w:numId w:val="5"/>
        </w:numPr>
        <w:tabs>
          <w:tab w:val="left" w:pos="723"/>
        </w:tabs>
        <w:spacing w:before="185" w:line="326" w:lineRule="auto"/>
        <w:ind w:right="48"/>
        <w:rPr>
          <w:rFonts w:ascii="Gotham Book" w:hAnsi="Gotham Book"/>
          <w:sz w:val="20"/>
        </w:rPr>
      </w:pPr>
      <w:r w:rsidRPr="002A741A">
        <w:rPr>
          <w:rFonts w:ascii="Gotham Book" w:hAnsi="Gotham Book"/>
          <w:sz w:val="20"/>
        </w:rPr>
        <w:t xml:space="preserve">if properly addressed and sent by prepaid United Kingdom first class post to an address in the United </w:t>
      </w:r>
      <w:r w:rsidRPr="002A741A">
        <w:rPr>
          <w:rFonts w:ascii="Gotham Book" w:hAnsi="Gotham Book"/>
          <w:spacing w:val="-3"/>
          <w:sz w:val="20"/>
        </w:rPr>
        <w:t xml:space="preserve">Kingdom, </w:t>
      </w:r>
      <w:r w:rsidRPr="002A741A">
        <w:rPr>
          <w:rFonts w:ascii="Gotham Book" w:hAnsi="Gotham Book"/>
          <w:sz w:val="20"/>
        </w:rPr>
        <w:t>48 hours after it was posted;</w:t>
      </w:r>
    </w:p>
    <w:p w14:paraId="01B5DE68" w14:textId="77777777" w:rsidR="002034D3" w:rsidRPr="002A741A" w:rsidRDefault="003F5F72" w:rsidP="00017F79">
      <w:pPr>
        <w:pStyle w:val="Paragraphedeliste"/>
        <w:numPr>
          <w:ilvl w:val="2"/>
          <w:numId w:val="5"/>
        </w:numPr>
        <w:tabs>
          <w:tab w:val="left" w:pos="723"/>
        </w:tabs>
        <w:spacing w:before="1"/>
        <w:ind w:right="48"/>
        <w:rPr>
          <w:rFonts w:ascii="Gotham Book" w:hAnsi="Gotham Book"/>
          <w:sz w:val="20"/>
        </w:rPr>
      </w:pPr>
      <w:r w:rsidRPr="002A741A">
        <w:rPr>
          <w:rFonts w:ascii="Gotham Book" w:hAnsi="Gotham Book"/>
          <w:sz w:val="20"/>
        </w:rPr>
        <w:t>if properly addressed and delivered by hand, when it was given or left at the appropriate address;</w:t>
      </w:r>
    </w:p>
    <w:p w14:paraId="62BFACDC" w14:textId="77777777" w:rsidR="002034D3" w:rsidRPr="002A741A" w:rsidRDefault="003F5F72" w:rsidP="00017F79">
      <w:pPr>
        <w:pStyle w:val="Paragraphedeliste"/>
        <w:numPr>
          <w:ilvl w:val="2"/>
          <w:numId w:val="5"/>
        </w:numPr>
        <w:tabs>
          <w:tab w:val="left" w:pos="723"/>
        </w:tabs>
        <w:spacing w:before="70" w:line="326" w:lineRule="auto"/>
        <w:ind w:right="48"/>
        <w:jc w:val="both"/>
        <w:rPr>
          <w:rFonts w:ascii="Gotham Book" w:hAnsi="Gotham Book"/>
          <w:sz w:val="20"/>
        </w:rPr>
      </w:pPr>
      <w:r w:rsidRPr="002A741A">
        <w:rPr>
          <w:rFonts w:ascii="Gotham Book" w:hAnsi="Gotham Book"/>
          <w:sz w:val="20"/>
        </w:rPr>
        <w:t xml:space="preserve">if properly addressed and sent or supplied by electronic means (i.e. email), one hour after the document </w:t>
      </w:r>
      <w:r w:rsidRPr="002A741A">
        <w:rPr>
          <w:rFonts w:ascii="Gotham Book" w:hAnsi="Gotham Book"/>
          <w:spacing w:val="-9"/>
          <w:sz w:val="20"/>
        </w:rPr>
        <w:t xml:space="preserve">or </w:t>
      </w:r>
      <w:r w:rsidRPr="002A741A">
        <w:rPr>
          <w:rFonts w:ascii="Gotham Book" w:hAnsi="Gotham Book"/>
          <w:sz w:val="20"/>
        </w:rPr>
        <w:t>information was sent or supplied; and</w:t>
      </w:r>
    </w:p>
    <w:p w14:paraId="6E57674F" w14:textId="77777777" w:rsidR="002034D3" w:rsidRPr="002A741A" w:rsidRDefault="003F5F72" w:rsidP="00017F79">
      <w:pPr>
        <w:pStyle w:val="Paragraphedeliste"/>
        <w:numPr>
          <w:ilvl w:val="2"/>
          <w:numId w:val="5"/>
        </w:numPr>
        <w:tabs>
          <w:tab w:val="left" w:pos="723"/>
        </w:tabs>
        <w:spacing w:line="326" w:lineRule="auto"/>
        <w:ind w:right="48"/>
        <w:jc w:val="both"/>
        <w:rPr>
          <w:rFonts w:ascii="Gotham Book" w:hAnsi="Gotham Book"/>
          <w:sz w:val="20"/>
        </w:rPr>
      </w:pPr>
      <w:r w:rsidRPr="002A741A">
        <w:rPr>
          <w:rFonts w:ascii="Gotham Book" w:hAnsi="Gotham Book"/>
          <w:sz w:val="20"/>
        </w:rPr>
        <w:t xml:space="preserve">if sent or supplied by means of a website, when the material is first made available on the website or (if later) when the recipient receives (or is deemed to have received) notice of the fact that the material is available </w:t>
      </w:r>
      <w:r w:rsidRPr="002A741A">
        <w:rPr>
          <w:rFonts w:ascii="Gotham Book" w:hAnsi="Gotham Book"/>
          <w:spacing w:val="-9"/>
          <w:sz w:val="20"/>
        </w:rPr>
        <w:t xml:space="preserve">on </w:t>
      </w:r>
      <w:r w:rsidRPr="002A741A">
        <w:rPr>
          <w:rFonts w:ascii="Gotham Book" w:hAnsi="Gotham Book"/>
          <w:sz w:val="20"/>
        </w:rPr>
        <w:t>the website.</w:t>
      </w:r>
    </w:p>
    <w:p w14:paraId="2A23376A" w14:textId="77777777" w:rsidR="002034D3" w:rsidRPr="002A741A" w:rsidRDefault="003F5F72" w:rsidP="00017F79">
      <w:pPr>
        <w:pStyle w:val="Corpsdetexte"/>
        <w:spacing w:before="121"/>
        <w:ind w:left="100" w:right="48"/>
        <w:jc w:val="both"/>
        <w:rPr>
          <w:rFonts w:ascii="Gotham Book" w:hAnsi="Gotham Book"/>
        </w:rPr>
      </w:pPr>
      <w:r w:rsidRPr="002A741A">
        <w:rPr>
          <w:rFonts w:ascii="Gotham Book" w:hAnsi="Gotham Book"/>
        </w:rPr>
        <w:t xml:space="preserve">For the purposes of this article, no account shall be taken of any part of a day that is not a Working </w:t>
      </w:r>
      <w:proofErr w:type="gramStart"/>
      <w:r w:rsidRPr="002A741A">
        <w:rPr>
          <w:rFonts w:ascii="Gotham Book" w:hAnsi="Gotham Book"/>
        </w:rPr>
        <w:t>Day .</w:t>
      </w:r>
      <w:proofErr w:type="gramEnd"/>
    </w:p>
    <w:p w14:paraId="24119EC6" w14:textId="77777777" w:rsidR="002034D3" w:rsidRPr="002A741A" w:rsidRDefault="002034D3" w:rsidP="00017F79">
      <w:pPr>
        <w:pStyle w:val="Corpsdetexte"/>
        <w:spacing w:before="11"/>
        <w:ind w:right="48"/>
        <w:rPr>
          <w:rFonts w:ascii="Gotham Book" w:hAnsi="Gotham Book"/>
          <w:sz w:val="25"/>
        </w:rPr>
      </w:pPr>
    </w:p>
    <w:p w14:paraId="5304CD6C" w14:textId="77777777" w:rsidR="002034D3" w:rsidRPr="002A741A" w:rsidRDefault="003F5F72" w:rsidP="00017F79">
      <w:pPr>
        <w:pStyle w:val="Paragraphedeliste"/>
        <w:numPr>
          <w:ilvl w:val="1"/>
          <w:numId w:val="5"/>
        </w:numPr>
        <w:tabs>
          <w:tab w:val="left" w:pos="601"/>
        </w:tabs>
        <w:spacing w:line="244" w:lineRule="auto"/>
        <w:ind w:left="100" w:right="48" w:firstLine="0"/>
        <w:rPr>
          <w:rFonts w:ascii="Gotham Book" w:hAnsi="Gotham Book"/>
          <w:sz w:val="20"/>
        </w:rPr>
      </w:pPr>
      <w:r w:rsidRPr="002A741A">
        <w:rPr>
          <w:rFonts w:ascii="Gotham Book" w:hAnsi="Gotham Book"/>
          <w:sz w:val="20"/>
        </w:rPr>
        <w:t xml:space="preserve">In proving that any notice, document or other information was properly addressed, it shall be sufficient to </w:t>
      </w:r>
      <w:r w:rsidRPr="002A741A">
        <w:rPr>
          <w:rFonts w:ascii="Gotham Book" w:hAnsi="Gotham Book"/>
          <w:spacing w:val="-5"/>
          <w:sz w:val="20"/>
        </w:rPr>
        <w:t xml:space="preserve">show </w:t>
      </w:r>
      <w:r w:rsidRPr="002A741A">
        <w:rPr>
          <w:rFonts w:ascii="Gotham Book" w:hAnsi="Gotham Book"/>
          <w:sz w:val="20"/>
        </w:rPr>
        <w:t xml:space="preserve">that the notice, document or other information was delivered to an address permitted for the purpose by the </w:t>
      </w:r>
      <w:proofErr w:type="gramStart"/>
      <w:r w:rsidRPr="002A741A">
        <w:rPr>
          <w:rFonts w:ascii="Gotham Book" w:hAnsi="Gotham Book"/>
          <w:sz w:val="20"/>
        </w:rPr>
        <w:t>Act .</w:t>
      </w:r>
      <w:proofErr w:type="gramEnd"/>
    </w:p>
    <w:p w14:paraId="7A498A9D" w14:textId="77777777" w:rsidR="002034D3" w:rsidRPr="002A741A" w:rsidRDefault="002034D3" w:rsidP="00017F79">
      <w:pPr>
        <w:pStyle w:val="Corpsdetexte"/>
        <w:spacing w:before="4"/>
        <w:ind w:right="48"/>
        <w:rPr>
          <w:rFonts w:ascii="Gotham Book" w:hAnsi="Gotham Book"/>
          <w:sz w:val="32"/>
        </w:rPr>
      </w:pPr>
    </w:p>
    <w:p w14:paraId="725795D4" w14:textId="77777777" w:rsidR="002034D3" w:rsidRPr="002A741A" w:rsidRDefault="003F5F72" w:rsidP="00017F79">
      <w:pPr>
        <w:pStyle w:val="Titre2"/>
        <w:numPr>
          <w:ilvl w:val="0"/>
          <w:numId w:val="5"/>
        </w:numPr>
        <w:tabs>
          <w:tab w:val="left" w:pos="501"/>
        </w:tabs>
        <w:ind w:left="500" w:right="48" w:hanging="401"/>
        <w:rPr>
          <w:rFonts w:ascii="Gotham Book" w:hAnsi="Gotham Book"/>
        </w:rPr>
      </w:pPr>
      <w:r w:rsidRPr="002A741A">
        <w:rPr>
          <w:rFonts w:ascii="Gotham Book" w:hAnsi="Gotham Book"/>
        </w:rPr>
        <w:t>Indemnity</w:t>
      </w:r>
    </w:p>
    <w:p w14:paraId="251BDC54" w14:textId="77777777" w:rsidR="002034D3" w:rsidRPr="002A741A" w:rsidRDefault="002034D3" w:rsidP="00017F79">
      <w:pPr>
        <w:pStyle w:val="Corpsdetexte"/>
        <w:spacing w:before="5"/>
        <w:ind w:right="48"/>
        <w:rPr>
          <w:rFonts w:ascii="Gotham Book" w:hAnsi="Gotham Book"/>
          <w:b/>
          <w:sz w:val="26"/>
        </w:rPr>
      </w:pPr>
    </w:p>
    <w:p w14:paraId="38E0552A" w14:textId="77777777" w:rsidR="002034D3" w:rsidRPr="002A741A" w:rsidRDefault="003F5F72" w:rsidP="00017F79">
      <w:pPr>
        <w:pStyle w:val="Paragraphedeliste"/>
        <w:numPr>
          <w:ilvl w:val="1"/>
          <w:numId w:val="5"/>
        </w:numPr>
        <w:tabs>
          <w:tab w:val="left" w:pos="601"/>
        </w:tabs>
        <w:ind w:left="600" w:right="48" w:hanging="501"/>
        <w:rPr>
          <w:rFonts w:ascii="Gotham Book" w:hAnsi="Gotham Book"/>
          <w:sz w:val="20"/>
        </w:rPr>
      </w:pPr>
      <w:r w:rsidRPr="002A741A">
        <w:rPr>
          <w:rFonts w:ascii="Gotham Book" w:hAnsi="Gotham Book"/>
          <w:sz w:val="20"/>
        </w:rPr>
        <w:t xml:space="preserve">Subject to article 19.2, but without prejudice to any indemnity to which a relevant officer is otherwise </w:t>
      </w:r>
      <w:proofErr w:type="gramStart"/>
      <w:r w:rsidRPr="002A741A">
        <w:rPr>
          <w:rFonts w:ascii="Gotham Book" w:hAnsi="Gotham Book"/>
          <w:sz w:val="20"/>
        </w:rPr>
        <w:t>entitled :</w:t>
      </w:r>
      <w:proofErr w:type="gramEnd"/>
    </w:p>
    <w:p w14:paraId="112FED26" w14:textId="77777777" w:rsidR="002034D3" w:rsidRPr="002A741A" w:rsidRDefault="003F5F72" w:rsidP="00017F79">
      <w:pPr>
        <w:pStyle w:val="Paragraphedeliste"/>
        <w:numPr>
          <w:ilvl w:val="2"/>
          <w:numId w:val="5"/>
        </w:numPr>
        <w:tabs>
          <w:tab w:val="left" w:pos="723"/>
        </w:tabs>
        <w:spacing w:before="185" w:line="326" w:lineRule="auto"/>
        <w:ind w:right="48"/>
        <w:rPr>
          <w:rFonts w:ascii="Gotham Book" w:hAnsi="Gotham Book"/>
          <w:sz w:val="20"/>
        </w:rPr>
      </w:pPr>
      <w:r w:rsidRPr="002A741A">
        <w:rPr>
          <w:rFonts w:ascii="Gotham Book" w:hAnsi="Gotham Book"/>
          <w:sz w:val="20"/>
        </w:rPr>
        <w:t xml:space="preserve">each relevant officer shall be indemnified out of the company's assets against all costs, charges, losses, expenses and liabilities incurred by them as a relevant officer in the actual or purported execution and/or discharge of their duties, or in </w:t>
      </w:r>
      <w:r w:rsidRPr="002A741A">
        <w:rPr>
          <w:rFonts w:ascii="Gotham Book" w:hAnsi="Gotham Book"/>
          <w:sz w:val="20"/>
        </w:rPr>
        <w:lastRenderedPageBreak/>
        <w:t xml:space="preserve">relation to them. This includes any liability incurred by them in defending any </w:t>
      </w:r>
      <w:r w:rsidRPr="002A741A">
        <w:rPr>
          <w:rFonts w:ascii="Gotham Book" w:hAnsi="Gotham Book"/>
          <w:spacing w:val="-4"/>
          <w:sz w:val="20"/>
        </w:rPr>
        <w:t xml:space="preserve">civil </w:t>
      </w:r>
      <w:r w:rsidRPr="002A741A">
        <w:rPr>
          <w:rFonts w:ascii="Gotham Book" w:hAnsi="Gotham Book"/>
          <w:sz w:val="20"/>
        </w:rPr>
        <w:t xml:space="preserve">or criminal proceedings, in which judgment is given in their </w:t>
      </w:r>
      <w:proofErr w:type="spellStart"/>
      <w:r w:rsidRPr="002A741A">
        <w:rPr>
          <w:rFonts w:ascii="Gotham Book" w:hAnsi="Gotham Book"/>
          <w:sz w:val="20"/>
        </w:rPr>
        <w:t>favour</w:t>
      </w:r>
      <w:proofErr w:type="spellEnd"/>
      <w:r w:rsidRPr="002A741A">
        <w:rPr>
          <w:rFonts w:ascii="Gotham Book" w:hAnsi="Gotham Book"/>
          <w:sz w:val="20"/>
        </w:rPr>
        <w:t>, or in which they are acquitted, or where the proceedings are otherwise disposed of without any finding or admission of any material breach of duty on their part, or in connection with any application in which the court grants them, in their capacity as a relevant officer, relief from liability for negligence, default, breach of duty or breach of trust in relation to the company's (or any associated company's) affairs; and</w:t>
      </w:r>
    </w:p>
    <w:p w14:paraId="76A989D1" w14:textId="77777777" w:rsidR="002034D3" w:rsidRPr="002A741A" w:rsidRDefault="003F5F72" w:rsidP="00017F79">
      <w:pPr>
        <w:pStyle w:val="Paragraphedeliste"/>
        <w:numPr>
          <w:ilvl w:val="2"/>
          <w:numId w:val="5"/>
        </w:numPr>
        <w:tabs>
          <w:tab w:val="left" w:pos="723"/>
        </w:tabs>
        <w:spacing w:before="2" w:line="326" w:lineRule="auto"/>
        <w:ind w:right="48"/>
        <w:rPr>
          <w:rFonts w:ascii="Gotham Book" w:hAnsi="Gotham Book"/>
          <w:sz w:val="20"/>
        </w:rPr>
      </w:pPr>
      <w:r w:rsidRPr="002A741A">
        <w:rPr>
          <w:rFonts w:ascii="Gotham Book" w:hAnsi="Gotham Book"/>
          <w:sz w:val="20"/>
        </w:rPr>
        <w:t xml:space="preserve">the Company may provide any relevant officer with funds to meet expenditure incurred or to be incurred by them in connection with any proceedings or application referred to in article 19.1(a) and otherwise may </w:t>
      </w:r>
      <w:r w:rsidRPr="002A741A">
        <w:rPr>
          <w:rFonts w:ascii="Gotham Book" w:hAnsi="Gotham Book"/>
          <w:spacing w:val="-5"/>
          <w:sz w:val="20"/>
        </w:rPr>
        <w:t xml:space="preserve">take </w:t>
      </w:r>
      <w:r w:rsidRPr="002A741A">
        <w:rPr>
          <w:rFonts w:ascii="Gotham Book" w:hAnsi="Gotham Book"/>
          <w:sz w:val="20"/>
        </w:rPr>
        <w:t>any action to enable any such relevant officer to avoid incurring such expenditure.</w:t>
      </w:r>
    </w:p>
    <w:p w14:paraId="61190DE9" w14:textId="77777777" w:rsidR="002034D3" w:rsidRPr="002A741A" w:rsidRDefault="003F5F72" w:rsidP="00017F79">
      <w:pPr>
        <w:pStyle w:val="Paragraphedeliste"/>
        <w:numPr>
          <w:ilvl w:val="1"/>
          <w:numId w:val="5"/>
        </w:numPr>
        <w:tabs>
          <w:tab w:val="left" w:pos="601"/>
        </w:tabs>
        <w:spacing w:before="121" w:line="244" w:lineRule="auto"/>
        <w:ind w:left="100" w:right="48" w:firstLine="0"/>
        <w:rPr>
          <w:rFonts w:ascii="Gotham Book" w:hAnsi="Gotham Book"/>
          <w:sz w:val="20"/>
        </w:rPr>
      </w:pPr>
      <w:r w:rsidRPr="002A741A">
        <w:rPr>
          <w:rFonts w:ascii="Gotham Book" w:hAnsi="Gotham Book"/>
          <w:sz w:val="20"/>
        </w:rPr>
        <w:t xml:space="preserve">This article does not </w:t>
      </w:r>
      <w:proofErr w:type="spellStart"/>
      <w:r w:rsidRPr="002A741A">
        <w:rPr>
          <w:rFonts w:ascii="Gotham Book" w:hAnsi="Gotham Book"/>
          <w:sz w:val="20"/>
        </w:rPr>
        <w:t>authorise</w:t>
      </w:r>
      <w:proofErr w:type="spellEnd"/>
      <w:r w:rsidRPr="002A741A">
        <w:rPr>
          <w:rFonts w:ascii="Gotham Book" w:hAnsi="Gotham Book"/>
          <w:sz w:val="20"/>
        </w:rPr>
        <w:t xml:space="preserve"> any indemnity that would be prohibited or rendered void by any provision of </w:t>
      </w:r>
      <w:r w:rsidRPr="002A741A">
        <w:rPr>
          <w:rFonts w:ascii="Gotham Book" w:hAnsi="Gotham Book"/>
          <w:spacing w:val="-6"/>
          <w:sz w:val="20"/>
        </w:rPr>
        <w:t xml:space="preserve">the </w:t>
      </w:r>
      <w:r w:rsidRPr="002A741A">
        <w:rPr>
          <w:rFonts w:ascii="Gotham Book" w:hAnsi="Gotham Book"/>
          <w:sz w:val="20"/>
        </w:rPr>
        <w:t>Companies Acts or by any other provision of law.</w:t>
      </w:r>
    </w:p>
    <w:p w14:paraId="19378E92" w14:textId="77777777" w:rsidR="002034D3" w:rsidRPr="002A741A" w:rsidRDefault="002034D3" w:rsidP="00017F79">
      <w:pPr>
        <w:pStyle w:val="Corpsdetexte"/>
        <w:spacing w:before="7"/>
        <w:ind w:right="48"/>
        <w:rPr>
          <w:rFonts w:ascii="Gotham Book" w:hAnsi="Gotham Book"/>
          <w:sz w:val="25"/>
        </w:rPr>
      </w:pPr>
    </w:p>
    <w:p w14:paraId="0365323D" w14:textId="77777777" w:rsidR="002034D3" w:rsidRPr="002A741A" w:rsidRDefault="003F5F72" w:rsidP="00017F79">
      <w:pPr>
        <w:pStyle w:val="Paragraphedeliste"/>
        <w:numPr>
          <w:ilvl w:val="1"/>
          <w:numId w:val="5"/>
        </w:numPr>
        <w:tabs>
          <w:tab w:val="left" w:pos="601"/>
        </w:tabs>
        <w:ind w:left="600" w:right="48" w:hanging="501"/>
        <w:rPr>
          <w:rFonts w:ascii="Gotham Book" w:hAnsi="Gotham Book"/>
          <w:sz w:val="20"/>
        </w:rPr>
      </w:pPr>
      <w:r w:rsidRPr="002A741A">
        <w:rPr>
          <w:rFonts w:ascii="Gotham Book" w:hAnsi="Gotham Book"/>
          <w:sz w:val="20"/>
        </w:rPr>
        <w:t>In this article:</w:t>
      </w:r>
    </w:p>
    <w:p w14:paraId="5C44EE4E" w14:textId="77777777" w:rsidR="002034D3" w:rsidRPr="002A741A" w:rsidRDefault="003F5F72" w:rsidP="00017F79">
      <w:pPr>
        <w:pStyle w:val="Paragraphedeliste"/>
        <w:numPr>
          <w:ilvl w:val="2"/>
          <w:numId w:val="5"/>
        </w:numPr>
        <w:tabs>
          <w:tab w:val="left" w:pos="723"/>
        </w:tabs>
        <w:spacing w:before="185" w:line="326" w:lineRule="auto"/>
        <w:ind w:right="48"/>
        <w:rPr>
          <w:rFonts w:ascii="Gotham Book" w:hAnsi="Gotham Book"/>
          <w:sz w:val="20"/>
        </w:rPr>
      </w:pPr>
      <w:r w:rsidRPr="002A741A">
        <w:rPr>
          <w:rFonts w:ascii="Gotham Book" w:hAnsi="Gotham Book"/>
          <w:sz w:val="20"/>
        </w:rPr>
        <w:t xml:space="preserve">companies are associated if one is a subsidiary of the other or both are subsidiaries of the same </w:t>
      </w:r>
      <w:r w:rsidRPr="002A741A">
        <w:rPr>
          <w:rFonts w:ascii="Gotham Book" w:hAnsi="Gotham Book"/>
          <w:spacing w:val="-5"/>
          <w:sz w:val="20"/>
        </w:rPr>
        <w:t xml:space="preserve">body </w:t>
      </w:r>
      <w:r w:rsidRPr="002A741A">
        <w:rPr>
          <w:rFonts w:ascii="Gotham Book" w:hAnsi="Gotham Book"/>
          <w:sz w:val="20"/>
        </w:rPr>
        <w:t>corporate; and</w:t>
      </w:r>
    </w:p>
    <w:p w14:paraId="5B76FD40" w14:textId="77777777" w:rsidR="002034D3" w:rsidRPr="002A741A" w:rsidRDefault="003F5F72" w:rsidP="00017F79">
      <w:pPr>
        <w:pStyle w:val="Paragraphedeliste"/>
        <w:numPr>
          <w:ilvl w:val="2"/>
          <w:numId w:val="5"/>
        </w:numPr>
        <w:tabs>
          <w:tab w:val="left" w:pos="723"/>
        </w:tabs>
        <w:spacing w:before="1" w:line="326" w:lineRule="auto"/>
        <w:ind w:right="48"/>
        <w:rPr>
          <w:rFonts w:ascii="Gotham Book" w:hAnsi="Gotham Book"/>
          <w:sz w:val="20"/>
        </w:rPr>
      </w:pPr>
      <w:r w:rsidRPr="002A741A">
        <w:rPr>
          <w:rFonts w:ascii="Gotham Book" w:hAnsi="Gotham Book"/>
          <w:sz w:val="20"/>
        </w:rPr>
        <w:t xml:space="preserve">a 'relevant officer' means any director or other officer of the company or an associated company (including </w:t>
      </w:r>
      <w:r w:rsidRPr="002A741A">
        <w:rPr>
          <w:rFonts w:ascii="Gotham Book" w:hAnsi="Gotham Book"/>
          <w:spacing w:val="-6"/>
          <w:sz w:val="20"/>
        </w:rPr>
        <w:t xml:space="preserve">any </w:t>
      </w:r>
      <w:r w:rsidRPr="002A741A">
        <w:rPr>
          <w:rFonts w:ascii="Gotham Book" w:hAnsi="Gotham Book"/>
          <w:sz w:val="20"/>
        </w:rPr>
        <w:t>company that is a trustee of an occupational pension scheme (as defined by section 235(6) of the Act.</w:t>
      </w:r>
    </w:p>
    <w:p w14:paraId="7EDE750F" w14:textId="77777777" w:rsidR="002034D3" w:rsidRPr="002A741A" w:rsidRDefault="002034D3" w:rsidP="00017F79">
      <w:pPr>
        <w:pStyle w:val="Corpsdetexte"/>
        <w:ind w:right="48"/>
        <w:rPr>
          <w:rFonts w:ascii="Gotham Book" w:hAnsi="Gotham Book"/>
          <w:sz w:val="17"/>
        </w:rPr>
      </w:pPr>
    </w:p>
    <w:p w14:paraId="373DC779" w14:textId="77777777" w:rsidR="002034D3" w:rsidRPr="002A741A" w:rsidRDefault="003F5F72" w:rsidP="00017F79">
      <w:pPr>
        <w:pStyle w:val="Titre2"/>
        <w:numPr>
          <w:ilvl w:val="0"/>
          <w:numId w:val="5"/>
        </w:numPr>
        <w:tabs>
          <w:tab w:val="left" w:pos="501"/>
        </w:tabs>
        <w:ind w:left="500" w:right="48" w:hanging="401"/>
        <w:rPr>
          <w:rFonts w:ascii="Gotham Book" w:hAnsi="Gotham Book"/>
        </w:rPr>
      </w:pPr>
      <w:r w:rsidRPr="002A741A">
        <w:rPr>
          <w:rFonts w:ascii="Gotham Book" w:hAnsi="Gotham Book"/>
        </w:rPr>
        <w:t>Insurance</w:t>
      </w:r>
    </w:p>
    <w:p w14:paraId="581A2CB8" w14:textId="77777777" w:rsidR="002034D3" w:rsidRPr="002A741A" w:rsidRDefault="002034D3" w:rsidP="00017F79">
      <w:pPr>
        <w:pStyle w:val="Corpsdetexte"/>
        <w:spacing w:before="4"/>
        <w:ind w:right="48"/>
        <w:rPr>
          <w:rFonts w:ascii="Gotham Book" w:hAnsi="Gotham Book"/>
          <w:b/>
          <w:sz w:val="26"/>
        </w:rPr>
      </w:pPr>
    </w:p>
    <w:p w14:paraId="7F327EC8" w14:textId="77777777" w:rsidR="002034D3" w:rsidRPr="002A741A" w:rsidRDefault="003F5F72" w:rsidP="00017F79">
      <w:pPr>
        <w:pStyle w:val="Paragraphedeliste"/>
        <w:numPr>
          <w:ilvl w:val="1"/>
          <w:numId w:val="5"/>
        </w:numPr>
        <w:tabs>
          <w:tab w:val="left" w:pos="601"/>
        </w:tabs>
        <w:spacing w:line="244" w:lineRule="auto"/>
        <w:ind w:left="100" w:right="48" w:firstLine="0"/>
        <w:rPr>
          <w:rFonts w:ascii="Gotham Book" w:hAnsi="Gotham Book"/>
          <w:sz w:val="20"/>
        </w:rPr>
      </w:pPr>
      <w:r w:rsidRPr="002A741A">
        <w:rPr>
          <w:rFonts w:ascii="Gotham Book" w:hAnsi="Gotham Book"/>
          <w:sz w:val="20"/>
        </w:rPr>
        <w:t xml:space="preserve">The directors may decide to purchase and maintain insurance, at the expense of the company, for the benefit </w:t>
      </w:r>
      <w:r w:rsidRPr="002A741A">
        <w:rPr>
          <w:rFonts w:ascii="Gotham Book" w:hAnsi="Gotham Book"/>
          <w:spacing w:val="-9"/>
          <w:sz w:val="20"/>
        </w:rPr>
        <w:t xml:space="preserve">of </w:t>
      </w:r>
      <w:r w:rsidRPr="002A741A">
        <w:rPr>
          <w:rFonts w:ascii="Gotham Book" w:hAnsi="Gotham Book"/>
          <w:sz w:val="20"/>
        </w:rPr>
        <w:t>any relevant officer in respect of any relevant loss</w:t>
      </w:r>
    </w:p>
    <w:p w14:paraId="4F36CD18" w14:textId="77777777" w:rsidR="002034D3" w:rsidRPr="002A741A" w:rsidRDefault="002034D3" w:rsidP="00017F79">
      <w:pPr>
        <w:pStyle w:val="Corpsdetexte"/>
        <w:spacing w:before="7"/>
        <w:ind w:right="48"/>
        <w:rPr>
          <w:rFonts w:ascii="Gotham Book" w:hAnsi="Gotham Book"/>
          <w:sz w:val="25"/>
        </w:rPr>
      </w:pPr>
    </w:p>
    <w:p w14:paraId="0466F71A" w14:textId="77777777" w:rsidR="002034D3" w:rsidRPr="002A741A" w:rsidRDefault="003F5F72" w:rsidP="00017F79">
      <w:pPr>
        <w:pStyle w:val="Paragraphedeliste"/>
        <w:numPr>
          <w:ilvl w:val="1"/>
          <w:numId w:val="5"/>
        </w:numPr>
        <w:tabs>
          <w:tab w:val="left" w:pos="601"/>
        </w:tabs>
        <w:ind w:left="600" w:right="48" w:hanging="501"/>
        <w:rPr>
          <w:rFonts w:ascii="Gotham Book" w:hAnsi="Gotham Book"/>
          <w:sz w:val="20"/>
        </w:rPr>
      </w:pPr>
      <w:r w:rsidRPr="002A741A">
        <w:rPr>
          <w:rFonts w:ascii="Gotham Book" w:hAnsi="Gotham Book"/>
          <w:sz w:val="20"/>
        </w:rPr>
        <w:t>In this article:</w:t>
      </w:r>
    </w:p>
    <w:p w14:paraId="7D224AB4" w14:textId="77777777" w:rsidR="002034D3" w:rsidRPr="002A741A" w:rsidRDefault="003F5F72" w:rsidP="00017F79">
      <w:pPr>
        <w:pStyle w:val="Paragraphedeliste"/>
        <w:numPr>
          <w:ilvl w:val="2"/>
          <w:numId w:val="5"/>
        </w:numPr>
        <w:tabs>
          <w:tab w:val="left" w:pos="723"/>
        </w:tabs>
        <w:spacing w:before="185" w:line="326" w:lineRule="auto"/>
        <w:ind w:right="48"/>
        <w:rPr>
          <w:rFonts w:ascii="Gotham Book" w:hAnsi="Gotham Book"/>
          <w:sz w:val="20"/>
        </w:rPr>
      </w:pPr>
      <w:r w:rsidRPr="002A741A">
        <w:rPr>
          <w:rFonts w:ascii="Gotham Book" w:hAnsi="Gotham Book"/>
          <w:sz w:val="20"/>
        </w:rPr>
        <w:t xml:space="preserve">a 'relevant officer' means any director or other officer of the company or an associated company (including </w:t>
      </w:r>
      <w:r w:rsidRPr="002A741A">
        <w:rPr>
          <w:rFonts w:ascii="Gotham Book" w:hAnsi="Gotham Book"/>
          <w:spacing w:val="-6"/>
          <w:sz w:val="20"/>
        </w:rPr>
        <w:t xml:space="preserve">any </w:t>
      </w:r>
      <w:r w:rsidRPr="002A741A">
        <w:rPr>
          <w:rFonts w:ascii="Gotham Book" w:hAnsi="Gotham Book"/>
          <w:sz w:val="20"/>
        </w:rPr>
        <w:t>company that is a trustee of an occupational pension scheme (as defined by section 235(6) of the Act);</w:t>
      </w:r>
    </w:p>
    <w:p w14:paraId="2798C651" w14:textId="77777777" w:rsidR="002034D3" w:rsidRPr="002A741A" w:rsidRDefault="003F5F72" w:rsidP="00017F79">
      <w:pPr>
        <w:pStyle w:val="Paragraphedeliste"/>
        <w:numPr>
          <w:ilvl w:val="2"/>
          <w:numId w:val="5"/>
        </w:numPr>
        <w:tabs>
          <w:tab w:val="left" w:pos="723"/>
        </w:tabs>
        <w:spacing w:before="1" w:line="326" w:lineRule="auto"/>
        <w:ind w:right="48"/>
        <w:rPr>
          <w:rFonts w:ascii="Gotham Book" w:hAnsi="Gotham Book"/>
          <w:sz w:val="20"/>
        </w:rPr>
      </w:pPr>
      <w:r w:rsidRPr="002A741A">
        <w:rPr>
          <w:rFonts w:ascii="Gotham Book" w:hAnsi="Gotham Book"/>
          <w:sz w:val="20"/>
        </w:rPr>
        <w:t xml:space="preserve">a 'relevant loss' means any loss or liability that has been or may be incurred by a relevant officer in connection with that relevant officer's duties or powers in relation to the company, any associated company or any </w:t>
      </w:r>
      <w:r w:rsidRPr="002A741A">
        <w:rPr>
          <w:rFonts w:ascii="Gotham Book" w:hAnsi="Gotham Book"/>
          <w:spacing w:val="-3"/>
          <w:sz w:val="20"/>
        </w:rPr>
        <w:t xml:space="preserve">pension </w:t>
      </w:r>
      <w:r w:rsidRPr="002A741A">
        <w:rPr>
          <w:rFonts w:ascii="Gotham Book" w:hAnsi="Gotham Book"/>
          <w:sz w:val="20"/>
        </w:rPr>
        <w:t>fund or employees' share scheme of the company or associated company; and</w:t>
      </w:r>
    </w:p>
    <w:p w14:paraId="3F459624" w14:textId="77777777" w:rsidR="002034D3" w:rsidRPr="002A741A" w:rsidRDefault="003F5F72" w:rsidP="00017F79">
      <w:pPr>
        <w:pStyle w:val="Paragraphedeliste"/>
        <w:numPr>
          <w:ilvl w:val="2"/>
          <w:numId w:val="5"/>
        </w:numPr>
        <w:tabs>
          <w:tab w:val="left" w:pos="723"/>
        </w:tabs>
        <w:spacing w:before="70" w:line="326" w:lineRule="auto"/>
        <w:ind w:right="48"/>
        <w:rPr>
          <w:rFonts w:ascii="Gotham Book" w:hAnsi="Gotham Book"/>
          <w:sz w:val="20"/>
        </w:rPr>
      </w:pPr>
      <w:r w:rsidRPr="002A741A">
        <w:rPr>
          <w:rFonts w:ascii="Gotham Book" w:hAnsi="Gotham Book"/>
          <w:sz w:val="20"/>
        </w:rPr>
        <w:t xml:space="preserve">companies are associated if one is a subsidiary of the other or both are subsidiaries of the same </w:t>
      </w:r>
      <w:r w:rsidRPr="002A741A">
        <w:rPr>
          <w:rFonts w:ascii="Gotham Book" w:hAnsi="Gotham Book"/>
          <w:spacing w:val="-4"/>
          <w:sz w:val="20"/>
        </w:rPr>
        <w:t xml:space="preserve">body </w:t>
      </w:r>
      <w:r w:rsidRPr="002A741A">
        <w:rPr>
          <w:rFonts w:ascii="Gotham Book" w:hAnsi="Gotham Book"/>
          <w:sz w:val="20"/>
        </w:rPr>
        <w:t>corporate.</w:t>
      </w:r>
    </w:p>
    <w:sectPr w:rsidR="002034D3" w:rsidRPr="002A741A" w:rsidSect="002A741A">
      <w:footerReference w:type="default" r:id="rId10"/>
      <w:headerReference w:type="first" r:id="rId11"/>
      <w:pgSz w:w="11900" w:h="16840"/>
      <w:pgMar w:top="780" w:right="600" w:bottom="1300" w:left="620" w:header="0" w:footer="1101"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10C75" w14:textId="77777777" w:rsidR="00EF4DFB" w:rsidRDefault="00EF4DFB">
      <w:r>
        <w:separator/>
      </w:r>
    </w:p>
  </w:endnote>
  <w:endnote w:type="continuationSeparator" w:id="0">
    <w:p w14:paraId="26C5A418" w14:textId="77777777" w:rsidR="00EF4DFB" w:rsidRDefault="00EF4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auto"/>
    <w:pitch w:val="variable"/>
    <w:sig w:usb0="E00002FF" w:usb1="5000785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otham Book">
    <w:altName w:val="Calibri"/>
    <w:panose1 w:val="00000000000000000000"/>
    <w:charset w:val="00"/>
    <w:family w:val="auto"/>
    <w:notTrueType/>
    <w:pitch w:val="variable"/>
    <w:sig w:usb0="A100007F" w:usb1="4000005B" w:usb2="00000000" w:usb3="00000000" w:csb0="0000009B"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FD341" w14:textId="2503BF6D" w:rsidR="002034D3" w:rsidRDefault="00372874">
    <w:pPr>
      <w:pStyle w:val="Corpsdetexte"/>
      <w:spacing w:line="14" w:lineRule="auto"/>
    </w:pPr>
    <w:r>
      <w:rPr>
        <w:noProof/>
      </w:rPr>
      <mc:AlternateContent>
        <mc:Choice Requires="wps">
          <w:drawing>
            <wp:anchor distT="0" distB="0" distL="114300" distR="114300" simplePos="0" relativeHeight="251657728" behindDoc="1" locked="0" layoutInCell="1" allowOverlap="1" wp14:anchorId="47951BE3" wp14:editId="53B6C080">
              <wp:simplePos x="0" y="0"/>
              <wp:positionH relativeFrom="page">
                <wp:posOffset>6990715</wp:posOffset>
              </wp:positionH>
              <wp:positionV relativeFrom="page">
                <wp:posOffset>9854565</wp:posOffset>
              </wp:positionV>
              <wp:extent cx="147320" cy="16764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771C9" w14:textId="77777777" w:rsidR="002034D3" w:rsidRDefault="003F5F72">
                          <w:pPr>
                            <w:pStyle w:val="Corpsdetexte"/>
                            <w:spacing w:before="11"/>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951BE3" id="_x0000_t202" coordsize="21600,21600" o:spt="202" path="m,l,21600r21600,l21600,xe">
              <v:stroke joinstyle="miter"/>
              <v:path gradientshapeok="t" o:connecttype="rect"/>
            </v:shapetype>
            <v:shape id="Text Box 1" o:spid="_x0000_s1026" type="#_x0000_t202" style="position:absolute;margin-left:550.45pt;margin-top:775.95pt;width:11.6pt;height:13.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" filled="f" stroked="f">
              <v:textbox inset="0,0,0,0">
                <w:txbxContent>
                  <w:p w14:paraId="7BB771C9" w14:textId="77777777" w:rsidR="002034D3" w:rsidRDefault="003F5F72">
                    <w:pPr>
                      <w:pStyle w:val="BodyText"/>
                      <w:spacing w:before="11"/>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0FAA9" w14:textId="77777777" w:rsidR="00EF4DFB" w:rsidRDefault="00EF4DFB">
      <w:r>
        <w:separator/>
      </w:r>
    </w:p>
  </w:footnote>
  <w:footnote w:type="continuationSeparator" w:id="0">
    <w:p w14:paraId="007DA548" w14:textId="77777777" w:rsidR="00EF4DFB" w:rsidRDefault="00EF4D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3F845" w14:textId="77777777" w:rsidR="005C1F98" w:rsidRDefault="005C1F98" w:rsidP="005C1F98">
    <w:pPr>
      <w:pStyle w:val="En-tte"/>
    </w:pPr>
  </w:p>
  <w:p w14:paraId="318112D0" w14:textId="4EC68E75" w:rsidR="002A741A" w:rsidRDefault="005C1F98" w:rsidP="005C1F98">
    <w:pPr>
      <w:pStyle w:val="En-tte"/>
    </w:pPr>
    <w:r>
      <w:t>TEMPLATE</w:t>
    </w:r>
  </w:p>
  <w:p w14:paraId="39EB3877" w14:textId="77777777" w:rsidR="005C1F98" w:rsidRPr="005C1F98" w:rsidRDefault="005C1F98" w:rsidP="005C1F9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111FD"/>
    <w:multiLevelType w:val="hybridMultilevel"/>
    <w:tmpl w:val="886ADF1C"/>
    <w:lvl w:ilvl="0" w:tplc="C0A4F73A">
      <w:start w:val="1"/>
      <w:numFmt w:val="lowerLetter"/>
      <w:lvlText w:val="%1."/>
      <w:lvlJc w:val="left"/>
      <w:pPr>
        <w:ind w:left="722" w:hanging="223"/>
        <w:jc w:val="left"/>
      </w:pPr>
      <w:rPr>
        <w:rFonts w:ascii="Helvetica" w:eastAsia="Helvetica" w:hAnsi="Helvetica" w:cs="Helvetica" w:hint="default"/>
        <w:spacing w:val="-9"/>
        <w:w w:val="100"/>
        <w:sz w:val="20"/>
        <w:szCs w:val="20"/>
      </w:rPr>
    </w:lvl>
    <w:lvl w:ilvl="1" w:tplc="246E019E">
      <w:numFmt w:val="bullet"/>
      <w:lvlText w:val="•"/>
      <w:lvlJc w:val="left"/>
      <w:pPr>
        <w:ind w:left="1716" w:hanging="223"/>
      </w:pPr>
      <w:rPr>
        <w:rFonts w:hint="default"/>
      </w:rPr>
    </w:lvl>
    <w:lvl w:ilvl="2" w:tplc="5D8EA282">
      <w:numFmt w:val="bullet"/>
      <w:lvlText w:val="•"/>
      <w:lvlJc w:val="left"/>
      <w:pPr>
        <w:ind w:left="2712" w:hanging="223"/>
      </w:pPr>
      <w:rPr>
        <w:rFonts w:hint="default"/>
      </w:rPr>
    </w:lvl>
    <w:lvl w:ilvl="3" w:tplc="C0B2F5F0">
      <w:numFmt w:val="bullet"/>
      <w:lvlText w:val="•"/>
      <w:lvlJc w:val="left"/>
      <w:pPr>
        <w:ind w:left="3708" w:hanging="223"/>
      </w:pPr>
      <w:rPr>
        <w:rFonts w:hint="default"/>
      </w:rPr>
    </w:lvl>
    <w:lvl w:ilvl="4" w:tplc="AD426132">
      <w:numFmt w:val="bullet"/>
      <w:lvlText w:val="•"/>
      <w:lvlJc w:val="left"/>
      <w:pPr>
        <w:ind w:left="4704" w:hanging="223"/>
      </w:pPr>
      <w:rPr>
        <w:rFonts w:hint="default"/>
      </w:rPr>
    </w:lvl>
    <w:lvl w:ilvl="5" w:tplc="3EC0DF1E">
      <w:numFmt w:val="bullet"/>
      <w:lvlText w:val="•"/>
      <w:lvlJc w:val="left"/>
      <w:pPr>
        <w:ind w:left="5700" w:hanging="223"/>
      </w:pPr>
      <w:rPr>
        <w:rFonts w:hint="default"/>
      </w:rPr>
    </w:lvl>
    <w:lvl w:ilvl="6" w:tplc="0248BB00">
      <w:numFmt w:val="bullet"/>
      <w:lvlText w:val="•"/>
      <w:lvlJc w:val="left"/>
      <w:pPr>
        <w:ind w:left="6696" w:hanging="223"/>
      </w:pPr>
      <w:rPr>
        <w:rFonts w:hint="default"/>
      </w:rPr>
    </w:lvl>
    <w:lvl w:ilvl="7" w:tplc="94F85446">
      <w:numFmt w:val="bullet"/>
      <w:lvlText w:val="•"/>
      <w:lvlJc w:val="left"/>
      <w:pPr>
        <w:ind w:left="7692" w:hanging="223"/>
      </w:pPr>
      <w:rPr>
        <w:rFonts w:hint="default"/>
      </w:rPr>
    </w:lvl>
    <w:lvl w:ilvl="8" w:tplc="919A3EE4">
      <w:numFmt w:val="bullet"/>
      <w:lvlText w:val="•"/>
      <w:lvlJc w:val="left"/>
      <w:pPr>
        <w:ind w:left="8688" w:hanging="223"/>
      </w:pPr>
      <w:rPr>
        <w:rFonts w:hint="default"/>
      </w:rPr>
    </w:lvl>
  </w:abstractNum>
  <w:abstractNum w:abstractNumId="1" w15:restartNumberingAfterBreak="0">
    <w:nsid w:val="1CDA1F92"/>
    <w:multiLevelType w:val="hybridMultilevel"/>
    <w:tmpl w:val="A61E622E"/>
    <w:lvl w:ilvl="0" w:tplc="060695D8">
      <w:start w:val="1"/>
      <w:numFmt w:val="lowerLetter"/>
      <w:lvlText w:val="%1."/>
      <w:lvlJc w:val="left"/>
      <w:pPr>
        <w:ind w:left="722" w:hanging="223"/>
        <w:jc w:val="left"/>
      </w:pPr>
      <w:rPr>
        <w:rFonts w:ascii="Helvetica" w:eastAsia="Helvetica" w:hAnsi="Helvetica" w:cs="Helvetica" w:hint="default"/>
        <w:w w:val="100"/>
        <w:sz w:val="20"/>
        <w:szCs w:val="20"/>
      </w:rPr>
    </w:lvl>
    <w:lvl w:ilvl="1" w:tplc="F43894E2">
      <w:numFmt w:val="bullet"/>
      <w:lvlText w:val="•"/>
      <w:lvlJc w:val="left"/>
      <w:pPr>
        <w:ind w:left="1716" w:hanging="223"/>
      </w:pPr>
      <w:rPr>
        <w:rFonts w:hint="default"/>
      </w:rPr>
    </w:lvl>
    <w:lvl w:ilvl="2" w:tplc="41D2944A">
      <w:numFmt w:val="bullet"/>
      <w:lvlText w:val="•"/>
      <w:lvlJc w:val="left"/>
      <w:pPr>
        <w:ind w:left="2712" w:hanging="223"/>
      </w:pPr>
      <w:rPr>
        <w:rFonts w:hint="default"/>
      </w:rPr>
    </w:lvl>
    <w:lvl w:ilvl="3" w:tplc="7048F010">
      <w:numFmt w:val="bullet"/>
      <w:lvlText w:val="•"/>
      <w:lvlJc w:val="left"/>
      <w:pPr>
        <w:ind w:left="3708" w:hanging="223"/>
      </w:pPr>
      <w:rPr>
        <w:rFonts w:hint="default"/>
      </w:rPr>
    </w:lvl>
    <w:lvl w:ilvl="4" w:tplc="2AC8A29E">
      <w:numFmt w:val="bullet"/>
      <w:lvlText w:val="•"/>
      <w:lvlJc w:val="left"/>
      <w:pPr>
        <w:ind w:left="4704" w:hanging="223"/>
      </w:pPr>
      <w:rPr>
        <w:rFonts w:hint="default"/>
      </w:rPr>
    </w:lvl>
    <w:lvl w:ilvl="5" w:tplc="1BE43E4E">
      <w:numFmt w:val="bullet"/>
      <w:lvlText w:val="•"/>
      <w:lvlJc w:val="left"/>
      <w:pPr>
        <w:ind w:left="5700" w:hanging="223"/>
      </w:pPr>
      <w:rPr>
        <w:rFonts w:hint="default"/>
      </w:rPr>
    </w:lvl>
    <w:lvl w:ilvl="6" w:tplc="8E1E865C">
      <w:numFmt w:val="bullet"/>
      <w:lvlText w:val="•"/>
      <w:lvlJc w:val="left"/>
      <w:pPr>
        <w:ind w:left="6696" w:hanging="223"/>
      </w:pPr>
      <w:rPr>
        <w:rFonts w:hint="default"/>
      </w:rPr>
    </w:lvl>
    <w:lvl w:ilvl="7" w:tplc="F18AE206">
      <w:numFmt w:val="bullet"/>
      <w:lvlText w:val="•"/>
      <w:lvlJc w:val="left"/>
      <w:pPr>
        <w:ind w:left="7692" w:hanging="223"/>
      </w:pPr>
      <w:rPr>
        <w:rFonts w:hint="default"/>
      </w:rPr>
    </w:lvl>
    <w:lvl w:ilvl="8" w:tplc="B792CC76">
      <w:numFmt w:val="bullet"/>
      <w:lvlText w:val="•"/>
      <w:lvlJc w:val="left"/>
      <w:pPr>
        <w:ind w:left="8688" w:hanging="223"/>
      </w:pPr>
      <w:rPr>
        <w:rFonts w:hint="default"/>
      </w:rPr>
    </w:lvl>
  </w:abstractNum>
  <w:abstractNum w:abstractNumId="2" w15:restartNumberingAfterBreak="0">
    <w:nsid w:val="3C1E7DEA"/>
    <w:multiLevelType w:val="multilevel"/>
    <w:tmpl w:val="35265B8C"/>
    <w:lvl w:ilvl="0">
      <w:start w:val="1"/>
      <w:numFmt w:val="decimal"/>
      <w:lvlText w:val="%1."/>
      <w:lvlJc w:val="left"/>
      <w:pPr>
        <w:ind w:left="366" w:hanging="267"/>
        <w:jc w:val="left"/>
      </w:pPr>
      <w:rPr>
        <w:rFonts w:ascii="Helvetica" w:eastAsia="Helvetica" w:hAnsi="Helvetica" w:cs="Helvetica" w:hint="default"/>
        <w:b/>
        <w:bCs/>
        <w:w w:val="100"/>
        <w:sz w:val="24"/>
        <w:szCs w:val="24"/>
      </w:rPr>
    </w:lvl>
    <w:lvl w:ilvl="1">
      <w:start w:val="1"/>
      <w:numFmt w:val="decimal"/>
      <w:lvlText w:val="%1.%2."/>
      <w:lvlJc w:val="left"/>
      <w:pPr>
        <w:ind w:left="489" w:hanging="390"/>
        <w:jc w:val="left"/>
      </w:pPr>
      <w:rPr>
        <w:rFonts w:ascii="Helvetica" w:eastAsia="Helvetica" w:hAnsi="Helvetica" w:cs="Helvetica" w:hint="default"/>
        <w:w w:val="100"/>
        <w:sz w:val="20"/>
        <w:szCs w:val="20"/>
      </w:rPr>
    </w:lvl>
    <w:lvl w:ilvl="2">
      <w:start w:val="1"/>
      <w:numFmt w:val="lowerLetter"/>
      <w:lvlText w:val="%3."/>
      <w:lvlJc w:val="left"/>
      <w:pPr>
        <w:ind w:left="722" w:hanging="223"/>
        <w:jc w:val="left"/>
      </w:pPr>
      <w:rPr>
        <w:rFonts w:ascii="Helvetica" w:eastAsia="Helvetica" w:hAnsi="Helvetica" w:cs="Helvetica" w:hint="default"/>
        <w:w w:val="100"/>
        <w:sz w:val="20"/>
        <w:szCs w:val="20"/>
      </w:rPr>
    </w:lvl>
    <w:lvl w:ilvl="3">
      <w:numFmt w:val="bullet"/>
      <w:lvlText w:val="•"/>
      <w:lvlJc w:val="left"/>
      <w:pPr>
        <w:ind w:left="600" w:hanging="223"/>
      </w:pPr>
      <w:rPr>
        <w:rFonts w:hint="default"/>
      </w:rPr>
    </w:lvl>
    <w:lvl w:ilvl="4">
      <w:numFmt w:val="bullet"/>
      <w:lvlText w:val="•"/>
      <w:lvlJc w:val="left"/>
      <w:pPr>
        <w:ind w:left="720" w:hanging="223"/>
      </w:pPr>
      <w:rPr>
        <w:rFonts w:hint="default"/>
      </w:rPr>
    </w:lvl>
    <w:lvl w:ilvl="5">
      <w:numFmt w:val="bullet"/>
      <w:lvlText w:val="•"/>
      <w:lvlJc w:val="left"/>
      <w:pPr>
        <w:ind w:left="2380" w:hanging="223"/>
      </w:pPr>
      <w:rPr>
        <w:rFonts w:hint="default"/>
      </w:rPr>
    </w:lvl>
    <w:lvl w:ilvl="6">
      <w:numFmt w:val="bullet"/>
      <w:lvlText w:val="•"/>
      <w:lvlJc w:val="left"/>
      <w:pPr>
        <w:ind w:left="4040" w:hanging="223"/>
      </w:pPr>
      <w:rPr>
        <w:rFonts w:hint="default"/>
      </w:rPr>
    </w:lvl>
    <w:lvl w:ilvl="7">
      <w:numFmt w:val="bullet"/>
      <w:lvlText w:val="•"/>
      <w:lvlJc w:val="left"/>
      <w:pPr>
        <w:ind w:left="5700" w:hanging="223"/>
      </w:pPr>
      <w:rPr>
        <w:rFonts w:hint="default"/>
      </w:rPr>
    </w:lvl>
    <w:lvl w:ilvl="8">
      <w:numFmt w:val="bullet"/>
      <w:lvlText w:val="•"/>
      <w:lvlJc w:val="left"/>
      <w:pPr>
        <w:ind w:left="7360" w:hanging="223"/>
      </w:pPr>
      <w:rPr>
        <w:rFonts w:hint="default"/>
      </w:rPr>
    </w:lvl>
  </w:abstractNum>
  <w:abstractNum w:abstractNumId="3" w15:restartNumberingAfterBreak="0">
    <w:nsid w:val="3FBA7949"/>
    <w:multiLevelType w:val="hybridMultilevel"/>
    <w:tmpl w:val="7598D42E"/>
    <w:lvl w:ilvl="0" w:tplc="A4B66960">
      <w:start w:val="1"/>
      <w:numFmt w:val="lowerLetter"/>
      <w:lvlText w:val="%1."/>
      <w:lvlJc w:val="left"/>
      <w:pPr>
        <w:ind w:left="722" w:hanging="223"/>
        <w:jc w:val="left"/>
      </w:pPr>
      <w:rPr>
        <w:rFonts w:ascii="Helvetica" w:eastAsia="Helvetica" w:hAnsi="Helvetica" w:cs="Helvetica" w:hint="default"/>
        <w:w w:val="100"/>
        <w:sz w:val="20"/>
        <w:szCs w:val="20"/>
      </w:rPr>
    </w:lvl>
    <w:lvl w:ilvl="1" w:tplc="EFB80A0E">
      <w:numFmt w:val="bullet"/>
      <w:lvlText w:val="•"/>
      <w:lvlJc w:val="left"/>
      <w:pPr>
        <w:ind w:left="1716" w:hanging="223"/>
      </w:pPr>
      <w:rPr>
        <w:rFonts w:hint="default"/>
      </w:rPr>
    </w:lvl>
    <w:lvl w:ilvl="2" w:tplc="0BF0590A">
      <w:numFmt w:val="bullet"/>
      <w:lvlText w:val="•"/>
      <w:lvlJc w:val="left"/>
      <w:pPr>
        <w:ind w:left="2712" w:hanging="223"/>
      </w:pPr>
      <w:rPr>
        <w:rFonts w:hint="default"/>
      </w:rPr>
    </w:lvl>
    <w:lvl w:ilvl="3" w:tplc="5B24048A">
      <w:numFmt w:val="bullet"/>
      <w:lvlText w:val="•"/>
      <w:lvlJc w:val="left"/>
      <w:pPr>
        <w:ind w:left="3708" w:hanging="223"/>
      </w:pPr>
      <w:rPr>
        <w:rFonts w:hint="default"/>
      </w:rPr>
    </w:lvl>
    <w:lvl w:ilvl="4" w:tplc="890C297E">
      <w:numFmt w:val="bullet"/>
      <w:lvlText w:val="•"/>
      <w:lvlJc w:val="left"/>
      <w:pPr>
        <w:ind w:left="4704" w:hanging="223"/>
      </w:pPr>
      <w:rPr>
        <w:rFonts w:hint="default"/>
      </w:rPr>
    </w:lvl>
    <w:lvl w:ilvl="5" w:tplc="543C1D6A">
      <w:numFmt w:val="bullet"/>
      <w:lvlText w:val="•"/>
      <w:lvlJc w:val="left"/>
      <w:pPr>
        <w:ind w:left="5700" w:hanging="223"/>
      </w:pPr>
      <w:rPr>
        <w:rFonts w:hint="default"/>
      </w:rPr>
    </w:lvl>
    <w:lvl w:ilvl="6" w:tplc="BE569CA6">
      <w:numFmt w:val="bullet"/>
      <w:lvlText w:val="•"/>
      <w:lvlJc w:val="left"/>
      <w:pPr>
        <w:ind w:left="6696" w:hanging="223"/>
      </w:pPr>
      <w:rPr>
        <w:rFonts w:hint="default"/>
      </w:rPr>
    </w:lvl>
    <w:lvl w:ilvl="7" w:tplc="1D42BC68">
      <w:numFmt w:val="bullet"/>
      <w:lvlText w:val="•"/>
      <w:lvlJc w:val="left"/>
      <w:pPr>
        <w:ind w:left="7692" w:hanging="223"/>
      </w:pPr>
      <w:rPr>
        <w:rFonts w:hint="default"/>
      </w:rPr>
    </w:lvl>
    <w:lvl w:ilvl="8" w:tplc="69DA46E6">
      <w:numFmt w:val="bullet"/>
      <w:lvlText w:val="•"/>
      <w:lvlJc w:val="left"/>
      <w:pPr>
        <w:ind w:left="8688" w:hanging="223"/>
      </w:pPr>
      <w:rPr>
        <w:rFonts w:hint="default"/>
      </w:rPr>
    </w:lvl>
  </w:abstractNum>
  <w:abstractNum w:abstractNumId="4" w15:restartNumberingAfterBreak="0">
    <w:nsid w:val="7CEC4A30"/>
    <w:multiLevelType w:val="hybridMultilevel"/>
    <w:tmpl w:val="9E9E9670"/>
    <w:lvl w:ilvl="0" w:tplc="F52E8956">
      <w:start w:val="1"/>
      <w:numFmt w:val="lowerLetter"/>
      <w:lvlText w:val="%1."/>
      <w:lvlJc w:val="left"/>
      <w:pPr>
        <w:ind w:left="722" w:hanging="223"/>
        <w:jc w:val="left"/>
      </w:pPr>
      <w:rPr>
        <w:rFonts w:ascii="Helvetica" w:eastAsia="Helvetica" w:hAnsi="Helvetica" w:cs="Helvetica" w:hint="default"/>
        <w:spacing w:val="-6"/>
        <w:w w:val="100"/>
        <w:sz w:val="20"/>
        <w:szCs w:val="20"/>
      </w:rPr>
    </w:lvl>
    <w:lvl w:ilvl="1" w:tplc="1C94AB72">
      <w:numFmt w:val="bullet"/>
      <w:lvlText w:val="•"/>
      <w:lvlJc w:val="left"/>
      <w:pPr>
        <w:ind w:left="1716" w:hanging="223"/>
      </w:pPr>
      <w:rPr>
        <w:rFonts w:hint="default"/>
      </w:rPr>
    </w:lvl>
    <w:lvl w:ilvl="2" w:tplc="A1444324">
      <w:numFmt w:val="bullet"/>
      <w:lvlText w:val="•"/>
      <w:lvlJc w:val="left"/>
      <w:pPr>
        <w:ind w:left="2712" w:hanging="223"/>
      </w:pPr>
      <w:rPr>
        <w:rFonts w:hint="default"/>
      </w:rPr>
    </w:lvl>
    <w:lvl w:ilvl="3" w:tplc="142A0A98">
      <w:numFmt w:val="bullet"/>
      <w:lvlText w:val="•"/>
      <w:lvlJc w:val="left"/>
      <w:pPr>
        <w:ind w:left="3708" w:hanging="223"/>
      </w:pPr>
      <w:rPr>
        <w:rFonts w:hint="default"/>
      </w:rPr>
    </w:lvl>
    <w:lvl w:ilvl="4" w:tplc="C3D0909C">
      <w:numFmt w:val="bullet"/>
      <w:lvlText w:val="•"/>
      <w:lvlJc w:val="left"/>
      <w:pPr>
        <w:ind w:left="4704" w:hanging="223"/>
      </w:pPr>
      <w:rPr>
        <w:rFonts w:hint="default"/>
      </w:rPr>
    </w:lvl>
    <w:lvl w:ilvl="5" w:tplc="211A4A22">
      <w:numFmt w:val="bullet"/>
      <w:lvlText w:val="•"/>
      <w:lvlJc w:val="left"/>
      <w:pPr>
        <w:ind w:left="5700" w:hanging="223"/>
      </w:pPr>
      <w:rPr>
        <w:rFonts w:hint="default"/>
      </w:rPr>
    </w:lvl>
    <w:lvl w:ilvl="6" w:tplc="8DC2E134">
      <w:numFmt w:val="bullet"/>
      <w:lvlText w:val="•"/>
      <w:lvlJc w:val="left"/>
      <w:pPr>
        <w:ind w:left="6696" w:hanging="223"/>
      </w:pPr>
      <w:rPr>
        <w:rFonts w:hint="default"/>
      </w:rPr>
    </w:lvl>
    <w:lvl w:ilvl="7" w:tplc="3C8AF9C0">
      <w:numFmt w:val="bullet"/>
      <w:lvlText w:val="•"/>
      <w:lvlJc w:val="left"/>
      <w:pPr>
        <w:ind w:left="7692" w:hanging="223"/>
      </w:pPr>
      <w:rPr>
        <w:rFonts w:hint="default"/>
      </w:rPr>
    </w:lvl>
    <w:lvl w:ilvl="8" w:tplc="F9F281C2">
      <w:numFmt w:val="bullet"/>
      <w:lvlText w:val="•"/>
      <w:lvlJc w:val="left"/>
      <w:pPr>
        <w:ind w:left="8688" w:hanging="223"/>
      </w:pPr>
      <w:rPr>
        <w:rFont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4D3"/>
    <w:rsid w:val="00017F79"/>
    <w:rsid w:val="00123C88"/>
    <w:rsid w:val="002034D3"/>
    <w:rsid w:val="002A741A"/>
    <w:rsid w:val="00372874"/>
    <w:rsid w:val="003F5F72"/>
    <w:rsid w:val="00402FD5"/>
    <w:rsid w:val="00511C2F"/>
    <w:rsid w:val="00517932"/>
    <w:rsid w:val="005C1F98"/>
    <w:rsid w:val="006C1C85"/>
    <w:rsid w:val="009D0FFF"/>
    <w:rsid w:val="00CE18AF"/>
    <w:rsid w:val="00DE10E2"/>
    <w:rsid w:val="00EE524D"/>
    <w:rsid w:val="00EF4D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E8C7A4"/>
  <w15:docId w15:val="{1DF7FE33-6EB0-574D-A6DC-F1019C423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Helvetica" w:eastAsia="Helvetica" w:hAnsi="Helvetica" w:cs="Helvetica"/>
    </w:rPr>
  </w:style>
  <w:style w:type="paragraph" w:styleId="Titre1">
    <w:name w:val="heading 1"/>
    <w:basedOn w:val="Normal"/>
    <w:uiPriority w:val="9"/>
    <w:qFormat/>
    <w:pPr>
      <w:spacing w:before="144"/>
      <w:ind w:left="100"/>
      <w:outlineLvl w:val="0"/>
    </w:pPr>
    <w:rPr>
      <w:b/>
      <w:bCs/>
      <w:sz w:val="28"/>
      <w:szCs w:val="28"/>
    </w:rPr>
  </w:style>
  <w:style w:type="paragraph" w:styleId="Titre2">
    <w:name w:val="heading 2"/>
    <w:basedOn w:val="Normal"/>
    <w:uiPriority w:val="9"/>
    <w:unhideWhenUsed/>
    <w:qFormat/>
    <w:pPr>
      <w:ind w:left="500" w:hanging="401"/>
      <w:outlineLvl w:val="1"/>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uiPriority w:val="1"/>
    <w:qFormat/>
    <w:rPr>
      <w:sz w:val="20"/>
      <w:szCs w:val="20"/>
    </w:rPr>
  </w:style>
  <w:style w:type="paragraph" w:styleId="Paragraphedeliste">
    <w:name w:val="List Paragraph"/>
    <w:basedOn w:val="Normal"/>
    <w:uiPriority w:val="1"/>
    <w:qFormat/>
    <w:pPr>
      <w:ind w:left="722" w:hanging="223"/>
    </w:pPr>
  </w:style>
  <w:style w:type="paragraph" w:customStyle="1" w:styleId="TableParagraph">
    <w:name w:val="Table Paragraph"/>
    <w:basedOn w:val="Normal"/>
    <w:uiPriority w:val="1"/>
    <w:qFormat/>
  </w:style>
  <w:style w:type="paragraph" w:styleId="En-tte">
    <w:name w:val="header"/>
    <w:basedOn w:val="Normal"/>
    <w:link w:val="En-tteCar"/>
    <w:uiPriority w:val="99"/>
    <w:unhideWhenUsed/>
    <w:rsid w:val="002A741A"/>
    <w:pPr>
      <w:tabs>
        <w:tab w:val="center" w:pos="4513"/>
        <w:tab w:val="right" w:pos="9026"/>
      </w:tabs>
    </w:pPr>
  </w:style>
  <w:style w:type="character" w:customStyle="1" w:styleId="En-tteCar">
    <w:name w:val="En-tête Car"/>
    <w:basedOn w:val="Policepardfaut"/>
    <w:link w:val="En-tte"/>
    <w:uiPriority w:val="99"/>
    <w:rsid w:val="002A741A"/>
    <w:rPr>
      <w:rFonts w:ascii="Helvetica" w:eastAsia="Helvetica" w:hAnsi="Helvetica" w:cs="Helvetica"/>
    </w:rPr>
  </w:style>
  <w:style w:type="paragraph" w:styleId="Pieddepage">
    <w:name w:val="footer"/>
    <w:basedOn w:val="Normal"/>
    <w:link w:val="PieddepageCar"/>
    <w:uiPriority w:val="99"/>
    <w:unhideWhenUsed/>
    <w:rsid w:val="002A741A"/>
    <w:pPr>
      <w:tabs>
        <w:tab w:val="center" w:pos="4513"/>
        <w:tab w:val="right" w:pos="9026"/>
      </w:tabs>
    </w:pPr>
  </w:style>
  <w:style w:type="character" w:customStyle="1" w:styleId="PieddepageCar">
    <w:name w:val="Pied de page Car"/>
    <w:basedOn w:val="Policepardfaut"/>
    <w:link w:val="Pieddepage"/>
    <w:uiPriority w:val="99"/>
    <w:rsid w:val="002A741A"/>
    <w:rPr>
      <w:rFonts w:ascii="Helvetica" w:eastAsia="Helvetica" w:hAnsi="Helvetica" w:cs="Helvetica"/>
    </w:rPr>
  </w:style>
  <w:style w:type="character" w:styleId="Lienhypertexte">
    <w:name w:val="Hyperlink"/>
    <w:basedOn w:val="Policepardfaut"/>
    <w:uiPriority w:val="99"/>
    <w:unhideWhenUsed/>
    <w:rsid w:val="006C1C85"/>
    <w:rPr>
      <w:color w:val="0000FF" w:themeColor="hyperlink"/>
      <w:u w:val="single"/>
    </w:rPr>
  </w:style>
  <w:style w:type="character" w:styleId="Mentionnonrsolue">
    <w:name w:val="Unresolved Mention"/>
    <w:basedOn w:val="Policepardfaut"/>
    <w:uiPriority w:val="99"/>
    <w:semiHidden/>
    <w:unhideWhenUsed/>
    <w:rsid w:val="006C1C85"/>
    <w:rPr>
      <w:color w:val="605E5C"/>
      <w:shd w:val="clear" w:color="auto" w:fill="E1DFDD"/>
    </w:rPr>
  </w:style>
  <w:style w:type="character" w:styleId="Lienhypertextesuivivisit">
    <w:name w:val="FollowedHyperlink"/>
    <w:basedOn w:val="Policepardfaut"/>
    <w:uiPriority w:val="99"/>
    <w:semiHidden/>
    <w:unhideWhenUsed/>
    <w:rsid w:val="00123C8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1B87CF14E4124897403FE4FB5BEDDD" ma:contentTypeVersion="13" ma:contentTypeDescription="Create a new document." ma:contentTypeScope="" ma:versionID="9e6fa779d831be61688f9d6a7e03820d">
  <xsd:schema xmlns:xsd="http://www.w3.org/2001/XMLSchema" xmlns:xs="http://www.w3.org/2001/XMLSchema" xmlns:p="http://schemas.microsoft.com/office/2006/metadata/properties" xmlns:ns3="32218daf-dcca-4479-812c-f97ecd3dce8a" xmlns:ns4="55d14de4-b8aa-4fcc-98e0-ea69799e4979" targetNamespace="http://schemas.microsoft.com/office/2006/metadata/properties" ma:root="true" ma:fieldsID="843b2eeceb66d65204d8b53a20663a96" ns3:_="" ns4:_="">
    <xsd:import namespace="32218daf-dcca-4479-812c-f97ecd3dce8a"/>
    <xsd:import namespace="55d14de4-b8aa-4fcc-98e0-ea69799e497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218daf-dcca-4479-812c-f97ecd3dce8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5d14de4-b8aa-4fcc-98e0-ea69799e497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9443290-CF27-4321-861C-2AB79B2B5E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218daf-dcca-4479-812c-f97ecd3dce8a"/>
    <ds:schemaRef ds:uri="55d14de4-b8aa-4fcc-98e0-ea69799e49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87C83D7-E727-4EFA-8F68-192FD955B0C6}">
  <ds:schemaRefs>
    <ds:schemaRef ds:uri="http://schemas.microsoft.com/sharepoint/v3/contenttype/forms"/>
  </ds:schemaRefs>
</ds:datastoreItem>
</file>

<file path=customXml/itemProps3.xml><?xml version="1.0" encoding="utf-8"?>
<ds:datastoreItem xmlns:ds="http://schemas.openxmlformats.org/officeDocument/2006/customXml" ds:itemID="{15038ED4-C862-4189-8146-E944967F7FD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8</Pages>
  <Words>3350</Words>
  <Characters>19098</Characters>
  <Application>Microsoft Office Word</Application>
  <DocSecurity>0</DocSecurity>
  <Lines>159</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Rupert Parrott</dc:creator>
  <cp:lastModifiedBy>Alexis CHEVALLOT</cp:lastModifiedBy>
  <cp:revision>3</cp:revision>
  <dcterms:created xsi:type="dcterms:W3CDTF">2020-05-28T13:26:00Z</dcterms:created>
  <dcterms:modified xsi:type="dcterms:W3CDTF">2021-12-01T05:05:00Z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0x010100271B87CF14E4124897403FE4FB5BEDDD</vt:lpwstr>
  </property>
</Properties>
</file>