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DD0B6" w14:textId="77777777" w:rsidR="00236F6A" w:rsidRDefault="00000000">
      <w:pPr>
        <w:jc w:val="center"/>
        <w:rPr>
          <w:rFonts w:ascii="Calibri" w:eastAsia="宋体" w:hAnsi="Calibri" w:cs="Times New Roman"/>
          <w:b/>
          <w:sz w:val="52"/>
          <w:szCs w:val="52"/>
        </w:rPr>
      </w:pPr>
      <w:r>
        <w:rPr>
          <w:rFonts w:ascii="Calibri" w:eastAsia="宋体" w:hAnsi="Calibri" w:cs="Times New Roman" w:hint="eastAsia"/>
          <w:b/>
          <w:sz w:val="52"/>
          <w:szCs w:val="52"/>
        </w:rPr>
        <w:t>2022</w:t>
      </w:r>
      <w:r>
        <w:rPr>
          <w:rFonts w:ascii="Calibri" w:eastAsia="宋体" w:hAnsi="Calibri" w:cs="Times New Roman" w:hint="eastAsia"/>
          <w:b/>
          <w:sz w:val="52"/>
          <w:szCs w:val="52"/>
        </w:rPr>
        <w:t>—</w:t>
      </w:r>
      <w:r>
        <w:rPr>
          <w:rFonts w:ascii="Calibri" w:eastAsia="宋体" w:hAnsi="Calibri" w:cs="Times New Roman" w:hint="eastAsia"/>
          <w:b/>
          <w:sz w:val="52"/>
          <w:szCs w:val="52"/>
        </w:rPr>
        <w:t>2023</w:t>
      </w:r>
      <w:r>
        <w:rPr>
          <w:rFonts w:ascii="Calibri" w:eastAsia="宋体" w:hAnsi="Calibri" w:cs="Times New Roman" w:hint="eastAsia"/>
          <w:b/>
          <w:sz w:val="52"/>
          <w:szCs w:val="52"/>
        </w:rPr>
        <w:t>秋季学期</w:t>
      </w:r>
    </w:p>
    <w:p w14:paraId="347CBFFE" w14:textId="77777777" w:rsidR="00236F6A" w:rsidRDefault="00000000">
      <w:pPr>
        <w:jc w:val="center"/>
        <w:rPr>
          <w:rFonts w:ascii="Calibri" w:eastAsia="宋体" w:hAnsi="Calibri" w:cs="Times New Roman"/>
          <w:b/>
          <w:sz w:val="52"/>
          <w:szCs w:val="52"/>
        </w:rPr>
      </w:pPr>
      <w:r>
        <w:rPr>
          <w:rFonts w:ascii="Calibri" w:eastAsia="宋体" w:hAnsi="Calibri" w:cs="Times New Roman" w:hint="eastAsia"/>
          <w:b/>
          <w:sz w:val="36"/>
          <w:szCs w:val="36"/>
        </w:rPr>
        <w:t>《毛泽东思想和中国特色社会主义理论体系概论》</w:t>
      </w:r>
      <w:r>
        <w:rPr>
          <w:rFonts w:ascii="Calibri" w:eastAsia="宋体" w:hAnsi="Calibri" w:cs="Times New Roman" w:hint="eastAsia"/>
          <w:b/>
          <w:sz w:val="52"/>
          <w:szCs w:val="52"/>
        </w:rPr>
        <w:t xml:space="preserve"> </w:t>
      </w:r>
    </w:p>
    <w:p w14:paraId="30DE4000" w14:textId="77777777" w:rsidR="00236F6A" w:rsidRDefault="00000000">
      <w:pPr>
        <w:jc w:val="center"/>
        <w:rPr>
          <w:rFonts w:ascii="宋体" w:eastAsia="宋体" w:hAnsi="宋体" w:cs="宋体"/>
          <w:b/>
          <w:sz w:val="40"/>
          <w:szCs w:val="40"/>
        </w:rPr>
      </w:pPr>
      <w:r>
        <w:rPr>
          <w:rFonts w:ascii="宋体" w:eastAsia="宋体" w:hAnsi="宋体" w:cs="宋体" w:hint="eastAsia"/>
          <w:b/>
          <w:sz w:val="40"/>
          <w:szCs w:val="40"/>
        </w:rPr>
        <w:t>开放性考核试卷</w:t>
      </w:r>
    </w:p>
    <w:p w14:paraId="594A19D6" w14:textId="77777777" w:rsidR="00236F6A" w:rsidRDefault="00236F6A">
      <w:pPr>
        <w:jc w:val="center"/>
        <w:rPr>
          <w:rFonts w:ascii="宋体" w:eastAsia="宋体" w:hAnsi="宋体" w:cs="宋体"/>
          <w:b/>
          <w:sz w:val="40"/>
          <w:szCs w:val="40"/>
        </w:rPr>
      </w:pPr>
    </w:p>
    <w:p w14:paraId="0ACE1EC8" w14:textId="77777777" w:rsidR="00236F6A" w:rsidRDefault="00236F6A">
      <w:pPr>
        <w:jc w:val="center"/>
        <w:rPr>
          <w:rFonts w:ascii="宋体" w:eastAsia="宋体" w:hAnsi="宋体" w:cs="宋体"/>
          <w:b/>
          <w:sz w:val="40"/>
          <w:szCs w:val="40"/>
        </w:rPr>
      </w:pPr>
    </w:p>
    <w:p w14:paraId="207F91AF" w14:textId="77777777" w:rsidR="00236F6A" w:rsidRDefault="00236F6A">
      <w:pPr>
        <w:jc w:val="center"/>
        <w:rPr>
          <w:rFonts w:ascii="Calibri" w:eastAsia="宋体" w:hAnsi="Calibri" w:cs="Times New Roman"/>
          <w:sz w:val="72"/>
          <w:szCs w:val="72"/>
        </w:rPr>
      </w:pPr>
    </w:p>
    <w:p w14:paraId="5904B4CC" w14:textId="77777777" w:rsidR="00236F6A" w:rsidRDefault="00000000">
      <w:pPr>
        <w:jc w:val="center"/>
        <w:rPr>
          <w:rFonts w:ascii="Calibri" w:eastAsia="宋体" w:hAnsi="Calibri" w:cs="Times New Roman"/>
        </w:rPr>
      </w:pPr>
      <w:r>
        <w:rPr>
          <w:rFonts w:ascii="Calibri" w:eastAsia="宋体" w:hAnsi="Calibri" w:cs="Times New Roman"/>
          <w:noProof/>
        </w:rPr>
        <mc:AlternateContent>
          <mc:Choice Requires="wpg">
            <w:drawing>
              <wp:anchor distT="0" distB="0" distL="114300" distR="114300" simplePos="0" relativeHeight="251660288" behindDoc="0" locked="0" layoutInCell="1" allowOverlap="1" wp14:anchorId="01F5EA0C" wp14:editId="52207D57">
                <wp:simplePos x="0" y="0"/>
                <wp:positionH relativeFrom="column">
                  <wp:posOffset>1485900</wp:posOffset>
                </wp:positionH>
                <wp:positionV relativeFrom="paragraph">
                  <wp:posOffset>99060</wp:posOffset>
                </wp:positionV>
                <wp:extent cx="2514600" cy="594360"/>
                <wp:effectExtent l="5080" t="4445" r="7620" b="10795"/>
                <wp:wrapNone/>
                <wp:docPr id="3" name="组合 3"/>
                <wp:cNvGraphicFramePr/>
                <a:graphic xmlns:a="http://schemas.openxmlformats.org/drawingml/2006/main">
                  <a:graphicData uri="http://schemas.microsoft.com/office/word/2010/wordprocessingGroup">
                    <wpg:wgp>
                      <wpg:cNvGrpSpPr/>
                      <wpg:grpSpPr>
                        <a:xfrm>
                          <a:off x="0" y="0"/>
                          <a:ext cx="2514600" cy="594360"/>
                          <a:chOff x="3780" y="5340"/>
                          <a:chExt cx="3960" cy="936"/>
                        </a:xfrm>
                      </wpg:grpSpPr>
                      <wps:wsp>
                        <wps:cNvPr id="1" name="文本框 1"/>
                        <wps:cNvSpPr txBox="1"/>
                        <wps:spPr>
                          <a:xfrm>
                            <a:off x="3780" y="5340"/>
                            <a:ext cx="720" cy="9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8A68BA" w14:textId="77777777" w:rsidR="00236F6A" w:rsidRDefault="00000000">
                              <w:pPr>
                                <w:spacing w:line="360" w:lineRule="auto"/>
                                <w:jc w:val="distribute"/>
                                <w:rPr>
                                  <w:rFonts w:ascii="Calibri" w:eastAsia="宋体" w:hAnsi="Calibri" w:cs="Times New Roman"/>
                                </w:rPr>
                              </w:pPr>
                              <w:r>
                                <w:rPr>
                                  <w:rFonts w:ascii="Calibri" w:eastAsia="宋体" w:hAnsi="Calibri" w:cs="Times New Roman" w:hint="eastAsia"/>
                                  <w:b/>
                                  <w:bCs/>
                                </w:rPr>
                                <w:t>评分</w:t>
                              </w:r>
                            </w:p>
                          </w:txbxContent>
                        </wps:txbx>
                        <wps:bodyPr vert="eaVert" upright="1"/>
                      </wps:wsp>
                      <wps:wsp>
                        <wps:cNvPr id="4" name="文本框 2"/>
                        <wps:cNvSpPr txBox="1"/>
                        <wps:spPr>
                          <a:xfrm>
                            <a:off x="4500" y="5340"/>
                            <a:ext cx="3240" cy="93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CC2D9B" w14:textId="77777777" w:rsidR="00236F6A" w:rsidRDefault="00236F6A">
                              <w:pPr>
                                <w:rPr>
                                  <w:rFonts w:ascii="Calibri" w:eastAsia="宋体" w:hAnsi="Calibri" w:cs="Times New Roman"/>
                                </w:rPr>
                              </w:pPr>
                            </w:p>
                          </w:txbxContent>
                        </wps:txbx>
                        <wps:bodyPr upright="1"/>
                      </wps:wsp>
                    </wpg:wgp>
                  </a:graphicData>
                </a:graphic>
              </wp:anchor>
            </w:drawing>
          </mc:Choice>
          <mc:Fallback>
            <w:pict>
              <v:group w14:anchorId="01F5EA0C" id="组合 3" o:spid="_x0000_s1026" style="position:absolute;left:0;text-align:left;margin-left:117pt;margin-top:7.8pt;width:198pt;height:46.8pt;z-index:251660288" coordorigin="3780,5340" coordsize="396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">
                <v:shapetype id="_x0000_t202" coordsize="21600,21600" o:spt="202" path="m,l,21600r21600,l21600,xe">
                  <v:stroke joinstyle="miter"/>
                  <v:path gradientshapeok="t" o:connecttype="rect"/>
                </v:shapetype>
                <v:shape id="文本框 1" o:spid="_x0000_s1027" type="#_x0000_t202" style="position:absolute;left:3780;top:5340;width:720;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">
                  <v:textbox style="layout-flow:vertical-ideographic">
                    <w:txbxContent>
                      <w:p w14:paraId="388A68BA" w14:textId="77777777" w:rsidR="00236F6A" w:rsidRDefault="00000000">
                        <w:pPr>
                          <w:spacing w:line="360" w:lineRule="auto"/>
                          <w:jc w:val="distribute"/>
                          <w:rPr>
                            <w:rFonts w:ascii="Calibri" w:eastAsia="宋体" w:hAnsi="Calibri" w:cs="Times New Roman"/>
                          </w:rPr>
                        </w:pPr>
                        <w:r>
                          <w:rPr>
                            <w:rFonts w:ascii="Calibri" w:eastAsia="宋体" w:hAnsi="Calibri" w:cs="Times New Roman" w:hint="eastAsia"/>
                            <w:b/>
                            <w:bCs/>
                          </w:rPr>
                          <w:t>评分</w:t>
                        </w:r>
                      </w:p>
                    </w:txbxContent>
                  </v:textbox>
                </v:shape>
                <v:shape id="文本框 2" o:spid="_x0000_s1028" type="#_x0000_t202" style="position:absolute;left:4500;top:5340;width:32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CCC2D9B" w14:textId="77777777" w:rsidR="00236F6A" w:rsidRDefault="00236F6A">
                        <w:pPr>
                          <w:rPr>
                            <w:rFonts w:ascii="Calibri" w:eastAsia="宋体" w:hAnsi="Calibri" w:cs="Times New Roman"/>
                          </w:rPr>
                        </w:pPr>
                      </w:p>
                    </w:txbxContent>
                  </v:textbox>
                </v:shape>
              </v:group>
            </w:pict>
          </mc:Fallback>
        </mc:AlternateContent>
      </w:r>
    </w:p>
    <w:p w14:paraId="2498E83A" w14:textId="77777777" w:rsidR="00236F6A" w:rsidRDefault="00236F6A">
      <w:pPr>
        <w:jc w:val="center"/>
        <w:rPr>
          <w:rFonts w:ascii="Calibri" w:eastAsia="宋体" w:hAnsi="Calibri" w:cs="Times New Roman"/>
        </w:rPr>
      </w:pPr>
    </w:p>
    <w:p w14:paraId="1911C50D" w14:textId="77777777" w:rsidR="00236F6A" w:rsidRDefault="00236F6A">
      <w:pPr>
        <w:jc w:val="center"/>
        <w:rPr>
          <w:rFonts w:ascii="Calibri" w:eastAsia="宋体" w:hAnsi="Calibri" w:cs="Times New Roman"/>
        </w:rPr>
      </w:pPr>
    </w:p>
    <w:p w14:paraId="59C13E3E" w14:textId="77777777" w:rsidR="00236F6A" w:rsidRDefault="00236F6A">
      <w:pPr>
        <w:jc w:val="center"/>
        <w:rPr>
          <w:rFonts w:ascii="Calibri" w:eastAsia="宋体" w:hAnsi="Calibri" w:cs="Times New Roman"/>
          <w:b/>
          <w:sz w:val="28"/>
          <w:szCs w:val="28"/>
        </w:rPr>
      </w:pPr>
    </w:p>
    <w:p w14:paraId="657DA50A" w14:textId="77777777" w:rsidR="00236F6A" w:rsidRDefault="00236F6A">
      <w:pPr>
        <w:jc w:val="center"/>
        <w:rPr>
          <w:rFonts w:ascii="Calibri" w:eastAsia="宋体" w:hAnsi="Calibri" w:cs="Times New Roman"/>
          <w:b/>
          <w:sz w:val="28"/>
          <w:szCs w:val="28"/>
        </w:rPr>
      </w:pPr>
    </w:p>
    <w:p w14:paraId="20316CA4" w14:textId="77777777" w:rsidR="00236F6A" w:rsidRDefault="00236F6A">
      <w:pPr>
        <w:jc w:val="center"/>
        <w:rPr>
          <w:rFonts w:ascii="Calibri" w:eastAsia="宋体" w:hAnsi="Calibri" w:cs="Times New Roman"/>
          <w:b/>
          <w:sz w:val="28"/>
          <w:szCs w:val="28"/>
        </w:rPr>
      </w:pPr>
    </w:p>
    <w:p w14:paraId="23219AA9" w14:textId="77777777" w:rsidR="00236F6A" w:rsidRDefault="00236F6A">
      <w:pPr>
        <w:jc w:val="center"/>
        <w:rPr>
          <w:rFonts w:ascii="Calibri" w:eastAsia="宋体" w:hAnsi="Calibri" w:cs="Times New Roman"/>
          <w:b/>
          <w:sz w:val="28"/>
          <w:szCs w:val="28"/>
        </w:rPr>
      </w:pPr>
    </w:p>
    <w:p w14:paraId="5B36F905" w14:textId="3C45A018" w:rsidR="00236F6A" w:rsidRDefault="00000000">
      <w:pPr>
        <w:ind w:firstLineChars="560" w:firstLine="1799"/>
        <w:rPr>
          <w:rFonts w:ascii="黑体" w:eastAsia="黑体" w:hAnsi="Calibri" w:cs="Times New Roman"/>
          <w:b/>
          <w:sz w:val="32"/>
          <w:szCs w:val="32"/>
          <w:u w:val="single"/>
        </w:rPr>
      </w:pPr>
      <w:r>
        <w:rPr>
          <w:rFonts w:ascii="黑体" w:eastAsia="黑体" w:hAnsi="Calibri" w:cs="Times New Roman" w:hint="eastAsia"/>
          <w:b/>
          <w:sz w:val="32"/>
          <w:szCs w:val="32"/>
        </w:rPr>
        <w:t>姓    名：</w:t>
      </w:r>
      <w:r>
        <w:rPr>
          <w:rFonts w:ascii="黑体" w:eastAsia="黑体" w:hAnsi="Calibri" w:cs="Times New Roman" w:hint="eastAsia"/>
          <w:b/>
          <w:sz w:val="32"/>
          <w:szCs w:val="32"/>
          <w:u w:val="single"/>
        </w:rPr>
        <w:t xml:space="preserve">     </w:t>
      </w:r>
      <w:r w:rsidR="008223CA">
        <w:rPr>
          <w:rFonts w:ascii="黑体" w:eastAsia="黑体" w:hAnsi="Calibri" w:cs="Times New Roman" w:hint="eastAsia"/>
          <w:b/>
          <w:sz w:val="32"/>
          <w:szCs w:val="32"/>
          <w:u w:val="single"/>
        </w:rPr>
        <w:t>袁子宸</w:t>
      </w:r>
      <w:r>
        <w:rPr>
          <w:rFonts w:ascii="黑体" w:eastAsia="黑体" w:hAnsi="Calibri" w:cs="Times New Roman" w:hint="eastAsia"/>
          <w:b/>
          <w:sz w:val="32"/>
          <w:szCs w:val="32"/>
          <w:u w:val="single"/>
        </w:rPr>
        <w:t xml:space="preserve">  </w:t>
      </w:r>
      <w:r>
        <w:rPr>
          <w:rFonts w:ascii="华文楷体" w:eastAsia="华文楷体" w:hAnsi="华文楷体" w:cs="Times New Roman" w:hint="eastAsia"/>
          <w:b/>
          <w:sz w:val="28"/>
          <w:szCs w:val="28"/>
          <w:u w:val="single"/>
        </w:rPr>
        <w:t xml:space="preserve"> </w:t>
      </w:r>
      <w:r>
        <w:rPr>
          <w:rFonts w:ascii="黑体" w:eastAsia="黑体" w:hAnsi="Calibri" w:cs="Times New Roman" w:hint="eastAsia"/>
          <w:b/>
          <w:sz w:val="32"/>
          <w:szCs w:val="32"/>
          <w:u w:val="single"/>
        </w:rPr>
        <w:t xml:space="preserve">   </w:t>
      </w:r>
    </w:p>
    <w:p w14:paraId="66FC146C" w14:textId="77777777" w:rsidR="00236F6A" w:rsidRDefault="00000000">
      <w:pPr>
        <w:ind w:firstLineChars="560" w:firstLine="1799"/>
        <w:rPr>
          <w:rFonts w:ascii="黑体" w:eastAsia="黑体" w:hAnsi="Calibri" w:cs="Times New Roman"/>
          <w:b/>
          <w:sz w:val="32"/>
          <w:szCs w:val="32"/>
          <w:u w:val="single"/>
        </w:rPr>
      </w:pPr>
      <w:r>
        <w:rPr>
          <w:rFonts w:ascii="黑体" w:eastAsia="黑体" w:hAnsi="Calibri" w:cs="Times New Roman" w:hint="eastAsia"/>
          <w:b/>
          <w:sz w:val="32"/>
          <w:szCs w:val="32"/>
        </w:rPr>
        <w:t>学    号：</w:t>
      </w:r>
      <w:r>
        <w:rPr>
          <w:rFonts w:ascii="黑体" w:eastAsia="黑体" w:hAnsi="Calibri" w:cs="Times New Roman" w:hint="eastAsia"/>
          <w:b/>
          <w:sz w:val="32"/>
          <w:szCs w:val="32"/>
          <w:u w:val="single"/>
        </w:rPr>
        <w:t xml:space="preserve">     20206000    </w:t>
      </w:r>
    </w:p>
    <w:p w14:paraId="6FA86ABE" w14:textId="77777777" w:rsidR="00236F6A" w:rsidRDefault="00000000">
      <w:pPr>
        <w:ind w:firstLineChars="560" w:firstLine="1799"/>
        <w:rPr>
          <w:rFonts w:ascii="黑体" w:eastAsia="黑体" w:hAnsi="Calibri" w:cs="Times New Roman"/>
          <w:b/>
          <w:sz w:val="32"/>
          <w:szCs w:val="32"/>
          <w:u w:val="single"/>
        </w:rPr>
      </w:pPr>
      <w:r>
        <w:rPr>
          <w:rFonts w:ascii="黑体" w:eastAsia="黑体" w:hAnsi="Calibri" w:cs="Times New Roman" w:hint="eastAsia"/>
          <w:b/>
          <w:sz w:val="32"/>
          <w:szCs w:val="32"/>
        </w:rPr>
        <w:t>学    院：</w:t>
      </w:r>
      <w:r>
        <w:rPr>
          <w:rFonts w:ascii="黑体" w:eastAsia="黑体" w:hAnsi="Calibri" w:cs="Times New Roman" w:hint="eastAsia"/>
          <w:b/>
          <w:sz w:val="32"/>
          <w:szCs w:val="32"/>
          <w:u w:val="single"/>
        </w:rPr>
        <w:t>计算机科学与工程学院</w:t>
      </w:r>
    </w:p>
    <w:p w14:paraId="2B13F05D" w14:textId="4D9A3FE9" w:rsidR="00236F6A" w:rsidRDefault="00000000">
      <w:pPr>
        <w:ind w:firstLineChars="560" w:firstLine="1799"/>
        <w:rPr>
          <w:rFonts w:ascii="黑体" w:eastAsia="黑体" w:hAnsi="Calibri" w:cs="Times New Roman"/>
          <w:b/>
          <w:sz w:val="32"/>
          <w:szCs w:val="32"/>
          <w:u w:val="single"/>
        </w:rPr>
      </w:pPr>
      <w:r>
        <w:rPr>
          <w:rFonts w:ascii="黑体" w:eastAsia="黑体" w:hAnsi="Calibri" w:cs="Times New Roman" w:hint="eastAsia"/>
          <w:b/>
          <w:sz w:val="32"/>
          <w:szCs w:val="32"/>
        </w:rPr>
        <w:t>专业班级：</w:t>
      </w:r>
      <w:r>
        <w:rPr>
          <w:rFonts w:ascii="黑体" w:eastAsia="黑体" w:hAnsi="Calibri" w:cs="Times New Roman" w:hint="eastAsia"/>
          <w:b/>
          <w:sz w:val="32"/>
          <w:szCs w:val="32"/>
          <w:u w:val="single"/>
        </w:rPr>
        <w:t xml:space="preserve">  </w:t>
      </w:r>
      <w:r>
        <w:rPr>
          <w:rFonts w:ascii="华文楷体" w:eastAsia="华文楷体" w:hAnsi="华文楷体" w:cs="Times New Roman" w:hint="eastAsia"/>
          <w:b/>
          <w:sz w:val="28"/>
          <w:szCs w:val="28"/>
          <w:u w:val="single"/>
        </w:rPr>
        <w:t xml:space="preserve"> </w:t>
      </w:r>
      <w:r>
        <w:rPr>
          <w:rFonts w:ascii="黑体" w:eastAsia="黑体" w:hAnsi="Calibri" w:cs="Times New Roman" w:hint="eastAsia"/>
          <w:b/>
          <w:sz w:val="32"/>
          <w:szCs w:val="32"/>
          <w:u w:val="single"/>
        </w:rPr>
        <w:t>计算机200</w:t>
      </w:r>
      <w:r w:rsidR="008223CA">
        <w:rPr>
          <w:rFonts w:ascii="黑体" w:eastAsia="黑体" w:hAnsi="Calibri" w:cs="Times New Roman"/>
          <w:b/>
          <w:sz w:val="32"/>
          <w:szCs w:val="32"/>
          <w:u w:val="single"/>
        </w:rPr>
        <w:t>1</w:t>
      </w:r>
      <w:r>
        <w:rPr>
          <w:rFonts w:ascii="黑体" w:eastAsia="黑体" w:hAnsi="Calibri" w:cs="Times New Roman" w:hint="eastAsia"/>
          <w:b/>
          <w:sz w:val="32"/>
          <w:szCs w:val="32"/>
          <w:u w:val="single"/>
        </w:rPr>
        <w:t>班</w:t>
      </w:r>
      <w:r>
        <w:rPr>
          <w:rFonts w:ascii="华文楷体" w:eastAsia="华文楷体" w:hAnsi="华文楷体" w:cs="Times New Roman" w:hint="eastAsia"/>
          <w:b/>
          <w:sz w:val="28"/>
          <w:szCs w:val="28"/>
          <w:u w:val="single"/>
        </w:rPr>
        <w:t xml:space="preserve">    </w:t>
      </w:r>
    </w:p>
    <w:p w14:paraId="36F8E4A5" w14:textId="00F57CDE" w:rsidR="00236F6A" w:rsidRDefault="00000000">
      <w:pPr>
        <w:ind w:firstLineChars="560" w:firstLine="1799"/>
        <w:rPr>
          <w:rFonts w:ascii="黑体" w:eastAsia="黑体" w:hAnsi="Calibri" w:cs="Times New Roman"/>
          <w:b/>
          <w:sz w:val="32"/>
          <w:szCs w:val="32"/>
        </w:rPr>
      </w:pPr>
      <w:r>
        <w:rPr>
          <w:rFonts w:ascii="黑体" w:eastAsia="黑体" w:hAnsi="Calibri" w:cs="Times New Roman" w:hint="eastAsia"/>
          <w:b/>
          <w:sz w:val="32"/>
          <w:szCs w:val="32"/>
        </w:rPr>
        <w:t>学生电话：</w:t>
      </w:r>
      <w:r>
        <w:rPr>
          <w:rFonts w:ascii="黑体" w:eastAsia="黑体" w:hAnsi="Calibri" w:cs="Times New Roman" w:hint="eastAsia"/>
          <w:b/>
          <w:sz w:val="32"/>
          <w:szCs w:val="32"/>
          <w:u w:val="single"/>
        </w:rPr>
        <w:t xml:space="preserve">   18</w:t>
      </w:r>
      <w:r w:rsidR="008223CA">
        <w:rPr>
          <w:rFonts w:ascii="黑体" w:eastAsia="黑体" w:hAnsi="Calibri" w:cs="Times New Roman"/>
          <w:b/>
          <w:sz w:val="32"/>
          <w:szCs w:val="32"/>
          <w:u w:val="single"/>
        </w:rPr>
        <w:t>859242801</w:t>
      </w:r>
      <w:r>
        <w:rPr>
          <w:rFonts w:ascii="黑体" w:eastAsia="黑体" w:hAnsi="Calibri" w:cs="Times New Roman" w:hint="eastAsia"/>
          <w:b/>
          <w:sz w:val="32"/>
          <w:szCs w:val="32"/>
          <w:u w:val="single"/>
        </w:rPr>
        <w:t xml:space="preserve">    </w:t>
      </w:r>
    </w:p>
    <w:p w14:paraId="05686503" w14:textId="77777777" w:rsidR="00236F6A" w:rsidRDefault="00000000">
      <w:pPr>
        <w:ind w:firstLineChars="560" w:firstLine="1799"/>
        <w:rPr>
          <w:rFonts w:ascii="黑体" w:eastAsia="黑体" w:hAnsi="Calibri" w:cs="Times New Roman"/>
          <w:b/>
          <w:sz w:val="32"/>
          <w:szCs w:val="32"/>
          <w:u w:val="single"/>
        </w:rPr>
      </w:pPr>
      <w:r>
        <w:rPr>
          <w:rFonts w:ascii="黑体" w:eastAsia="黑体" w:hAnsi="Calibri" w:cs="Times New Roman" w:hint="eastAsia"/>
          <w:b/>
          <w:sz w:val="32"/>
          <w:szCs w:val="32"/>
        </w:rPr>
        <w:t>任课教师：</w:t>
      </w:r>
      <w:r>
        <w:rPr>
          <w:rFonts w:ascii="黑体" w:eastAsia="黑体" w:hAnsi="Calibri" w:cs="Times New Roman" w:hint="eastAsia"/>
          <w:b/>
          <w:sz w:val="32"/>
          <w:szCs w:val="32"/>
          <w:u w:val="single"/>
        </w:rPr>
        <w:t xml:space="preserve">     张志元        </w:t>
      </w:r>
    </w:p>
    <w:p w14:paraId="10F7DA1E" w14:textId="77777777" w:rsidR="00236F6A" w:rsidRDefault="00236F6A">
      <w:pPr>
        <w:ind w:firstLineChars="560" w:firstLine="1799"/>
        <w:rPr>
          <w:rFonts w:ascii="黑体" w:eastAsia="黑体" w:hAnsi="Calibri" w:cs="Times New Roman"/>
          <w:b/>
          <w:sz w:val="32"/>
          <w:szCs w:val="32"/>
          <w:u w:val="single"/>
        </w:rPr>
      </w:pPr>
    </w:p>
    <w:p w14:paraId="0F7762F4" w14:textId="77777777" w:rsidR="00236F6A" w:rsidRDefault="00236F6A">
      <w:pPr>
        <w:ind w:firstLineChars="560" w:firstLine="1799"/>
        <w:rPr>
          <w:rFonts w:ascii="黑体" w:eastAsia="黑体" w:hAnsi="Calibri" w:cs="Times New Roman"/>
          <w:b/>
          <w:sz w:val="32"/>
          <w:szCs w:val="32"/>
          <w:u w:val="single"/>
        </w:rPr>
      </w:pPr>
    </w:p>
    <w:p w14:paraId="721BEB00" w14:textId="77777777" w:rsidR="00236F6A" w:rsidRDefault="00000000">
      <w:pPr>
        <w:ind w:firstLineChars="959" w:firstLine="3081"/>
        <w:jc w:val="left"/>
        <w:rPr>
          <w:rFonts w:ascii="黑体" w:eastAsia="黑体" w:hAnsi="Calibri" w:cs="Times New Roman"/>
          <w:b/>
          <w:sz w:val="32"/>
          <w:szCs w:val="32"/>
        </w:rPr>
      </w:pPr>
      <w:r>
        <w:rPr>
          <w:rFonts w:ascii="黑体" w:eastAsia="黑体" w:hAnsi="Calibri" w:cs="Times New Roman" w:hint="eastAsia"/>
          <w:b/>
          <w:sz w:val="32"/>
          <w:szCs w:val="32"/>
        </w:rPr>
        <w:t>2022年12月</w:t>
      </w:r>
    </w:p>
    <w:p w14:paraId="34136054" w14:textId="77777777" w:rsidR="00236F6A" w:rsidRDefault="00236F6A">
      <w:pPr>
        <w:ind w:firstLineChars="959" w:firstLine="3081"/>
        <w:jc w:val="left"/>
        <w:rPr>
          <w:rFonts w:ascii="黑体" w:eastAsia="黑体" w:hAnsi="Calibri" w:cs="Times New Roman"/>
          <w:b/>
          <w:sz w:val="32"/>
          <w:szCs w:val="32"/>
        </w:rPr>
      </w:pPr>
    </w:p>
    <w:p w14:paraId="66633DC5" w14:textId="77777777" w:rsidR="00236F6A" w:rsidRDefault="00000000">
      <w:pPr>
        <w:spacing w:line="300" w:lineRule="auto"/>
        <w:rPr>
          <w:bCs/>
          <w:sz w:val="24"/>
        </w:rPr>
      </w:pPr>
      <w:r>
        <w:rPr>
          <w:rFonts w:hint="eastAsia"/>
          <w:b/>
          <w:sz w:val="24"/>
        </w:rPr>
        <w:lastRenderedPageBreak/>
        <w:t>考核要求：</w:t>
      </w:r>
    </w:p>
    <w:p w14:paraId="0845A4CF" w14:textId="77777777" w:rsidR="00236F6A" w:rsidRDefault="00000000">
      <w:pPr>
        <w:numPr>
          <w:ilvl w:val="0"/>
          <w:numId w:val="1"/>
        </w:numPr>
        <w:spacing w:line="300" w:lineRule="auto"/>
        <w:ind w:firstLineChars="200" w:firstLine="480"/>
        <w:rPr>
          <w:bCs/>
          <w:sz w:val="24"/>
        </w:rPr>
      </w:pPr>
      <w:r>
        <w:rPr>
          <w:rFonts w:hint="eastAsia"/>
          <w:bCs/>
          <w:sz w:val="24"/>
        </w:rPr>
        <w:t>正文宋体小四，行间距</w:t>
      </w:r>
      <w:r>
        <w:rPr>
          <w:rFonts w:hint="eastAsia"/>
          <w:bCs/>
          <w:sz w:val="24"/>
        </w:rPr>
        <w:t>1.25</w:t>
      </w:r>
      <w:r>
        <w:rPr>
          <w:rFonts w:hint="eastAsia"/>
          <w:bCs/>
          <w:sz w:val="24"/>
        </w:rPr>
        <w:t>倍。</w:t>
      </w:r>
    </w:p>
    <w:p w14:paraId="72D03E70" w14:textId="77777777" w:rsidR="00236F6A" w:rsidRDefault="00000000">
      <w:pPr>
        <w:numPr>
          <w:ilvl w:val="0"/>
          <w:numId w:val="1"/>
        </w:numPr>
        <w:spacing w:line="300" w:lineRule="auto"/>
        <w:ind w:firstLineChars="200" w:firstLine="480"/>
        <w:rPr>
          <w:bCs/>
          <w:sz w:val="24"/>
        </w:rPr>
      </w:pPr>
      <w:r>
        <w:rPr>
          <w:rFonts w:hint="eastAsia"/>
          <w:bCs/>
          <w:sz w:val="24"/>
        </w:rPr>
        <w:t>不得抄袭，字数不限，段落清晰，在页下中间标注页码。</w:t>
      </w:r>
    </w:p>
    <w:p w14:paraId="39F83318" w14:textId="77777777" w:rsidR="00236F6A" w:rsidRDefault="00000000">
      <w:pPr>
        <w:numPr>
          <w:ilvl w:val="0"/>
          <w:numId w:val="1"/>
        </w:numPr>
        <w:spacing w:line="300" w:lineRule="auto"/>
        <w:ind w:firstLineChars="200" w:firstLine="480"/>
        <w:rPr>
          <w:bCs/>
          <w:sz w:val="24"/>
        </w:rPr>
      </w:pPr>
      <w:r>
        <w:rPr>
          <w:rFonts w:hint="eastAsia"/>
          <w:bCs/>
          <w:sz w:val="24"/>
        </w:rPr>
        <w:t>文件命名为：点名册序号</w:t>
      </w:r>
      <w:r>
        <w:rPr>
          <w:rFonts w:hint="eastAsia"/>
          <w:bCs/>
          <w:sz w:val="24"/>
        </w:rPr>
        <w:t>-</w:t>
      </w:r>
      <w:r>
        <w:rPr>
          <w:rFonts w:hint="eastAsia"/>
          <w:bCs/>
          <w:sz w:val="24"/>
        </w:rPr>
        <w:t>学号</w:t>
      </w:r>
      <w:r>
        <w:rPr>
          <w:rFonts w:hint="eastAsia"/>
          <w:bCs/>
          <w:sz w:val="24"/>
        </w:rPr>
        <w:t>-</w:t>
      </w:r>
      <w:r>
        <w:rPr>
          <w:rFonts w:hint="eastAsia"/>
          <w:bCs/>
          <w:sz w:val="24"/>
        </w:rPr>
        <w:t>姓名</w:t>
      </w:r>
      <w:r>
        <w:rPr>
          <w:rFonts w:hint="eastAsia"/>
          <w:bCs/>
          <w:sz w:val="24"/>
        </w:rPr>
        <w:t>-</w:t>
      </w:r>
      <w:r>
        <w:rPr>
          <w:rFonts w:hint="eastAsia"/>
          <w:bCs/>
          <w:sz w:val="24"/>
        </w:rPr>
        <w:t>班级。</w:t>
      </w:r>
    </w:p>
    <w:p w14:paraId="01CCE27C" w14:textId="77777777" w:rsidR="00236F6A" w:rsidRDefault="00000000">
      <w:pPr>
        <w:numPr>
          <w:ilvl w:val="0"/>
          <w:numId w:val="1"/>
        </w:numPr>
        <w:spacing w:line="300" w:lineRule="auto"/>
        <w:ind w:firstLineChars="200" w:firstLine="480"/>
        <w:rPr>
          <w:bCs/>
          <w:sz w:val="24"/>
        </w:rPr>
      </w:pPr>
      <w:r>
        <w:rPr>
          <w:rFonts w:hint="eastAsia"/>
          <w:bCs/>
          <w:sz w:val="24"/>
        </w:rPr>
        <w:t>各位同学务必于</w:t>
      </w:r>
      <w:r>
        <w:rPr>
          <w:rFonts w:hint="eastAsia"/>
          <w:bCs/>
          <w:sz w:val="24"/>
        </w:rPr>
        <w:t>2022</w:t>
      </w:r>
      <w:r>
        <w:rPr>
          <w:rFonts w:hint="eastAsia"/>
          <w:bCs/>
          <w:sz w:val="24"/>
        </w:rPr>
        <w:t>年</w:t>
      </w:r>
      <w:r>
        <w:rPr>
          <w:rFonts w:hint="eastAsia"/>
          <w:bCs/>
          <w:sz w:val="24"/>
        </w:rPr>
        <w:t>12</w:t>
      </w:r>
      <w:r>
        <w:rPr>
          <w:rFonts w:hint="eastAsia"/>
          <w:bCs/>
          <w:sz w:val="24"/>
        </w:rPr>
        <w:t>月</w:t>
      </w:r>
      <w:r>
        <w:rPr>
          <w:rFonts w:hint="eastAsia"/>
          <w:bCs/>
          <w:sz w:val="24"/>
        </w:rPr>
        <w:t>18</w:t>
      </w:r>
      <w:r>
        <w:rPr>
          <w:rFonts w:hint="eastAsia"/>
          <w:bCs/>
          <w:sz w:val="24"/>
        </w:rPr>
        <w:t>日之前将电子版发给各班学委，学委按照点名册排序后交给助教。</w:t>
      </w:r>
    </w:p>
    <w:p w14:paraId="2C195C74" w14:textId="77777777" w:rsidR="00236F6A" w:rsidRDefault="00000000">
      <w:pPr>
        <w:numPr>
          <w:ilvl w:val="0"/>
          <w:numId w:val="1"/>
        </w:numPr>
        <w:spacing w:line="300" w:lineRule="auto"/>
        <w:ind w:firstLineChars="200" w:firstLine="480"/>
        <w:rPr>
          <w:bCs/>
          <w:sz w:val="24"/>
        </w:rPr>
      </w:pPr>
      <w:r>
        <w:rPr>
          <w:bCs/>
          <w:sz w:val="24"/>
        </w:rPr>
        <w:t>纸质版等下学期返校后再交（期末考核需要存档，请大家保存好</w:t>
      </w:r>
      <w:r>
        <w:rPr>
          <w:rFonts w:hint="eastAsia"/>
          <w:bCs/>
          <w:sz w:val="24"/>
        </w:rPr>
        <w:t>电</w:t>
      </w:r>
      <w:r>
        <w:rPr>
          <w:bCs/>
          <w:sz w:val="24"/>
        </w:rPr>
        <w:t>子版，电子版和纸质版内容要完全一致）。纸质版</w:t>
      </w:r>
      <w:r>
        <w:rPr>
          <w:bCs/>
          <w:sz w:val="24"/>
        </w:rPr>
        <w:t>A4</w:t>
      </w:r>
      <w:r>
        <w:rPr>
          <w:bCs/>
          <w:sz w:val="24"/>
        </w:rPr>
        <w:t>纸双面打印。</w:t>
      </w:r>
      <w:r>
        <w:rPr>
          <w:bCs/>
          <w:sz w:val="24"/>
        </w:rPr>
        <w:t xml:space="preserve"> </w:t>
      </w:r>
    </w:p>
    <w:p w14:paraId="63FCAAD4" w14:textId="77777777" w:rsidR="00236F6A" w:rsidRDefault="00236F6A">
      <w:pPr>
        <w:spacing w:line="300" w:lineRule="auto"/>
        <w:ind w:firstLineChars="200" w:firstLine="482"/>
        <w:rPr>
          <w:b/>
          <w:sz w:val="24"/>
        </w:rPr>
      </w:pPr>
    </w:p>
    <w:p w14:paraId="6F326BF1" w14:textId="77777777" w:rsidR="00236F6A" w:rsidRDefault="00000000">
      <w:pPr>
        <w:spacing w:line="300" w:lineRule="auto"/>
        <w:rPr>
          <w:b/>
          <w:sz w:val="24"/>
        </w:rPr>
      </w:pPr>
      <w:r>
        <w:rPr>
          <w:rFonts w:hint="eastAsia"/>
          <w:b/>
          <w:sz w:val="24"/>
        </w:rPr>
        <w:t>考核题目（</w:t>
      </w:r>
      <w:r>
        <w:rPr>
          <w:rFonts w:hint="eastAsia"/>
          <w:b/>
          <w:sz w:val="24"/>
        </w:rPr>
        <w:t>2</w:t>
      </w:r>
      <w:r>
        <w:rPr>
          <w:rFonts w:hint="eastAsia"/>
          <w:b/>
          <w:sz w:val="24"/>
        </w:rPr>
        <w:t>个题，满分</w:t>
      </w:r>
      <w:r>
        <w:rPr>
          <w:rFonts w:hint="eastAsia"/>
          <w:b/>
          <w:sz w:val="24"/>
        </w:rPr>
        <w:t>40</w:t>
      </w:r>
      <w:r>
        <w:rPr>
          <w:rFonts w:hint="eastAsia"/>
          <w:b/>
          <w:sz w:val="24"/>
        </w:rPr>
        <w:t>分，每题</w:t>
      </w:r>
      <w:r>
        <w:rPr>
          <w:rFonts w:hint="eastAsia"/>
          <w:b/>
          <w:sz w:val="24"/>
        </w:rPr>
        <w:t>20</w:t>
      </w:r>
      <w:r>
        <w:rPr>
          <w:rFonts w:hint="eastAsia"/>
          <w:b/>
          <w:sz w:val="24"/>
        </w:rPr>
        <w:t>分。）</w:t>
      </w:r>
    </w:p>
    <w:p w14:paraId="7C63F016" w14:textId="77777777" w:rsidR="00236F6A" w:rsidRDefault="00000000">
      <w:pPr>
        <w:spacing w:line="300" w:lineRule="auto"/>
        <w:ind w:firstLineChars="200" w:firstLine="482"/>
        <w:rPr>
          <w:b/>
          <w:sz w:val="24"/>
        </w:rPr>
      </w:pPr>
      <w:r>
        <w:rPr>
          <w:rFonts w:hint="eastAsia"/>
          <w:b/>
          <w:sz w:val="24"/>
        </w:rPr>
        <w:t>一、党的百年奋斗展示了马克思主义的强大生命力。实践证明，马克思主义的命运早已同中国共产党的命运、中国人民的命运、中华民族的命运紧紧连在一起，它的科学性和真理性在中国得到了充分检验，它的人民性和实践性在中国得到了充分贯彻，它的开放性和时代性在中国得到了充分彰显。</w:t>
      </w:r>
    </w:p>
    <w:p w14:paraId="20FE7FCB" w14:textId="026D4E79" w:rsidR="00236F6A" w:rsidRDefault="00000000">
      <w:pPr>
        <w:spacing w:line="300" w:lineRule="auto"/>
        <w:ind w:firstLineChars="200" w:firstLine="482"/>
        <w:rPr>
          <w:b/>
          <w:sz w:val="24"/>
        </w:rPr>
      </w:pPr>
      <w:r>
        <w:rPr>
          <w:rFonts w:hint="eastAsia"/>
          <w:b/>
          <w:sz w:val="24"/>
        </w:rPr>
        <w:t>请结合《毛泽东思想和中国特色社会主义理论体系概论》课的学习，阐述你对这段话的理解。（</w:t>
      </w:r>
      <w:r>
        <w:rPr>
          <w:rFonts w:hint="eastAsia"/>
          <w:b/>
          <w:sz w:val="24"/>
        </w:rPr>
        <w:t>20</w:t>
      </w:r>
      <w:r>
        <w:rPr>
          <w:rFonts w:hint="eastAsia"/>
          <w:b/>
          <w:sz w:val="24"/>
        </w:rPr>
        <w:t>分）</w:t>
      </w:r>
    </w:p>
    <w:p w14:paraId="36681D6C" w14:textId="533D8B2E" w:rsidR="00460289" w:rsidRDefault="00460289">
      <w:pPr>
        <w:spacing w:line="300" w:lineRule="auto"/>
        <w:ind w:firstLineChars="200" w:firstLine="482"/>
        <w:rPr>
          <w:b/>
          <w:sz w:val="24"/>
        </w:rPr>
      </w:pPr>
    </w:p>
    <w:p w14:paraId="6355AF25" w14:textId="04688573"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我们都知道，在中华民族近代遭遇列强入侵，国家危在旦夕之际，封建主义改良派没能拯救中国，资本主义没能救中国，只有中国共产党</w:t>
      </w:r>
      <w:r w:rsidRPr="00460289">
        <w:rPr>
          <w:rFonts w:asciiTheme="majorEastAsia" w:eastAsiaTheme="majorEastAsia" w:hAnsiTheme="majorEastAsia"/>
          <w:sz w:val="24"/>
        </w:rPr>
        <w:t xml:space="preserve">在马克思主义的指导下，党带领中国人民历经百年奋斗，创造了彪炳史册的历史伟业，不仅在实践上改变了中国人民的前途命运，开辟了实现中华民族伟大复兴的正确道路，锻造了走在时代前列的中国共产党，而且在理论上不断创新，极大地丰富和发展了马克思主义，展示了马克思主义强大生命力。 </w:t>
      </w:r>
    </w:p>
    <w:p w14:paraId="692D17C0"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sz w:val="24"/>
        </w:rPr>
        <w:t>马克思主义的科学性和真理性在中国得到充分检验。马克思主义是科学的理论，从生产力与 生产关系、经济基础与上层建筑的矛盾运动中，揭示了人类社会发展的一般规律，为人民指明了实现自由和解放的道路。中国共产党百年奋斗取得的伟大成就向世界雄辩地证明了马克思主义的科学性和真理性。在马克思主义指导下，一代代中国共产党人带领中国人民进行异常艰苦的奋斗，把中国从近代国家蒙辱、人民蒙难、文明蒙尘的悲惨状态中解救出来，取得了革命、建设和改革的伟大胜利。在中国共产党的成功实践中，中国特色社会主义进入新时代，打赢脱贫攻坚战、全面建成小康社会，迈上建设社会主义现代化强国新征程。实践的过程也是检验真理的过程，在中国共产党的成功实践中，马克思主义思想伟力不断得到检验，不断得到新的展示。</w:t>
      </w:r>
    </w:p>
    <w:p w14:paraId="01F4FD84"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在这个过程中马克思主义展示了强大的生命力，它对中国的发展的各个阶段，从革命到改造再到建设阶段都具有非常强的指导意义，在我们中国共产党的实践</w:t>
      </w:r>
      <w:r w:rsidRPr="00460289">
        <w:rPr>
          <w:rFonts w:asciiTheme="majorEastAsia" w:eastAsiaTheme="majorEastAsia" w:hAnsiTheme="majorEastAsia" w:hint="eastAsia"/>
          <w:sz w:val="24"/>
        </w:rPr>
        <w:lastRenderedPageBreak/>
        <w:t>下，在每个时代都有独特的生命力。我们要探究这个生命力从何而来，我们就需要结合历史，从马克思主义的诞生之初说起，再到马克思主义的传播，最后到中国共产党人，尤其是一毛泽东为代表的第一代中国共产党人的实践，才能最终解释为什么马克思能在诞生到现在2</w:t>
      </w:r>
      <w:r w:rsidRPr="00460289">
        <w:rPr>
          <w:rFonts w:asciiTheme="majorEastAsia" w:eastAsiaTheme="majorEastAsia" w:hAnsiTheme="majorEastAsia"/>
          <w:sz w:val="24"/>
        </w:rPr>
        <w:t>00</w:t>
      </w:r>
      <w:r w:rsidRPr="00460289">
        <w:rPr>
          <w:rFonts w:asciiTheme="majorEastAsia" w:eastAsiaTheme="majorEastAsia" w:hAnsiTheme="majorEastAsia" w:hint="eastAsia"/>
          <w:sz w:val="24"/>
        </w:rPr>
        <w:t>余年，在中国传播1</w:t>
      </w:r>
      <w:r w:rsidRPr="00460289">
        <w:rPr>
          <w:rFonts w:asciiTheme="majorEastAsia" w:eastAsiaTheme="majorEastAsia" w:hAnsiTheme="majorEastAsia"/>
          <w:sz w:val="24"/>
        </w:rPr>
        <w:t>00</w:t>
      </w:r>
      <w:r w:rsidRPr="00460289">
        <w:rPr>
          <w:rFonts w:asciiTheme="majorEastAsia" w:eastAsiaTheme="majorEastAsia" w:hAnsiTheme="majorEastAsia" w:hint="eastAsia"/>
          <w:sz w:val="24"/>
        </w:rPr>
        <w:t>余年的情况下仍旧是最正确，最有效的理论。它为什么具有人民性，具有真理性，具有实践性和和科学性，为什么和广大中国人民的命运，乃至全球的无产阶级，工人农民的命运息息相关，这都是需要从根源来探究的。</w:t>
      </w:r>
    </w:p>
    <w:p w14:paraId="2EAE5F7C" w14:textId="080E9C6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我们都知道，并且在我们大学生都需要认真学习的《马克思主义原理》课程中有详细的阐述：</w:t>
      </w:r>
      <w:r w:rsidRPr="00460289">
        <w:rPr>
          <w:rFonts w:asciiTheme="majorEastAsia" w:eastAsiaTheme="majorEastAsia" w:hAnsiTheme="majorEastAsia"/>
          <w:sz w:val="24"/>
        </w:rPr>
        <w:t>马克思认为资本主义下的资产阶级和经济学家吹捧著“资本家和劳工利益互相连结”的谎言</w:t>
      </w:r>
      <w:r w:rsidRPr="00460289">
        <w:rPr>
          <w:rFonts w:asciiTheme="majorEastAsia" w:eastAsiaTheme="majorEastAsia" w:hAnsiTheme="majorEastAsia" w:hint="eastAsia"/>
          <w:sz w:val="24"/>
        </w:rPr>
        <w:t>。他</w:t>
      </w:r>
      <w:r w:rsidRPr="00460289">
        <w:rPr>
          <w:rFonts w:asciiTheme="majorEastAsia" w:eastAsiaTheme="majorEastAsia" w:hAnsiTheme="majorEastAsia"/>
          <w:sz w:val="24"/>
        </w:rPr>
        <w:t>主张, 当一个人劳动所得没有获得同比例的产品时, 便构成了</w:t>
      </w:r>
      <w:hyperlink r:id="rId8" w:tooltip="剩余价值" w:history="1">
        <w:r w:rsidRPr="00460289">
          <w:rPr>
            <w:rFonts w:asciiTheme="majorEastAsia" w:eastAsiaTheme="majorEastAsia" w:hAnsiTheme="majorEastAsia"/>
            <w:sz w:val="24"/>
          </w:rPr>
          <w:t>剩余价值</w:t>
        </w:r>
      </w:hyperlink>
      <w:r w:rsidRPr="00460289">
        <w:rPr>
          <w:rFonts w:asciiTheme="majorEastAsia" w:eastAsiaTheme="majorEastAsia" w:hAnsiTheme="majorEastAsia"/>
          <w:sz w:val="24"/>
        </w:rPr>
        <w:t>，而剩余价值于是成了剥削的来源。剥削是每个阶级社会必有的经济特征，某些人对于</w:t>
      </w:r>
      <w:hyperlink r:id="rId9" w:tooltip="生产工具" w:history="1">
        <w:r w:rsidRPr="00460289">
          <w:rPr>
            <w:rFonts w:asciiTheme="majorEastAsia" w:eastAsiaTheme="majorEastAsia" w:hAnsiTheme="majorEastAsia"/>
            <w:sz w:val="24"/>
          </w:rPr>
          <w:t>生产工具</w:t>
        </w:r>
      </w:hyperlink>
      <w:r w:rsidRPr="00460289">
        <w:rPr>
          <w:rFonts w:asciiTheme="majorEastAsia" w:eastAsiaTheme="majorEastAsia" w:hAnsiTheme="majorEastAsia"/>
          <w:sz w:val="24"/>
        </w:rPr>
        <w:t>的控制使得他们可以剥削其他人。在资本主义下，</w:t>
      </w:r>
      <w:hyperlink r:id="rId10" w:tooltip="劳动价值理论" w:history="1">
        <w:r w:rsidRPr="00460289">
          <w:rPr>
            <w:rFonts w:asciiTheme="majorEastAsia" w:eastAsiaTheme="majorEastAsia" w:hAnsiTheme="majorEastAsia"/>
            <w:sz w:val="24"/>
          </w:rPr>
          <w:t>劳动价值理论</w:t>
        </w:r>
      </w:hyperlink>
      <w:r w:rsidRPr="00460289">
        <w:rPr>
          <w:rFonts w:asciiTheme="majorEastAsia" w:eastAsiaTheme="majorEastAsia" w:hAnsiTheme="majorEastAsia"/>
          <w:sz w:val="24"/>
        </w:rPr>
        <w:t>说明了一个产品的价值等同于生产这个产品所需要的“社会劳动时间”，劳工生产而没有获得工资报酬的额外劳动价值于是成为剩余价值。</w:t>
      </w:r>
    </w:p>
    <w:p w14:paraId="62D16775" w14:textId="7E858A8D" w:rsidR="00460289" w:rsidRPr="00460289" w:rsidRDefault="00460289" w:rsidP="00E921E1">
      <w:pPr>
        <w:spacing w:line="300" w:lineRule="auto"/>
        <w:ind w:firstLineChars="200" w:firstLine="480"/>
        <w:rPr>
          <w:rFonts w:asciiTheme="majorEastAsia" w:eastAsiaTheme="majorEastAsia" w:hAnsiTheme="majorEastAsia"/>
          <w:sz w:val="24"/>
        </w:rPr>
      </w:pPr>
      <w:r w:rsidRPr="00460289">
        <w:rPr>
          <w:rFonts w:asciiTheme="majorEastAsia" w:eastAsiaTheme="majorEastAsia" w:hAnsiTheme="majorEastAsia" w:hint="eastAsia"/>
          <w:sz w:val="24"/>
        </w:rPr>
        <w:t>马克思的科学性和真理性就是因此产生的，正是因为马克思的政治经济学从“剩余价值”的角度深入剖析了资本主义的生产方式，第一次让人们详细得了解到了资本主义是如何通过这种生产方式和生产关系来得到野蛮、血腥的资本积累。这种资本的原始积累是建立在少数群体通过掌握生产资料来压迫多数的劳工群体来获得的利润，本质上一群趴在人民身上的寄生虫通过窃取劳动成果、剥削人民来为自己的利益服务。</w:t>
      </w:r>
      <w:r w:rsidRPr="00460289">
        <w:rPr>
          <w:rFonts w:asciiTheme="majorEastAsia" w:eastAsiaTheme="majorEastAsia" w:hAnsiTheme="majorEastAsia"/>
          <w:sz w:val="24"/>
        </w:rPr>
        <w:t>在资本主义下这种剥削则要透过</w:t>
      </w:r>
      <w:r w:rsidRPr="00460289">
        <w:rPr>
          <w:rFonts w:asciiTheme="majorEastAsia" w:eastAsiaTheme="majorEastAsia" w:hAnsiTheme="majorEastAsia" w:hint="eastAsia"/>
          <w:sz w:val="24"/>
        </w:rPr>
        <w:t>一个</w:t>
      </w:r>
      <w:r w:rsidRPr="00460289">
        <w:rPr>
          <w:rFonts w:asciiTheme="majorEastAsia" w:eastAsiaTheme="majorEastAsia" w:hAnsiTheme="majorEastAsia"/>
          <w:sz w:val="24"/>
        </w:rPr>
        <w:t>微妙的方式进行。由于劳工没有拥有生产工具，他们必然需要替资本家工作以换取生活所需</w:t>
      </w:r>
      <w:r w:rsidR="00A97A04">
        <w:rPr>
          <w:rFonts w:asciiTheme="majorEastAsia" w:eastAsiaTheme="majorEastAsia" w:hAnsiTheme="majorEastAsia" w:hint="eastAsia"/>
          <w:sz w:val="24"/>
        </w:rPr>
        <w:t>，</w:t>
      </w:r>
      <w:r w:rsidRPr="00460289">
        <w:rPr>
          <w:rFonts w:asciiTheme="majorEastAsia" w:eastAsiaTheme="majorEastAsia" w:hAnsiTheme="majorEastAsia"/>
          <w:sz w:val="24"/>
        </w:rPr>
        <w:t>因此剥削是不可避免的</w:t>
      </w:r>
      <w:r w:rsidR="00A97A04">
        <w:rPr>
          <w:rFonts w:asciiTheme="majorEastAsia" w:eastAsiaTheme="majorEastAsia" w:hAnsiTheme="majorEastAsia" w:hint="eastAsia"/>
          <w:sz w:val="24"/>
        </w:rPr>
        <w:t>。</w:t>
      </w:r>
    </w:p>
    <w:p w14:paraId="167AECD1" w14:textId="64214D3D"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所以正</w:t>
      </w:r>
      <w:r w:rsidR="0013153A">
        <w:rPr>
          <w:rFonts w:asciiTheme="majorEastAsia" w:eastAsiaTheme="majorEastAsia" w:hAnsiTheme="majorEastAsia" w:hint="eastAsia"/>
          <w:sz w:val="24"/>
        </w:rPr>
        <w:t>是</w:t>
      </w:r>
      <w:r w:rsidRPr="00460289">
        <w:rPr>
          <w:rFonts w:asciiTheme="majorEastAsia" w:eastAsiaTheme="majorEastAsia" w:hAnsiTheme="majorEastAsia" w:hint="eastAsia"/>
          <w:sz w:val="24"/>
        </w:rPr>
        <w:t>马克思主义尖锐得指出了这种畸形的关系，并且让人民知道了自己的劳动应该由自己来享有，而不是由资本家来享有。同时又号召所有的被压迫的人民联合起来，不再做资本的工具，而是要做一个真正的自由的人。这就是马克思原始的生命力所在，他根植与广大无产阶级，为世界上最庞大的群体发声，为他们的利益代言，所以马克思主义能被最广大的群体接受，在人民群众中生生不息。</w:t>
      </w:r>
    </w:p>
    <w:p w14:paraId="04DBC454"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马克思只在理论层面提出了共产主义的基本框架以及共产主义社会的愿景，但是囿于其本人知识和时代的局限性，马克思未能提出可行的从资本主义社会实现共产主义的革命路线，在这之后人们不断对马克思主义做出阐释与补充，基于它的原理找到可行的实践道路来进行社会革命。</w:t>
      </w:r>
    </w:p>
    <w:p w14:paraId="7E07790B"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但是马克思主义的人民性和实践性是他不可缺乏的属性，无数共产主义的仁人志士都通过学习马克思主义，贯彻马克思主义，最终在社会环境中实践它。一</w:t>
      </w:r>
      <w:r w:rsidRPr="00460289">
        <w:rPr>
          <w:rFonts w:asciiTheme="majorEastAsia" w:eastAsiaTheme="majorEastAsia" w:hAnsiTheme="majorEastAsia" w:hint="eastAsia"/>
          <w:sz w:val="24"/>
        </w:rPr>
        <w:lastRenderedPageBreak/>
        <w:t>开始早期的共产党人门寄希望于议会斗争来实现资本主义到共产主义的过渡，即通过议会选举使得共产党人能够占据多数来实现对政局的掌控，然后实现社会改良，最终实现共产主义，以此为代表的有考茨基和倍倍尔对于伯恩施坦。</w:t>
      </w:r>
    </w:p>
    <w:p w14:paraId="7FBB937A" w14:textId="0055BAEE"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但是社会改良的行动一直没有获得成功，因为在那个年代是资本掌权的年代，当共产主义者想要进行社会改革的时候，旧势力</w:t>
      </w:r>
      <w:r w:rsidR="000D4C22">
        <w:rPr>
          <w:rFonts w:asciiTheme="majorEastAsia" w:eastAsiaTheme="majorEastAsia" w:hAnsiTheme="majorEastAsia" w:hint="eastAsia"/>
          <w:sz w:val="24"/>
        </w:rPr>
        <w:t>阻挠</w:t>
      </w:r>
      <w:r w:rsidRPr="00460289">
        <w:rPr>
          <w:rFonts w:asciiTheme="majorEastAsia" w:eastAsiaTheme="majorEastAsia" w:hAnsiTheme="majorEastAsia" w:hint="eastAsia"/>
          <w:sz w:val="24"/>
        </w:rPr>
        <w:t>导致不断的失败。但是正因为马克思主义是具有实践性的，只有实践才能检验马克思主义的真正能力。然后罗莎卢森堡和列宁通知为代表的革命理论者驳斥了改良主义者，提出了需要使用社会革命的手段才能最终实现社会主义，并且基于此成功领导俄国人民取得了俄国革命的胜利。</w:t>
      </w:r>
    </w:p>
    <w:p w14:paraId="5A15B285"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在论述马克思主义与中国人民紧紧联系在一起之前，我想说的是马克思主义因为其独特的实践性，科学性和超越时代的预见性，已经在历史上紧紧地与全球各国的无产阶级的命运紧紧地联系在一起，没有马克思主义就没有广大的劳工群体在今天享受的福祉。</w:t>
      </w:r>
    </w:p>
    <w:p w14:paraId="0D6E7442"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世界上第一个建立的社会主义国家是苏维埃俄国</w:t>
      </w:r>
      <w:r w:rsidRPr="00460289">
        <w:rPr>
          <w:rFonts w:asciiTheme="majorEastAsia" w:eastAsiaTheme="majorEastAsia" w:hAnsiTheme="majorEastAsia"/>
          <w:sz w:val="24"/>
        </w:rPr>
        <w:t>。根据马克思主义的观点，俄罗斯工业资本主义的崛起，将导致大量农民移往城市，并在此处形成无产阶级</w:t>
      </w:r>
      <w:r w:rsidRPr="00460289">
        <w:rPr>
          <w:rFonts w:asciiTheme="majorEastAsia" w:eastAsiaTheme="majorEastAsia" w:hAnsiTheme="majorEastAsia" w:hint="eastAsia"/>
          <w:sz w:val="24"/>
        </w:rPr>
        <w:t>，</w:t>
      </w:r>
      <w:r w:rsidRPr="00460289">
        <w:rPr>
          <w:rFonts w:asciiTheme="majorEastAsia" w:eastAsiaTheme="majorEastAsia" w:hAnsiTheme="majorEastAsia"/>
          <w:sz w:val="24"/>
        </w:rPr>
        <w:t>列宁坚决主张俄罗斯的无产阶级将发展出</w:t>
      </w:r>
      <w:hyperlink r:id="rId11" w:tooltip="阶级意识" w:history="1">
        <w:r w:rsidRPr="00460289">
          <w:rPr>
            <w:rFonts w:asciiTheme="majorEastAsia" w:eastAsiaTheme="majorEastAsia" w:hAnsiTheme="majorEastAsia"/>
            <w:sz w:val="24"/>
          </w:rPr>
          <w:t>阶级意识</w:t>
        </w:r>
      </w:hyperlink>
      <w:r w:rsidRPr="00460289">
        <w:rPr>
          <w:rFonts w:asciiTheme="majorEastAsia" w:eastAsiaTheme="majorEastAsia" w:hAnsiTheme="majorEastAsia"/>
          <w:sz w:val="24"/>
        </w:rPr>
        <w:t>，进而带领他们以暴力推翻</w:t>
      </w:r>
      <w:hyperlink r:id="rId12" w:tooltip="沙皇专制制度" w:history="1">
        <w:r w:rsidRPr="00460289">
          <w:rPr>
            <w:rFonts w:asciiTheme="majorEastAsia" w:eastAsiaTheme="majorEastAsia" w:hAnsiTheme="majorEastAsia"/>
            <w:sz w:val="24"/>
          </w:rPr>
          <w:t>沙皇专制制度</w:t>
        </w:r>
      </w:hyperlink>
      <w:r w:rsidRPr="00460289">
        <w:rPr>
          <w:rFonts w:asciiTheme="majorEastAsia" w:eastAsiaTheme="majorEastAsia" w:hAnsiTheme="majorEastAsia"/>
          <w:sz w:val="24"/>
        </w:rPr>
        <w:t>和</w:t>
      </w:r>
      <w:hyperlink r:id="rId13" w:tooltip="资产阶级" w:history="1">
        <w:r w:rsidRPr="00460289">
          <w:rPr>
            <w:rFonts w:asciiTheme="majorEastAsia" w:eastAsiaTheme="majorEastAsia" w:hAnsiTheme="majorEastAsia"/>
            <w:sz w:val="24"/>
          </w:rPr>
          <w:t>资产阶级</w:t>
        </w:r>
      </w:hyperlink>
      <w:r w:rsidRPr="00460289">
        <w:rPr>
          <w:rFonts w:asciiTheme="majorEastAsia" w:eastAsiaTheme="majorEastAsia" w:hAnsiTheme="majorEastAsia"/>
          <w:sz w:val="24"/>
        </w:rPr>
        <w:t>，建立朝向社会主义的</w:t>
      </w:r>
      <w:hyperlink r:id="rId14" w:tooltip="无产阶级专政" w:history="1">
        <w:r w:rsidRPr="00460289">
          <w:rPr>
            <w:rFonts w:asciiTheme="majorEastAsia" w:eastAsiaTheme="majorEastAsia" w:hAnsiTheme="majorEastAsia"/>
            <w:sz w:val="24"/>
          </w:rPr>
          <w:t>无产阶级专政</w:t>
        </w:r>
      </w:hyperlink>
      <w:r w:rsidRPr="00460289">
        <w:rPr>
          <w:rFonts w:asciiTheme="majorEastAsia" w:eastAsiaTheme="majorEastAsia" w:hAnsiTheme="majorEastAsia"/>
          <w:sz w:val="24"/>
        </w:rPr>
        <w:t>国家</w:t>
      </w:r>
      <w:r w:rsidRPr="00460289">
        <w:rPr>
          <w:rFonts w:asciiTheme="majorEastAsia" w:eastAsiaTheme="majorEastAsia" w:hAnsiTheme="majorEastAsia" w:hint="eastAsia"/>
          <w:sz w:val="24"/>
        </w:rPr>
        <w:t>。于是之后列宁同志带领苏维埃发动了十月革命建立真正属于无产阶级的政府。</w:t>
      </w:r>
    </w:p>
    <w:p w14:paraId="616EB695"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所以说这是马克思主义在俄国的成功实践，表明了马克思主义是科学的，是可实现的，同时马克思指出“人的自由且全面的发展”也在马克思主义指导下的俄国实现了，人人安居乐业，工人不受资本家压迫，能够自由的生活，并且在政治上实施民主，让人民畅所欲言。</w:t>
      </w:r>
    </w:p>
    <w:p w14:paraId="6F5F4B37"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这一点也最终被毛泽东同志继承和发扬，最终取得中国革命的胜利。这就是印证了马克思主义的科学性，因为马克思主义永远是一个真理，他本身就是科学的，但是如何使用科学地使用马克斯主义，这才是革命先驱们真正做的。</w:t>
      </w:r>
    </w:p>
    <w:p w14:paraId="35D57C0F" w14:textId="652FE6E1"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相比于列宁和斯大林在俄国对马克思主义的实践，</w:t>
      </w:r>
      <w:r w:rsidRPr="00460289">
        <w:rPr>
          <w:rFonts w:asciiTheme="majorEastAsia" w:eastAsiaTheme="majorEastAsia" w:hAnsiTheme="majorEastAsia"/>
          <w:sz w:val="24"/>
        </w:rPr>
        <w:t>毛泽东</w:t>
      </w:r>
      <w:r w:rsidRPr="00460289">
        <w:rPr>
          <w:rFonts w:asciiTheme="majorEastAsia" w:eastAsiaTheme="majorEastAsia" w:hAnsiTheme="majorEastAsia" w:hint="eastAsia"/>
          <w:sz w:val="24"/>
        </w:rPr>
        <w:t>同志在中国新民主主义革命期间对马克思主义的阐释又有了新的理解。毛泽东同志敏锐察觉到了以往在西方国家包括德国、法国和俄国的共产主义运动需要的土壤和中国有着显著的区别</w:t>
      </w:r>
      <w:r w:rsidR="00BF13D9">
        <w:rPr>
          <w:rFonts w:asciiTheme="majorEastAsia" w:eastAsiaTheme="majorEastAsia" w:hAnsiTheme="majorEastAsia" w:hint="eastAsia"/>
          <w:sz w:val="24"/>
        </w:rPr>
        <w:t>。</w:t>
      </w:r>
    </w:p>
    <w:p w14:paraId="5A0527AF" w14:textId="74B326A9"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马克思主义的</w:t>
      </w:r>
      <w:r w:rsidR="00D3373D">
        <w:rPr>
          <w:rFonts w:asciiTheme="majorEastAsia" w:eastAsiaTheme="majorEastAsia" w:hAnsiTheme="majorEastAsia" w:hint="eastAsia"/>
          <w:sz w:val="24"/>
        </w:rPr>
        <w:t>开放和实践，</w:t>
      </w:r>
      <w:r w:rsidRPr="00460289">
        <w:rPr>
          <w:rFonts w:asciiTheme="majorEastAsia" w:eastAsiaTheme="majorEastAsia" w:hAnsiTheme="majorEastAsia" w:hint="eastAsia"/>
          <w:sz w:val="24"/>
        </w:rPr>
        <w:t>在中国得到了充分彰显，俄国的共产主义革命的经验在中国是不合适的，因为中国不同帝国主义国家，工业发展非常薄弱，没有工人运动的基础。而毛泽东同志则在领会了马克思主义的根本原理之后对其进行了改进，换句话来说这也是马克思主义的生命力和开放性所在，正因为马克思主义是实践的，所以马克思主义不能通过教条来学习的，一定要根据环境来变化。毛泽东同志在新民主主义革命阶段以及后来夺取政权和国家建设阶段，对之前的</w:t>
      </w:r>
      <w:r w:rsidRPr="00460289">
        <w:rPr>
          <w:rFonts w:asciiTheme="majorEastAsia" w:eastAsiaTheme="majorEastAsia" w:hAnsiTheme="majorEastAsia" w:hint="eastAsia"/>
          <w:sz w:val="24"/>
        </w:rPr>
        <w:lastRenderedPageBreak/>
        <w:t>理论</w:t>
      </w:r>
      <w:r w:rsidRPr="00460289">
        <w:rPr>
          <w:rFonts w:asciiTheme="majorEastAsia" w:eastAsiaTheme="majorEastAsia" w:hAnsiTheme="majorEastAsia"/>
          <w:sz w:val="24"/>
        </w:rPr>
        <w:t>的改进涉及工人阶级和农民阶级的关系：列宁和斯大林都非常不信任农民阶级</w:t>
      </w:r>
      <w:r w:rsidRPr="00460289">
        <w:rPr>
          <w:rFonts w:asciiTheme="majorEastAsia" w:eastAsiaTheme="majorEastAsia" w:hAnsiTheme="majorEastAsia" w:cs="等线" w:hint="eastAsia"/>
          <w:sz w:val="24"/>
        </w:rPr>
        <w:t>。</w:t>
      </w:r>
      <w:r w:rsidRPr="00460289">
        <w:rPr>
          <w:rFonts w:asciiTheme="majorEastAsia" w:eastAsiaTheme="majorEastAsia" w:hAnsiTheme="majorEastAsia"/>
          <w:sz w:val="24"/>
        </w:rPr>
        <w:t>他们认为苏联政权的主要任务之一就是打掉农民的惰性</w:t>
      </w:r>
      <w:r w:rsidRPr="00460289">
        <w:rPr>
          <w:rFonts w:asciiTheme="majorEastAsia" w:eastAsiaTheme="majorEastAsia" w:hAnsiTheme="majorEastAsia" w:cs="等线" w:hint="eastAsia"/>
          <w:sz w:val="24"/>
        </w:rPr>
        <w:t>，改变他们对土地的依赖使其</w:t>
      </w:r>
      <w:r w:rsidRPr="00460289">
        <w:rPr>
          <w:rFonts w:asciiTheme="majorEastAsia" w:eastAsiaTheme="majorEastAsia" w:hAnsiTheme="majorEastAsia"/>
          <w:sz w:val="24"/>
        </w:rPr>
        <w:t>“无产阶级化”从而彻底融入现代化的洪流。</w:t>
      </w:r>
      <w:r w:rsidRPr="00460289">
        <w:rPr>
          <w:rFonts w:asciiTheme="majorEastAsia" w:eastAsiaTheme="majorEastAsia" w:hAnsiTheme="majorEastAsia" w:hint="eastAsia"/>
          <w:sz w:val="24"/>
        </w:rPr>
        <w:t>在这里也就是说，他们希望通过政治手段驱动农民进入工厂来转换成工人，这样才能使得他们拥有无产阶级的主动性。</w:t>
      </w:r>
      <w:r w:rsidRPr="00460289">
        <w:rPr>
          <w:rFonts w:asciiTheme="majorEastAsia" w:eastAsiaTheme="majorEastAsia" w:hAnsiTheme="majorEastAsia"/>
          <w:sz w:val="24"/>
        </w:rPr>
        <w:t>这和毛泽东形成了鲜明对比</w:t>
      </w:r>
      <w:r w:rsidRPr="00460289">
        <w:rPr>
          <w:rFonts w:asciiTheme="majorEastAsia" w:eastAsiaTheme="majorEastAsia" w:hAnsiTheme="majorEastAsia" w:hint="eastAsia"/>
          <w:sz w:val="24"/>
        </w:rPr>
        <w:t>，</w:t>
      </w:r>
      <w:r w:rsidRPr="00460289">
        <w:rPr>
          <w:rFonts w:asciiTheme="majorEastAsia" w:eastAsiaTheme="majorEastAsia" w:hAnsiTheme="majorEastAsia"/>
          <w:sz w:val="24"/>
        </w:rPr>
        <w:t>这就是“普遍性的具体化” 运动。通过这种激进的转变原始的理论必须在新的</w:t>
      </w:r>
      <w:r w:rsidRPr="00460289">
        <w:rPr>
          <w:rFonts w:asciiTheme="majorEastAsia" w:eastAsiaTheme="majorEastAsia" w:hAnsiTheme="majorEastAsia" w:hint="eastAsia"/>
          <w:sz w:val="24"/>
        </w:rPr>
        <w:t>环境</w:t>
      </w:r>
      <w:r w:rsidRPr="00460289">
        <w:rPr>
          <w:rFonts w:asciiTheme="majorEastAsia" w:eastAsiaTheme="majorEastAsia" w:hAnsiTheme="majorEastAsia"/>
          <w:sz w:val="24"/>
        </w:rPr>
        <w:t>下创新发展。只有在这种移植中存活下来</w:t>
      </w:r>
      <w:r w:rsidRPr="00460289">
        <w:rPr>
          <w:rFonts w:asciiTheme="majorEastAsia" w:eastAsiaTheme="majorEastAsia" w:hAnsiTheme="majorEastAsia" w:cs="等线" w:hint="eastAsia"/>
          <w:sz w:val="24"/>
        </w:rPr>
        <w:t>，</w:t>
      </w:r>
      <w:r w:rsidRPr="00460289">
        <w:rPr>
          <w:rFonts w:asciiTheme="majorEastAsia" w:eastAsiaTheme="majorEastAsia" w:hAnsiTheme="majorEastAsia"/>
          <w:sz w:val="24"/>
        </w:rPr>
        <w:t>才能放之四海而皆准。</w:t>
      </w:r>
      <w:r w:rsidR="002832FE">
        <w:rPr>
          <w:rFonts w:asciiTheme="majorEastAsia" w:eastAsiaTheme="majorEastAsia" w:hAnsiTheme="majorEastAsia" w:hint="eastAsia"/>
          <w:sz w:val="24"/>
        </w:rPr>
        <w:t>这</w:t>
      </w:r>
      <w:r w:rsidRPr="00460289">
        <w:rPr>
          <w:rFonts w:asciiTheme="majorEastAsia" w:eastAsiaTheme="majorEastAsia" w:hAnsiTheme="majorEastAsia" w:hint="eastAsia"/>
          <w:sz w:val="24"/>
        </w:rPr>
        <w:t>和毛泽东同志在社会改造阶段和革命战争阶段的所作所为都是对应的。</w:t>
      </w:r>
    </w:p>
    <w:p w14:paraId="12D0556B"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马克思主义的命运之所以早已同中国共产党的命运、中国人民的命运、中华民族的命运紧紧连在一起。正式因为其科学性和以毛泽东为首的中国早期共产党人对其适应中国国情做出的理论创新相关。相比于旧民主主义革命，以国民党为首的资产阶级势力，照搬照抄西方国家的社会经验，不顾西方社会发展水平和中国社会实际情况的差距。使得革命进行得不彻底，只是把一个皇帝换成了无数个军阀，在中国大地上进行势力的厮杀，使得中国人民和中华民族依旧深陷水深火热之中。</w:t>
      </w:r>
    </w:p>
    <w:p w14:paraId="5D69B27A" w14:textId="797D5FC0"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所以</w:t>
      </w:r>
      <w:r w:rsidRPr="00460289">
        <w:rPr>
          <w:rFonts w:asciiTheme="majorEastAsia" w:eastAsiaTheme="majorEastAsia" w:hAnsiTheme="majorEastAsia"/>
          <w:sz w:val="24"/>
        </w:rPr>
        <w:t>毛泽东认为</w:t>
      </w:r>
      <w:r w:rsidRPr="00460289">
        <w:rPr>
          <w:rFonts w:asciiTheme="majorEastAsia" w:eastAsiaTheme="majorEastAsia" w:hAnsiTheme="majorEastAsia" w:cs="等线" w:hint="eastAsia"/>
          <w:sz w:val="24"/>
        </w:rPr>
        <w:t>不改变宗教信仰不进行一</w:t>
      </w:r>
      <w:r w:rsidRPr="00460289">
        <w:rPr>
          <w:rFonts w:asciiTheme="majorEastAsia" w:eastAsiaTheme="majorEastAsia" w:hAnsiTheme="majorEastAsia"/>
          <w:sz w:val="24"/>
        </w:rPr>
        <w:t>场革命</w:t>
      </w:r>
      <w:r w:rsidRPr="00460289">
        <w:rPr>
          <w:rFonts w:asciiTheme="majorEastAsia" w:eastAsiaTheme="majorEastAsia" w:hAnsiTheme="majorEastAsia" w:cs="等线" w:hint="eastAsia"/>
          <w:sz w:val="24"/>
        </w:rPr>
        <w:t>想改变腐败的道德体系、其根本制度</w:t>
      </w:r>
      <w:r w:rsidRPr="00460289">
        <w:rPr>
          <w:rFonts w:asciiTheme="majorEastAsia" w:eastAsiaTheme="majorEastAsia" w:hAnsiTheme="majorEastAsia"/>
          <w:sz w:val="24"/>
        </w:rPr>
        <w:t xml:space="preserve"> 和法律法规是不可能的</w:t>
      </w:r>
      <w:r w:rsidRPr="00460289">
        <w:rPr>
          <w:rFonts w:asciiTheme="majorEastAsia" w:eastAsiaTheme="majorEastAsia" w:hAnsiTheme="majorEastAsia" w:cs="等线" w:hint="eastAsia"/>
          <w:sz w:val="24"/>
        </w:rPr>
        <w:t>。他因此宣告了彻底的革</w:t>
      </w:r>
      <w:r w:rsidRPr="00460289">
        <w:rPr>
          <w:rFonts w:asciiTheme="majorEastAsia" w:eastAsiaTheme="majorEastAsia" w:hAnsiTheme="majorEastAsia"/>
          <w:sz w:val="24"/>
        </w:rPr>
        <w:t>命的必要性</w:t>
      </w:r>
      <w:r w:rsidRPr="00460289">
        <w:rPr>
          <w:rFonts w:asciiTheme="majorEastAsia" w:eastAsiaTheme="majorEastAsia" w:hAnsiTheme="majorEastAsia" w:cs="等线" w:hint="eastAsia"/>
          <w:sz w:val="24"/>
        </w:rPr>
        <w:t>认为它是成功的社会革命的必备</w:t>
      </w:r>
      <w:r w:rsidRPr="00460289">
        <w:rPr>
          <w:rFonts w:asciiTheme="majorEastAsia" w:eastAsiaTheme="majorEastAsia" w:hAnsiTheme="majorEastAsia"/>
          <w:sz w:val="24"/>
        </w:rPr>
        <w:t>条件。这就意味着迄今为止革命中存在的问题 不是因为它们太极端而是因为它们不够激烈。</w:t>
      </w:r>
      <w:r w:rsidRPr="00460289">
        <w:rPr>
          <w:rFonts w:asciiTheme="majorEastAsia" w:eastAsiaTheme="majorEastAsia" w:hAnsiTheme="majorEastAsia" w:hint="eastAsia"/>
          <w:sz w:val="24"/>
        </w:rPr>
        <w:t>毛</w:t>
      </w:r>
      <w:r w:rsidRPr="00460289">
        <w:rPr>
          <w:rFonts w:asciiTheme="majorEastAsia" w:eastAsiaTheme="majorEastAsia" w:hAnsiTheme="majorEastAsia"/>
          <w:sz w:val="24"/>
        </w:rPr>
        <w:t>站在人民的立场探求人类自由解放的道路，以科学的理论为最终建立一个没有压迫、没有剥削、人人平等、人人自由的理想社会指明了方向。</w:t>
      </w:r>
      <w:r w:rsidRPr="00460289">
        <w:rPr>
          <w:rFonts w:asciiTheme="majorEastAsia" w:eastAsiaTheme="majorEastAsia" w:hAnsiTheme="majorEastAsia" w:hint="eastAsia"/>
          <w:sz w:val="24"/>
        </w:rPr>
        <w:t>所以这一刻，马克思主义和千千万万的中国的被压迫的百姓站在了一起，通过唤醒人民的力量，而不只是工人的力量，使得马克思主义的实力更加强大，最后能够掀起红色的风暴席卷一切旧势力。</w:t>
      </w:r>
    </w:p>
    <w:p w14:paraId="3AF0CC89"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中国共产党的命运跟马克思主义是紧紧联系在一起的，因为中国共产党是马克思主义指导下的政党，是以马克思的思想为其核心，目的是实现全中国人民的解放事业。没有了马克思主义的指导，中国共产党只能是一个社会主义理论爱好者的交流会，而失去其革命的属性，更不可能凝聚成一股强大的政治力量。在上个世纪初风云激荡的年代，由许多左翼的理论涌入中国，有巴枯宁和克鲁泡特金的无政府主义理论，有普鲁东的工团主义理论，但是只有马克思主义因其开放性，才能被广大的知识分子所接受。</w:t>
      </w:r>
    </w:p>
    <w:p w14:paraId="42E371EB"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马克思主义给中国共产党带来了坚定的思想，聚集了一群仁人志士和有理想的革命家，使得中国共产党在当时中国复杂的国情之下形成了难得可贵的团结气愤，所有党员一心一意为人民的解放事业奋斗终生，带领全国的人民走向胜利，这就是马克思主义为什么和中国共产党紧紧联系在一起。</w:t>
      </w:r>
    </w:p>
    <w:p w14:paraId="2A962F85" w14:textId="77777777"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马克思主义为什么和中国人民紧紧得联系在一起呢？因为在2</w:t>
      </w:r>
      <w:r w:rsidRPr="00460289">
        <w:rPr>
          <w:rFonts w:asciiTheme="majorEastAsia" w:eastAsiaTheme="majorEastAsia" w:hAnsiTheme="majorEastAsia"/>
          <w:sz w:val="24"/>
        </w:rPr>
        <w:t>0</w:t>
      </w:r>
      <w:r w:rsidRPr="00460289">
        <w:rPr>
          <w:rFonts w:asciiTheme="majorEastAsia" w:eastAsiaTheme="majorEastAsia" w:hAnsiTheme="majorEastAsia" w:hint="eastAsia"/>
          <w:sz w:val="24"/>
        </w:rPr>
        <w:t>世纪初的时</w:t>
      </w:r>
      <w:r w:rsidRPr="00460289">
        <w:rPr>
          <w:rFonts w:asciiTheme="majorEastAsia" w:eastAsiaTheme="majorEastAsia" w:hAnsiTheme="majorEastAsia" w:hint="eastAsia"/>
          <w:sz w:val="24"/>
        </w:rPr>
        <w:lastRenderedPageBreak/>
        <w:t>间里，大清王朝覆灭，资产阶级在中国掀起了革命的步伐。但是因为资产阶级的局限性，和资本主义制度的局限性，资本主义民主制度和资产阶级政党不能完成带领中国人民走出困境的能力，反而迅速腐化，与外国势力、封建地主势力勾结，堕落成了压迫中国人民，寄生在中国人民身上的害虫，使得人民深受其害。这正是因为资本主义制度讲究的是财产的过度私有和不受干预的市场，使得赢者通吃，让一小撮人把持了国家站在了人民的对立面。</w:t>
      </w:r>
    </w:p>
    <w:p w14:paraId="5EA9D16A" w14:textId="2257CC7D"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hint="eastAsia"/>
          <w:sz w:val="24"/>
        </w:rPr>
        <w:t>但是马克思主义是根植人民的，马克思主义不是保障一小撮人的利益，而是保障最广大的人民的利益，所以它很快赢得了中国人民的支持，使得马克思长久得得到人民的支持，在广大得社会中实践，中国化得马克思主义与中国人民紧紧联系在一起，同时人民也不断支持着马克思主义，使得它爆发出源源不断地生命力。因为马克思主义地强有力地指导，中国人民才能战胜帝国主义，战胜反动官僚主义，夺取中国的政权，使得人民当家作主，让人人享有自己的权力，这是旧社会的人不敢想象的。可以说，因为它，中国人民才能连续战胜日本帝国主义和美帝国主义对我们的攻击，走出近代屈辱的历史，步入一个不断发展的新社会。</w:t>
      </w:r>
    </w:p>
    <w:p w14:paraId="33D3B004" w14:textId="71916F99" w:rsidR="00460289" w:rsidRPr="00460289" w:rsidRDefault="00252768" w:rsidP="00460289">
      <w:pPr>
        <w:spacing w:line="300" w:lineRule="auto"/>
        <w:ind w:firstLine="420"/>
        <w:rPr>
          <w:rFonts w:asciiTheme="majorEastAsia" w:eastAsiaTheme="majorEastAsia" w:hAnsiTheme="majorEastAsia"/>
          <w:sz w:val="24"/>
        </w:rPr>
      </w:pPr>
      <w:r>
        <w:rPr>
          <w:rFonts w:asciiTheme="majorEastAsia" w:eastAsiaTheme="majorEastAsia" w:hAnsiTheme="majorEastAsia" w:hint="eastAsia"/>
          <w:sz w:val="24"/>
        </w:rPr>
        <w:t>马克思是人民的也是民族的，</w:t>
      </w:r>
      <w:r w:rsidR="00460289" w:rsidRPr="00460289">
        <w:rPr>
          <w:rFonts w:asciiTheme="majorEastAsia" w:eastAsiaTheme="majorEastAsia" w:hAnsiTheme="majorEastAsia" w:hint="eastAsia"/>
          <w:sz w:val="24"/>
        </w:rPr>
        <w:t>对于中华民族，马克思主义的贡献也是巨大的，中华民族的大家庭有5</w:t>
      </w:r>
      <w:r w:rsidR="00460289" w:rsidRPr="00460289">
        <w:rPr>
          <w:rFonts w:asciiTheme="majorEastAsia" w:eastAsiaTheme="majorEastAsia" w:hAnsiTheme="majorEastAsia"/>
          <w:sz w:val="24"/>
        </w:rPr>
        <w:t>6</w:t>
      </w:r>
      <w:r w:rsidR="00460289" w:rsidRPr="00460289">
        <w:rPr>
          <w:rFonts w:asciiTheme="majorEastAsia" w:eastAsiaTheme="majorEastAsia" w:hAnsiTheme="majorEastAsia" w:hint="eastAsia"/>
          <w:sz w:val="24"/>
        </w:rPr>
        <w:t>个民族，主要分布在祖国的边境地区，在封建王朝政府和国民党反动政府的领导下，少数民族的人民长时间得不到正常发展，反而受到封建贵族，土司和宗教势力的压迫，继续生活在水深火热之中。但是正是因为马克思主义的开放性，它不论世界各地、不论文化、不论民族，都能给予最正确的指导。所以中华民族，比如藏族和维吾尔族同胞，在旧社会分别受到了噶厦和宗教势力的压迫，生活水平几乎是奴隶的水平。只有共产党到来之后，彻底扫除了宗教贵族阶级把真正的民主带到了中华民族的全体人民身边，这就是马克思主义之于中华民族的意义。</w:t>
      </w:r>
    </w:p>
    <w:p w14:paraId="5B14617E" w14:textId="7F0FC7D1" w:rsidR="00460289" w:rsidRPr="00460289" w:rsidRDefault="00460289" w:rsidP="00460289">
      <w:pPr>
        <w:spacing w:line="300" w:lineRule="auto"/>
        <w:rPr>
          <w:rFonts w:asciiTheme="majorEastAsia" w:eastAsiaTheme="majorEastAsia" w:hAnsiTheme="majorEastAsia"/>
          <w:sz w:val="24"/>
        </w:rPr>
      </w:pPr>
      <w:r w:rsidRPr="00460289">
        <w:rPr>
          <w:rFonts w:asciiTheme="majorEastAsia" w:eastAsiaTheme="majorEastAsia" w:hAnsiTheme="majorEastAsia"/>
          <w:sz w:val="24"/>
        </w:rPr>
        <w:tab/>
      </w:r>
      <w:r w:rsidR="00735BA4" w:rsidRPr="002E2446">
        <w:rPr>
          <w:rFonts w:asciiTheme="minorEastAsia" w:hAnsiTheme="minorEastAsia" w:hint="eastAsia"/>
          <w:bCs/>
          <w:sz w:val="24"/>
        </w:rPr>
        <w:t>马克思主义</w:t>
      </w:r>
      <w:r w:rsidR="00735BA4">
        <w:rPr>
          <w:rFonts w:asciiTheme="minorEastAsia" w:hAnsiTheme="minorEastAsia" w:hint="eastAsia"/>
          <w:bCs/>
          <w:sz w:val="24"/>
        </w:rPr>
        <w:t>是与时俱进的，</w:t>
      </w:r>
      <w:r w:rsidRPr="00460289">
        <w:rPr>
          <w:rFonts w:asciiTheme="majorEastAsia" w:eastAsiaTheme="majorEastAsia" w:hAnsiTheme="majorEastAsia"/>
          <w:sz w:val="24"/>
        </w:rPr>
        <w:t>时间是伟大的书写者，见证不凡的征程，记录走过的足迹，写下历史的华章。百年前，中华 民族呈现在世界面前的是一派衰败凋零的景象。今天</w:t>
      </w:r>
      <w:r w:rsidRPr="00460289">
        <w:rPr>
          <w:rFonts w:asciiTheme="majorEastAsia" w:eastAsiaTheme="majorEastAsia" w:hAnsiTheme="majorEastAsia" w:hint="eastAsia"/>
          <w:sz w:val="24"/>
        </w:rPr>
        <w:t>，</w:t>
      </w:r>
      <w:r w:rsidRPr="00460289">
        <w:rPr>
          <w:rFonts w:asciiTheme="majorEastAsia" w:eastAsiaTheme="majorEastAsia" w:hAnsiTheme="majorEastAsia"/>
          <w:sz w:val="24"/>
        </w:rPr>
        <w:t>中华民族向世界展现的是一派欣欣向荣的气象，正以不可阻挡的步伐迈向伟大复兴。百年来，我们党始终把马克思主义这一科学理论作为 自己的行动指南，马克思主义为中国革命、建设、改革提供了强大思想武器，使中国这个古老的 东方大国创造了人类历史上前所未有的发展奇迹。马克思主义的科学性和真理性在中国得到充分检验，马克思主义的人民性和实践性在中国得到充分贯彻，马克思主义的开放性和时代性在中国 得到充分彰显。正如习近平总书记</w:t>
      </w:r>
      <w:r w:rsidRPr="00460289">
        <w:rPr>
          <w:rFonts w:asciiTheme="majorEastAsia" w:eastAsiaTheme="majorEastAsia" w:hAnsiTheme="majorEastAsia" w:hint="eastAsia"/>
          <w:sz w:val="24"/>
        </w:rPr>
        <w:t>说</w:t>
      </w:r>
      <w:r w:rsidRPr="00460289">
        <w:rPr>
          <w:rFonts w:asciiTheme="majorEastAsia" w:eastAsiaTheme="majorEastAsia" w:hAnsiTheme="majorEastAsia"/>
          <w:sz w:val="24"/>
        </w:rPr>
        <w:t>的：“中国共产党为什么能，中国特色社会主义为什么好，归根到底是因为马克思主义行！”人世间没有一帆风顺的事业，历史总是在跌宕起伏甚至曲折中前进。</w:t>
      </w:r>
    </w:p>
    <w:p w14:paraId="37ED0906" w14:textId="510CF0C2" w:rsidR="00460289" w:rsidRPr="00460289" w:rsidRDefault="00460289" w:rsidP="00460289">
      <w:pPr>
        <w:spacing w:line="300" w:lineRule="auto"/>
        <w:ind w:firstLine="420"/>
        <w:rPr>
          <w:rFonts w:asciiTheme="majorEastAsia" w:eastAsiaTheme="majorEastAsia" w:hAnsiTheme="majorEastAsia"/>
          <w:sz w:val="24"/>
        </w:rPr>
      </w:pPr>
      <w:r w:rsidRPr="00460289">
        <w:rPr>
          <w:rFonts w:asciiTheme="majorEastAsia" w:eastAsiaTheme="majorEastAsia" w:hAnsiTheme="majorEastAsia"/>
          <w:sz w:val="24"/>
        </w:rPr>
        <w:t>20 世纪 80 年代末 90 年代初，世界社会主义遭受严重曲折。面对世界社</w:t>
      </w:r>
      <w:r w:rsidRPr="00460289">
        <w:rPr>
          <w:rFonts w:asciiTheme="majorEastAsia" w:eastAsiaTheme="majorEastAsia" w:hAnsiTheme="majorEastAsia"/>
          <w:sz w:val="24"/>
        </w:rPr>
        <w:lastRenderedPageBreak/>
        <w:t>会主义出现的低潮，我们党坚定捍卫马克思主义，坚持中国特色社会主义道路</w:t>
      </w:r>
      <w:r w:rsidRPr="00460289">
        <w:rPr>
          <w:rFonts w:asciiTheme="majorEastAsia" w:eastAsiaTheme="majorEastAsia" w:hAnsiTheme="majorEastAsia" w:hint="eastAsia"/>
          <w:sz w:val="24"/>
        </w:rPr>
        <w:t>，马克思主义从来没有消失，而是凭借其旺盛的生命力生活在广大的人民群众之间。使得中国</w:t>
      </w:r>
      <w:r w:rsidRPr="00460289">
        <w:rPr>
          <w:rFonts w:asciiTheme="majorEastAsia" w:eastAsiaTheme="majorEastAsia" w:hAnsiTheme="majorEastAsia"/>
          <w:sz w:val="24"/>
        </w:rPr>
        <w:t>不但在世界上把中国特色社会主义的伟大旗帜高高举起了、举稳了</w:t>
      </w:r>
      <w:r w:rsidRPr="00460289">
        <w:rPr>
          <w:rFonts w:asciiTheme="majorEastAsia" w:eastAsiaTheme="majorEastAsia" w:hAnsiTheme="majorEastAsia" w:hint="eastAsia"/>
          <w:sz w:val="24"/>
        </w:rPr>
        <w:t>，</w:t>
      </w:r>
      <w:r w:rsidRPr="00460289">
        <w:rPr>
          <w:rFonts w:asciiTheme="majorEastAsia" w:eastAsiaTheme="majorEastAsia" w:hAnsiTheme="majorEastAsia"/>
          <w:sz w:val="24"/>
        </w:rPr>
        <w:t>而且把科学社会主义推向崭新的阶段，使马克思主义以崭新形象展现在世界上，使世界范围内社会主义和资本主义两种意识形态、两种社会制度的历史演进及其较量发生了有利于社会主义的重大转变。当年在在南湖上那么一条船，</w:t>
      </w:r>
      <w:r w:rsidR="005A36B3">
        <w:rPr>
          <w:rFonts w:asciiTheme="majorEastAsia" w:eastAsiaTheme="majorEastAsia" w:hAnsiTheme="majorEastAsia" w:hint="eastAsia"/>
          <w:sz w:val="24"/>
        </w:rPr>
        <w:t>走</w:t>
      </w:r>
      <w:r w:rsidRPr="00460289">
        <w:rPr>
          <w:rFonts w:asciiTheme="majorEastAsia" w:eastAsiaTheme="majorEastAsia" w:hAnsiTheme="majorEastAsia"/>
          <w:sz w:val="24"/>
        </w:rPr>
        <w:t>到今天这一步</w:t>
      </w:r>
      <w:r w:rsidRPr="00460289">
        <w:rPr>
          <w:rFonts w:asciiTheme="majorEastAsia" w:eastAsiaTheme="majorEastAsia" w:hAnsiTheme="majorEastAsia" w:hint="eastAsia"/>
          <w:sz w:val="24"/>
        </w:rPr>
        <w:t>，取得了举世瞩目的成功</w:t>
      </w:r>
      <w:r w:rsidRPr="00460289">
        <w:rPr>
          <w:rFonts w:asciiTheme="majorEastAsia" w:eastAsiaTheme="majorEastAsia" w:hAnsiTheme="majorEastAsia"/>
          <w:sz w:val="24"/>
        </w:rPr>
        <w:t>。这里面的道路一定</w:t>
      </w:r>
      <w:r w:rsidRPr="00460289">
        <w:rPr>
          <w:rFonts w:asciiTheme="majorEastAsia" w:eastAsiaTheme="majorEastAsia" w:hAnsiTheme="majorEastAsia" w:hint="eastAsia"/>
          <w:sz w:val="24"/>
        </w:rPr>
        <w:t>正确的</w:t>
      </w:r>
      <w:r w:rsidRPr="00460289">
        <w:rPr>
          <w:rFonts w:asciiTheme="majorEastAsia" w:eastAsiaTheme="majorEastAsia" w:hAnsiTheme="majorEastAsia"/>
          <w:sz w:val="24"/>
        </w:rPr>
        <w:t>，</w:t>
      </w:r>
      <w:r w:rsidRPr="00460289">
        <w:rPr>
          <w:rFonts w:asciiTheme="majorEastAsia" w:eastAsiaTheme="majorEastAsia" w:hAnsiTheme="majorEastAsia" w:hint="eastAsia"/>
          <w:sz w:val="24"/>
        </w:rPr>
        <w:t>这说明了</w:t>
      </w:r>
      <w:r w:rsidRPr="00460289">
        <w:rPr>
          <w:rFonts w:asciiTheme="majorEastAsia" w:eastAsiaTheme="majorEastAsia" w:hAnsiTheme="majorEastAsia"/>
          <w:sz w:val="24"/>
        </w:rPr>
        <w:t>一定要把</w:t>
      </w:r>
      <w:r w:rsidRPr="00460289">
        <w:rPr>
          <w:rFonts w:asciiTheme="majorEastAsia" w:eastAsiaTheme="majorEastAsia" w:hAnsiTheme="majorEastAsia" w:hint="eastAsia"/>
          <w:sz w:val="24"/>
        </w:rPr>
        <w:t>马克思的</w:t>
      </w:r>
      <w:r w:rsidRPr="00460289">
        <w:rPr>
          <w:rFonts w:asciiTheme="majorEastAsia" w:eastAsiaTheme="majorEastAsia" w:hAnsiTheme="majorEastAsia"/>
          <w:sz w:val="24"/>
        </w:rPr>
        <w:t>真理本土化。与时代同步伐，与人民共命运，关注和回答时代和实践提出的重大课题，是马克思主义永葆生机活力的奥妙所在。只要我们勇于结合新的实践不断推进理论创新、善于用新的理论指导新的实践，就一定能够让马克思主义在中国大地上展现出更强大、更有说服力的真理力量</w:t>
      </w:r>
      <w:r w:rsidRPr="00460289">
        <w:rPr>
          <w:rFonts w:asciiTheme="majorEastAsia" w:eastAsiaTheme="majorEastAsia" w:hAnsiTheme="majorEastAsia" w:hint="eastAsia"/>
          <w:sz w:val="24"/>
        </w:rPr>
        <w:t>。</w:t>
      </w:r>
    </w:p>
    <w:p w14:paraId="7B115779" w14:textId="77777777" w:rsidR="00460289" w:rsidRPr="00460289" w:rsidRDefault="00460289">
      <w:pPr>
        <w:spacing w:line="300" w:lineRule="auto"/>
        <w:ind w:firstLineChars="200" w:firstLine="482"/>
        <w:rPr>
          <w:b/>
          <w:sz w:val="24"/>
        </w:rPr>
      </w:pPr>
    </w:p>
    <w:p w14:paraId="5E7955B4" w14:textId="77777777" w:rsidR="00236F6A" w:rsidRDefault="00236F6A">
      <w:pPr>
        <w:spacing w:line="360" w:lineRule="auto"/>
        <w:rPr>
          <w:rFonts w:ascii="宋体" w:eastAsia="宋体" w:hAnsi="宋体" w:cs="宋体"/>
          <w:sz w:val="24"/>
        </w:rPr>
      </w:pPr>
    </w:p>
    <w:p w14:paraId="6FD9B4C0" w14:textId="77777777" w:rsidR="00236F6A" w:rsidRDefault="00000000">
      <w:pPr>
        <w:spacing w:line="300" w:lineRule="auto"/>
        <w:ind w:firstLineChars="200" w:firstLine="482"/>
        <w:rPr>
          <w:b/>
          <w:sz w:val="24"/>
        </w:rPr>
      </w:pPr>
      <w:r>
        <w:rPr>
          <w:rFonts w:hint="eastAsia"/>
          <w:b/>
          <w:sz w:val="24"/>
        </w:rPr>
        <w:t>二、请结合《毛泽东思想和中国特色社会主义理论体系概论》课的学习，理论联系实际，论述如何以习近平新时代中国特色社会主义思想为指导，在新时代更好坚持和发展中国特色社会主义。（</w:t>
      </w:r>
      <w:r>
        <w:rPr>
          <w:rFonts w:hint="eastAsia"/>
          <w:b/>
          <w:sz w:val="24"/>
        </w:rPr>
        <w:t>20</w:t>
      </w:r>
      <w:r>
        <w:rPr>
          <w:rFonts w:hint="eastAsia"/>
          <w:b/>
          <w:sz w:val="24"/>
        </w:rPr>
        <w:t>分）</w:t>
      </w:r>
    </w:p>
    <w:p w14:paraId="0DF82C34" w14:textId="77777777" w:rsidR="00236F6A" w:rsidRDefault="00236F6A">
      <w:pPr>
        <w:spacing w:line="300" w:lineRule="auto"/>
        <w:ind w:firstLine="420"/>
        <w:rPr>
          <w:rFonts w:ascii="宋体" w:eastAsia="宋体" w:hAnsi="宋体" w:cs="宋体"/>
          <w:sz w:val="24"/>
        </w:rPr>
      </w:pPr>
    </w:p>
    <w:p w14:paraId="2766D3DF" w14:textId="77777777" w:rsidR="00460289" w:rsidRPr="00460289" w:rsidRDefault="00460289" w:rsidP="00460289">
      <w:pPr>
        <w:widowControl/>
        <w:shd w:val="clear" w:color="auto" w:fill="FFFFFF"/>
        <w:spacing w:line="300" w:lineRule="auto"/>
        <w:ind w:firstLineChars="200" w:firstLine="480"/>
        <w:rPr>
          <w:rFonts w:asciiTheme="minorEastAsia" w:hAnsiTheme="minorEastAsia"/>
          <w:sz w:val="24"/>
        </w:rPr>
      </w:pPr>
      <w:r w:rsidRPr="00460289">
        <w:rPr>
          <w:rFonts w:asciiTheme="minorEastAsia" w:hAnsiTheme="minorEastAsia" w:hint="eastAsia"/>
          <w:sz w:val="24"/>
        </w:rPr>
        <w:t>在两个月前召开的的二十大</w:t>
      </w:r>
      <w:r w:rsidRPr="00460289">
        <w:rPr>
          <w:rFonts w:asciiTheme="minorEastAsia" w:hAnsiTheme="minorEastAsia"/>
          <w:sz w:val="24"/>
        </w:rPr>
        <w:t>是在全党全国各族人民迈上全面建设社会主义现代化国家新征程、向第二个百年奋斗目标进军的关键时刻召开的一次十分重要的大会。</w:t>
      </w:r>
    </w:p>
    <w:p w14:paraId="2EDAEB07" w14:textId="77777777" w:rsidR="00460289" w:rsidRPr="00460289" w:rsidRDefault="00460289" w:rsidP="00460289">
      <w:pPr>
        <w:widowControl/>
        <w:shd w:val="clear" w:color="auto" w:fill="FFFFFF"/>
        <w:spacing w:line="300" w:lineRule="auto"/>
        <w:ind w:firstLineChars="200" w:firstLine="480"/>
        <w:rPr>
          <w:rFonts w:asciiTheme="minorEastAsia" w:hAnsiTheme="minorEastAsia"/>
          <w:sz w:val="24"/>
        </w:rPr>
      </w:pPr>
      <w:r w:rsidRPr="00460289">
        <w:rPr>
          <w:rFonts w:asciiTheme="minorEastAsia" w:hAnsiTheme="minorEastAsia" w:hint="eastAsia"/>
          <w:sz w:val="24"/>
        </w:rPr>
        <w:t>大会强调</w:t>
      </w:r>
      <w:r w:rsidRPr="00460289">
        <w:rPr>
          <w:rFonts w:asciiTheme="minorEastAsia" w:hAnsiTheme="minorEastAsia"/>
          <w:sz w:val="24"/>
        </w:rPr>
        <w:t>高举中国特色社会主义伟大旗帜，全面贯彻新时代中国特色社会主义思想，弘扬伟大建党精神，自信自强、守正创新，踔厉奋发、勇毅前行，为全面建设社会主义现代化国家、全面推进中华民族伟大复兴而团结奋斗。</w:t>
      </w:r>
    </w:p>
    <w:p w14:paraId="1F773D4B" w14:textId="77777777" w:rsidR="00460289" w:rsidRPr="00460289" w:rsidRDefault="00460289" w:rsidP="00460289">
      <w:pPr>
        <w:widowControl/>
        <w:shd w:val="clear" w:color="auto" w:fill="FFFFFF"/>
        <w:spacing w:line="300" w:lineRule="auto"/>
        <w:ind w:firstLineChars="200" w:firstLine="480"/>
        <w:rPr>
          <w:rFonts w:asciiTheme="minorEastAsia" w:hAnsiTheme="minorEastAsia"/>
          <w:sz w:val="24"/>
        </w:rPr>
      </w:pPr>
      <w:r w:rsidRPr="00460289">
        <w:rPr>
          <w:rFonts w:asciiTheme="minorEastAsia" w:hAnsiTheme="minorEastAsia" w:hint="eastAsia"/>
          <w:sz w:val="24"/>
        </w:rPr>
        <w:t>习近平新时代治国理政思想作为毛泽东思想，邓小平理论，三个代表，科学发展观重要思想的延伸，我是我党在百年革命实践中的重要理论创新。为了探究习近平新时代中国特色社会主义思想是如何指导我们中国特色社会主义建设的，我们需要从党的历次大会报告进行总结学习，才能真正探究其思想内核以及重要意义。</w:t>
      </w:r>
    </w:p>
    <w:p w14:paraId="3C77203E" w14:textId="77777777" w:rsidR="00460289" w:rsidRPr="00460289" w:rsidRDefault="00460289" w:rsidP="00460289">
      <w:pPr>
        <w:widowControl/>
        <w:shd w:val="clear" w:color="auto" w:fill="FFFFFF"/>
        <w:spacing w:line="300" w:lineRule="auto"/>
        <w:ind w:firstLineChars="200" w:firstLine="480"/>
        <w:rPr>
          <w:rFonts w:asciiTheme="minorEastAsia" w:hAnsiTheme="minorEastAsia"/>
          <w:sz w:val="24"/>
        </w:rPr>
      </w:pPr>
      <w:r w:rsidRPr="00460289">
        <w:rPr>
          <w:rFonts w:asciiTheme="minorEastAsia" w:hAnsiTheme="minorEastAsia" w:hint="eastAsia"/>
          <w:sz w:val="24"/>
        </w:rPr>
        <w:t>党的十九大将习近平新时代中国特色社会主义思想写入党章，将其确立为党必须长期坚持的指导思想，实现了党的指导思想与时俱进。习近平新时代中国特色社会主义思想的核心要义，就是坚持和发展中国特色社会主义，这是对毛泽东思想的继承与发扬。中国特色社会主义是马克思列宁主义与中国实际相结合的社会主义，是历史的结论、人民的选择，是当代中国大踏步赶上时代、引领时代的康庄大道，是当代中国发展进步的根本方向。改革开放以来，我们取得一切成绩和进步的根本原因，归结起来就是，开辟了中国特色社会主义道路。中国特色社</w:t>
      </w:r>
      <w:r w:rsidRPr="00460289">
        <w:rPr>
          <w:rFonts w:asciiTheme="minorEastAsia" w:hAnsiTheme="minorEastAsia" w:hint="eastAsia"/>
          <w:sz w:val="24"/>
        </w:rPr>
        <w:lastRenderedPageBreak/>
        <w:t>会主义不仅在理论上丰富和发展了马克思主义的理论体系，发展了中国特色社会主义文化，而且在实践上指导中国取得举世瞩目的伟大成就。</w:t>
      </w:r>
    </w:p>
    <w:p w14:paraId="411CB4A1" w14:textId="77777777" w:rsidR="00460289" w:rsidRPr="00460289" w:rsidRDefault="00460289" w:rsidP="00460289">
      <w:pPr>
        <w:widowControl/>
        <w:shd w:val="clear" w:color="auto" w:fill="FFFFFF"/>
        <w:spacing w:line="300" w:lineRule="auto"/>
        <w:ind w:firstLineChars="200" w:firstLine="480"/>
        <w:rPr>
          <w:rFonts w:asciiTheme="minorEastAsia" w:hAnsiTheme="minorEastAsia"/>
          <w:sz w:val="24"/>
        </w:rPr>
      </w:pPr>
      <w:r w:rsidRPr="00460289">
        <w:rPr>
          <w:rFonts w:asciiTheme="minorEastAsia" w:hAnsiTheme="minorEastAsia" w:hint="eastAsia"/>
          <w:sz w:val="24"/>
        </w:rPr>
        <w:t>习近平新时代中国特色社会主义思想，贯穿着马克思主义立场观点方法，闪耀着马克思主义真理光芒。一个民族要走在时代前列，就一刻不能没有理论思维，一刻不能没有正确思想指引。毛泽东思想在土地革命阶段、社会主义改造阶段和社会主义的初级建设阶段都发挥了不可替代的作用，但是事物是动态发展的，毛泽东思想的一些具体做法在当今社会以及无法发挥有效的指导作用，这时候我们就要继承发扬优秀的思想，以及结合当下的环境基于马克思主义的观点，创造新时代的思想，这就是习近平新时代中国特色社会主义思想的由来。它系统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是当代中国马克思主义，是中华文化和中国精神的时代精华。学懂学明白实习近平新时代中国特色社会主义思想，是当代大学生的必修课和基本功。要增强理论学习自觉性，在进一步学懂弄通做实习近平新时代中国特色社会主义思想上下功夫，深刻理解这一思想的核心要义、精神实质、丰富内涵、实践要求，不断提高马克思主义理论水平，不断提高政治判断力、政治领悟力、政治执行力。</w:t>
      </w:r>
    </w:p>
    <w:p w14:paraId="054A509F" w14:textId="5DBFBA02" w:rsidR="00460289" w:rsidRPr="00460289" w:rsidRDefault="00460289" w:rsidP="00460289">
      <w:pPr>
        <w:widowControl/>
        <w:shd w:val="clear" w:color="auto" w:fill="FFFFFF"/>
        <w:spacing w:line="300" w:lineRule="auto"/>
        <w:ind w:firstLineChars="200" w:firstLine="480"/>
        <w:rPr>
          <w:rFonts w:asciiTheme="minorEastAsia" w:hAnsiTheme="minorEastAsia"/>
          <w:sz w:val="24"/>
        </w:rPr>
      </w:pPr>
      <w:r w:rsidRPr="00460289">
        <w:rPr>
          <w:rFonts w:asciiTheme="minorEastAsia" w:hAnsiTheme="minorEastAsia" w:hint="eastAsia"/>
          <w:sz w:val="24"/>
        </w:rPr>
        <w:t>中国共产党是为中国人民谋幸福的党，也是为人类进步事业而奋斗的党。坚持推动构建人类命运共同体是习近平新时代中国特色社会主义思想的核心要义之一。人类命运共同体汇聚着世界各国人民对和平、发展、繁荣向往的最大公约数。自从习近平总书记提出这一倡议以来，人类命运共同体理念得到国际社会越来越多人的支持和赞同，正在从理念转化为行动，并被写入联合国决议，为把世界各国人民对美好生活的向往变成现实产生了重大影响。学好习近平新时代中国特色社会主义思想，就要深入学习领会人类命运共同体理念对携手建设更加美好的世界、共同开创人类更加光明未来的重大意义。</w:t>
      </w:r>
      <w:r w:rsidR="0073569A" w:rsidRPr="0073569A">
        <w:rPr>
          <w:rFonts w:asciiTheme="minorEastAsia" w:hAnsiTheme="minorEastAsia"/>
          <w:sz w:val="24"/>
        </w:rPr>
        <w:t>中国的社会主义制度是由中国共产党领导的，并且非常适合中国的国情。这种制度在全世界都没有任何一个国家具有同样的优势。在新冠状病毒爆发以来，中国的政府能够快速做出反应，采取精确的措施，并在全国范围内协调行动。这些都是由于中国共产党的正确领导和以该党为核心的优越的社会制度所带来的。</w:t>
      </w:r>
    </w:p>
    <w:p w14:paraId="0F0385DB" w14:textId="7E079769" w:rsidR="00460289" w:rsidRPr="00460289" w:rsidRDefault="0073569A" w:rsidP="00646863">
      <w:pPr>
        <w:widowControl/>
        <w:shd w:val="clear" w:color="auto" w:fill="FFFFFF"/>
        <w:spacing w:line="300" w:lineRule="auto"/>
        <w:ind w:firstLineChars="200" w:firstLine="480"/>
        <w:rPr>
          <w:rFonts w:asciiTheme="minorEastAsia" w:hAnsiTheme="minorEastAsia"/>
          <w:sz w:val="24"/>
        </w:rPr>
      </w:pPr>
      <w:r>
        <w:rPr>
          <w:rFonts w:asciiTheme="minorEastAsia" w:hAnsiTheme="minorEastAsia" w:hint="eastAsia"/>
          <w:sz w:val="24"/>
        </w:rPr>
        <w:t>我们作为</w:t>
      </w:r>
      <w:r w:rsidR="00460289" w:rsidRPr="00460289">
        <w:rPr>
          <w:rFonts w:asciiTheme="minorEastAsia" w:hAnsiTheme="minorEastAsia" w:hint="eastAsia"/>
          <w:sz w:val="24"/>
        </w:rPr>
        <w:t>新时代大学生要全面理解和把握习近平新时代中国特色社会主义思想的理论意义和思想内涵，真正把习近平新时代中国特色社会主义思想内化于心、外化于行，善学善用，真学真用，真正做到学懂、弄通、用实。</w:t>
      </w:r>
    </w:p>
    <w:p w14:paraId="1532EED7" w14:textId="77777777" w:rsidR="00460289" w:rsidRPr="00460289" w:rsidRDefault="00460289" w:rsidP="00460289">
      <w:pPr>
        <w:pStyle w:val="a6"/>
        <w:widowControl/>
        <w:shd w:val="clear" w:color="auto" w:fill="FFFFFF"/>
        <w:spacing w:beforeAutospacing="0" w:afterAutospacing="0" w:line="300" w:lineRule="auto"/>
        <w:ind w:firstLineChars="200" w:firstLine="480"/>
        <w:jc w:val="both"/>
        <w:rPr>
          <w:rFonts w:asciiTheme="minorEastAsia" w:hAnsiTheme="minorEastAsia" w:cstheme="minorBidi"/>
          <w:kern w:val="2"/>
        </w:rPr>
      </w:pPr>
      <w:r w:rsidRPr="00460289">
        <w:rPr>
          <w:rFonts w:asciiTheme="minorEastAsia" w:hAnsiTheme="minorEastAsia" w:cstheme="minorBidi" w:hint="eastAsia"/>
          <w:kern w:val="2"/>
        </w:rPr>
        <w:t>习近平总书记在党的十九大报告中指出“中国特色社会主义进入了新时代，这是我国发展新的历史方位。”新时代青年大学生是中国特色社会主义的建设者和接班人，肩负着实现中华民族伟大复兴的历史使命，高校各级党组织要“围绕</w:t>
      </w:r>
      <w:r w:rsidRPr="00460289">
        <w:rPr>
          <w:rFonts w:asciiTheme="minorEastAsia" w:hAnsiTheme="minorEastAsia" w:cstheme="minorBidi" w:hint="eastAsia"/>
          <w:kern w:val="2"/>
        </w:rPr>
        <w:lastRenderedPageBreak/>
        <w:t>教学抓党建，抓好党建促教学”，教育引导广大新时代大学生找准新时代发展的历史方位，深刻理解和把握当代中国社会的实际发展情况，坚持一切从实际出发找准自身定位，为自身的学习和成长指明方向，为实现“中国梦”凝聚青春力量和智慧。</w:t>
      </w:r>
    </w:p>
    <w:p w14:paraId="5E015E22" w14:textId="1FB763DB" w:rsidR="00460289" w:rsidRPr="00460289" w:rsidRDefault="00460289" w:rsidP="00BC7707">
      <w:pPr>
        <w:pStyle w:val="a6"/>
        <w:widowControl/>
        <w:shd w:val="clear" w:color="auto" w:fill="FFFFFF"/>
        <w:spacing w:beforeAutospacing="0" w:afterAutospacing="0" w:line="300" w:lineRule="auto"/>
        <w:ind w:firstLineChars="200" w:firstLine="480"/>
        <w:jc w:val="both"/>
        <w:rPr>
          <w:rFonts w:asciiTheme="minorEastAsia" w:hAnsiTheme="minorEastAsia" w:cstheme="minorBidi"/>
          <w:kern w:val="2"/>
        </w:rPr>
      </w:pPr>
      <w:r w:rsidRPr="00460289">
        <w:rPr>
          <w:rFonts w:asciiTheme="minorEastAsia" w:hAnsiTheme="minorEastAsia" w:cstheme="minorBidi" w:hint="eastAsia"/>
          <w:kern w:val="2"/>
        </w:rPr>
        <w:t>党的十八大以来的十年，是党和国家事业取得历史性成就、发生历史性变革的十年。以习近平同志为核心的党中央，举旗定向、运筹帷幄，统筹推进“五位一体”战略布局，协调推进“四个全面”战略布局，科学把握当今世界和当代中国的发展大势，提出一系列新理念新思想新战略，解决了许多长期想解决而没有解决的问题，办成了许多过去想办而没有办成的大事，取得了全方位、开创性、历史性的发展变革，推动党和国家事业发生深层次、根本性的变革。</w:t>
      </w:r>
    </w:p>
    <w:p w14:paraId="758528BF" w14:textId="0AFCEC7F" w:rsidR="00460289" w:rsidRPr="00460289" w:rsidRDefault="00460289" w:rsidP="00BC7707">
      <w:pPr>
        <w:pStyle w:val="a6"/>
        <w:widowControl/>
        <w:shd w:val="clear" w:color="auto" w:fill="FFFFFF"/>
        <w:spacing w:beforeAutospacing="0" w:afterAutospacing="0" w:line="300" w:lineRule="auto"/>
        <w:ind w:firstLineChars="200" w:firstLine="480"/>
        <w:jc w:val="both"/>
        <w:rPr>
          <w:rFonts w:asciiTheme="minorEastAsia" w:hAnsiTheme="minorEastAsia" w:cstheme="minorBidi"/>
          <w:kern w:val="2"/>
        </w:rPr>
      </w:pPr>
      <w:r w:rsidRPr="00460289">
        <w:rPr>
          <w:rFonts w:asciiTheme="minorEastAsia" w:hAnsiTheme="minorEastAsia" w:cstheme="minorBidi" w:hint="eastAsia"/>
          <w:kern w:val="2"/>
        </w:rPr>
        <w:t>新的历史方位和新的理论创新，需要解决新的主要矛盾，回答新的重大时代课题。“中国特色社会主义进入新时代，我国社会主要矛盾已经转化成人民日益增长的美好生活需要和不平衡不充分的发展之间的矛盾。”</w:t>
      </w:r>
      <w:r w:rsidR="002A3519">
        <w:rPr>
          <w:rFonts w:asciiTheme="minorEastAsia" w:hAnsiTheme="minorEastAsia" w:cstheme="minorBidi" w:hint="eastAsia"/>
          <w:kern w:val="2"/>
        </w:rPr>
        <w:t>新时代</w:t>
      </w:r>
      <w:r w:rsidRPr="00460289">
        <w:rPr>
          <w:rFonts w:asciiTheme="minorEastAsia" w:hAnsiTheme="minorEastAsia" w:cstheme="minorBidi" w:hint="eastAsia"/>
          <w:kern w:val="2"/>
        </w:rPr>
        <w:t>认识社会主要矛盾的变化，要着眼于解决社会矛盾和问题，确定自己理想信念和在新时代的前进方向、发展道路和人生目标，进而树立和肩负新时代大学生应有的远大理想和使命担当。新的创新理论和新的历史方位，产生新的历史使命。实现“两个一百年”奋斗目标和实现中华民族伟大复兴的中国梦</w:t>
      </w:r>
      <w:r w:rsidR="001503F5">
        <w:rPr>
          <w:rFonts w:asciiTheme="minorEastAsia" w:hAnsiTheme="minorEastAsia" w:cstheme="minorBidi" w:hint="eastAsia"/>
          <w:kern w:val="2"/>
        </w:rPr>
        <w:t>。</w:t>
      </w:r>
      <w:r w:rsidR="001503F5" w:rsidRPr="00460289">
        <w:rPr>
          <w:rFonts w:asciiTheme="minorEastAsia" w:hAnsiTheme="minorEastAsia" w:cstheme="minorBidi"/>
          <w:kern w:val="2"/>
        </w:rPr>
        <w:t xml:space="preserve"> </w:t>
      </w:r>
    </w:p>
    <w:p w14:paraId="107924E5" w14:textId="77777777" w:rsidR="00460289" w:rsidRPr="00460289" w:rsidRDefault="00460289" w:rsidP="00460289">
      <w:pPr>
        <w:pStyle w:val="a6"/>
        <w:widowControl/>
        <w:shd w:val="clear" w:color="auto" w:fill="FFFFFF"/>
        <w:spacing w:beforeAutospacing="0" w:afterAutospacing="0" w:line="300" w:lineRule="auto"/>
        <w:jc w:val="both"/>
        <w:rPr>
          <w:rFonts w:asciiTheme="minorEastAsia" w:hAnsiTheme="minorEastAsia" w:cstheme="minorBidi"/>
          <w:kern w:val="2"/>
        </w:rPr>
      </w:pPr>
      <w:r w:rsidRPr="00460289">
        <w:rPr>
          <w:rFonts w:asciiTheme="minorEastAsia" w:hAnsiTheme="minorEastAsia" w:cstheme="minorBidi"/>
          <w:kern w:val="2"/>
        </w:rPr>
        <w:tab/>
      </w:r>
      <w:r w:rsidRPr="00460289">
        <w:rPr>
          <w:rFonts w:asciiTheme="minorEastAsia" w:hAnsiTheme="minorEastAsia" w:cstheme="minorBidi" w:hint="eastAsia"/>
          <w:kern w:val="2"/>
        </w:rPr>
        <w:t>首先如何建设好社会主义，一个重要的方面就是坚持中国共产党的领导，把人民群众都团结到党的旗帜下，来统一指挥人民群众的前进与努力方向。因为人民群众往往有时候是盲目的，更有时候是缺乏远见的。这时候就需要党员干部发挥领导作用，要想群众所想，理解人民群众的需求所在，根据这些制定合理的政策，发挥政府的管理能力和领导能力。规范政府的职能，做到权责分明，才能让老百姓真正拥护我们的政府，才能够听党指挥，团结起来向着一个目标前进。</w:t>
      </w:r>
    </w:p>
    <w:p w14:paraId="12892243" w14:textId="46B5CECD" w:rsidR="00460289" w:rsidRPr="00460289" w:rsidRDefault="00460289" w:rsidP="00460289">
      <w:pPr>
        <w:pStyle w:val="a6"/>
        <w:widowControl/>
        <w:shd w:val="clear" w:color="auto" w:fill="FFFFFF"/>
        <w:spacing w:beforeAutospacing="0" w:afterAutospacing="0" w:line="300" w:lineRule="auto"/>
        <w:jc w:val="both"/>
        <w:rPr>
          <w:rFonts w:asciiTheme="minorEastAsia" w:hAnsiTheme="minorEastAsia" w:cstheme="minorBidi"/>
          <w:kern w:val="2"/>
        </w:rPr>
      </w:pPr>
      <w:r w:rsidRPr="00460289">
        <w:rPr>
          <w:rFonts w:asciiTheme="minorEastAsia" w:hAnsiTheme="minorEastAsia" w:cstheme="minorBidi"/>
          <w:kern w:val="2"/>
        </w:rPr>
        <w:tab/>
      </w:r>
      <w:r w:rsidRPr="00460289">
        <w:rPr>
          <w:rFonts w:asciiTheme="minorEastAsia" w:hAnsiTheme="minorEastAsia" w:cstheme="minorBidi" w:hint="eastAsia"/>
          <w:kern w:val="2"/>
        </w:rPr>
        <w:t>另一个就是要肃清党员和各级政府部门之中的害群之马，有些党员位居高位掌握了权力而不为群众谋福利，而是以权为私，利用手中的权力大搞贪腐，趁机敛财，不仅带坏的党的内部风气，更是严重损害了我们政府的形象与威信，又伤害人民群众的利益。所以习近平总书记结合了以往社会主义建设的经验，以制度革新和监察手段为约束，以法律手段为抓手，严查严打党员干部之中的害群之马，通过肃清堕落分子来把权力真正的交还到人民手中，让权力真正服务人民，而不是成为某些人的特权。</w:t>
      </w:r>
    </w:p>
    <w:p w14:paraId="31F4193E" w14:textId="47CB6863" w:rsidR="00460289" w:rsidRPr="00460289" w:rsidRDefault="00460289" w:rsidP="00260CCC">
      <w:pPr>
        <w:pStyle w:val="a6"/>
        <w:widowControl/>
        <w:shd w:val="clear" w:color="auto" w:fill="FFFFFF"/>
        <w:spacing w:beforeAutospacing="0" w:afterAutospacing="0" w:line="300" w:lineRule="auto"/>
        <w:ind w:firstLineChars="200" w:firstLine="480"/>
        <w:jc w:val="both"/>
        <w:rPr>
          <w:rFonts w:asciiTheme="minorEastAsia" w:hAnsiTheme="minorEastAsia" w:cstheme="minorBidi"/>
          <w:kern w:val="2"/>
        </w:rPr>
      </w:pPr>
      <w:r w:rsidRPr="00460289">
        <w:rPr>
          <w:rFonts w:asciiTheme="minorEastAsia" w:hAnsiTheme="minorEastAsia" w:cstheme="minorBidi" w:hint="eastAsia"/>
          <w:kern w:val="2"/>
        </w:rPr>
        <w:t>我认为要如何坚持和发展好中国特色社会主义的关键不仅在于全党全社会的党员干部与人民群众深度参与和撸起袖子加油干</w:t>
      </w:r>
      <w:r w:rsidR="00766720">
        <w:rPr>
          <w:rFonts w:asciiTheme="minorEastAsia" w:hAnsiTheme="minorEastAsia" w:cstheme="minorBidi" w:hint="eastAsia"/>
          <w:kern w:val="2"/>
        </w:rPr>
        <w:t>，</w:t>
      </w:r>
      <w:r w:rsidRPr="00460289">
        <w:rPr>
          <w:rFonts w:asciiTheme="minorEastAsia" w:hAnsiTheme="minorEastAsia" w:cstheme="minorBidi" w:hint="eastAsia"/>
          <w:kern w:val="2"/>
        </w:rPr>
        <w:t>努力建设社会主义，我认为更是在于教育当代青年，让青年们得到锻炼，具有坚实专业知识的同时，有崇高的理想。每年全国有百万万的大学生毕业，更有百万万的职业技术学院的同学毕业，他们将在毕业的数十年内持续得为中国建设添砖加瓦，如何让他们更有理想</w:t>
      </w:r>
      <w:r w:rsidRPr="00460289">
        <w:rPr>
          <w:rFonts w:asciiTheme="minorEastAsia" w:hAnsiTheme="minorEastAsia" w:cstheme="minorBidi" w:hint="eastAsia"/>
          <w:kern w:val="2"/>
        </w:rPr>
        <w:lastRenderedPageBreak/>
        <w:t>更有抱负，以及如何提升他们得职业素养，是建设好中国特色社会主义的重中之重。</w:t>
      </w:r>
    </w:p>
    <w:p w14:paraId="4D3968E5" w14:textId="49CD0181" w:rsidR="00460289" w:rsidRPr="00460289" w:rsidRDefault="00460289" w:rsidP="00AB51F4">
      <w:pPr>
        <w:pStyle w:val="a6"/>
        <w:widowControl/>
        <w:shd w:val="clear" w:color="auto" w:fill="FFFFFF"/>
        <w:spacing w:beforeAutospacing="0" w:afterAutospacing="0" w:line="300" w:lineRule="auto"/>
        <w:jc w:val="both"/>
        <w:rPr>
          <w:rFonts w:asciiTheme="minorEastAsia" w:hAnsiTheme="minorEastAsia" w:cstheme="minorBidi"/>
          <w:kern w:val="2"/>
        </w:rPr>
      </w:pPr>
      <w:r w:rsidRPr="00460289">
        <w:rPr>
          <w:rFonts w:asciiTheme="minorEastAsia" w:hAnsiTheme="minorEastAsia" w:cstheme="minorBidi" w:hint="eastAsia"/>
          <w:kern w:val="2"/>
        </w:rPr>
        <w:t xml:space="preserve">  </w:t>
      </w:r>
      <w:r w:rsidR="00260CCC">
        <w:rPr>
          <w:rFonts w:asciiTheme="minorEastAsia" w:hAnsiTheme="minorEastAsia" w:cstheme="minorBidi"/>
          <w:kern w:val="2"/>
        </w:rPr>
        <w:t xml:space="preserve"> </w:t>
      </w:r>
      <w:r w:rsidRPr="00460289">
        <w:rPr>
          <w:rFonts w:asciiTheme="minorEastAsia" w:hAnsiTheme="minorEastAsia" w:cstheme="minorBidi" w:hint="eastAsia"/>
          <w:kern w:val="2"/>
        </w:rPr>
        <w:t>我作为一个计算机科学专业的大学生，对这一点有着深刻的想法，我认为青年兴则国家兴，青年强则国家强。我们作为新时代的大学生，将会来现在与未来全过程深度参与到实现“两个一百年”奋斗目标和中华民族伟大复兴中国梦的征程中，大学生成长成才、建功立业的舞台空前广阔。但是同时也迫切需要我们大学生们要</w:t>
      </w:r>
      <w:r w:rsidR="001E0160">
        <w:rPr>
          <w:rFonts w:asciiTheme="minorEastAsia" w:hAnsiTheme="minorEastAsia" w:cstheme="minorBidi" w:hint="eastAsia"/>
          <w:kern w:val="2"/>
        </w:rPr>
        <w:t>接受</w:t>
      </w:r>
      <w:r w:rsidRPr="00460289">
        <w:rPr>
          <w:rFonts w:asciiTheme="minorEastAsia" w:hAnsiTheme="minorEastAsia" w:cstheme="minorBidi" w:hint="eastAsia"/>
          <w:kern w:val="2"/>
        </w:rPr>
        <w:t>党的教育和专业教育，自觉立大志、干大事，将自己的小我融入祖国的大我之中，与时代同步伐</w:t>
      </w:r>
      <w:r w:rsidR="00A20219">
        <w:rPr>
          <w:rFonts w:asciiTheme="minorEastAsia" w:hAnsiTheme="minorEastAsia" w:cstheme="minorBidi" w:hint="eastAsia"/>
          <w:kern w:val="2"/>
        </w:rPr>
        <w:t>。</w:t>
      </w:r>
      <w:r w:rsidRPr="00460289">
        <w:rPr>
          <w:rFonts w:asciiTheme="minorEastAsia" w:hAnsiTheme="minorEastAsia" w:cstheme="minorBidi" w:hint="eastAsia"/>
          <w:kern w:val="2"/>
        </w:rPr>
        <w:t>新时代大学生在广阔的舞台需要有过硬的本领。大学期间是广大青年学子成长、成长、发展的最重要人生阶段，新时代大学生一定要刻苦学习、掌握专业知识和技能、积极参加社会实践，不断提升自己的能力和本领，为将来打下坚实的理论知识基础和专业知识基础。</w:t>
      </w:r>
    </w:p>
    <w:p w14:paraId="16C0D357" w14:textId="7667A29D" w:rsidR="00460289" w:rsidRPr="00460289" w:rsidRDefault="00460289" w:rsidP="00AB51F4">
      <w:pPr>
        <w:pStyle w:val="a6"/>
        <w:widowControl/>
        <w:shd w:val="clear" w:color="auto" w:fill="FFFFFF"/>
        <w:spacing w:beforeAutospacing="0" w:afterAutospacing="0" w:line="300" w:lineRule="auto"/>
        <w:ind w:firstLine="420"/>
        <w:jc w:val="both"/>
        <w:rPr>
          <w:rFonts w:asciiTheme="minorEastAsia" w:hAnsiTheme="minorEastAsia" w:cstheme="minorBidi"/>
          <w:kern w:val="2"/>
        </w:rPr>
      </w:pPr>
      <w:r w:rsidRPr="00460289">
        <w:rPr>
          <w:rFonts w:asciiTheme="minorEastAsia" w:hAnsiTheme="minorEastAsia" w:cstheme="minorBidi" w:hint="eastAsia"/>
          <w:kern w:val="2"/>
        </w:rPr>
        <w:t>当今中国发展最鲜明的时代主题，就是实现“两个一百年”奋斗目标和中华民族伟大复兴的中国梦。新时代大学生要树立共产主义远大理想，正确认识世界和中国发展的历史趋势，正确认识新时代中国特色社会主义事业的发展进程</w:t>
      </w:r>
      <w:r w:rsidR="00AB51F4">
        <w:rPr>
          <w:rFonts w:asciiTheme="minorEastAsia" w:hAnsiTheme="minorEastAsia" w:cstheme="minorBidi" w:hint="eastAsia"/>
          <w:kern w:val="2"/>
        </w:rPr>
        <w:t>。</w:t>
      </w:r>
      <w:r w:rsidRPr="00460289">
        <w:rPr>
          <w:rFonts w:asciiTheme="minorEastAsia" w:hAnsiTheme="minorEastAsia" w:cstheme="minorBidi" w:hint="eastAsia"/>
          <w:kern w:val="2"/>
        </w:rPr>
        <w:t>习近平总书记指出：“社会是个大课堂。青年要成长为国家栋梁之材，既要读万卷书，也要行万里路。”他强调</w:t>
      </w:r>
      <w:r w:rsidR="00BE48BF">
        <w:rPr>
          <w:rFonts w:asciiTheme="minorEastAsia" w:hAnsiTheme="minorEastAsia" w:cstheme="minorBidi" w:hint="eastAsia"/>
          <w:kern w:val="2"/>
        </w:rPr>
        <w:t>青年人</w:t>
      </w:r>
      <w:r w:rsidRPr="00460289">
        <w:rPr>
          <w:rFonts w:asciiTheme="minorEastAsia" w:hAnsiTheme="minorEastAsia" w:cstheme="minorBidi" w:hint="eastAsia"/>
          <w:kern w:val="2"/>
        </w:rPr>
        <w:t>积极投身于社会实践中，要像青年时期的习近平总书记那样，做到理论与实践相结合，到基层去、到祖国最需要的地方去，通过服务基层、服务群众和社会来坚定自己的理想信念、不断磨砺自我、增长自身的本领，为以后人生的发展奠定坚实的基础。</w:t>
      </w:r>
    </w:p>
    <w:p w14:paraId="7E7874B6" w14:textId="503FCBA6" w:rsidR="00460289" w:rsidRPr="00460289" w:rsidRDefault="00460289" w:rsidP="00260CCC">
      <w:pPr>
        <w:pStyle w:val="a6"/>
        <w:widowControl/>
        <w:shd w:val="clear" w:color="auto" w:fill="FFFFFF"/>
        <w:spacing w:beforeAutospacing="0" w:afterAutospacing="0" w:line="300" w:lineRule="auto"/>
        <w:ind w:firstLineChars="200" w:firstLine="480"/>
        <w:jc w:val="both"/>
        <w:rPr>
          <w:rFonts w:asciiTheme="minorEastAsia" w:hAnsiTheme="minorEastAsia" w:cstheme="minorBidi"/>
          <w:kern w:val="2"/>
        </w:rPr>
      </w:pPr>
      <w:r w:rsidRPr="00460289">
        <w:rPr>
          <w:rFonts w:asciiTheme="minorEastAsia" w:hAnsiTheme="minorEastAsia" w:cstheme="minorBidi" w:hint="eastAsia"/>
          <w:kern w:val="2"/>
        </w:rPr>
        <w:t>最后一点就是，习近平总书记指出：“文化自信，是更基础、更广泛、更深厚的自信”。当下中国社会的一个重要任务就是传承中华优秀传统文化、增强文化自信的希望所在，要自觉践行社会主义核心价值观，准确理解和把握其深刻内涵和实践要求，树立正确的世界观、人生观、价值观。中华民族的历史是悠久的，思想是深厚的，其中蕴含着无与伦比的文化瑰宝。传承这些文化，塑造集体记忆是提升国民凝聚力以及国家认同感的重要保障。只有培养了真正的社会文化，让其成为人民群众喜闻乐见的文化，才能防止外国文化，外国不当思想入侵我们国家，腐蚀人民的意志，乃至颠覆我们的政权。所以我们要深刻领悟和学习中华优秀传统文化、革命文化和社会主义先进文化，在中华优秀传统文化中汲取不忘初心、坚定信心、滋养身心的精神力量，坚定文化自觉与文化自信，成长为中华优秀传统文化的继承者和发扬者。</w:t>
      </w:r>
    </w:p>
    <w:p w14:paraId="6E226E97" w14:textId="77777777" w:rsidR="00460289" w:rsidRPr="00460289" w:rsidRDefault="00460289" w:rsidP="00460289">
      <w:pPr>
        <w:pStyle w:val="a6"/>
        <w:widowControl/>
        <w:shd w:val="clear" w:color="auto" w:fill="FFFFFF"/>
        <w:spacing w:beforeAutospacing="0" w:afterAutospacing="0" w:line="300" w:lineRule="auto"/>
        <w:ind w:firstLineChars="200" w:firstLine="480"/>
        <w:jc w:val="both"/>
        <w:rPr>
          <w:rFonts w:asciiTheme="minorEastAsia" w:hAnsiTheme="minorEastAsia" w:cstheme="minorBidi"/>
          <w:kern w:val="2"/>
        </w:rPr>
      </w:pPr>
      <w:r w:rsidRPr="00460289">
        <w:rPr>
          <w:rFonts w:asciiTheme="minorEastAsia" w:hAnsiTheme="minorEastAsia" w:cstheme="minorBidi" w:hint="eastAsia"/>
          <w:kern w:val="2"/>
        </w:rPr>
        <w:t>让我们高举习近平新时代中国特色社会主义思想旗帜，在新时代的历史进军中不断开辟21世纪马克思主义发展新境界，让当代中国马克思主义放射出更加灿烂的真理光芒。</w:t>
      </w:r>
    </w:p>
    <w:p w14:paraId="04C48383" w14:textId="77777777" w:rsidR="00236F6A" w:rsidRPr="00460289" w:rsidRDefault="00236F6A"/>
    <w:sectPr w:rsidR="00236F6A" w:rsidRPr="00460289">
      <w:footerReference w:type="default" r:id="rId15"/>
      <w:pgSz w:w="11906" w:h="16838"/>
      <w:pgMar w:top="1440" w:right="1800" w:bottom="1440" w:left="1800" w:header="90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B56E" w14:textId="77777777" w:rsidR="00CB7F4F" w:rsidRDefault="00CB7F4F">
      <w:r>
        <w:separator/>
      </w:r>
    </w:p>
  </w:endnote>
  <w:endnote w:type="continuationSeparator" w:id="0">
    <w:p w14:paraId="326ADCFC" w14:textId="77777777" w:rsidR="00CB7F4F" w:rsidRDefault="00CB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3D09" w14:textId="77777777" w:rsidR="00236F6A" w:rsidRDefault="00000000">
    <w:pPr>
      <w:pStyle w:val="a3"/>
    </w:pPr>
    <w:r>
      <w:rPr>
        <w:noProof/>
      </w:rPr>
      <mc:AlternateContent>
        <mc:Choice Requires="wps">
          <w:drawing>
            <wp:anchor distT="0" distB="0" distL="114300" distR="114300" simplePos="0" relativeHeight="251659264" behindDoc="0" locked="0" layoutInCell="1" allowOverlap="1" wp14:anchorId="761D0184" wp14:editId="51D020E2">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4CE62A" w14:textId="77777777" w:rsidR="00236F6A" w:rsidRDefault="0000000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8</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1D0184" id="_x0000_t202" coordsize="21600,21600" o:spt="202" path="m,l,21600r21600,l21600,xe">
              <v:stroke joinstyle="miter"/>
              <v:path gradientshapeok="t" o:connecttype="rect"/>
            </v:shapetype>
            <v:shape id="文本框 5"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E4CE62A" w14:textId="77777777" w:rsidR="00236F6A" w:rsidRDefault="0000000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8</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479A" w14:textId="77777777" w:rsidR="00CB7F4F" w:rsidRDefault="00CB7F4F">
      <w:r>
        <w:separator/>
      </w:r>
    </w:p>
  </w:footnote>
  <w:footnote w:type="continuationSeparator" w:id="0">
    <w:p w14:paraId="22823ABA" w14:textId="77777777" w:rsidR="00CB7F4F" w:rsidRDefault="00CB7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D2A96"/>
    <w:multiLevelType w:val="singleLevel"/>
    <w:tmpl w:val="E57D2A96"/>
    <w:lvl w:ilvl="0">
      <w:start w:val="1"/>
      <w:numFmt w:val="decimal"/>
      <w:suff w:val="space"/>
      <w:lvlText w:val="%1."/>
      <w:lvlJc w:val="left"/>
    </w:lvl>
  </w:abstractNum>
  <w:num w:numId="1" w16cid:durableId="23385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RiN2EzOTIwNTFkMWRjYjlhM2M2MjEwMTAzOTAyMTAifQ=="/>
  </w:docVars>
  <w:rsids>
    <w:rsidRoot w:val="56436E31"/>
    <w:rsid w:val="000D4C22"/>
    <w:rsid w:val="0013153A"/>
    <w:rsid w:val="001503F5"/>
    <w:rsid w:val="00150E5E"/>
    <w:rsid w:val="001B2EAE"/>
    <w:rsid w:val="001E0160"/>
    <w:rsid w:val="00236F6A"/>
    <w:rsid w:val="00252768"/>
    <w:rsid w:val="00260CCC"/>
    <w:rsid w:val="002832FE"/>
    <w:rsid w:val="002A3519"/>
    <w:rsid w:val="002A4DB5"/>
    <w:rsid w:val="002E623E"/>
    <w:rsid w:val="00407FE1"/>
    <w:rsid w:val="00460289"/>
    <w:rsid w:val="005A36B3"/>
    <w:rsid w:val="00646863"/>
    <w:rsid w:val="0073569A"/>
    <w:rsid w:val="00735BA4"/>
    <w:rsid w:val="007408D2"/>
    <w:rsid w:val="00766720"/>
    <w:rsid w:val="008223CA"/>
    <w:rsid w:val="008B0EEE"/>
    <w:rsid w:val="00914D50"/>
    <w:rsid w:val="009B3440"/>
    <w:rsid w:val="00A20219"/>
    <w:rsid w:val="00A97A04"/>
    <w:rsid w:val="00AB51F4"/>
    <w:rsid w:val="00BC7707"/>
    <w:rsid w:val="00BE48BF"/>
    <w:rsid w:val="00BF13D9"/>
    <w:rsid w:val="00CB7F4F"/>
    <w:rsid w:val="00D3373D"/>
    <w:rsid w:val="00E921E1"/>
    <w:rsid w:val="56436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047EB"/>
  <w15:docId w15:val="{5B8ED39E-6CF8-4EB2-BD22-0528EB82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rsid w:val="008223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223CA"/>
    <w:rPr>
      <w:kern w:val="2"/>
      <w:sz w:val="18"/>
      <w:szCs w:val="18"/>
    </w:rPr>
  </w:style>
  <w:style w:type="paragraph" w:styleId="a6">
    <w:name w:val="Normal (Web)"/>
    <w:basedOn w:val="a"/>
    <w:qFormat/>
    <w:rsid w:val="00460289"/>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h.wikipedia.org/wiki/%E5%89%A9%E4%BD%99%E4%BB%B7%E5%80%BC" TargetMode="External"/><Relationship Id="rId13" Type="http://schemas.openxmlformats.org/officeDocument/2006/relationships/hyperlink" Target="https://zh.wikipedia.org/wiki/%E8%B3%87%E7%94%A2%E9%9A%8E%E7%B4%9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6%B2%99%E7%9A%87%E5%B0%88%E5%88%B6%E5%88%B6%E5%BA%A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9%9A%8E%E7%B4%9A%E6%84%8F%E8%AD%9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zh.wikipedia.org/wiki/%E5%8B%9E%E5%8B%95%E5%83%B9%E5%80%BC%E7%90%86%E8%AB%96" TargetMode="External"/><Relationship Id="rId4" Type="http://schemas.openxmlformats.org/officeDocument/2006/relationships/settings" Target="settings.xml"/><Relationship Id="rId9" Type="http://schemas.openxmlformats.org/officeDocument/2006/relationships/hyperlink" Target="https://zh.wikipedia.org/wiki/%E7%94%9F%E7%94%A2%E5%B7%A5%E5%85%B7" TargetMode="External"/><Relationship Id="rId14" Type="http://schemas.openxmlformats.org/officeDocument/2006/relationships/hyperlink" Target="https://zh.wikipedia.org/wiki/%E7%84%A1%E7%94%A2%E9%9A%8E%E7%B4%9A%E5%B0%88%E6%94%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Goose</dc:creator>
  <cp:lastModifiedBy>袁 子宸</cp:lastModifiedBy>
  <cp:revision>29</cp:revision>
  <dcterms:created xsi:type="dcterms:W3CDTF">2022-12-28T02:39:00Z</dcterms:created>
  <dcterms:modified xsi:type="dcterms:W3CDTF">2022-12-30T09:23:00Z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7E76A176F39240C999F6211D2CE858A9</vt:lpwstr>
  </property>
</Properties>
</file>