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42B" w:rsidRPr="00EB7B37" w:rsidRDefault="00EF742B" w:rsidP="00EF742B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Universidad Politécnica Metropolitana de Hidalgo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Cervantes Zúñiga Alejandro Ezequiel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tabs>
          <w:tab w:val="center" w:pos="441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Engineering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Infomation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Technologies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Cuatrimestre: 1</w:t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r w:rsidRPr="00D42492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Group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>: A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Signature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Industry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4.0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492">
        <w:rPr>
          <w:rFonts w:ascii="Times New Roman" w:hAnsi="Times New Roman" w:cs="Times New Roman"/>
          <w:sz w:val="36"/>
          <w:szCs w:val="36"/>
        </w:rPr>
        <w:t>Ing. Javier Elías Barrón López</w:t>
      </w: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Topic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Second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42492">
        <w:rPr>
          <w:rFonts w:ascii="Times New Roman" w:hAnsi="Times New Roman" w:cs="Times New Roman"/>
          <w:sz w:val="36"/>
          <w:szCs w:val="36"/>
        </w:rPr>
        <w:t>Code</w:t>
      </w:r>
      <w:proofErr w:type="spellEnd"/>
    </w:p>
    <w:p w:rsidR="001B0EC3" w:rsidRPr="00D42492" w:rsidRDefault="001B0EC3" w:rsidP="00A72F6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B0EC3" w:rsidRPr="00D42492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42492">
        <w:rPr>
          <w:rFonts w:ascii="Times New Roman" w:hAnsi="Times New Roman" w:cs="Times New Roman"/>
          <w:sz w:val="36"/>
          <w:szCs w:val="36"/>
        </w:rPr>
        <w:t>January-April</w:t>
      </w:r>
      <w:proofErr w:type="spellEnd"/>
      <w:r w:rsidRPr="00D42492">
        <w:rPr>
          <w:rFonts w:ascii="Times New Roman" w:hAnsi="Times New Roman" w:cs="Times New Roman"/>
          <w:sz w:val="36"/>
          <w:szCs w:val="36"/>
        </w:rPr>
        <w:t xml:space="preserve"> 2020</w:t>
      </w:r>
    </w:p>
    <w:bookmarkEnd w:id="0"/>
    <w:p w:rsidR="001B0EC3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1B0EC3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1B0EC3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1B0EC3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1B0EC3" w:rsidRDefault="001B0EC3" w:rsidP="00A72F65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EF742B" w:rsidRDefault="00EF742B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1B0EC3" w:rsidRPr="00D96A1B" w:rsidRDefault="0016590F" w:rsidP="00EF742B">
      <w:pPr>
        <w:tabs>
          <w:tab w:val="left" w:pos="21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96A1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-57785</wp:posOffset>
            </wp:positionH>
            <wp:positionV relativeFrom="paragraph">
              <wp:posOffset>607695</wp:posOffset>
            </wp:positionV>
            <wp:extent cx="4204970" cy="5754370"/>
            <wp:effectExtent l="0" t="0" r="508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047" w:rsidRPr="00D96A1B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second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use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conditions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>" use a "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" at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beginning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truth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necessary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occupy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="00B66047" w:rsidRPr="00D96A1B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="00B66047" w:rsidRPr="00D96A1B">
        <w:rPr>
          <w:rFonts w:ascii="Times New Roman" w:hAnsi="Times New Roman" w:cs="Times New Roman"/>
          <w:sz w:val="32"/>
          <w:szCs w:val="32"/>
        </w:rPr>
        <w:t>".</w:t>
      </w:r>
    </w:p>
    <w:p w:rsidR="00F6557F" w:rsidRPr="00EB7B37" w:rsidRDefault="00624A54" w:rsidP="00EB7B37"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idea of ​​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correctly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user's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they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welcome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tell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is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incorrect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give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option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change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D9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6A1B">
        <w:rPr>
          <w:rFonts w:ascii="Times New Roman" w:hAnsi="Times New Roman" w:cs="Times New Roman"/>
          <w:sz w:val="32"/>
          <w:szCs w:val="32"/>
        </w:rPr>
        <w:t>pass</w:t>
      </w:r>
      <w:r w:rsidRPr="00624A54">
        <w:rPr>
          <w:rFonts w:ascii="Times New Roman" w:hAnsi="Times New Roman" w:cs="Times New Roman"/>
          <w:sz w:val="32"/>
          <w:szCs w:val="32"/>
        </w:rPr>
        <w:t>word</w:t>
      </w:r>
      <w:proofErr w:type="spellEnd"/>
      <w:r w:rsidR="00D96A1B">
        <w:rPr>
          <w:rFonts w:ascii="Times New Roman" w:hAnsi="Times New Roman" w:cs="Times New Roman"/>
          <w:sz w:val="32"/>
          <w:szCs w:val="32"/>
        </w:rPr>
        <w:t>.</w:t>
      </w:r>
    </w:p>
    <w:sectPr w:rsidR="00F6557F" w:rsidRPr="00EB7B37" w:rsidSect="005D0A20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88B" w:rsidRDefault="0023688B" w:rsidP="005D0A20">
      <w:pPr>
        <w:spacing w:after="0" w:line="240" w:lineRule="auto"/>
      </w:pPr>
      <w:r>
        <w:separator/>
      </w:r>
    </w:p>
  </w:endnote>
  <w:end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88B" w:rsidRDefault="0023688B" w:rsidP="005D0A20">
      <w:pPr>
        <w:spacing w:after="0" w:line="240" w:lineRule="auto"/>
      </w:pPr>
      <w:r>
        <w:separator/>
      </w:r>
    </w:p>
  </w:footnote>
  <w:footnote w:type="continuationSeparator" w:id="0">
    <w:p w:rsidR="0023688B" w:rsidRDefault="0023688B" w:rsidP="005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A20" w:rsidRDefault="005D0A20">
    <w:pPr>
      <w:pStyle w:val="Encabezado"/>
    </w:pPr>
    <w:r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45E3188B" wp14:editId="3431625D">
          <wp:simplePos x="0" y="0"/>
          <wp:positionH relativeFrom="page">
            <wp:posOffset>333375</wp:posOffset>
          </wp:positionH>
          <wp:positionV relativeFrom="paragraph">
            <wp:posOffset>-97155</wp:posOffset>
          </wp:positionV>
          <wp:extent cx="1857375" cy="77533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FFF"/>
    <w:multiLevelType w:val="hybridMultilevel"/>
    <w:tmpl w:val="12F81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6C8"/>
    <w:multiLevelType w:val="hybridMultilevel"/>
    <w:tmpl w:val="43BE49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03004"/>
    <w:multiLevelType w:val="hybridMultilevel"/>
    <w:tmpl w:val="9EA48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C076E"/>
    <w:multiLevelType w:val="hybridMultilevel"/>
    <w:tmpl w:val="554CA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2274"/>
    <w:multiLevelType w:val="hybridMultilevel"/>
    <w:tmpl w:val="A9B288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46AC4"/>
    <w:multiLevelType w:val="hybridMultilevel"/>
    <w:tmpl w:val="4474A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525E"/>
    <w:multiLevelType w:val="hybridMultilevel"/>
    <w:tmpl w:val="27F42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B7376"/>
    <w:multiLevelType w:val="hybridMultilevel"/>
    <w:tmpl w:val="A4887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56"/>
    <w:rsid w:val="00053776"/>
    <w:rsid w:val="00074E63"/>
    <w:rsid w:val="000F294B"/>
    <w:rsid w:val="0014593F"/>
    <w:rsid w:val="00150A05"/>
    <w:rsid w:val="0016590F"/>
    <w:rsid w:val="00175398"/>
    <w:rsid w:val="00176125"/>
    <w:rsid w:val="00190ADA"/>
    <w:rsid w:val="001B0EC3"/>
    <w:rsid w:val="001B2F33"/>
    <w:rsid w:val="001C14F0"/>
    <w:rsid w:val="0023458C"/>
    <w:rsid w:val="0023688B"/>
    <w:rsid w:val="00347EE1"/>
    <w:rsid w:val="003842FB"/>
    <w:rsid w:val="00441185"/>
    <w:rsid w:val="0051300E"/>
    <w:rsid w:val="005179F2"/>
    <w:rsid w:val="0054324F"/>
    <w:rsid w:val="0059722E"/>
    <w:rsid w:val="005A4B2F"/>
    <w:rsid w:val="005D0A20"/>
    <w:rsid w:val="00624A54"/>
    <w:rsid w:val="00631477"/>
    <w:rsid w:val="006367C3"/>
    <w:rsid w:val="00697D4E"/>
    <w:rsid w:val="00712551"/>
    <w:rsid w:val="00714AF4"/>
    <w:rsid w:val="00763D9C"/>
    <w:rsid w:val="0078204A"/>
    <w:rsid w:val="007E554B"/>
    <w:rsid w:val="00846C6E"/>
    <w:rsid w:val="0086604F"/>
    <w:rsid w:val="00885CFF"/>
    <w:rsid w:val="00890A89"/>
    <w:rsid w:val="00951E20"/>
    <w:rsid w:val="009B7770"/>
    <w:rsid w:val="009C3720"/>
    <w:rsid w:val="00A0466E"/>
    <w:rsid w:val="00A52A64"/>
    <w:rsid w:val="00A66E3B"/>
    <w:rsid w:val="00A9690D"/>
    <w:rsid w:val="00B35039"/>
    <w:rsid w:val="00B66047"/>
    <w:rsid w:val="00B704D2"/>
    <w:rsid w:val="00BD2641"/>
    <w:rsid w:val="00C87F5B"/>
    <w:rsid w:val="00CC0A41"/>
    <w:rsid w:val="00D96A1B"/>
    <w:rsid w:val="00E145FC"/>
    <w:rsid w:val="00E3277D"/>
    <w:rsid w:val="00E53A96"/>
    <w:rsid w:val="00EB7B37"/>
    <w:rsid w:val="00EF4F3C"/>
    <w:rsid w:val="00EF742B"/>
    <w:rsid w:val="00F00226"/>
    <w:rsid w:val="00F06DE8"/>
    <w:rsid w:val="00F37127"/>
    <w:rsid w:val="00F6557F"/>
    <w:rsid w:val="00F86156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8485"/>
  <w15:docId w15:val="{4A66C804-805E-4341-9695-1D165E22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B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F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D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nhancement">
    <w:name w:val="enhancement"/>
    <w:basedOn w:val="Fuentedeprrafopredeter"/>
    <w:rsid w:val="0014593F"/>
  </w:style>
  <w:style w:type="character" w:customStyle="1" w:styleId="enhancement-item">
    <w:name w:val="enhancement-item"/>
    <w:basedOn w:val="Fuentedeprrafopredeter"/>
    <w:rsid w:val="0014593F"/>
  </w:style>
  <w:style w:type="character" w:styleId="Hipervnculo">
    <w:name w:val="Hyperlink"/>
    <w:basedOn w:val="Fuentedeprrafopredeter"/>
    <w:uiPriority w:val="99"/>
    <w:unhideWhenUsed/>
    <w:rsid w:val="001459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A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3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A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53A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53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46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A0466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A0466E"/>
    <w:rPr>
      <w:b/>
      <w:bCs/>
      <w:color w:val="auto"/>
    </w:rPr>
  </w:style>
  <w:style w:type="paragraph" w:styleId="Sinespaciado">
    <w:name w:val="No Spacing"/>
    <w:uiPriority w:val="1"/>
    <w:qFormat/>
    <w:rsid w:val="00A0466E"/>
    <w:pPr>
      <w:spacing w:after="0" w:line="240" w:lineRule="auto"/>
      <w:jc w:val="both"/>
    </w:pPr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A20"/>
  </w:style>
  <w:style w:type="paragraph" w:styleId="Piedepgina">
    <w:name w:val="footer"/>
    <w:basedOn w:val="Normal"/>
    <w:link w:val="PiedepginaCar"/>
    <w:uiPriority w:val="99"/>
    <w:unhideWhenUsed/>
    <w:rsid w:val="005D0A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A20"/>
  </w:style>
  <w:style w:type="paragraph" w:styleId="TtuloTDC">
    <w:name w:val="TOC Heading"/>
    <w:basedOn w:val="Ttulo1"/>
    <w:next w:val="Normal"/>
    <w:uiPriority w:val="39"/>
    <w:unhideWhenUsed/>
    <w:qFormat/>
    <w:rsid w:val="00EB7B37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B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2A6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B2F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selectable">
    <w:name w:val="selectable"/>
    <w:basedOn w:val="Fuentedeprrafopredeter"/>
    <w:rsid w:val="001B2F33"/>
  </w:style>
  <w:style w:type="character" w:customStyle="1" w:styleId="Ttulo4Car">
    <w:name w:val="Título 4 Car"/>
    <w:basedOn w:val="Fuentedeprrafopredeter"/>
    <w:link w:val="Ttulo4"/>
    <w:uiPriority w:val="9"/>
    <w:semiHidden/>
    <w:rsid w:val="001B2F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4926-0C76-E34C-9CD3-2BBF7AA346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Menese</dc:creator>
  <cp:lastModifiedBy>alex cervantes</cp:lastModifiedBy>
  <cp:revision>2</cp:revision>
  <dcterms:created xsi:type="dcterms:W3CDTF">2020-03-04T02:23:00Z</dcterms:created>
  <dcterms:modified xsi:type="dcterms:W3CDTF">2020-03-04T02:23:00Z</dcterms:modified>
</cp:coreProperties>
</file>