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微软雅黑" w:hAnsi="微软雅黑" w:eastAsia="微软雅黑"/>
          <w:b/>
          <w:color w:val="0E8A5A"/>
          <w:sz w:val="44"/>
        </w:rPr>
        <w:t>健康管理系统 · 团队上线总清单（v1.1）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**最新功能/服务变更见 `00-更新日志-最新功能与状态.md`**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适用：总部 + 加盟商 联合上线总检查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一、上线前 7 天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服务器（总部负责）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阿里云 ECS v1.1 代码已部署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PM2 health-backend online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`.env` 含 `CHROMIUM_PATH=/opt/chromium/chrome-linux64/chrome`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`/health` 返回 200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PDF 抽样：随机 1 份报告 → 下载 → 200 + %PDF-1.4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结构化：随机 1 份报告 → 解读 → 10 字段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数据备份 cron 正常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桌面端（总部准备 + 加盟商下载）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Windows 安装包 v1.1：88MB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macOS 安装包：GitHub Actions 自动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加盟商群文件上传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AI 配置（总部）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系统设置 → AI 接口配置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推荐 MiniMax 国内端点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测试连接 200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加盟商账号（总部开通）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加盟管理 → 加盟申请 → 审批通过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自动生成门店 + 店长账号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账号密码安全转交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二、上线前 3 天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培训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总部员工 2 天培训完成（13-）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 1 天培训完成（14-）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双方考核通过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物料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客户宣传册打印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价目表（A4 桌牌）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检测仪（PB-66 加密狗）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名片 / 工服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联调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加盟商桌面端登录测试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建客户 → 检测 → 看报告 全流程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解读申请 → 总部处理 → 收款 → 生成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H5 客户报告链接测试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三、上线前 1 天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系统终检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后端无 ERROR 日志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PM2 uptime 正常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接口可用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PDF 抽样 1 次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备份目录 timestamp 当天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应急准备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总部值班手机畅通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加盟商值班手机畅通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应急联系清单更新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回滚方案就绪（备份 + git checkout）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四、上线当天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后端健康检查 + PM2 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总部技术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8:30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接口测试 + PDF 抽样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总部技术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加盟商开店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9:30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总部值班就位（企业微信群）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复盘：客户数 / AI 解读数 / 异常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17:00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当日报表 + 数据备份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五、上线后第 1 周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每日必做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总部值班：每 4 小时看 `pm2 logs` 错误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AI 解读成功率（≥95%）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PDF 抽样（每天 1 次）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加盟商日报：检测数 / AI 解读 / 收入 / 投诉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1F2D3D"/>
          <w:sz w:val="26"/>
        </w:rPr>
        <w:t>每周必做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周一：上周数据复盘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周三：加盟商运营会（视频）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周五：备份完整性检查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2"/>
        </w:rPr>
        <w:t>• [ ] 周末：版本回归测试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六、风险与升级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升级流程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解读失败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切备用供应商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 503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&gt;1 次/小时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 CHROMIUM_PATH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门店连不上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 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查安全组 + DNS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MiniMax 不可用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即时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切通义千问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桌面端大量报错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&gt;10 个用户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紧急推送 v1.1.1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E8A5A"/>
          <w:sz w:val="32"/>
        </w:rPr>
        <w:t>七、文档分发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总部技术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aliyun-deploy + mac-build + 00-更新日志 + 15-SLA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总部运营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13-培训 + 00-更新日志 + 06-最终版本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总部客服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13-培训 + 14-培训(加盟商) + 01-手册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加盟商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14-培训 + 01-手册 + 00-更新日志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股东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03-股东报告 + 12-股东会 + 06-最终版本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外部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02-商业模式 + 04-招商加盟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>
      <w:pPr>
        <w:spacing w:line="360" w:lineRule="auto" w:after="8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after="60"/>
        <w:ind w:left="360"/>
      </w:pPr>
      <w:r>
        <w:rPr>
          <w:rFonts w:ascii="微软雅黑" w:hAnsi="微软雅黑" w:eastAsia="微软雅黑"/>
          <w:b w:val="0"/>
          <w:color w:val="1F2D3D"/>
          <w:sz w:val="21"/>
        </w:rPr>
        <w:t>│ 📌 完整功能/服务变更见 `00-更新日志-最新功能与状态.md`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