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settings+xml" PartName="/word/settings.xml"/>
  <Override ContentType="application/vnd.openxmlformats-officedocument.wordprocessingml.webSettings+xml" PartName="/word/webSettings.xml"/>
  <Override ContentType="application/vnd.openxmlformats-officedocument.wordprocessingml.footnotes+xml" PartName="/word/footnotes.xml"/>
  <Override ContentType="application/vnd.openxmlformats-officedocument.wordprocessingml.endnotes+xml" PartName="/word/endnotes.xml"/>
  <Override ContentType="application/vnd.openxmlformats-officedocument.wordprocessingml.header+xml" PartName="/word/header1.xml"/>
  <Override ContentType="application/vnd.openxmlformats-officedocument.wordprocessingml.fontTable+xml" PartName="/word/fontTable.xml"/>
  <Override ContentType="application/vnd.openxmlformats-officedocument.theme+xml" PartName="/word/theme/theme1.xml"/>
  <Override ContentType="application/vnd.openxmlformats-package.core-properties+xml" PartName="/docProps/core.xml"/>
  <Override ContentType="application/vnd.openxmlformats-officedocument.extended-properties+xml" PartName="/docProps/app.xml"/>
</Types>
</file>

<file path=_rels/.rels><?xml version="1.0" encoding="UTF-8"?><Relationships xmlns="http://schemas.openxmlformats.org/package/2006/relationships"><Relationship Id="rId3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1" Target="word/document.xml" Type="http://schemas.openxmlformats.org/officeDocument/2006/relationships/officeDocument"/></Relationships>
</file>

<file path=word/document.xml><?xml version="1.0" encoding="utf-8"?>
<w:document xmlns:w="http://schemas.openxmlformats.org/wordprocessingml/2006/main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514833" w:rsidR="00071299" w:rsidRDefault="00AE1C25" w:rsidRPr="00514833">
      <w:pPr>
        <w:rPr>
          <w:color w:themeColor="accent6" w:themeShade="BF" w:val="E36C0A"/>
          <w:sz w:val="40"/>
          <w:szCs w:val="40"/>
        </w:rPr>
      </w:pPr>
      <w:r w:rsidRPr="00514833">
        <w:rPr>
          <w:color w:themeColor="accent6" w:themeShade="BF" w:val="E36C0A"/>
          <w:sz w:val="40"/>
          <w:szCs w:val="40"/>
        </w:rPr>
        <w:t xml:space="preserve">Beer ratings given by </w:t>
      </w:r>
      <w:r w:rsidR="002D0017" w:rsidRPr="00514833">
        <w:rPr>
          <w:b/>
          <w:color w:themeColor="accent6" w:themeShade="BF" w:val="E36C0A"/>
          <w:sz w:val="40"/>
          <w:szCs w:val="40"/>
        </w:rPr>
        <w:t>Bob Barley</w:t>
      </w:r>
      <w:r w:rsidR="00D204EF" w:rsidRPr="00514833">
        <w:rPr>
          <w:b/>
          <w:color w:themeColor="accent6" w:themeShade="BF" w:val="E36C0A"/>
          <w:sz w:val="40"/>
          <w:szCs w:val="40"/>
        </w:rPr>
        <w:t xml:space="preserve"> </w:t>
      </w:r>
      <w:r w:rsidR="00D204EF" w:rsidRPr="00514833">
        <w:rPr>
          <w:color w:themeColor="accent6" w:themeShade="BF" w:val="E36C0A"/>
          <w:sz w:val="40"/>
          <w:szCs w:val="40"/>
        </w:rPr>
        <w:t>(42)</w:t>
      </w:r>
    </w:p>
    <w:p w:rsidP="0004423C" w:rsidR="0004423C" w:rsidRDefault="0004423C"/>
    <w:tbl>
      <w:tblPr>
        <w:tblStyle w:val="ListTable4-Accent6"/>
        <w:tblW w:type="auto" w:w="0"/>
        <w:tblLayout w:type="fixed"/>
        <w:tblLook w:firstColumn="1" w:firstRow="1" w:lastColumn="0" w:lastRow="0" w:noHBand="0" w:noVBand="1" w:val="04A0"/>
      </w:tblPr>
      <w:tblGrid>
        <w:gridCol w:w="2358"/>
        <w:gridCol w:w="2674"/>
        <w:gridCol w:w="1620"/>
        <w:gridCol w:w="1683"/>
      </w:tblGrid>
      <w:tr w:rsidR="00D204EF" w:rsidTr="002C7B80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525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2358"/>
          </w:tcPr>
          <w:p w:rsidP="00D204EF" w:rsidR="00D204EF" w:rsidRDefault="00D204EF" w:rsidRPr="00905C5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Beer Name</w:t>
            </w:r>
          </w:p>
        </w:tc>
        <w:tc>
          <w:tcPr>
            <w:tcW w:type="dxa" w:w="2674"/>
          </w:tcPr>
          <w:p w:rsidP="00D204EF" w:rsidR="00D204EF" w:rsidRDefault="00D204EF" w:rsidRPr="00905C59">
            <w:pPr>
              <w:jc w:val="center"/>
    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Type</w:t>
            </w:r>
          </w:p>
        </w:tc>
        <w:tc>
          <w:tcPr>
            <w:tcW w:type="dxa" w:w="1620"/>
          </w:tcPr>
          <w:p w:rsidP="00D204EF" w:rsidR="00D204EF" w:rsidRDefault="00D204EF">
            <w:pPr>
              <w:jc w:val="center"/>
    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Rating (0-5)</w:t>
            </w:r>
          </w:p>
        </w:tc>
        <w:tc>
          <w:tcPr>
            <w:tcW w:type="dxa" w:w="1683"/>
          </w:tcPr>
          <w:p w:rsidP="00D204EF" w:rsidR="00D204EF" w:rsidRDefault="00D204EF">
            <w:pPr>
              <w:jc w:val="center"/>
    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ABV</w:t>
            </w:r>
          </w:p>
        </w:tc>
      </w:tr>
      <w:tr w:rsidR="00D204EF" w:rsidTr="002C7B80">
        <w:trPr>
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<w:trHeight w:val="628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2358"/>
          </w:tcPr>
          <w:p w:rsidP="00D204EF" w:rsidR="00D204EF" w:rsidRDefault="00D204EF" w:rsidRPr="00905C59">
            <w:pPr>
              <w:rPr>
                <w:b w:val="0"/>
              </w:rPr>
            </w:pPr>
            <w:r w:rsidRPr="00D204EF">
              <w:t>Rare Bourbon County Brand Stout</w:t>
            </w:r>
            <w:r>
              <w:br/>
            </w:r>
            <w:r w:rsidRPr="00D204EF">
              <w:rPr>
                <w:b w:val="0"/>
                <w:i/>
              </w:rPr>
              <w:t>Goose Island Beer Co.</w:t>
            </w:r>
            <w:r>
              <w:rPr>
                <w:b w:val="0"/>
                <w:i/>
              </w:rPr>
              <w:t/>
            </w:r>
          </w:p>
        </w:tc>
        <w:tc>
          <w:tcPr>
            <w:tcW w:type="dxa" w:w="2674"/>
          </w:tcPr>
          <w:p w:rsidP="00D204EF" w:rsidR="00D204EF" w:rsidRDefault="00D204EF">
            <w:pPr>
              <w:jc w:val="center"/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</w:pPr>
            <w:r>
              <w:t>Stout</w:t>
            </w:r>
          </w:p>
        </w:tc>
        <w:tc>
          <w:tcPr>
            <w:tcW w:type="dxa" w:w="1620"/>
          </w:tcPr>
          <w:p w:rsidP="00D204EF" w:rsidR="00D204EF" w:rsidRDefault="00D204EF">
            <w:pPr>
              <w:jc w:val="center"/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  <w:rPr>
                <w:b/>
              </w:rPr>
            </w:pPr>
            <w:r>
              <w:t>4.5</w:t>
            </w:r>
          </w:p>
        </w:tc>
        <w:tc>
          <w:tcPr>
            <w:tcW w:type="dxa" w:w="1683"/>
          </w:tcPr>
          <w:p w:rsidP="00BF2135" w:rsidR="00D204EF" w:rsidRDefault="00D204EF">
            <w:pPr>
              <w:jc w:val="center"/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  <w:rPr>
                <w:b/>
              </w:rPr>
            </w:pPr>
            <w:r>
              <w:t>0,130</w:t>
            </w:r>
            <w:r w:rsidR="00C07BF1">
              <w:t/>
            </w:r>
            <w:r w:rsidR="00CD7597">
              <w:t/>
            </w:r>
            <w:r w:rsidR="00C07BF1">
              <w:t/>
            </w:r>
            <w:r w:rsidR="00BF2135">
              <w:t/>
            </w:r>
            <w:r w:rsidR="00CD7597">
              <w:t/>
            </w:r>
            <w:r w:rsidR="00C07BF1">
              <w:t/>
            </w:r>
            <w:r>
              <w:t/>
            </w:r>
          </w:p>
        </w:tc>
      </w:tr>
      <w:tr w:rsidR="00D204EF" w:rsidTr="002C7B80">
        <w:trPr>
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<w:trHeight w:val="628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2358"/>
          </w:tcPr>
          <w:p w:rsidP="00D204EF" w:rsidR="00D204EF" w:rsidRDefault="00D204EF" w:rsidRPr="00905C59">
            <w:pPr>
              <w:rPr>
                <w:b w:val="0"/>
              </w:rPr>
            </w:pPr>
            <w:r w:rsidRPr="00D204EF">
              <w:t>Ožujsko</w:t>
            </w:r>
            <w:r>
              <w:br/>
            </w:r>
            <w:r w:rsidRPr="00D204EF">
              <w:rPr>
                <w:b w:val="0"/>
                <w:i/>
              </w:rPr>
              <w:t>Zagrebačka Pivovara</w:t>
            </w:r>
            <w:r>
              <w:rPr>
                <w:b w:val="0"/>
                <w:i/>
              </w:rPr>
              <w:t/>
            </w:r>
          </w:p>
        </w:tc>
        <w:tc>
          <w:tcPr>
            <w:tcW w:type="dxa" w:w="2674"/>
          </w:tcPr>
          <w:p w:rsidP="00D204EF" w:rsidR="00D204EF" w:rsidRDefault="00D204EF">
            <w:pPr>
              <w:jc w:val="center"/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</w:pPr>
            <w:r>
              <w:t>Euro Lager</w:t>
            </w:r>
          </w:p>
        </w:tc>
        <w:tc>
          <w:tcPr>
            <w:tcW w:type="dxa" w:w="1620"/>
          </w:tcPr>
          <w:p w:rsidP="00D204EF" w:rsidR="00D204EF" w:rsidRDefault="00D204EF">
            <w:pPr>
              <w:jc w:val="center"/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  <w:rPr>
                <w:b/>
              </w:rPr>
            </w:pPr>
            <w:r>
              <w:t>1.5</w:t>
            </w:r>
          </w:p>
        </w:tc>
        <w:tc>
          <w:tcPr>
            <w:tcW w:type="dxa" w:w="1683"/>
          </w:tcPr>
          <w:p w:rsidP="00BF2135" w:rsidR="00D204EF" w:rsidRDefault="00D204EF">
            <w:pPr>
              <w:jc w:val="center"/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  <w:rPr>
                <w:b/>
              </w:rPr>
            </w:pPr>
            <w:r>
              <w:t>0,500</w:t>
            </w:r>
            <w:r w:rsidR="00C07BF1">
              <w:t/>
            </w:r>
            <w:r w:rsidR="00CD7597">
              <w:t/>
            </w:r>
            <w:r w:rsidR="00C07BF1">
              <w:t/>
            </w:r>
            <w:r w:rsidR="00BF2135">
              <w:t/>
            </w:r>
            <w:r w:rsidR="00CD7597">
              <w:t/>
            </w:r>
            <w:r w:rsidR="00C07BF1">
              <w:t/>
            </w:r>
            <w:r>
              <w:t/>
            </w:r>
          </w:p>
        </w:tc>
      </w:tr>
      <w:tr w:rsidR="00D204EF" w:rsidTr="002C7B80">
        <w:trPr>
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<w:trHeight w:val="628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2358"/>
          </w:tcPr>
          <w:p w:rsidP="00D204EF" w:rsidR="00D204EF" w:rsidRDefault="00D204EF" w:rsidRPr="00905C59">
            <w:pPr>
              <w:rPr>
                <w:b w:val="0"/>
              </w:rPr>
            </w:pPr>
            <w:r w:rsidRPr="00D204EF">
              <w:t>Vukovarsko</w:t>
            </w:r>
            <w:r>
              <w:br/>
            </w:r>
            <w:r w:rsidRPr="00D204EF">
              <w:rPr>
                <w:b w:val="0"/>
                <w:i/>
              </w:rPr>
              <w:t>Vukovarska pivovara</w:t>
            </w:r>
            <w:r>
              <w:rPr>
                <w:b w:val="0"/>
                <w:i/>
              </w:rPr>
              <w:t/>
            </w:r>
          </w:p>
        </w:tc>
        <w:tc>
          <w:tcPr>
            <w:tcW w:type="dxa" w:w="2674"/>
          </w:tcPr>
          <w:p w:rsidP="00D204EF" w:rsidR="00D204EF" w:rsidRDefault="00D204EF">
            <w:pPr>
              <w:jc w:val="center"/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</w:pPr>
            <w:r>
              <w:t>Pale Lager</w:t>
            </w:r>
          </w:p>
        </w:tc>
        <w:tc>
          <w:tcPr>
            <w:tcW w:type="dxa" w:w="1620"/>
          </w:tcPr>
          <w:p w:rsidP="00D204EF" w:rsidR="00D204EF" w:rsidRDefault="00D204EF">
            <w:pPr>
              <w:jc w:val="center"/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  <w:rPr>
                <w:b/>
              </w:rPr>
            </w:pPr>
            <w:r>
              <w:t>2.5</w:t>
            </w:r>
          </w:p>
        </w:tc>
        <w:tc>
          <w:tcPr>
            <w:tcW w:type="dxa" w:w="1683"/>
          </w:tcPr>
          <w:p w:rsidP="00BF2135" w:rsidR="00D204EF" w:rsidRDefault="00D204EF">
            <w:pPr>
              <w:jc w:val="center"/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  <w:rPr>
                <w:b/>
              </w:rPr>
            </w:pPr>
            <w:r>
              <w:t>0,450</w:t>
            </w:r>
            <w:r w:rsidR="00C07BF1">
              <w:t/>
            </w:r>
            <w:r w:rsidR="00CD7597">
              <w:t/>
            </w:r>
            <w:r w:rsidR="00C07BF1">
              <w:t/>
            </w:r>
            <w:r w:rsidR="00BF2135">
              <w:t/>
            </w:r>
            <w:r w:rsidR="00CD7597">
              <w:t/>
            </w:r>
            <w:r w:rsidR="00C07BF1">
              <w:t/>
            </w:r>
            <w:r>
              <w:t/>
            </w:r>
          </w:p>
        </w:tc>
      </w:tr>
      <w:tr w:rsidR="00D204EF" w:rsidTr="002C7B80">
        <w:trPr>
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<w:trHeight w:val="628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2358"/>
          </w:tcPr>
          <w:p w:rsidP="00D204EF" w:rsidR="00D204EF" w:rsidRDefault="00D204EF" w:rsidRPr="00905C59">
            <w:pPr>
              <w:rPr>
                <w:b w:val="0"/>
              </w:rPr>
            </w:pPr>
            <w:r w:rsidRPr="00D204EF">
              <w:t>Double Barrel Hunahpu's</w:t>
            </w:r>
            <w:r>
              <w:br/>
            </w:r>
            <w:r w:rsidRPr="00D204EF">
              <w:rPr>
                <w:b w:val="0"/>
                <w:i/>
              </w:rPr>
              <w:t>Cigar City Brewing</w:t>
            </w:r>
            <w:r>
              <w:rPr>
                <w:b w:val="0"/>
                <w:i/>
              </w:rPr>
              <w:t/>
            </w:r>
          </w:p>
        </w:tc>
        <w:tc>
          <w:tcPr>
            <w:tcW w:type="dxa" w:w="2674"/>
          </w:tcPr>
          <w:p w:rsidP="00D204EF" w:rsidR="00D204EF" w:rsidRDefault="00D204EF">
            <w:pPr>
              <w:jc w:val="center"/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</w:pPr>
            <w:r>
              <w:t>American imperial</w:t>
            </w:r>
          </w:p>
        </w:tc>
        <w:tc>
          <w:tcPr>
            <w:tcW w:type="dxa" w:w="1620"/>
          </w:tcPr>
          <w:p w:rsidP="00D204EF" w:rsidR="00D204EF" w:rsidRDefault="00D204EF">
            <w:pPr>
              <w:jc w:val="center"/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  <w:rPr>
                <w:b/>
              </w:rPr>
            </w:pPr>
            <w:r>
              <w:t>4.5</w:t>
            </w:r>
          </w:p>
        </w:tc>
        <w:tc>
          <w:tcPr>
            <w:tcW w:type="dxa" w:w="1683"/>
          </w:tcPr>
          <w:p w:rsidP="00BF2135" w:rsidR="00D204EF" w:rsidRDefault="00D204EF">
            <w:pPr>
              <w:jc w:val="center"/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  <w:rPr>
                <w:b/>
              </w:rPr>
            </w:pPr>
            <w:r>
              <w:t>0,115</w:t>
            </w:r>
            <w:r w:rsidR="00C07BF1">
              <w:t/>
            </w:r>
            <w:r w:rsidR="00CD7597">
              <w:t/>
            </w:r>
            <w:r w:rsidR="00C07BF1">
              <w:t/>
            </w:r>
            <w:r w:rsidR="00BF2135">
              <w:t/>
            </w:r>
            <w:r w:rsidR="00CD7597">
              <w:t/>
            </w:r>
            <w:r w:rsidR="00C07BF1">
              <w:t/>
            </w:r>
            <w:r>
              <w:t/>
            </w:r>
          </w:p>
        </w:tc>
      </w:tr>
    </w:tbl>
    <w:p w:rsidP="00861F63" w:rsidR="00861F63" w:rsidRDefault="00861F63" w:rsidRPr="00861F63">
      <w:pPr>
        <w:jc w:val="center"/>
        <w:rPr>
          <w:rFonts w:ascii="Arial" w:cs="Arial" w:hAnsi="Arial"/>
          <w:b/>
          <w:color w:themeColor="text2" w:themeTint="99" w:val="548DD4"/>
          <w:sz w:val="32"/>
          <w:szCs w:val="32"/>
          <w:u w:val="single"/>
        </w:rPr>
      </w:pPr>
      <w:bookmarkStart w:id="0" w:name="_GoBack"/>
      <w:bookmarkEnd w:id="0"/>
    </w:p>
    <w:sectPr w:rsidR="00861F63" w:rsidRPr="00861F63" w:rsidSect="00514833">
      <w:headerReference r:id="rId6" w:type="default"/>
      <w:pgSz w:h="16838" w:w="11906"/>
      <w:pgMar w:bottom="1417" w:footer="708" w:gutter="0" w:header="1152" w:left="1417" w:right="1417" w:top="1417"/>
      <w:cols w:space="708"/>
      <w:docGrid w:linePitch="360"/>
    </w:sectPr>
  </w:body>
</w:document>
</file>

<file path=word/endnotes.xml><?xml version="1.0" encoding="utf-8"?>
<w:endnotes xmlns:w="http://schemas.openxmlformats.org/wordprocessingml/2006/main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endnote w:id="-1" w:type="separator">
    <w:p w:rsidP="00514833" w:rsidR="00C1528C" w:rsidRDefault="00C1528C">
      <w:pPr>
        <w:spacing w:after="0" w:line="240" w:lineRule="auto"/>
      </w:pPr>
      <w:r>
        <w:separator/>
      </w:r>
    </w:p>
  </w:endnote>
  <w:endnote w:id="0" w:type="continuationSeparator">
    <w:p w:rsidP="00514833" w:rsidR="00C1528C" w:rsidRDefault="00C152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csb0="0000019F" w:csb1="00000000" w:usb0="E00002FF" w:usb1="4000ACFF" w:usb2="00000001" w:usb3="00000000"/>
  </w:font>
  <w:font w:name="Times New Roman">
    <w:panose1 w:val="02020603050405020304"/>
    <w:charset w:val="EE"/>
    <w:family w:val="roman"/>
    <w:pitch w:val="variable"/>
    <w:sig w:csb0="000001FF" w:csb1="00000000" w:usb0="E0002EFF" w:usb1="C0007843" w:usb2="00000009" w:usb3="00000000"/>
  </w:font>
  <w:font w:name="Cambria">
    <w:panose1 w:val="02040503050406030204"/>
    <w:charset w:val="EE"/>
    <w:family w:val="roman"/>
    <w:pitch w:val="variable"/>
    <w:sig w:csb0="0000019F" w:csb1="00000000" w:usb0="E00002FF" w:usb1="400004FF" w:usb2="00000000" w:usb3="00000000"/>
  </w:font>
  <w:font w:name="Tahoma">
    <w:panose1 w:val="020B0604030504040204"/>
    <w:charset w:val="00"/>
    <w:family w:val="swiss"/>
    <w:pitch w:val="variable"/>
    <w:sig w:csb0="000101FF" w:csb1="00000000" w:usb0="E1002EFF" w:usb1="C000605B" w:usb2="00000029" w:usb3="00000000"/>
  </w:font>
  <w:font w:name="Arial">
    <w:panose1 w:val="020B0604020202020204"/>
    <w:charset w:val="EE"/>
    <w:family w:val="swiss"/>
    <w:pitch w:val="variable"/>
    <w:sig w:csb0="000001FF" w:csb1="00000000" w:usb0="E0002AFF" w:usb1="C0007843" w:usb2="00000009" w:usb3="00000000"/>
  </w:font>
</w:fonts>
</file>

<file path=word/footnotes.xml><?xml version="1.0" encoding="utf-8"?>
<w:footnotes xmlns:w="http://schemas.openxmlformats.org/wordprocessingml/2006/main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14833" w:rsidR="00C1528C" w:rsidRDefault="00C1528C">
      <w:pPr>
        <w:spacing w:after="0" w:line="240" w:lineRule="auto"/>
      </w:pPr>
      <w:r>
        <w:separator/>
      </w:r>
    </w:p>
  </w:footnote>
  <w:footnote w:id="0" w:type="continuationSeparator">
    <w:p w:rsidP="00514833" w:rsidR="00C1528C" w:rsidRDefault="00C152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="http://schemas.openxmlformats.org/wordprocessingml/2006/main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514833" w:rsidRDefault="00514833">
    <w:pPr>
      <w:pStyle w:val="Header"/>
    </w:pPr>
    <w:r>
      <w:rPr>
        <w:noProof/>
        <w:lang w:val="en-US"/>
      </w:rPr>
      <w:drawing>
        <wp:inline distB="0" distL="0" distR="0" distT="0">
          <wp:extent cx="2181225" cy="1533525"/>
          <wp:effectExtent b="0" l="0" r="0" t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eer-rating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81225" cy="15335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514833" w:rsidRDefault="00514833">
    <w:pPr>
      <w:pStyle w:val="Header"/>
    </w:pPr>
  </w:p>
</w:hdr>
</file>

<file path=word/settings.xml><?xml version="1.0" encoding="utf-8"?>
<w:settings xmlns:w="http://schemas.openxmlformats.org/wordprocessingml/2006/main"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C0C67"/>
    <w:rsid w:val="0004423C"/>
    <w:rsid w:val="00071299"/>
    <w:rsid w:val="000C2195"/>
    <w:rsid w:val="001654A7"/>
    <w:rsid w:val="001E6B84"/>
    <w:rsid w:val="002C7B80"/>
    <w:rsid w:val="002D0017"/>
    <w:rsid w:val="004C0C67"/>
    <w:rsid w:val="00514833"/>
    <w:rsid w:val="005410B0"/>
    <w:rsid w:val="00687017"/>
    <w:rsid w:val="00723D66"/>
    <w:rsid w:val="00786308"/>
    <w:rsid w:val="00861F63"/>
    <w:rsid w:val="00954803"/>
    <w:rsid w:val="00A1459B"/>
    <w:rsid w:val="00A76717"/>
    <w:rsid w:val="00AE1C25"/>
    <w:rsid w:val="00BE4FB2"/>
    <w:rsid w:val="00BF2135"/>
    <w:rsid w:val="00C07BF1"/>
    <w:rsid w:val="00C1528C"/>
    <w:rsid w:val="00CD7597"/>
    <w:rsid w:val="00D0766D"/>
    <w:rsid w:val="00D204EF"/>
    <w:rsid w:val="00E92AA3"/>
    <w:rsid w:val="00F43682"/>
    <w:rsid w:val="00F93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49" v:ext="edit"/>
    <o:shapelayout v:ext="edit">
      <o:idmap data="1" v:ext="edit"/>
    </o:shapelayout>
  </w:shapeDefaults>
  <w:decimalSymbol w:val=","/>
  <w:listSeparator w:val=";"/>
  <w15:docId w15:val="{84F3445E-9694-4EB3-84A4-6C791AC2A6AA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hr-H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F9320E"/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TableGrid" w:type="table">
    <w:name w:val="Table Grid"/>
    <w:basedOn w:val="TableNormal"/>
    <w:uiPriority w:val="59"/>
    <w:rsid w:val="004C0C67"/>
    <w:pPr>
      <w:spacing w:after="0" w:line="240" w:lineRule="auto"/>
    </w:p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styleId="LightShading" w:type="table">
    <w:name w:val="Light Shading"/>
    <w:basedOn w:val="TableNormal"/>
    <w:uiPriority w:val="60"/>
    <w:rsid w:val="004C0C67"/>
    <w:pPr>
      <w:spacing w:after="0" w:line="240" w:lineRule="auto"/>
    </w:pPr>
    <w:rPr>
      <w:color w:themeColor="text1" w:themeShade="BF" w:val="000000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themeColor="text1" w:val="single"/>
          <w:left w:val="nil"/>
          <w:bottom w:color="000000" w:space="0" w:sz="8" w:themeColor="text1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themeColor="text1" w:val="single"/>
          <w:left w:val="nil"/>
          <w:bottom w:color="000000" w:space="0" w:sz="8" w:themeColor="text1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</w:style>
  <w:style w:styleId="LightShading-Accent2" w:type="table">
    <w:name w:val="Light Shading Accent 2"/>
    <w:basedOn w:val="TableNormal"/>
    <w:uiPriority w:val="60"/>
    <w:rsid w:val="004C0C67"/>
    <w:pPr>
      <w:spacing w:after="0" w:line="240" w:lineRule="auto"/>
    </w:pPr>
    <w:rPr>
      <w:color w:themeColor="accent2" w:themeShade="BF" w:val="943634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C0504D" w:space="0" w:sz="8" w:themeColor="accent2" w:val="single"/>
          <w:left w:val="nil"/>
          <w:bottom w:color="C0504D" w:space="0" w:sz="8" w:themeColor="accent2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0504D" w:space="0" w:sz="8" w:themeColor="accent2" w:val="single"/>
          <w:left w:val="nil"/>
          <w:bottom w:color="C0504D" w:space="0" w:sz="8" w:themeColor="accent2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</w:style>
  <w:style w:styleId="LightList-Accent2" w:type="table">
    <w:name w:val="Light List Accent 2"/>
    <w:basedOn w:val="TableNormal"/>
    <w:uiPriority w:val="61"/>
    <w:rsid w:val="004C0C67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styleId="LightList-Accent1" w:type="table">
    <w:name w:val="Light List Accent 1"/>
    <w:basedOn w:val="TableNormal"/>
    <w:uiPriority w:val="61"/>
    <w:rsid w:val="004C0C67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styleId="LightGrid-Accent1" w:type="table">
    <w:name w:val="Light Grid Accent 1"/>
    <w:basedOn w:val="TableNormal"/>
    <w:uiPriority w:val="62"/>
    <w:rsid w:val="004C0C67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styleId="MediumGrid1-Accent1" w:type="table">
    <w:name w:val="Medium Grid 1 Accent 1"/>
    <w:basedOn w:val="TableNormal"/>
    <w:uiPriority w:val="67"/>
    <w:rsid w:val="004C0C67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BF" w:val="single"/>
        <w:left w:color="7BA0CD" w:space="0" w:sz="8" w:themeColor="accent1" w:themeTint="BF" w:val="single"/>
        <w:bottom w:color="7BA0CD" w:space="0" w:sz="8" w:themeColor="accent1" w:themeTint="BF" w:val="single"/>
        <w:right w:color="7BA0CD" w:space="0" w:sz="8" w:themeColor="accent1" w:themeTint="BF" w:val="single"/>
        <w:insideH w:color="7BA0CD" w:space="0" w:sz="8" w:themeColor="accent1" w:themeTint="BF" w:val="single"/>
        <w:insideV w:color="7BA0CD" w:space="0" w:sz="8" w:themeColor="accent1" w:themeTint="BF" w:val="single"/>
      </w:tblBorders>
    </w:tblPr>
    <w:tcPr>
      <w:shd w:color="auto" w:fill="D3DFEE" w:themeFill="accent1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7BA0CD" w:space="0" w:sz="18" w:themeColor="accent1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A7BFDE" w:themeFill="accent1" w:themeFillTint="7F" w:val="clear"/>
      </w:tcPr>
    </w:tblStylePr>
    <w:tblStylePr w:type="band1Horz">
      <w:tblPr/>
      <w:tcPr>
        <w:shd w:color="auto" w:fill="A7BFDE" w:themeFill="accent1" w:themeFillTint="7F" w:val="clear"/>
      </w:tcPr>
    </w:tblStylePr>
  </w:style>
  <w:style w:styleId="MediumShading1-Accent1" w:type="table">
    <w:name w:val="Medium Shading 1 Accent 1"/>
    <w:basedOn w:val="TableNormal"/>
    <w:uiPriority w:val="63"/>
    <w:rsid w:val="00F43682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BF" w:val="single"/>
        <w:left w:color="7BA0CD" w:space="0" w:sz="8" w:themeColor="accent1" w:themeTint="BF" w:val="single"/>
        <w:bottom w:color="7BA0CD" w:space="0" w:sz="8" w:themeColor="accent1" w:themeTint="BF" w:val="single"/>
        <w:right w:color="7BA0CD" w:space="0" w:sz="8" w:themeColor="accent1" w:themeTint="BF" w:val="single"/>
        <w:insideH w:color="7BA0CD" w:space="0" w:sz="8" w:themeColor="accent1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7BA0CD" w:space="0" w:sz="8" w:themeColor="accent1" w:themeTint="BF" w:val="single"/>
          <w:left w:color="7BA0CD" w:space="0" w:sz="8" w:themeColor="accent1" w:themeTint="BF" w:val="single"/>
          <w:bottom w:color="7BA0CD" w:space="0" w:sz="8" w:themeColor="accent1" w:themeTint="BF" w:val="single"/>
          <w:right w:color="7BA0CD" w:space="0" w:sz="8" w:themeColor="accent1" w:themeTint="BF" w:val="single"/>
          <w:insideH w:val="nil"/>
          <w:insideV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7BA0CD" w:space="0" w:sz="6" w:themeColor="accent1" w:themeTint="BF" w:val="double"/>
          <w:left w:color="7BA0CD" w:space="0" w:sz="8" w:themeColor="accent1" w:themeTint="BF" w:val="single"/>
          <w:bottom w:color="7BA0CD" w:space="0" w:sz="8" w:themeColor="accent1" w:themeTint="BF" w:val="single"/>
          <w:right w:color="7BA0CD" w:space="0" w:sz="8" w:themeColor="accent1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3DFEE" w:themeFill="accent1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3DFEE" w:themeFill="accent1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List1-Accent6" w:type="table">
    <w:name w:val="Medium List 1 Accent 6"/>
    <w:basedOn w:val="TableNormal"/>
    <w:uiPriority w:val="65"/>
    <w:rsid w:val="00A76717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F79646" w:space="0" w:sz="8" w:themeColor="accent6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3F" w:val="clear"/>
      </w:tcPr>
    </w:tblStylePr>
    <w:tblStylePr w:type="band1Horz">
      <w:tblPr/>
      <w:tcPr>
        <w:shd w:color="auto" w:fill="FDE4D0" w:themeFill="accent6" w:themeFillTint="3F" w:val="clear"/>
      </w:tcPr>
    </w:tblStylePr>
  </w:style>
  <w:style w:styleId="Header" w:type="paragraph">
    <w:name w:val="header"/>
    <w:basedOn w:val="Normal"/>
    <w:link w:val="HeaderChar"/>
    <w:uiPriority w:val="99"/>
    <w:unhideWhenUsed/>
    <w:rsid w:val="00514833"/>
    <w:pPr>
      <w:tabs>
        <w:tab w:pos="4680" w:val="center"/>
        <w:tab w:pos="9360" w:val="right"/>
      </w:tabs>
      <w:spacing w:after="0" w:line="240" w:lineRule="auto"/>
    </w:pPr>
  </w:style>
  <w:style w:customStyle="1" w:styleId="HeaderChar" w:type="character">
    <w:name w:val="Header Char"/>
    <w:basedOn w:val="DefaultParagraphFont"/>
    <w:link w:val="Header"/>
    <w:uiPriority w:val="99"/>
    <w:rsid w:val="00514833"/>
  </w:style>
  <w:style w:styleId="Footer" w:type="paragraph">
    <w:name w:val="footer"/>
    <w:basedOn w:val="Normal"/>
    <w:link w:val="FooterChar"/>
    <w:uiPriority w:val="99"/>
    <w:unhideWhenUsed/>
    <w:rsid w:val="00514833"/>
    <w:pPr>
      <w:tabs>
        <w:tab w:pos="4680" w:val="center"/>
        <w:tab w:pos="9360" w:val="right"/>
      </w:tabs>
      <w:spacing w:after="0" w:line="240" w:lineRule="auto"/>
    </w:pPr>
  </w:style>
  <w:style w:customStyle="1" w:styleId="FooterChar" w:type="character">
    <w:name w:val="Footer Char"/>
    <w:basedOn w:val="DefaultParagraphFont"/>
    <w:link w:val="Footer"/>
    <w:uiPriority w:val="99"/>
    <w:rsid w:val="00514833"/>
  </w:style>
  <w:style w:styleId="BalloonText" w:type="paragraph">
    <w:name w:val="Balloon Text"/>
    <w:basedOn w:val="Normal"/>
    <w:link w:val="BalloonTextChar"/>
    <w:uiPriority w:val="99"/>
    <w:semiHidden/>
    <w:unhideWhenUsed/>
    <w:rsid w:val="00514833"/>
    <w:pPr>
      <w:spacing w:after="0" w:line="240" w:lineRule="auto"/>
    </w:pPr>
    <w:rPr>
      <w:rFonts w:ascii="Tahoma" w:cs="Tahoma" w:hAnsi="Tahoma"/>
      <w:sz w:val="16"/>
      <w:szCs w:val="16"/>
    </w:rPr>
  </w:style>
  <w:style w:customStyle="1" w:styleId="BalloonTextChar" w:type="character">
    <w:name w:val="Balloon Text Char"/>
    <w:basedOn w:val="DefaultParagraphFont"/>
    <w:link w:val="BalloonText"/>
    <w:uiPriority w:val="99"/>
    <w:semiHidden/>
    <w:rsid w:val="00514833"/>
    <w:rPr>
      <w:rFonts w:ascii="Tahoma" w:cs="Tahoma" w:hAnsi="Tahoma"/>
      <w:sz w:val="16"/>
      <w:szCs w:val="16"/>
    </w:rPr>
  </w:style>
  <w:style w:styleId="ListTable4-Accent6" w:type="table">
    <w:name w:val="List Table 4 Accent 6"/>
    <w:basedOn w:val="TableNormal"/>
    <w:uiPriority w:val="49"/>
    <w:rsid w:val="002C7B80"/>
    <w:pPr>
      <w:spacing w:after="0" w:line="240" w:lineRule="auto"/>
    </w:pPr>
    <w:tblPr>
      <w:tblStyleRowBandSize w:val="1"/>
      <w:tblStyleColBandSize w:val="1"/>
      <w:tblBorders>
        <w:top w:color="FABF8F" w:space="0" w:sz="4" w:themeColor="accent6" w:themeTint="99" w:val="single"/>
        <w:left w:color="FABF8F" w:space="0" w:sz="4" w:themeColor="accent6" w:themeTint="99" w:val="single"/>
        <w:bottom w:color="FABF8F" w:space="0" w:sz="4" w:themeColor="accent6" w:themeTint="99" w:val="single"/>
        <w:right w:color="FABF8F" w:space="0" w:sz="4" w:themeColor="accent6" w:themeTint="99" w:val="single"/>
        <w:insideH w:color="FABF8F" w:space="0" w:sz="4" w:themeColor="accent6" w:themeTint="99" w:val="single"/>
      </w:tblBorders>
    </w:tblPr>
    <w:tblStylePr w:type="firstRow">
      <w:rPr>
        <w:b/>
        <w:bCs/>
        <w:color w:themeColor="background1" w:val="FFFFFF"/>
      </w:rPr>
      <w:tblPr/>
      <w:tcPr>
        <w:tcBorders>
          <w:top w:color="F79646" w:space="0" w:sz="4" w:themeColor="accent6" w:val="single"/>
          <w:left w:color="F79646" w:space="0" w:sz="4" w:themeColor="accent6" w:val="single"/>
          <w:bottom w:color="F79646" w:space="0" w:sz="4" w:themeColor="accent6" w:val="single"/>
          <w:right w:color="F79646" w:space="0" w:sz="4" w:themeColor="accent6" w:val="single"/>
          <w:insideH w:val="nil"/>
        </w:tcBorders>
        <w:shd w:color="auto" w:fill="F79646" w:themeFill="accent6" w:val="clear"/>
      </w:tcPr>
    </w:tblStylePr>
    <w:tblStylePr w:type="lastRow">
      <w:rPr>
        <w:b/>
        <w:bCs/>
      </w:rPr>
      <w:tblPr/>
      <w:tcPr>
        <w:tcBorders>
          <w:top w:color="FABF8F" w:space="0" w:sz="4" w:themeColor="accent6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DE9D9" w:themeFill="accent6" w:themeFillTint="33" w:val="clear"/>
      </w:tcPr>
    </w:tblStylePr>
    <w:tblStylePr w:type="band1Horz">
      <w:tblPr/>
      <w:tcPr>
        <w:shd w:color="auto" w:fill="FDE9D9" w:themeFill="accent6" w:themeFillTint="33" w:val="clear"/>
      </w:tcPr>
    </w:tblStylePr>
  </w:style>
</w:styles>
</file>

<file path=word/webSettings.xml><?xml version="1.0" encoding="utf-8"?>
<w:webSetting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?><Relationships xmlns="http://schemas.openxmlformats.org/package/2006/relationships"><Relationship Id="rId8" Target="theme/theme1.xml" Type="http://schemas.openxmlformats.org/officeDocument/2006/relationships/theme"/><Relationship Id="rId3" Target="webSettings.xml" Type="http://schemas.openxmlformats.org/officeDocument/2006/relationships/webSettings"/><Relationship Id="rId7" Target="fontTable.xml" Type="http://schemas.openxmlformats.org/officeDocument/2006/relationships/fontTable"/><Relationship Id="rId2" Target="settings.xml" Type="http://schemas.openxmlformats.org/officeDocument/2006/relationships/settings"/><Relationship Id="rId1" Target="styles.xml" Type="http://schemas.openxmlformats.org/officeDocument/2006/relationships/styles"/><Relationship Id="rId6" Target="header1.xml" Type="http://schemas.openxmlformats.org/officeDocument/2006/relationships/header"/><Relationship Id="rId5" Target="endnotes.xml" Type="http://schemas.openxmlformats.org/officeDocument/2006/relationships/endnotes"/><Relationship Id="rId4" Target="footnotes.xml" Type="http://schemas.openxmlformats.org/officeDocument/2006/relationships/footnotes"/></Relationships>
</file>

<file path=word/_rels/header1.xml.rels><?xml version="1.0" encoding="UTF-8"?><Relationships xmlns="http://schemas.openxmlformats.org/package/2006/relationships"><Relationship Id="rId1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algn="ctr" cap="flat" cmpd="sng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ap="flat" cmpd="sng" w="25400">
          <a:solidFill>
            <a:schemeClr val="phClr"/>
          </a:solidFill>
          <a:prstDash val="solid"/>
        </a:ln>
        <a:ln algn="ctr" cap="flat" cmpd="sng"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r="5400000" dist="2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r="5400000" dist="23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r="5400000" dist="23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dir="t" rig="threePt">
              <a:rot lat="0" lon="0" rev="120000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l="50000" r="50000" t="-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l="50000" r="50000" t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26</Words>
  <Characters>153</Characters>
  <Application>Microsoft Office Word</Application>
  <DocSecurity>0</DocSecurity>
  <Lines>1</Lines>
  <Paragraphs>1</Paragraphs>
  <ScaleCrop>false</ScaleCrop>
  <HeadingPairs>
    <vt:vector baseType="variant" size="2">
      <vt:variant>
        <vt:lpstr>Title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creator>Ana</dc:creator>
  <cp:lastModifiedBy>Marko Elezović</cp:lastModifiedBy>
  <cp:revision>22</cp:revision>
  <dcterms:created xsi:type="dcterms:W3CDTF">2012-05-03T09:25:00Z</dcterms:created>
  <dcterms:modified xsi:type="dcterms:W3CDTF">2015-02-05T09:52:00Z</dcterms:modified>
</cp:coreProperties>
</file>