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Liberation Sans" w:cs="Liberation Sans" w:eastAsia="Liberation Sans" w:hAnsi="Liberation Sans"/>
          <w:b/>
          <w:bCs/>
          <w:color w:val="E11F8F"/>
          <w:sz w:val="18"/>
          <w:szCs w:val="18"/>
        </w:rPr>
        <w:t xml:space="preserve">RAJASTHAN ROYALS ACADEMY MELBOURNE</w:t>
      </w:r>
    </w:p>
    <w:p>
      <w:pPr>
        <w:spacing w:after="60"/>
        <w:jc w:val="center"/>
      </w:pPr>
      <w:r>
        <w:rPr>
          <w:rFonts w:ascii="Liberation Sans" w:cs="Liberation Sans" w:eastAsia="Liberation Sans" w:hAnsi="Liberation Sans"/>
          <w:color w:val="1226AA"/>
          <w:sz w:val="20"/>
          <w:szCs w:val="20"/>
        </w:rPr>
        <w:t xml:space="preserve">Elite Program • Melbourne 2026</w:t>
      </w:r>
    </w:p>
    <w:p>
      <w:pPr>
        <w:spacing w:after="200"/>
        <w:jc w:val="center"/>
      </w:pPr>
      <w:r>
        <w:rPr>
          <w:rFonts w:ascii="Liberation Sans" w:cs="Liberation Sans" w:eastAsia="Liberation Sans" w:hAnsi="Liberation Sans"/>
          <w:b/>
          <w:bCs/>
          <w:color w:val="001D48"/>
          <w:sz w:val="40"/>
          <w:szCs w:val="40"/>
        </w:rPr>
        <w:t xml:space="preserve">PARENT &amp; GUARDIAN CODE OF CONDUCT</w:t>
      </w:r>
    </w:p>
    <w:p>
      <w:pPr>
        <w:pBdr>
          <w:bottom w:val="single" w:color="E11F8F" w:sz="6" w:space="1"/>
        </w:pBdr>
        <w:spacing w:before="100" w:after="100"/>
      </w:pPr>
    </w:p>
    <w:p>
      <w:pPr>
        <w:spacing w:before="80" w:after="80"/>
      </w:pPr>
      <w:r>
        <w:rPr>
          <w:rFonts w:ascii="Liberation Sans" w:cs="Liberation Sans" w:eastAsia="Liberation Sans" w:hAnsi="Liberation Sans"/>
          <w:color w:val="333333"/>
          <w:sz w:val="21"/>
          <w:szCs w:val="21"/>
        </w:rPr>
        <w:t xml:space="preserve">Welcome to the Rajasthan Royals Academy Melbourne Elite Program.</w:t>
      </w:r>
    </w:p>
    <w:p>
      <w:pPr>
        <w:spacing w:before="80" w:after="80"/>
      </w:pPr>
      <w:r>
        <w:rPr>
          <w:rFonts w:ascii="Liberation Sans" w:cs="Liberation Sans" w:eastAsia="Liberation Sans" w:hAnsi="Liberation Sans"/>
          <w:color w:val="333333"/>
          <w:sz w:val="21"/>
          <w:szCs w:val="21"/>
        </w:rPr>
        <w:t xml:space="preserve">We know that enrolling in this program represents a significant commitment of time, money, and trust. We take that seriously.</w:t>
      </w:r>
    </w:p>
    <w:p>
      <w:pPr>
        <w:spacing w:before="80" w:after="80"/>
      </w:pPr>
      <w:r>
        <w:rPr>
          <w:rFonts w:ascii="Liberation Sans" w:cs="Liberation Sans" w:eastAsia="Liberation Sans" w:hAnsi="Liberation Sans"/>
          <w:color w:val="333333"/>
          <w:sz w:val="21"/>
          <w:szCs w:val="21"/>
        </w:rPr>
        <w:t xml:space="preserve">The Rajasthan Royals Academy Melbourne operates under the direct guidance of the Rajasthan Royals. The Royals Way philosophy is not a suggestion — it is the standard that governs every aspect of how this program is run. It defines how we coach, how players develop, and how the environment around them must function. That environment includes you.</w:t>
      </w:r>
    </w:p>
    <w:p>
      <w:pPr>
        <w:spacing w:before="80" w:after="80"/>
      </w:pPr>
      <w:r>
        <w:rPr>
          <w:rFonts w:ascii="Liberation Sans" w:cs="Liberation Sans" w:eastAsia="Liberation Sans" w:hAnsi="Liberation Sans"/>
          <w:color w:val="333333"/>
          <w:sz w:val="21"/>
          <w:szCs w:val="21"/>
        </w:rPr>
        <w:t xml:space="preserve">As parents and guardians, you play an essential role in your child’s experience. Research in youth sport consistently shows that the single biggest influence on whether a young person thrives in a development environment is the behaviour and attitude of their parents. For that reason, we ask that every family in this program commits to respecting the environment, the philosophy, and the standards that make it what it is.</w:t>
      </w:r>
    </w:p>
    <w:p>
      <w:pPr>
        <w:spacing w:before="60" w:after="60"/>
      </w:pPr>
      <w:r>
        <w:rPr>
          <w:rFonts w:ascii="Liberation Sans" w:cs="Liberation Sans" w:eastAsia="Liberation Sans" w:hAnsi="Liberation Sans"/>
          <w:b w:val="false"/>
          <w:bCs w:val="false"/>
          <w:i w:val="false"/>
          <w:iCs w:val="false"/>
          <w:color w:val="333333"/>
          <w:sz w:val="21"/>
          <w:szCs w:val="21"/>
        </w:rPr>
        <w:t xml:space="preserve">This Code of Conduct outlines what the Rajasthan Royals expect of you as a partner in your child’s development. It exists to protect the culture of the program, the wellbeing of all players and staff, and the integrity of the Royals Way. </w:t>
      </w:r>
      <w:r>
        <w:rPr>
          <w:rFonts w:ascii="Liberation Sans" w:cs="Liberation Sans" w:eastAsia="Liberation Sans" w:hAnsi="Liberation Sans"/>
          <w:b/>
          <w:bCs/>
          <w:i w:val="false"/>
          <w:iCs w:val="false"/>
          <w:color w:val="333333"/>
          <w:sz w:val="21"/>
          <w:szCs w:val="21"/>
        </w:rPr>
        <w:t xml:space="preserve">By registering your child for the program, you acknowledge that you have read, understood, and agree to abide by this Code.</w:t>
      </w:r>
    </w:p>
    <w:p>
      <w:pPr>
        <w:spacing w:before="400" w:after="200"/>
      </w:pPr>
      <w:r>
        <w:rPr>
          <w:rFonts w:ascii="Liberation Sans" w:cs="Liberation Sans" w:eastAsia="Liberation Sans" w:hAnsi="Liberation Sans"/>
          <w:b/>
          <w:bCs/>
          <w:color w:val="001D48"/>
          <w:sz w:val="32"/>
          <w:szCs w:val="32"/>
        </w:rPr>
        <w:t xml:space="preserve">1. Our Partnership — How We Work Together</w:t>
      </w:r>
    </w:p>
    <w:p>
      <w:pPr>
        <w:spacing w:before="80" w:after="80"/>
      </w:pPr>
      <w:r>
        <w:rPr>
          <w:rFonts w:ascii="Liberation Sans" w:cs="Liberation Sans" w:eastAsia="Liberation Sans" w:hAnsi="Liberation Sans"/>
          <w:color w:val="333333"/>
          <w:sz w:val="21"/>
          <w:szCs w:val="21"/>
        </w:rPr>
        <w:t xml:space="preserve">The Royals Way philosophy is the foundation of everything we do. It is not a local initiative — it comes directly from the Rajasthan Royals and governs how every Academy in the Royals ecosystem operates globally. It emphasises holistic development — body, mind, skills, and life. It values progress over perfection, courage over comfort, and curiosity over ego. Respecting this philosophy is a condition of participation in the program.</w:t>
      </w:r>
    </w:p>
    <w:p>
      <w:pPr>
        <w:spacing w:before="200" w:after="80"/>
      </w:pPr>
      <w:r>
        <w:rPr>
          <w:rFonts w:ascii="Liberation Sans" w:cs="Liberation Sans" w:eastAsia="Liberation Sans" w:hAnsi="Liberation Sans"/>
          <w:b/>
          <w:bCs/>
          <w:color w:val="E11F8F"/>
          <w:sz w:val="22"/>
          <w:szCs w:val="22"/>
        </w:rPr>
        <w:t xml:space="preserve">Trust the Process</w:t>
      </w:r>
    </w:p>
    <w:p>
      <w:pPr>
        <w:spacing w:before="80" w:after="80"/>
      </w:pPr>
      <w:r>
        <w:rPr>
          <w:rFonts w:ascii="Liberation Sans" w:cs="Liberation Sans" w:eastAsia="Liberation Sans" w:hAnsi="Liberation Sans"/>
          <w:color w:val="333333"/>
          <w:sz w:val="21"/>
          <w:szCs w:val="21"/>
        </w:rPr>
        <w:t xml:space="preserve">Development is not linear. There will be sessions where your child feels challenged, frustrated, or uncomfortable. That’s by design. Growth happens at the edge of comfort, not in the middle of it. Our coaches are trained to stretch and then support. If you have concerns about your child’s experience, we welcome conversation — but please trust that challenge is part of the plan.</w:t>
      </w:r>
    </w:p>
    <w:p>
      <w:pPr>
        <w:spacing w:before="200" w:after="80"/>
      </w:pPr>
      <w:r>
        <w:rPr>
          <w:rFonts w:ascii="Liberation Sans" w:cs="Liberation Sans" w:eastAsia="Liberation Sans" w:hAnsi="Liberation Sans"/>
          <w:b/>
          <w:bCs/>
          <w:color w:val="E11F8F"/>
          <w:sz w:val="22"/>
          <w:szCs w:val="22"/>
        </w:rPr>
        <w:t xml:space="preserve">Celebrate Effort and Learning</w:t>
      </w:r>
    </w:p>
    <w:p>
      <w:pPr>
        <w:spacing w:before="80" w:after="80"/>
      </w:pPr>
      <w:r>
        <w:rPr>
          <w:rFonts w:ascii="Liberation Sans" w:cs="Liberation Sans" w:eastAsia="Liberation Sans" w:hAnsi="Liberation Sans"/>
          <w:color w:val="333333"/>
          <w:sz w:val="21"/>
          <w:szCs w:val="21"/>
        </w:rPr>
        <w:t xml:space="preserve">We ask that you focus your post-session conversations on effort, attitude, and what your child learned — not on runs scored, wickets taken, or whether they were picked for a particular activity. Questions like “What did you learn today?” and “What was the most challenging thing?” build better cricketers than “How many did you score?”</w:t>
      </w:r>
    </w:p>
    <w:p>
      <w:pPr>
        <w:spacing w:before="200" w:after="80"/>
      </w:pPr>
      <w:r>
        <w:rPr>
          <w:rFonts w:ascii="Liberation Sans" w:cs="Liberation Sans" w:eastAsia="Liberation Sans" w:hAnsi="Liberation Sans"/>
          <w:b/>
          <w:bCs/>
          <w:color w:val="E11F8F"/>
          <w:sz w:val="22"/>
          <w:szCs w:val="22"/>
        </w:rPr>
        <w:t xml:space="preserve">Embrace Mistakes as Part of the Journey</w:t>
      </w:r>
    </w:p>
    <w:p>
      <w:pPr>
        <w:spacing w:before="80" w:after="80"/>
      </w:pPr>
      <w:r>
        <w:rPr>
          <w:rFonts w:ascii="Liberation Sans" w:cs="Liberation Sans" w:eastAsia="Liberation Sans" w:hAnsi="Liberation Sans"/>
          <w:color w:val="333333"/>
          <w:sz w:val="21"/>
          <w:szCs w:val="21"/>
        </w:rPr>
        <w:t xml:space="preserve">The Royals Way operates on a rhythm of Mistake → Lesson → Adjustment. Your child will be encouraged to take risks, try new things, and push beyond their comfort zone. That means mistakes will happen — often, and on purpose. This is not failure. It’s the development process working exactly as it should.</w:t>
      </w:r>
    </w:p>
    <w:p>
      <w:pPr>
        <w:spacing w:before="80" w:after="80"/>
      </w:pPr>
      <w:r>
        <w:rPr>
          <w:rFonts w:ascii="Liberation Sans" w:cs="Liberation Sans" w:eastAsia="Liberation Sans" w:hAnsi="Liberation Sans"/>
          <w:color w:val="333333"/>
          <w:sz w:val="21"/>
          <w:szCs w:val="21"/>
        </w:rPr>
        <w:t xml:space="preserve">The most helpful thing you can do is normalise this at home. Celebrate brave attempts. Ask what they learned from something that didn’t work, not why it went wrong.</w:t>
      </w:r>
    </w:p>
    <w:p>
      <w:pPr>
        <w:spacing w:before="200" w:after="80"/>
      </w:pPr>
      <w:r>
        <w:rPr>
          <w:rFonts w:ascii="Liberation Sans" w:cs="Liberation Sans" w:eastAsia="Liberation Sans" w:hAnsi="Liberation Sans"/>
          <w:b/>
          <w:bCs/>
          <w:color w:val="E11F8F"/>
          <w:sz w:val="22"/>
          <w:szCs w:val="22"/>
        </w:rPr>
        <w:t xml:space="preserve">Respect Player Autonomy</w:t>
      </w:r>
    </w:p>
    <w:p>
      <w:pPr>
        <w:spacing w:before="80" w:after="80"/>
      </w:pPr>
      <w:r>
        <w:rPr>
          <w:rFonts w:ascii="Liberation Sans" w:cs="Liberation Sans" w:eastAsia="Liberation Sans" w:hAnsi="Liberation Sans"/>
          <w:color w:val="333333"/>
          <w:sz w:val="21"/>
          <w:szCs w:val="21"/>
        </w:rPr>
        <w:t xml:space="preserve">Part of our philosophy is developing self-directed learners who own their development. This means encouraging your child to communicate directly with their coaches, manage their own preparation, and take responsibility for their Individual Development Plan. Your role is to support from the sideline, not manage from the dugout.</w:t>
      </w:r>
    </w:p>
    <w:p>
      <w:pPr>
        <w:spacing w:before="400" w:after="200"/>
      </w:pPr>
      <w:r>
        <w:rPr>
          <w:rFonts w:ascii="Liberation Sans" w:cs="Liberation Sans" w:eastAsia="Liberation Sans" w:hAnsi="Liberation Sans"/>
          <w:b/>
          <w:bCs/>
          <w:color w:val="001D48"/>
          <w:sz w:val="32"/>
          <w:szCs w:val="32"/>
        </w:rPr>
        <w:t xml:space="preserve">2. Parent &amp; Guardian Expectations</w:t>
      </w:r>
    </w:p>
    <w:p>
      <w:pPr>
        <w:spacing w:before="300" w:after="120"/>
      </w:pPr>
      <w:r>
        <w:rPr>
          <w:rFonts w:ascii="Liberation Sans" w:cs="Liberation Sans" w:eastAsia="Liberation Sans" w:hAnsi="Liberation Sans"/>
          <w:b/>
          <w:bCs/>
          <w:color w:val="1226AA"/>
          <w:sz w:val="26"/>
          <w:szCs w:val="26"/>
        </w:rPr>
        <w:t xml:space="preserve">2.1 Drop-Off and Collection</w:t>
      </w:r>
    </w:p>
    <w:p>
      <w:pPr>
        <w:spacing w:before="80" w:after="80"/>
      </w:pPr>
      <w:r>
        <w:rPr>
          <w:rFonts w:ascii="Liberation Sans" w:cs="Liberation Sans" w:eastAsia="Liberation Sans" w:hAnsi="Liberation Sans"/>
          <w:color w:val="333333"/>
          <w:sz w:val="21"/>
          <w:szCs w:val="21"/>
        </w:rPr>
        <w:t xml:space="preserve">Ensure your child arrives on time, properly equipped, and ready to train. Collect your child promptly at the end of each session. Academy staff are not responsible for supervision outside session times. If you are delayed, notify the Academy immediately.</w:t>
      </w:r>
    </w:p>
    <w:p>
      <w:pPr>
        <w:spacing w:before="300" w:after="120"/>
      </w:pPr>
      <w:r>
        <w:rPr>
          <w:rFonts w:ascii="Liberation Sans" w:cs="Liberation Sans" w:eastAsia="Liberation Sans" w:hAnsi="Liberation Sans"/>
          <w:b/>
          <w:bCs/>
          <w:color w:val="1226AA"/>
          <w:sz w:val="26"/>
          <w:szCs w:val="26"/>
        </w:rPr>
        <w:t xml:space="preserve">2.2 Communication</w:t>
      </w:r>
    </w:p>
    <w:p>
      <w:pPr>
        <w:spacing w:before="80" w:after="80"/>
      </w:pPr>
      <w:r>
        <w:rPr>
          <w:rFonts w:ascii="Liberation Sans" w:cs="Liberation Sans" w:eastAsia="Liberation Sans" w:hAnsi="Liberation Sans"/>
          <w:color w:val="333333"/>
          <w:sz w:val="21"/>
          <w:szCs w:val="21"/>
        </w:rPr>
        <w:t xml:space="preserve">We encourage open and respectful communication between parents and the Academy. You are welcome to speak with coaches, provided the interaction is respectful, constructive, and aligned with the Royals Way philosophy.</w:t>
      </w:r>
    </w:p>
    <w:p>
      <w:pPr>
        <w:spacing w:before="80" w:after="80"/>
      </w:pPr>
      <w:r>
        <w:rPr>
          <w:rFonts w:ascii="Liberation Sans" w:cs="Liberation Sans" w:eastAsia="Liberation Sans" w:hAnsi="Liberation Sans"/>
          <w:color w:val="333333"/>
          <w:sz w:val="21"/>
          <w:szCs w:val="21"/>
        </w:rPr>
        <w:t xml:space="preserve">Please be mindful of timing. Coaches are focused on the players during sessions and may not be available for extended conversations on the session floor. Brief, respectful interactions before or after sessions are welcome. If a matter requires a longer conversation, please contact the Academy Admin Team to arrange an appropriate time.</w:t>
      </w:r>
    </w:p>
    <w:p>
      <w:pPr>
        <w:spacing w:before="60" w:after="60"/>
      </w:pPr>
      <w:r>
        <w:rPr>
          <w:rFonts w:ascii="Liberation Sans" w:cs="Liberation Sans" w:eastAsia="Liberation Sans" w:hAnsi="Liberation Sans"/>
          <w:b w:val="false"/>
          <w:bCs w:val="false"/>
          <w:i w:val="false"/>
          <w:iCs w:val="false"/>
          <w:color w:val="333333"/>
          <w:sz w:val="21"/>
          <w:szCs w:val="21"/>
        </w:rPr>
        <w:t xml:space="preserve">For all administrative matters (scheduling, fees, logistics), or to arrange a meeting, contact the Admin Team at </w:t>
      </w:r>
      <w:r>
        <w:rPr>
          <w:rFonts w:ascii="Liberation Sans" w:cs="Liberation Sans" w:eastAsia="Liberation Sans" w:hAnsi="Liberation Sans"/>
          <w:b/>
          <w:bCs/>
          <w:i w:val="false"/>
          <w:iCs w:val="false"/>
          <w:color w:val="333333"/>
          <w:sz w:val="21"/>
          <w:szCs w:val="21"/>
        </w:rPr>
        <w:t xml:space="preserve">Eliteprogram@rramelbourne.com</w:t>
      </w:r>
      <w:r>
        <w:rPr>
          <w:rFonts w:ascii="Liberation Sans" w:cs="Liberation Sans" w:eastAsia="Liberation Sans" w:hAnsi="Liberation Sans"/>
          <w:b w:val="false"/>
          <w:bCs w:val="false"/>
          <w:i w:val="false"/>
          <w:iCs w:val="false"/>
          <w:color w:val="333333"/>
          <w:sz w:val="21"/>
          <w:szCs w:val="21"/>
        </w:rPr>
        <w:t xml:space="preserve">.</w:t>
      </w:r>
    </w:p>
    <w:p>
      <w:pPr>
        <w:spacing w:before="80" w:after="80"/>
      </w:pPr>
      <w:r>
        <w:rPr>
          <w:rFonts w:ascii="Liberation Sans" w:cs="Liberation Sans" w:eastAsia="Liberation Sans" w:hAnsi="Liberation Sans"/>
          <w:color w:val="333333"/>
          <w:sz w:val="21"/>
          <w:szCs w:val="21"/>
        </w:rPr>
        <w:t xml:space="preserve">We ask that all communication — whether with coaches, staff, or administration — reflects the values of the Royals Way: honest, respectful, and focused on the development of the player.</w:t>
      </w:r>
    </w:p>
    <w:p>
      <w:pPr>
        <w:spacing w:before="80" w:after="80"/>
      </w:pPr>
      <w:r>
        <w:rPr>
          <w:rFonts w:ascii="Liberation Sans" w:cs="Liberation Sans" w:eastAsia="Liberation Sans" w:hAnsi="Liberation Sans"/>
          <w:color w:val="333333"/>
          <w:sz w:val="21"/>
          <w:szCs w:val="21"/>
        </w:rPr>
        <w:t xml:space="preserve">Please allow 48 hours for non-urgent responses. Urgent matters will be addressed as quickly as possible.</w:t>
      </w:r>
    </w:p>
    <w:p>
      <w:pPr>
        <w:spacing w:before="300" w:after="120"/>
      </w:pPr>
      <w:r>
        <w:rPr>
          <w:rFonts w:ascii="Liberation Sans" w:cs="Liberation Sans" w:eastAsia="Liberation Sans" w:hAnsi="Liberation Sans"/>
          <w:b/>
          <w:bCs/>
          <w:color w:val="1226AA"/>
          <w:sz w:val="26"/>
          <w:szCs w:val="26"/>
        </w:rPr>
        <w:t xml:space="preserve">2.3 During Sessions</w:t>
      </w:r>
    </w:p>
    <w:p>
      <w:pPr>
        <w:spacing w:before="80" w:after="80"/>
      </w:pPr>
      <w:r>
        <w:rPr>
          <w:rFonts w:ascii="Liberation Sans" w:cs="Liberation Sans" w:eastAsia="Liberation Sans" w:hAnsi="Liberation Sans"/>
          <w:color w:val="333333"/>
          <w:sz w:val="21"/>
          <w:szCs w:val="21"/>
        </w:rPr>
        <w:t xml:space="preserve">Parents and guardians are welcome to observe sessions. We ask that you:</w:t>
      </w:r>
    </w:p>
    <w:p>
      <w:pPr>
        <w:spacing w:before="60" w:after="60"/>
      </w:pPr>
      <w:r>
        <w:rPr>
          <w:rFonts w:ascii="Liberation Sans" w:cs="Liberation Sans" w:eastAsia="Liberation Sans" w:hAnsi="Liberation Sans"/>
          <w:b w:val="false"/>
          <w:bCs w:val="false"/>
          <w:i w:val="false"/>
          <w:iCs w:val="false"/>
          <w:color w:val="333333"/>
          <w:sz w:val="21"/>
          <w:szCs w:val="21"/>
        </w:rPr>
        <w:t xml:space="preserve">•  Remain in designated viewing areas</w:t>
      </w:r>
    </w:p>
    <w:p>
      <w:pPr>
        <w:spacing w:before="60" w:after="60"/>
      </w:pPr>
      <w:r>
        <w:rPr>
          <w:rFonts w:ascii="Liberation Sans" w:cs="Liberation Sans" w:eastAsia="Liberation Sans" w:hAnsi="Liberation Sans"/>
          <w:b w:val="false"/>
          <w:bCs w:val="false"/>
          <w:i w:val="false"/>
          <w:iCs w:val="false"/>
          <w:color w:val="333333"/>
          <w:sz w:val="21"/>
          <w:szCs w:val="21"/>
        </w:rPr>
        <w:t xml:space="preserve">•  Do not enter the training area unless invited by a coach</w:t>
      </w:r>
    </w:p>
    <w:p>
      <w:pPr>
        <w:spacing w:before="60" w:after="60"/>
      </w:pPr>
      <w:r>
        <w:rPr>
          <w:rFonts w:ascii="Liberation Sans" w:cs="Liberation Sans" w:eastAsia="Liberation Sans" w:hAnsi="Liberation Sans"/>
          <w:b w:val="false"/>
          <w:bCs w:val="false"/>
          <w:i w:val="false"/>
          <w:iCs w:val="false"/>
          <w:color w:val="333333"/>
          <w:sz w:val="21"/>
          <w:szCs w:val="21"/>
        </w:rPr>
        <w:t xml:space="preserve">•  Do not call out instructions, feedback, or encouragement to your child during drills</w:t>
      </w:r>
    </w:p>
    <w:p>
      <w:pPr>
        <w:spacing w:before="60" w:after="60"/>
      </w:pPr>
      <w:r>
        <w:rPr>
          <w:rFonts w:ascii="Liberation Sans" w:cs="Liberation Sans" w:eastAsia="Liberation Sans" w:hAnsi="Liberation Sans"/>
          <w:b w:val="false"/>
          <w:bCs w:val="false"/>
          <w:i w:val="false"/>
          <w:iCs w:val="false"/>
          <w:color w:val="333333"/>
          <w:sz w:val="21"/>
          <w:szCs w:val="21"/>
        </w:rPr>
        <w:t xml:space="preserve">•  Keep conversations with other parents at a respectful volume</w:t>
      </w:r>
    </w:p>
    <w:p>
      <w:pPr>
        <w:spacing w:before="80" w:after="80"/>
      </w:pPr>
      <w:r>
        <w:rPr>
          <w:rFonts w:ascii="Liberation Sans" w:cs="Liberation Sans" w:eastAsia="Liberation Sans" w:hAnsi="Liberation Sans"/>
          <w:color w:val="333333"/>
          <w:sz w:val="21"/>
          <w:szCs w:val="21"/>
        </w:rPr>
        <w:t xml:space="preserve">Your child performs best when they are focused on their coach, not their parent. The most powerful thing you can do during a session is simply be present and calm.</w:t>
      </w:r>
    </w:p>
    <w:p>
      <w:pPr>
        <w:spacing w:before="300" w:after="120"/>
      </w:pPr>
      <w:r>
        <w:rPr>
          <w:rFonts w:ascii="Liberation Sans" w:cs="Liberation Sans" w:eastAsia="Liberation Sans" w:hAnsi="Liberation Sans"/>
          <w:b/>
          <w:bCs/>
          <w:color w:val="1226AA"/>
          <w:sz w:val="26"/>
          <w:szCs w:val="26"/>
        </w:rPr>
        <w:t xml:space="preserve">2.4 Respecting Coaching Decisions</w:t>
      </w:r>
    </w:p>
    <w:p>
      <w:pPr>
        <w:spacing w:before="80" w:after="80"/>
      </w:pPr>
      <w:r>
        <w:rPr>
          <w:rFonts w:ascii="Liberation Sans" w:cs="Liberation Sans" w:eastAsia="Liberation Sans" w:hAnsi="Liberation Sans"/>
          <w:color w:val="333333"/>
          <w:sz w:val="21"/>
          <w:szCs w:val="21"/>
        </w:rPr>
        <w:t xml:space="preserve">Squad placement, session content, development priorities, and individual plans are determined by the coaching team based on professional assessment. We welcome questions about the rationale behind decisions, but we ask that you trust our expertise and avoid challenging coaching decisions in front of players.</w:t>
      </w:r>
    </w:p>
    <w:p>
      <w:pPr>
        <w:spacing w:before="80" w:after="80"/>
      </w:pPr>
      <w:r>
        <w:rPr>
          <w:rFonts w:ascii="Liberation Sans" w:cs="Liberation Sans" w:eastAsia="Liberation Sans" w:hAnsi="Liberation Sans"/>
          <w:color w:val="333333"/>
          <w:sz w:val="21"/>
          <w:szCs w:val="21"/>
        </w:rPr>
        <w:t xml:space="preserve">If you have questions about a decision, you are welcome to raise them respectfully with the coach involved or with the Academy Admin Team at Eliteprogram@rramelbourne.com. We are always happy to explain our thinking.</w:t>
      </w:r>
    </w:p>
    <w:p>
      <w:pPr>
        <w:spacing w:before="300" w:after="120"/>
      </w:pPr>
      <w:r>
        <w:rPr>
          <w:rFonts w:ascii="Liberation Sans" w:cs="Liberation Sans" w:eastAsia="Liberation Sans" w:hAnsi="Liberation Sans"/>
          <w:b/>
          <w:bCs/>
          <w:color w:val="1226AA"/>
          <w:sz w:val="26"/>
          <w:szCs w:val="26"/>
        </w:rPr>
        <w:t xml:space="preserve">2.5 Relationships with Other Families</w:t>
      </w:r>
    </w:p>
    <w:p>
      <w:pPr>
        <w:spacing w:before="80" w:after="80"/>
      </w:pPr>
      <w:r>
        <w:rPr>
          <w:rFonts w:ascii="Liberation Sans" w:cs="Liberation Sans" w:eastAsia="Liberation Sans" w:hAnsi="Liberation Sans"/>
          <w:color w:val="333333"/>
          <w:sz w:val="21"/>
          <w:szCs w:val="21"/>
        </w:rPr>
        <w:t xml:space="preserve">Be respectful and supportive of all players in the program, not just your own child. Avoid comparing your child’s progress, playing time, or squad placement with other players.</w:t>
      </w:r>
    </w:p>
    <w:p>
      <w:pPr>
        <w:spacing w:before="80" w:after="80"/>
      </w:pPr>
      <w:r>
        <w:rPr>
          <w:rFonts w:ascii="Liberation Sans" w:cs="Liberation Sans" w:eastAsia="Liberation Sans" w:hAnsi="Liberation Sans"/>
          <w:color w:val="333333"/>
          <w:sz w:val="21"/>
          <w:szCs w:val="21"/>
        </w:rPr>
        <w:t xml:space="preserve">Do not lobby other parents about coaching concerns or selection decisions. If you have a concern, raise it directly with the Academy — not through the parent network.</w:t>
      </w:r>
    </w:p>
    <w:p>
      <w:pPr>
        <w:spacing w:before="300" w:after="120"/>
      </w:pPr>
      <w:r>
        <w:rPr>
          <w:rFonts w:ascii="Liberation Sans" w:cs="Liberation Sans" w:eastAsia="Liberation Sans" w:hAnsi="Liberation Sans"/>
          <w:b/>
          <w:bCs/>
          <w:color w:val="1226AA"/>
          <w:sz w:val="26"/>
          <w:szCs w:val="26"/>
        </w:rPr>
        <w:t xml:space="preserve">2.6 Social Media</w:t>
      </w:r>
    </w:p>
    <w:p>
      <w:pPr>
        <w:spacing w:before="80" w:after="80"/>
      </w:pPr>
      <w:r>
        <w:rPr>
          <w:rFonts w:ascii="Liberation Sans" w:cs="Liberation Sans" w:eastAsia="Liberation Sans" w:hAnsi="Liberation Sans"/>
          <w:color w:val="333333"/>
          <w:sz w:val="21"/>
          <w:szCs w:val="21"/>
        </w:rPr>
        <w:t xml:space="preserve">Any social media content related to the Academy should be positive and respectful. Do not use social media to criticise coaches, other players, selection decisions, or program operations. Any use of Rajasthan Royals branding requires prior approval from the Academy.</w:t>
      </w:r>
    </w:p>
    <w:p>
      <w:pPr>
        <w:spacing w:before="300" w:after="120"/>
      </w:pPr>
      <w:r>
        <w:rPr>
          <w:rFonts w:ascii="Liberation Sans" w:cs="Liberation Sans" w:eastAsia="Liberation Sans" w:hAnsi="Liberation Sans"/>
          <w:b/>
          <w:bCs/>
          <w:color w:val="1226AA"/>
          <w:sz w:val="26"/>
          <w:szCs w:val="26"/>
        </w:rPr>
        <w:t xml:space="preserve">2.7 Financial Obligations</w:t>
      </w:r>
    </w:p>
    <w:p>
      <w:pPr>
        <w:spacing w:before="80" w:after="80"/>
      </w:pPr>
      <w:r>
        <w:rPr>
          <w:rFonts w:ascii="Liberation Sans" w:cs="Liberation Sans" w:eastAsia="Liberation Sans" w:hAnsi="Liberation Sans"/>
          <w:color w:val="333333"/>
          <w:sz w:val="21"/>
          <w:szCs w:val="21"/>
        </w:rPr>
        <w:t xml:space="preserve">Program fees must be paid in full according to the agreed payment schedule. Outstanding fees may result in your child being unable to participate until resolved. Refund policies are outlined in the registration agreement.</w:t>
      </w:r>
    </w:p>
    <w:p>
      <w:pPr>
        <w:spacing w:before="400" w:after="200"/>
      </w:pPr>
      <w:r>
        <w:rPr>
          <w:rFonts w:ascii="Liberation Sans" w:cs="Liberation Sans" w:eastAsia="Liberation Sans" w:hAnsi="Liberation Sans"/>
          <w:b/>
          <w:bCs/>
          <w:color w:val="001D48"/>
          <w:sz w:val="32"/>
          <w:szCs w:val="32"/>
        </w:rPr>
        <w:t xml:space="preserve">3. Raising Concerns</w:t>
      </w:r>
    </w:p>
    <w:p>
      <w:pPr>
        <w:spacing w:before="80" w:after="80"/>
      </w:pPr>
      <w:r>
        <w:rPr>
          <w:rFonts w:ascii="Liberation Sans" w:cs="Liberation Sans" w:eastAsia="Liberation Sans" w:hAnsi="Liberation Sans"/>
          <w:color w:val="333333"/>
          <w:sz w:val="21"/>
          <w:szCs w:val="21"/>
        </w:rPr>
        <w:t xml:space="preserve">We are committed to maintaining an open, respectful, and professional relationship with every family in the program. If at any point you have a concern — whether about your child’s experience, coaching, another player’s behaviour, safety, or any other matter — we want to hear about it.</w:t>
      </w:r>
    </w:p>
    <w:p>
      <w:pPr>
        <w:spacing w:before="80" w:after="80"/>
      </w:pPr>
      <w:r>
        <w:rPr>
          <w:rFonts w:ascii="Liberation Sans" w:cs="Liberation Sans" w:eastAsia="Liberation Sans" w:hAnsi="Liberation Sans"/>
          <w:color w:val="333333"/>
          <w:sz w:val="21"/>
          <w:szCs w:val="21"/>
        </w:rPr>
        <w:t xml:space="preserve">You are welcome to raise concerns directly with a coach, provided the conversation is respectful, constructive, and consistent with the Royals Way. For matters that require further attention, or if you would prefer to communicate in writing, please contact the Academy Admin Team.</w:t>
      </w:r>
    </w:p>
    <w:p>
      <w:pPr>
        <w:spacing w:before="60" w:after="60"/>
      </w:pPr>
      <w:r>
        <w:rPr>
          <w:rFonts w:ascii="Liberation Sans" w:cs="Liberation Sans" w:eastAsia="Liberation Sans" w:hAnsi="Liberation Sans"/>
          <w:b w:val="false"/>
          <w:bCs w:val="false"/>
          <w:i w:val="false"/>
          <w:iCs w:val="false"/>
          <w:color w:val="333333"/>
          <w:sz w:val="21"/>
          <w:szCs w:val="21"/>
        </w:rPr>
        <w:t xml:space="preserve">Email: </w:t>
      </w:r>
      <w:r>
        <w:rPr>
          <w:rFonts w:ascii="Liberation Sans" w:cs="Liberation Sans" w:eastAsia="Liberation Sans" w:hAnsi="Liberation Sans"/>
          <w:b/>
          <w:bCs/>
          <w:i w:val="false"/>
          <w:iCs w:val="false"/>
          <w:color w:val="333333"/>
          <w:sz w:val="21"/>
          <w:szCs w:val="21"/>
        </w:rPr>
        <w:t xml:space="preserve">Eliteprogram@rramelbourne.com</w:t>
      </w:r>
    </w:p>
    <w:p>
      <w:pPr>
        <w:spacing w:before="80" w:after="80"/>
      </w:pPr>
      <w:r>
        <w:rPr>
          <w:rFonts w:ascii="Liberation Sans" w:cs="Liberation Sans" w:eastAsia="Liberation Sans" w:hAnsi="Liberation Sans"/>
          <w:color w:val="333333"/>
          <w:sz w:val="21"/>
          <w:szCs w:val="21"/>
        </w:rPr>
        <w:t xml:space="preserve">We take all concerns seriously and will work with you to find a resolution that is in the best interests of your child and the program. The Rajasthan Royals expect that the environment around the Academy remains one of respect, trust, and professionalism at all times. Behaviour that falls outside the expectations outlined in this Code will be addressed by Academy management on a case-by-case basis.</w:t>
      </w:r>
    </w:p>
    <w:p>
      <w:pPr>
        <w:spacing w:before="400" w:after="200"/>
      </w:pPr>
      <w:r>
        <w:rPr>
          <w:rFonts w:ascii="Liberation Sans" w:cs="Liberation Sans" w:eastAsia="Liberation Sans" w:hAnsi="Liberation Sans"/>
          <w:b/>
          <w:bCs/>
          <w:color w:val="001D48"/>
          <w:sz w:val="32"/>
          <w:szCs w:val="32"/>
        </w:rPr>
        <w:t xml:space="preserve">4. Acknowledgement</w:t>
      </w:r>
    </w:p>
    <w:p>
      <w:pPr>
        <w:spacing w:before="80" w:after="80"/>
      </w:pPr>
      <w:r>
        <w:rPr>
          <w:rFonts w:ascii="Liberation Sans" w:cs="Liberation Sans" w:eastAsia="Liberation Sans" w:hAnsi="Liberation Sans"/>
          <w:color w:val="333333"/>
          <w:sz w:val="21"/>
          <w:szCs w:val="21"/>
        </w:rPr>
        <w:t xml:space="preserve">By registering your child for the Rajasthan Royals Academy Melbourne Elite Program, you confirm that:</w:t>
      </w:r>
    </w:p>
    <w:p>
      <w:pPr>
        <w:spacing w:before="60" w:after="60"/>
      </w:pPr>
      <w:r>
        <w:rPr>
          <w:rFonts w:ascii="Liberation Sans" w:cs="Liberation Sans" w:eastAsia="Liberation Sans" w:hAnsi="Liberation Sans"/>
          <w:b w:val="false"/>
          <w:bCs w:val="false"/>
          <w:i w:val="false"/>
          <w:iCs w:val="false"/>
          <w:color w:val="333333"/>
          <w:sz w:val="21"/>
          <w:szCs w:val="21"/>
        </w:rPr>
        <w:t xml:space="preserve">•  You have read and understood this Parent &amp; Guardian Code of Conduct in full.</w:t>
      </w:r>
    </w:p>
    <w:p>
      <w:pPr>
        <w:spacing w:before="60" w:after="60"/>
      </w:pPr>
      <w:r>
        <w:rPr>
          <w:rFonts w:ascii="Liberation Sans" w:cs="Liberation Sans" w:eastAsia="Liberation Sans" w:hAnsi="Liberation Sans"/>
          <w:b w:val="false"/>
          <w:bCs w:val="false"/>
          <w:i w:val="false"/>
          <w:iCs w:val="false"/>
          <w:color w:val="333333"/>
          <w:sz w:val="21"/>
          <w:szCs w:val="21"/>
        </w:rPr>
        <w:t xml:space="preserve">•  You agree to abide by the expectations outlined in this document.</w:t>
      </w:r>
    </w:p>
    <w:p>
      <w:pPr>
        <w:spacing w:before="60" w:after="60"/>
      </w:pPr>
      <w:r>
        <w:rPr>
          <w:rFonts w:ascii="Liberation Sans" w:cs="Liberation Sans" w:eastAsia="Liberation Sans" w:hAnsi="Liberation Sans"/>
          <w:b w:val="false"/>
          <w:bCs w:val="false"/>
          <w:i w:val="false"/>
          <w:iCs w:val="false"/>
          <w:color w:val="333333"/>
          <w:sz w:val="21"/>
          <w:szCs w:val="21"/>
        </w:rPr>
        <w:t xml:space="preserve">•  You understand that concerns or issues should be directed to the Academy Admin Team at Eliteprogram@rramelbourne.com.</w:t>
      </w:r>
    </w:p>
    <w:p>
      <w:pPr>
        <w:spacing w:before="60" w:after="60"/>
      </w:pPr>
      <w:r>
        <w:rPr>
          <w:rFonts w:ascii="Liberation Sans" w:cs="Liberation Sans" w:eastAsia="Liberation Sans" w:hAnsi="Liberation Sans"/>
          <w:b w:val="false"/>
          <w:bCs w:val="false"/>
          <w:i w:val="false"/>
          <w:iCs w:val="false"/>
          <w:color w:val="333333"/>
          <w:sz w:val="21"/>
          <w:szCs w:val="21"/>
        </w:rPr>
        <w:t xml:space="preserve">•  You understand that the Royals Way philosophy governs the program environment and that respecting it is a condition of participation.</w:t>
      </w:r>
    </w:p>
    <w:p>
      <w:pPr>
        <w:spacing w:before="60" w:after="60"/>
      </w:pPr>
      <w:r>
        <w:rPr>
          <w:rFonts w:ascii="Liberation Sans" w:cs="Liberation Sans" w:eastAsia="Liberation Sans" w:hAnsi="Liberation Sans"/>
          <w:b w:val="false"/>
          <w:bCs w:val="false"/>
          <w:i w:val="false"/>
          <w:iCs w:val="false"/>
          <w:color w:val="333333"/>
          <w:sz w:val="21"/>
          <w:szCs w:val="21"/>
        </w:rPr>
        <w:t xml:space="preserve">•  You understand that this acknowledgement forms part of your registration agreement.</w:t>
      </w:r>
    </w:p>
    <w:p>
      <w:pPr>
        <w:spacing w:before="100" w:after="100"/>
      </w:pPr>
    </w:p>
    <w:p>
      <w:pPr>
        <w:spacing w:before="60" w:after="60"/>
      </w:pPr>
      <w:r>
        <w:rPr>
          <w:rFonts w:ascii="Liberation Sans" w:cs="Liberation Sans" w:eastAsia="Liberation Sans" w:hAnsi="Liberation Sans"/>
          <w:b w:val="false"/>
          <w:bCs w:val="false"/>
          <w:i/>
          <w:iCs/>
          <w:color w:val="333333"/>
          <w:sz w:val="21"/>
          <w:szCs w:val="21"/>
        </w:rPr>
        <w:t xml:space="preserve">Digital acknowledgement carries the same weight as a physical signature.</w:t>
      </w:r>
    </w:p>
    <w:p>
      <w:pPr>
        <w:spacing w:before="100" w:after="100"/>
      </w:pPr>
    </w:p>
    <w:p>
      <w:pPr>
        <w:pBdr>
          <w:bottom w:val="single" w:color="E11F8F" w:sz="6" w:space="1"/>
        </w:pBdr>
        <w:spacing w:before="100" w:after="100"/>
      </w:pPr>
    </w:p>
    <w:p>
      <w:pPr>
        <w:spacing w:before="200"/>
        <w:jc w:val="center"/>
      </w:pPr>
      <w:r>
        <w:rPr>
          <w:rFonts w:ascii="Liberation Sans" w:cs="Liberation Sans" w:eastAsia="Liberation Sans" w:hAnsi="Liberation Sans"/>
          <w:b/>
          <w:bCs/>
          <w:i/>
          <w:iCs/>
          <w:color w:val="E11F8F"/>
          <w:sz w:val="22"/>
          <w:szCs w:val="22"/>
        </w:rPr>
        <w:t xml:space="preserve">Support the process. Celebrate the effort. Trust the journey.</w:t>
      </w:r>
    </w:p>
    <w:p>
      <w:pPr>
        <w:spacing w:before="60"/>
        <w:jc w:val="center"/>
      </w:pPr>
      <w:r>
        <w:rPr>
          <w:rFonts w:ascii="Liberation Sans" w:cs="Liberation Sans" w:eastAsia="Liberation Sans" w:hAnsi="Liberation Sans"/>
          <w:color w:val="1226AA"/>
          <w:sz w:val="18"/>
          <w:szCs w:val="18"/>
        </w:rPr>
        <w:t xml:space="preserve">Rajasthan Royals Academy Melbourne  •  Elite Program 2026</w:t>
      </w:r>
    </w:p>
    <w:sectPr>
      <w:headerReference w:type="default" r:id="rId6"/>
      <w:footerReference w:type="default" r:id="rId7"/>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iberation Sans" w:cs="Liberation Sans" w:eastAsia="Liberation Sans" w:hAnsi="Liberation Sans"/>
        <w:color w:val="999999"/>
        <w:sz w:val="16"/>
        <w:szCs w:val="16"/>
      </w:rPr>
      <w:t xml:space="preserve">Parent &amp; Guardian Code of Conduct  •  Elite Program 2026  •  Page </w:t>
    </w:r>
    <w:r>
      <w:rPr>
        <w:rFonts w:ascii="Liberation Sans" w:cs="Liberation Sans" w:eastAsia="Liberation Sans" w:hAnsi="Liberation Sans"/>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Liberation Sans" w:cs="Liberation Sans" w:eastAsia="Liberation Sans" w:hAnsi="Liberation Sans"/>
        <w:i/>
        <w:iCs/>
        <w:color w:val="E11F8F"/>
        <w:sz w:val="16"/>
        <w:szCs w:val="16"/>
      </w:rPr>
      <w:t xml:space="preserve">Rajasthan Royals Academy Melbourne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ans" w:cs="Liberation Sans" w:eastAsia="Liberation Sans" w:hAnsi="Liberation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2026-03-02T02:51:32.766Z</dcterms:created>
  <dcterms:modified xsi:type="dcterms:W3CDTF">2026-03-02T02:51:32.766Z</dcterms:modified>
</cp:coreProperties>
</file>

<file path=docProps/custom.xml><?xml version="1.0" encoding="utf-8"?>
<Properties xmlns="http://schemas.openxmlformats.org/officeDocument/2006/custom-properties" xmlns:vt="http://schemas.openxmlformats.org/officeDocument/2006/docPropsVTypes"/>
</file>