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48F5" w14:textId="36A572B6" w:rsidR="004431FA" w:rsidRDefault="0096326B">
      <w:r>
        <w:t xml:space="preserve">Os avanços tecnológicos causam uma mudança no </w:t>
      </w:r>
      <w:r w:rsidRPr="0096326B">
        <w:t xml:space="preserve">comportamento humano, que </w:t>
      </w:r>
      <w:r>
        <w:t xml:space="preserve">necessita </w:t>
      </w:r>
      <w:r w:rsidRPr="0096326B">
        <w:t xml:space="preserve">acompanhar essa evolução e </w:t>
      </w:r>
      <w:r>
        <w:t xml:space="preserve">se adaptar </w:t>
      </w:r>
      <w:r w:rsidRPr="0096326B">
        <w:t xml:space="preserve">com </w:t>
      </w:r>
      <w:r>
        <w:t xml:space="preserve">as </w:t>
      </w:r>
      <w:r w:rsidRPr="0096326B">
        <w:t>novas tecnologias. Essa adaptação traz consigo uma série de benefícios</w:t>
      </w:r>
      <w:r>
        <w:t xml:space="preserve"> e malefícios</w:t>
      </w:r>
      <w:r w:rsidRPr="0096326B">
        <w:t>, como melhora na qualidade de vida, acesso rápido</w:t>
      </w:r>
      <w:r w:rsidR="009F564B">
        <w:t>,</w:t>
      </w:r>
      <w:r w:rsidRPr="0096326B">
        <w:t xml:space="preserve"> fácil ao conhecimento</w:t>
      </w:r>
      <w:r w:rsidR="009F564B">
        <w:t xml:space="preserve"> e </w:t>
      </w:r>
      <w:r w:rsidR="009F564B" w:rsidRPr="0096326B">
        <w:t>fator de destaque é a inclusão social</w:t>
      </w:r>
      <w:r w:rsidR="009F564B">
        <w:t xml:space="preserve">, </w:t>
      </w:r>
      <w:r>
        <w:t>como também, a perda do interesse em atividades físicas, o enclausuramento no mundo virtual e alguns problemas de saúde pelo uso contínua dos equipamentos como a claridade de suas telas.</w:t>
      </w:r>
      <w:r w:rsidRPr="0096326B">
        <w:t xml:space="preserve"> Constantemente surgem novas tecnologias que auxiliam na rotina de pessoas com deficiências físicas e cognitivas, ajudando que essas pessoas tenham mais facilidade para se inserir na sociedade e tenham um padrão de vida melhor</w:t>
      </w:r>
      <w:r w:rsidR="009F564B">
        <w:t xml:space="preserve"> familiar, corporativo e busca por tratamentos, auxílio com transportes etc.</w:t>
      </w:r>
    </w:p>
    <w:p w14:paraId="333D6315" w14:textId="5A3358A6" w:rsidR="009F564B" w:rsidRDefault="009F564B">
      <w:r w:rsidRPr="009F564B">
        <w:t xml:space="preserve">A tecnologia </w:t>
      </w:r>
      <w:r>
        <w:t>atualmente</w:t>
      </w:r>
      <w:r w:rsidRPr="009F564B">
        <w:t xml:space="preserve"> aproxima os indivíduos</w:t>
      </w:r>
      <w:r>
        <w:t>, p</w:t>
      </w:r>
      <w:r w:rsidRPr="009F564B">
        <w:t>orém</w:t>
      </w:r>
      <w:r>
        <w:t xml:space="preserve">, </w:t>
      </w:r>
      <w:r w:rsidRPr="009F564B">
        <w:t xml:space="preserve"> essa aproximação é virtual e ao mesmo tempo distante, a tecnologia </w:t>
      </w:r>
      <w:r>
        <w:t xml:space="preserve">utilizada em meio as </w:t>
      </w:r>
      <w:r w:rsidRPr="009F564B">
        <w:t xml:space="preserve">comunicações </w:t>
      </w:r>
      <w:r>
        <w:t>auxilia</w:t>
      </w:r>
      <w:r w:rsidRPr="009F564B">
        <w:t xml:space="preserve"> a aproximar que</w:t>
      </w:r>
      <w:r w:rsidR="00BC3EFA">
        <w:t>m</w:t>
      </w:r>
      <w:r w:rsidRPr="009F564B">
        <w:t xml:space="preserve"> est</w:t>
      </w:r>
      <w:r w:rsidR="00BC3EFA">
        <w:t>á</w:t>
      </w:r>
      <w:r w:rsidRPr="009F564B">
        <w:t xml:space="preserve"> geograficamente distantes, </w:t>
      </w:r>
      <w:r w:rsidR="00BC3EFA">
        <w:t>contudo,</w:t>
      </w:r>
      <w:r w:rsidRPr="009F564B">
        <w:t xml:space="preserve"> ao mesmo tempo afasta indivíduos geograficamente próximos, já que estas pessoas ocupam suas atenções em recursos audiovisuais produzidos por pessoas que muitas vezes sequer conhecem pessoalmente</w:t>
      </w:r>
      <w:r w:rsidR="00BC3EFA">
        <w:t>, corroborando</w:t>
      </w:r>
      <w:r w:rsidRPr="009F564B">
        <w:t xml:space="preserve"> que a mesma tecnologia ao mesmo tempo resolve problemas e traz soluções, cria também novos problemas.</w:t>
      </w:r>
    </w:p>
    <w:p w14:paraId="7EDCC9D1" w14:textId="5CCBDAFC" w:rsidR="00BC3EFA" w:rsidRDefault="00BC3EFA">
      <w:r>
        <w:t>A</w:t>
      </w:r>
      <w:r w:rsidRPr="00BC3EFA">
        <w:t>lguns avanços tecnol</w:t>
      </w:r>
      <w:r>
        <w:t>ógicos</w:t>
      </w:r>
      <w:r w:rsidRPr="00BC3EFA">
        <w:t xml:space="preserve"> podem ser prejudiciais ao meio ambiente, como</w:t>
      </w:r>
      <w:r>
        <w:t xml:space="preserve"> as p</w:t>
      </w:r>
      <w:r w:rsidRPr="00BC3EFA">
        <w:t>roduções com altos impactos ambientais</w:t>
      </w:r>
      <w:r>
        <w:t xml:space="preserve"> através de g</w:t>
      </w:r>
      <w:r w:rsidRPr="00BC3EFA">
        <w:t>rande produção de lixo</w:t>
      </w:r>
      <w:r>
        <w:t xml:space="preserve"> e e</w:t>
      </w:r>
      <w:r w:rsidRPr="00BC3EFA">
        <w:t>xploração de recursos finitos</w:t>
      </w:r>
      <w:r>
        <w:t xml:space="preserve">. </w:t>
      </w:r>
      <w:r w:rsidR="00E83B0D">
        <w:t>A produção de embalagens plásticas é o pior indicador possível, ainda há a produção de papelão, como podemos observar temos o plástico como os chamados “poli” (polietileno, poliuretano etc.) que se desfragmentam no mar e no solo, contaminando os meios e os animais que alguns casos nós nos alimentamos. O papelão que necessita de matérias primas essenciais, além do consumo pela mineração</w:t>
      </w:r>
      <w:r w:rsidR="00732E70">
        <w:t xml:space="preserve"> para baterias e partes fundamentais como processadores e memórias, ainda havendo o segundo maior impacto no meio ambiente que se dá pelo descarte irregular das pilhas e baterias que podem impactar até no lençol freático,</w:t>
      </w:r>
    </w:p>
    <w:p w14:paraId="139CD263" w14:textId="3A953382" w:rsidR="00732E70" w:rsidRDefault="00C729CB">
      <w:r>
        <w:t>Atualmente</w:t>
      </w:r>
      <w:r w:rsidRPr="00C729CB">
        <w:t xml:space="preserve"> a internet é responsável por cerca de 4% da emissão de carbono no mundo</w:t>
      </w:r>
      <w:r>
        <w:t>, com um crescimento exponencial</w:t>
      </w:r>
      <w:r w:rsidRPr="00C729CB">
        <w:t>, em 2025, a projeção é de que o valor dobre</w:t>
      </w:r>
      <w:r>
        <w:t>, porque n</w:t>
      </w:r>
      <w:r w:rsidRPr="00C729CB">
        <w:t>a prática um vídeo de meia hora pode gerar cerca de 1,6 kg do composto na atmosfera terrestre</w:t>
      </w:r>
      <w:r>
        <w:t xml:space="preserve"> segundo estudos recentes, muitos países ainda fazem o uso de combustíveis extremamente poluentes para geração de energia, assim como, os menos poluentes neste quesito como o Brasil utilizam enorme </w:t>
      </w:r>
      <w:r w:rsidR="00C917E5">
        <w:t>consumo de água em sua geração.</w:t>
      </w:r>
    </w:p>
    <w:p w14:paraId="08E5E86F" w14:textId="159678DA" w:rsidR="00C917E5" w:rsidRDefault="00C917E5">
      <w:r>
        <w:t xml:space="preserve">Conforme disse Antoine Laurent Lavoisier </w:t>
      </w:r>
      <w:r w:rsidRPr="00C917E5">
        <w:t>“Na Natureza, nada se cria, nada se perde, tudo se transforma”</w:t>
      </w:r>
      <w:r>
        <w:t>, transforma segundo seus líderes e povo em energia limpa com consumo inteligente, visando diminuir os impactos negativos e os positivos em difusão da cultura e conhecimento principalmente nos menos abastados.</w:t>
      </w:r>
    </w:p>
    <w:p w14:paraId="6960618D" w14:textId="77777777" w:rsidR="009F564B" w:rsidRDefault="009F564B"/>
    <w:sectPr w:rsidR="009F564B" w:rsidSect="0096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E"/>
    <w:rsid w:val="002F4A8E"/>
    <w:rsid w:val="004431FA"/>
    <w:rsid w:val="00732E70"/>
    <w:rsid w:val="0096326B"/>
    <w:rsid w:val="009F564B"/>
    <w:rsid w:val="00BC3EFA"/>
    <w:rsid w:val="00C729CB"/>
    <w:rsid w:val="00C917E5"/>
    <w:rsid w:val="00E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5E3E"/>
  <w15:chartTrackingRefBased/>
  <w15:docId w15:val="{9B61F23A-EF71-42A6-B497-2D4149D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2022-06-08T00:58:00Z</dcterms:created>
  <dcterms:modified xsi:type="dcterms:W3CDTF">2022-06-08T01:33:00Z</dcterms:modified>
</cp:coreProperties>
</file>