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CC7C" w14:textId="39E2EE6F" w:rsidR="00C55AE2" w:rsidRDefault="00FF0232" w:rsidP="00FF0232">
      <w:pPr>
        <w:pStyle w:val="Ttulo"/>
      </w:pPr>
      <w:r>
        <w:rPr>
          <w:lang w:val="pt-BR" w:bidi="pt-BR"/>
        </w:rPr>
        <w:t>M</w:t>
      </w:r>
      <w:r w:rsidRPr="00FF0232">
        <w:rPr>
          <w:lang w:val="pt-BR" w:bidi="pt-BR"/>
        </w:rPr>
        <w:t xml:space="preserve">odelo COBIT e o </w:t>
      </w:r>
      <w:r>
        <w:rPr>
          <w:lang w:val="pt-BR" w:bidi="pt-BR"/>
        </w:rPr>
        <w:t>M</w:t>
      </w:r>
      <w:r w:rsidRPr="00FF0232">
        <w:rPr>
          <w:lang w:val="pt-BR" w:bidi="pt-BR"/>
        </w:rPr>
        <w:t>odelo ITIL</w:t>
      </w:r>
    </w:p>
    <w:p w14:paraId="175F87E4" w14:textId="1F7177EF" w:rsidR="00A769E6" w:rsidRDefault="00F966EE">
      <w:pPr>
        <w:pStyle w:val="Ttulo2"/>
      </w:pPr>
      <w:r>
        <w:t>Modelo COBIT</w:t>
      </w:r>
    </w:p>
    <w:p w14:paraId="46ECFD4F" w14:textId="03E36FB2" w:rsidR="00A769E6" w:rsidRDefault="00F966EE">
      <w:pPr>
        <w:pStyle w:val="Ttulo2"/>
      </w:pPr>
      <w:bookmarkStart w:id="0" w:name="_Hlk113887958"/>
      <w:r>
        <w:t>Modelo ITIL</w:t>
      </w:r>
    </w:p>
    <w:bookmarkEnd w:id="0"/>
    <w:p w14:paraId="47DBF6EF" w14:textId="40AE3C84" w:rsidR="00F966EE" w:rsidRDefault="00F966EE" w:rsidP="00F966EE">
      <w:pPr>
        <w:pStyle w:val="Ttulo2"/>
      </w:pPr>
      <w:r w:rsidRPr="00F966EE">
        <w:t>Diferenças entre ITIL e Cobit</w:t>
      </w:r>
    </w:p>
    <w:p w14:paraId="236C4AAE" w14:textId="7F555468" w:rsidR="005313BE" w:rsidRDefault="005313BE" w:rsidP="005313BE">
      <w:pPr>
        <w:pStyle w:val="PargrafodaLista"/>
        <w:numPr>
          <w:ilvl w:val="0"/>
          <w:numId w:val="10"/>
        </w:numPr>
      </w:pPr>
      <w:r w:rsidRPr="005313BE">
        <w:t>Modelo COBIT</w:t>
      </w:r>
      <w:r>
        <w:t xml:space="preserve">, </w:t>
      </w:r>
      <w:r w:rsidRPr="005313BE">
        <w:t>O framework do COBIT foi criado tendo como principais características o foco no negócio, a orientação a processos, ser baseado em controles e direcionado por métricas</w:t>
      </w:r>
      <w:r>
        <w:t>.</w:t>
      </w:r>
      <w:r w:rsidR="009803EB">
        <w:t>, estando nele 5 princípios com orientações e não regras obrigatórias. Sendo necessário levar em consideração o contexto atual e cultura do empreendimento, gerando um foco uníssono com todas áreas de interesse, essas adequando-se pela estrutura idealizada</w:t>
      </w:r>
      <w:r w:rsidR="00A26814">
        <w:t xml:space="preserve"> com supervisionamento e suporte.</w:t>
      </w:r>
    </w:p>
    <w:p w14:paraId="60F6F879" w14:textId="3C32144C" w:rsidR="005313BE" w:rsidRDefault="00A26814" w:rsidP="00A26814">
      <w:pPr>
        <w:ind w:left="360"/>
      </w:pPr>
      <w:r>
        <w:t xml:space="preserve">1º. Princípio- </w:t>
      </w:r>
      <w:r w:rsidRPr="00A26814">
        <w:t>Atender as necessidades das partes interessadas;</w:t>
      </w:r>
      <w:r w:rsidR="00534F62">
        <w:t xml:space="preserve"> </w:t>
      </w:r>
      <w:r w:rsidR="00534F62" w:rsidRPr="00534F62">
        <w:t xml:space="preserve">premissa </w:t>
      </w:r>
      <w:r w:rsidR="00534F62">
        <w:t xml:space="preserve">de </w:t>
      </w:r>
      <w:r w:rsidR="00534F62" w:rsidRPr="00534F62">
        <w:t>criar valor para suas partes interessadas através do uso da TI</w:t>
      </w:r>
      <w:r w:rsidR="00534F62">
        <w:t xml:space="preserve">, </w:t>
      </w:r>
      <w:r w:rsidR="00534F62" w:rsidRPr="00534F62">
        <w:t>envolve</w:t>
      </w:r>
      <w:r w:rsidR="00534F62">
        <w:t>ndo</w:t>
      </w:r>
      <w:r w:rsidR="00534F62" w:rsidRPr="00534F62">
        <w:t xml:space="preserve"> a geração de benefícios atrelada à otimização dos riscos e o dos recursos.</w:t>
      </w:r>
    </w:p>
    <w:p w14:paraId="6D7BAC54" w14:textId="77777777" w:rsidR="00A26814" w:rsidRDefault="00A26814" w:rsidP="00A26814">
      <w:pPr>
        <w:ind w:left="360"/>
      </w:pPr>
    </w:p>
    <w:p w14:paraId="3AA43F4A" w14:textId="4D3481D6" w:rsidR="00A26814" w:rsidRDefault="00A26814" w:rsidP="00A26814">
      <w:pPr>
        <w:ind w:left="360"/>
      </w:pPr>
      <w:r>
        <w:t xml:space="preserve">2º. </w:t>
      </w:r>
      <w:r w:rsidRPr="00A26814">
        <w:t>Princípio</w:t>
      </w:r>
      <w:r>
        <w:t>-</w:t>
      </w:r>
      <w:r w:rsidRPr="00A26814">
        <w:t xml:space="preserve"> Cobrir a organização ponta a ponta</w:t>
      </w:r>
      <w:r w:rsidR="004D2332">
        <w:t>,</w:t>
      </w:r>
      <w:r w:rsidR="00534F62">
        <w:t xml:space="preserve"> </w:t>
      </w:r>
      <w:r w:rsidR="00534F62" w:rsidRPr="00534F62">
        <w:t>cobrir a integralidade das funções e processos utilizados na regulação das informações e tecnologias da organização</w:t>
      </w:r>
      <w:r w:rsidR="00534F62">
        <w:t xml:space="preserve">, portanto, </w:t>
      </w:r>
      <w:r w:rsidR="00534F62" w:rsidRPr="00534F62">
        <w:t>o sistema de governança corporativa de TI pode ser integrado em qualquer outro sistema de governança.</w:t>
      </w:r>
    </w:p>
    <w:p w14:paraId="7DF38426" w14:textId="09F07474" w:rsidR="00A26814" w:rsidRDefault="00A26814" w:rsidP="00A26814">
      <w:pPr>
        <w:ind w:left="360"/>
      </w:pPr>
      <w:r>
        <w:t xml:space="preserve">3º. </w:t>
      </w:r>
      <w:r w:rsidRPr="00A26814">
        <w:t>Princípio: Aplicar um modelo único integrado</w:t>
      </w:r>
      <w:r w:rsidR="004D2332">
        <w:t>,</w:t>
      </w:r>
      <w:r w:rsidR="00534F62">
        <w:t xml:space="preserve"> por meio do </w:t>
      </w:r>
      <w:r w:rsidR="004D2332" w:rsidRPr="004D2332">
        <w:t>alinhamento de alto nível a outros padrões e modelos. Desse modo, ele é considerado um framework integrado único ou ainda um integrador entre os mais relevantes frameworks disponíveis no mercado, como o ITIL, PMBOK, entre outros.</w:t>
      </w:r>
    </w:p>
    <w:p w14:paraId="2524F785" w14:textId="57B58930" w:rsidR="00A26814" w:rsidRDefault="00A26814" w:rsidP="00A26814">
      <w:pPr>
        <w:ind w:left="360"/>
      </w:pPr>
      <w:r>
        <w:t xml:space="preserve">4º. </w:t>
      </w:r>
      <w:r w:rsidRPr="00A26814">
        <w:t>Princípio: Permitir uma abordagem holística</w:t>
      </w:r>
      <w:r w:rsidR="004D2332">
        <w:t xml:space="preserve">, </w:t>
      </w:r>
      <w:r w:rsidR="004D2332" w:rsidRPr="004D2332">
        <w:t>a governança corporativa de TI, para ser implementada de uma maneira eficaz, é importante que haja uma visão holística da organização, de modo que sejam considerados diversos componentes e suas inter-relações, como pessoas, processos, estrutura, entre outros.</w:t>
      </w:r>
    </w:p>
    <w:p w14:paraId="0CBEF9B0" w14:textId="0E28AF95" w:rsidR="00A26814" w:rsidRDefault="00A26814" w:rsidP="00A26814">
      <w:pPr>
        <w:ind w:left="360"/>
      </w:pPr>
      <w:r>
        <w:t xml:space="preserve">5º. </w:t>
      </w:r>
      <w:r w:rsidRPr="00A26814">
        <w:t>Princípio: Distinguir a Governança de Gestão</w:t>
      </w:r>
      <w:r w:rsidR="004D2332">
        <w:t xml:space="preserve">, </w:t>
      </w:r>
      <w:r w:rsidR="004D2332" w:rsidRPr="004D2332">
        <w:t>realizar uma clara distinção entre os conceitos de governança e gestão, uma vez que cada um deles engloba diferentes tipos de atividades, servindo a propósitos diferentes</w:t>
      </w:r>
      <w:r w:rsidR="004D2332">
        <w:t>.</w:t>
      </w:r>
    </w:p>
    <w:p w14:paraId="49E4A7B8" w14:textId="64030759" w:rsidR="00803724" w:rsidRDefault="00803724">
      <w:r>
        <w:br w:type="page"/>
      </w:r>
    </w:p>
    <w:p w14:paraId="633DC270" w14:textId="77777777" w:rsidR="00803724" w:rsidRPr="005313BE" w:rsidRDefault="00803724" w:rsidP="00A26814">
      <w:pPr>
        <w:ind w:left="360"/>
      </w:pPr>
    </w:p>
    <w:p w14:paraId="32F46043" w14:textId="1BFF7A2A" w:rsidR="00A769E6" w:rsidRDefault="00674B0E">
      <w:pPr>
        <w:pStyle w:val="Ttulo2"/>
        <w:numPr>
          <w:ilvl w:val="0"/>
          <w:numId w:val="10"/>
        </w:numPr>
      </w:pPr>
      <w:r>
        <w:t>Modelo ITIL, a</w:t>
      </w:r>
      <w:r w:rsidRPr="00674B0E">
        <w:t xml:space="preserve"> sigla ITIL significa Information Technology Infrastructure Library, isso é: Biblioteca de Infraestrutura de Tecnologia da Informação</w:t>
      </w:r>
      <w:r w:rsidR="00B651D6">
        <w:t xml:space="preserve">, </w:t>
      </w:r>
      <w:r w:rsidR="00B651D6" w:rsidRPr="00B651D6">
        <w:t>serv</w:t>
      </w:r>
      <w:r w:rsidR="00B651D6">
        <w:t>indo</w:t>
      </w:r>
      <w:r w:rsidR="00B651D6" w:rsidRPr="00B651D6">
        <w:t xml:space="preserve"> para organizar processos de TI e orientar profissionais a exercerem suas funções com eficiência</w:t>
      </w:r>
      <w:r w:rsidR="00B651D6">
        <w:t xml:space="preserve">, </w:t>
      </w:r>
      <w:r w:rsidR="00B651D6" w:rsidRPr="00B651D6">
        <w:t>envolve</w:t>
      </w:r>
      <w:r w:rsidR="00B651D6">
        <w:t>ndo</w:t>
      </w:r>
      <w:r w:rsidR="00B651D6" w:rsidRPr="00B651D6">
        <w:t xml:space="preserve"> rotinas </w:t>
      </w:r>
      <w:r w:rsidR="00B651D6">
        <w:t>a</w:t>
      </w:r>
      <w:r w:rsidR="00B651D6" w:rsidRPr="00B651D6">
        <w:t xml:space="preserve"> ating</w:t>
      </w:r>
      <w:r w:rsidR="00B651D6">
        <w:t>ir</w:t>
      </w:r>
      <w:r w:rsidR="00B651D6" w:rsidRPr="00B651D6">
        <w:t>em a infraestrutura, a operação e a manutenção de serviços e equipamentos digitai</w:t>
      </w:r>
      <w:r w:rsidR="00B651D6">
        <w:t>s.</w:t>
      </w:r>
    </w:p>
    <w:p w14:paraId="65EFF98D" w14:textId="5F4D9827" w:rsidR="00803724" w:rsidRDefault="00803724" w:rsidP="00803724">
      <w:pPr>
        <w:pStyle w:val="Ttulo2"/>
        <w:numPr>
          <w:ilvl w:val="0"/>
          <w:numId w:val="0"/>
        </w:numPr>
      </w:pPr>
      <w:r>
        <w:t xml:space="preserve">1º. Princípio - </w:t>
      </w:r>
      <w:r>
        <w:t>Estratégia de Serviço</w:t>
      </w:r>
      <w:r w:rsidR="00A64C9A">
        <w:t xml:space="preserve">, resume-se em </w:t>
      </w:r>
      <w:r w:rsidR="00A64C9A" w:rsidRPr="00A64C9A">
        <w:t>definir quais serão os objetivos da área de TI, que contribuirão para que o negócio atinja as suas metas. Nessa etapa são tomadas todas as definições estratégicas</w:t>
      </w:r>
      <w:r w:rsidR="00A64C9A">
        <w:t>.</w:t>
      </w:r>
    </w:p>
    <w:p w14:paraId="42457203" w14:textId="7D9F764E" w:rsidR="00803724" w:rsidRDefault="00803724" w:rsidP="00803724">
      <w:pPr>
        <w:pStyle w:val="Ttulo2"/>
        <w:numPr>
          <w:ilvl w:val="0"/>
          <w:numId w:val="0"/>
        </w:numPr>
      </w:pPr>
      <w:r>
        <w:t>2</w:t>
      </w:r>
      <w:r>
        <w:t>º. Princípio - Desenho de Serviço</w:t>
      </w:r>
      <w:r w:rsidR="00A64C9A">
        <w:t xml:space="preserve">, </w:t>
      </w:r>
      <w:r w:rsidR="005C0F26">
        <w:t>é durante que serão desen</w:t>
      </w:r>
      <w:r w:rsidR="00A64C9A" w:rsidRPr="00A64C9A">
        <w:t>hadas as ideias para o novo serviço ou modificações de um serviço já existente. Basicamente é o momento de colocar no papel tudo o que foi planejado durante a estratégia de serviço</w:t>
      </w:r>
      <w:r>
        <w:t>.</w:t>
      </w:r>
    </w:p>
    <w:p w14:paraId="7D33A41E" w14:textId="6D21B2C9" w:rsidR="00803724" w:rsidRDefault="00803724" w:rsidP="00803724">
      <w:pPr>
        <w:pStyle w:val="Ttulo2"/>
        <w:numPr>
          <w:ilvl w:val="0"/>
          <w:numId w:val="0"/>
        </w:numPr>
      </w:pPr>
      <w:r>
        <w:t>3</w:t>
      </w:r>
      <w:r>
        <w:t>º. Princípio - Transição de Serviço</w:t>
      </w:r>
      <w:r w:rsidR="00610CD6">
        <w:t>, durante</w:t>
      </w:r>
      <w:r w:rsidR="00610CD6" w:rsidRPr="00610CD6">
        <w:t xml:space="preserve"> etapa os serviços são enviados para o ambiente de produção</w:t>
      </w:r>
      <w:r w:rsidR="00610CD6">
        <w:t>, a</w:t>
      </w:r>
      <w:r w:rsidR="00610CD6" w:rsidRPr="00610CD6">
        <w:t xml:space="preserve"> equipe de TI trabalhará então no desenvolvimento, testes e na liberação do serviço,</w:t>
      </w:r>
      <w:r w:rsidR="00610CD6">
        <w:t xml:space="preserve"> tudo de </w:t>
      </w:r>
      <w:r w:rsidR="00610CD6" w:rsidRPr="00610CD6">
        <w:t xml:space="preserve"> de forma controlada</w:t>
      </w:r>
      <w:r>
        <w:t>.</w:t>
      </w:r>
    </w:p>
    <w:p w14:paraId="412C1A98" w14:textId="2B3400AA" w:rsidR="00803724" w:rsidRDefault="00803724" w:rsidP="00803724">
      <w:pPr>
        <w:pStyle w:val="Ttulo2"/>
        <w:numPr>
          <w:ilvl w:val="0"/>
          <w:numId w:val="0"/>
        </w:numPr>
      </w:pPr>
      <w:r>
        <w:t>4</w:t>
      </w:r>
      <w:r>
        <w:t>º. Princípio - Operação de Serviço</w:t>
      </w:r>
      <w:r w:rsidR="0033320F">
        <w:t xml:space="preserve">, </w:t>
      </w:r>
      <w:r w:rsidR="0033320F" w:rsidRPr="0033320F">
        <w:t>o serviço testado e liberado pela equipe de TI é hora de colocá-lo no ar. Nessa etapa são executadas as atividades para disponibilizar o serviço para os clientes, conforme os objetivos estabelecidos pela empresa</w:t>
      </w:r>
      <w:r>
        <w:t>.</w:t>
      </w:r>
    </w:p>
    <w:p w14:paraId="32FE63C4" w14:textId="43E9BE1B" w:rsidR="00803724" w:rsidRDefault="00803724" w:rsidP="00803724">
      <w:pPr>
        <w:pStyle w:val="Ttulo2"/>
        <w:numPr>
          <w:ilvl w:val="0"/>
          <w:numId w:val="0"/>
        </w:numPr>
      </w:pPr>
      <w:r>
        <w:t>5</w:t>
      </w:r>
      <w:r>
        <w:t>º. Princípio - Melhoria de Serviço Continuada</w:t>
      </w:r>
      <w:r w:rsidR="00E0037D">
        <w:t>, a partir d</w:t>
      </w:r>
      <w:r w:rsidR="00E0037D" w:rsidRPr="00E0037D">
        <w:t>o serviço em operação, é preciso estabelecer uma rotina para avaliá-lo continuamente. Assim será possível identificar melhorias e promover atualizações.</w:t>
      </w:r>
    </w:p>
    <w:p w14:paraId="792EEC8B" w14:textId="18358F6D" w:rsidR="00E0037D" w:rsidRDefault="00E0037D">
      <w:r>
        <w:br w:type="page"/>
      </w:r>
    </w:p>
    <w:p w14:paraId="59CC170C" w14:textId="77777777" w:rsidR="00E0037D" w:rsidRDefault="00E0037D" w:rsidP="00803724">
      <w:pPr>
        <w:pStyle w:val="Ttulo2"/>
        <w:numPr>
          <w:ilvl w:val="0"/>
          <w:numId w:val="0"/>
        </w:numPr>
      </w:pPr>
    </w:p>
    <w:p w14:paraId="52AF9A1A" w14:textId="2BDF7212" w:rsidR="00A769E6" w:rsidRDefault="00E0037D">
      <w:pPr>
        <w:pStyle w:val="Ttulo2"/>
        <w:numPr>
          <w:ilvl w:val="0"/>
          <w:numId w:val="10"/>
        </w:numPr>
      </w:pPr>
      <w:r w:rsidRPr="00E0037D">
        <w:t>Diferenças entre ITIL e Cobit</w:t>
      </w:r>
      <w:r>
        <w:t xml:space="preserve">, </w:t>
      </w:r>
      <w:r w:rsidRPr="00E0037D">
        <w:t>Cobit se preocupa principalmente em orientar as organizações na implementação, operação e melhoria dos processos de governança e gestão de TI, ITIL oferece orientações de boas práticas para gestão e execução de serviços de TI, sob a perspectiva da geração de valor ao negócio</w:t>
      </w:r>
      <w:r>
        <w:t>.</w:t>
      </w:r>
    </w:p>
    <w:p w14:paraId="3627DA35" w14:textId="78A2EFB1" w:rsidR="00E0037D" w:rsidRDefault="00E0037D" w:rsidP="00E0037D">
      <w:pPr>
        <w:pStyle w:val="Ttulo2"/>
        <w:numPr>
          <w:ilvl w:val="0"/>
          <w:numId w:val="0"/>
        </w:numPr>
        <w:ind w:left="709"/>
      </w:pPr>
      <w:r w:rsidRPr="00E0037D">
        <w:t>ITIL fornece como, enquanto COBIT fornece o porquê. Entretanto essa é uma visão simpli</w:t>
      </w:r>
      <w:r w:rsidR="00A370F4">
        <w:t>ficada</w:t>
      </w:r>
      <w:r w:rsidRPr="00E0037D">
        <w:t xml:space="preserve"> que parece nos forçar a escolher um dos dois frameworks, o que não é o caso</w:t>
      </w:r>
      <w:r w:rsidR="00A370F4">
        <w:t xml:space="preserve"> porque o que </w:t>
      </w:r>
      <w:r w:rsidR="00A370F4" w:rsidRPr="00A370F4">
        <w:t>realmente diferencia ambos frameworks é sua aplicação</w:t>
      </w:r>
      <w:r w:rsidR="00A370F4">
        <w:t>, e</w:t>
      </w:r>
      <w:r w:rsidR="00A370F4" w:rsidRPr="00A370F4">
        <w:t>nquanto ITIL fornece muitas orientações detalhadas sobre processos, seu foco em governança e definição de metas é fraco. Por outro lado, COBIT é muito forte nesses aspectos, mas deixa a desejar no que se refere à implementação de projetos</w:t>
      </w:r>
      <w:r w:rsidR="00A370F4">
        <w:t xml:space="preserve">, ou seja, </w:t>
      </w:r>
      <w:r w:rsidR="00A370F4" w:rsidRPr="00A370F4">
        <w:t>se diferenciam principalmente porque o primeiro pode ser visto como uma forma de gerenciar os serviços de TI ao longo de seu ciclo de vida e o segundo trata-se de uma estratégia para gerar a máxima criação de valor por meio dos investimentos de TI. Por isso dizemos que COBIT é mais amplo que ITIL em seu escopo.</w:t>
      </w:r>
    </w:p>
    <w:sectPr w:rsidR="00E0037D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C587" w14:textId="77777777" w:rsidR="006C2316" w:rsidRDefault="006C2316">
      <w:pPr>
        <w:spacing w:after="0" w:line="240" w:lineRule="auto"/>
      </w:pPr>
      <w:r>
        <w:separator/>
      </w:r>
    </w:p>
  </w:endnote>
  <w:endnote w:type="continuationSeparator" w:id="0">
    <w:p w14:paraId="10CFDCC9" w14:textId="77777777" w:rsidR="006C2316" w:rsidRDefault="006C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C8B0" w14:textId="77777777" w:rsidR="00A769E6" w:rsidRPr="0025690E" w:rsidRDefault="00000000" w:rsidP="0025690E">
    <w:pPr>
      <w:pStyle w:val="Rodap"/>
    </w:pPr>
    <w:sdt>
      <w:sdtPr>
        <w:alias w:val="Título:"/>
        <w:tag w:val="Título:"/>
        <w:id w:val="340894388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7E6431" w:rsidRPr="0025690E">
          <w:rPr>
            <w:lang w:val="pt-BR" w:bidi="pt-BR"/>
          </w:rPr>
          <w:t>Título</w:t>
        </w:r>
      </w:sdtContent>
    </w:sdt>
    <w:r w:rsidR="008B4470" w:rsidRPr="0025690E">
      <w:rPr>
        <w:lang w:val="pt-BR" w:bidi="pt-BR"/>
      </w:rPr>
      <w:ptab w:relativeTo="margin" w:alignment="right" w:leader="none"/>
    </w:r>
    <w:r w:rsidR="008B4470" w:rsidRPr="0025690E">
      <w:rPr>
        <w:lang w:val="pt-BR" w:bidi="pt-BR"/>
      </w:rPr>
      <w:t xml:space="preserve">Página </w:t>
    </w:r>
    <w:r w:rsidR="008B4470" w:rsidRPr="0025690E">
      <w:rPr>
        <w:lang w:val="pt-BR" w:bidi="pt-BR"/>
      </w:rPr>
      <w:fldChar w:fldCharType="begin"/>
    </w:r>
    <w:r w:rsidR="008B4470" w:rsidRPr="0025690E">
      <w:rPr>
        <w:lang w:val="pt-BR" w:bidi="pt-BR"/>
      </w:rPr>
      <w:instrText xml:space="preserve"> PAGE  \* Arabic  \* MERGEFORMAT </w:instrText>
    </w:r>
    <w:r w:rsidR="008B4470" w:rsidRPr="0025690E">
      <w:rPr>
        <w:lang w:val="pt-BR" w:bidi="pt-BR"/>
      </w:rPr>
      <w:fldChar w:fldCharType="separate"/>
    </w:r>
    <w:r w:rsidR="007E6431">
      <w:rPr>
        <w:noProof/>
        <w:lang w:val="pt-BR" w:bidi="pt-BR"/>
      </w:rPr>
      <w:t>2</w:t>
    </w:r>
    <w:r w:rsidR="008B4470" w:rsidRPr="0025690E">
      <w:rPr>
        <w:lang w:val="pt-BR" w:bidi="pt-BR"/>
      </w:rPr>
      <w:fldChar w:fldCharType="end"/>
    </w:r>
    <w:r w:rsidR="008B4470" w:rsidRPr="0025690E">
      <w:rPr>
        <w:lang w:val="pt-BR" w:bidi="pt-BR"/>
      </w:rPr>
      <w:t xml:space="preserve"> de </w:t>
    </w:r>
    <w:r w:rsidR="0086238C">
      <w:rPr>
        <w:lang w:val="pt-BR" w:bidi="pt-BR"/>
      </w:rPr>
      <w:fldChar w:fldCharType="begin"/>
    </w:r>
    <w:r w:rsidR="0086238C">
      <w:rPr>
        <w:lang w:val="pt-BR" w:bidi="pt-BR"/>
      </w:rPr>
      <w:instrText xml:space="preserve"> NUMPAGES  \* Arabic  \* MERGEFORMAT </w:instrText>
    </w:r>
    <w:r w:rsidR="0086238C">
      <w:rPr>
        <w:lang w:val="pt-BR" w:bidi="pt-BR"/>
      </w:rPr>
      <w:fldChar w:fldCharType="separate"/>
    </w:r>
    <w:r w:rsidR="007E6431">
      <w:rPr>
        <w:noProof/>
        <w:lang w:val="pt-BR" w:bidi="pt-BR"/>
      </w:rPr>
      <w:t>2</w:t>
    </w:r>
    <w:r w:rsidR="0086238C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83D6" w14:textId="77777777" w:rsidR="006C2316" w:rsidRDefault="006C2316">
      <w:pPr>
        <w:spacing w:after="0" w:line="240" w:lineRule="auto"/>
      </w:pPr>
      <w:r>
        <w:separator/>
      </w:r>
    </w:p>
  </w:footnote>
  <w:footnote w:type="continuationSeparator" w:id="0">
    <w:p w14:paraId="548BFB38" w14:textId="77777777" w:rsidR="006C2316" w:rsidRDefault="006C2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Ttulo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AE92BDF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004707"/>
    <w:multiLevelType w:val="hybridMultilevel"/>
    <w:tmpl w:val="49F821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790137"/>
    <w:multiLevelType w:val="hybridMultilevel"/>
    <w:tmpl w:val="B192B76E"/>
    <w:lvl w:ilvl="0" w:tplc="31225F5E">
      <w:start w:val="1"/>
      <w:numFmt w:val="lowerLetter"/>
      <w:pStyle w:val="Ttulo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0585408">
    <w:abstractNumId w:val="9"/>
  </w:num>
  <w:num w:numId="2" w16cid:durableId="640620382">
    <w:abstractNumId w:val="7"/>
  </w:num>
  <w:num w:numId="3" w16cid:durableId="508181035">
    <w:abstractNumId w:val="21"/>
  </w:num>
  <w:num w:numId="4" w16cid:durableId="1076974773">
    <w:abstractNumId w:val="10"/>
  </w:num>
  <w:num w:numId="5" w16cid:durableId="1834682258">
    <w:abstractNumId w:val="10"/>
    <w:lvlOverride w:ilvl="0">
      <w:startOverride w:val="1"/>
    </w:lvlOverride>
  </w:num>
  <w:num w:numId="6" w16cid:durableId="1168129508">
    <w:abstractNumId w:val="10"/>
    <w:lvlOverride w:ilvl="0">
      <w:startOverride w:val="1"/>
    </w:lvlOverride>
  </w:num>
  <w:num w:numId="7" w16cid:durableId="623656607">
    <w:abstractNumId w:val="10"/>
    <w:lvlOverride w:ilvl="0">
      <w:startOverride w:val="1"/>
    </w:lvlOverride>
  </w:num>
  <w:num w:numId="8" w16cid:durableId="1119837335">
    <w:abstractNumId w:val="10"/>
    <w:lvlOverride w:ilvl="0">
      <w:startOverride w:val="1"/>
    </w:lvlOverride>
  </w:num>
  <w:num w:numId="9" w16cid:durableId="1133597161">
    <w:abstractNumId w:val="10"/>
    <w:lvlOverride w:ilvl="0">
      <w:startOverride w:val="1"/>
    </w:lvlOverride>
  </w:num>
  <w:num w:numId="10" w16cid:durableId="484661936">
    <w:abstractNumId w:val="16"/>
  </w:num>
  <w:num w:numId="11" w16cid:durableId="826555653">
    <w:abstractNumId w:val="22"/>
  </w:num>
  <w:num w:numId="12" w16cid:durableId="894973297">
    <w:abstractNumId w:val="18"/>
  </w:num>
  <w:num w:numId="13" w16cid:durableId="1414738251">
    <w:abstractNumId w:val="14"/>
  </w:num>
  <w:num w:numId="14" w16cid:durableId="544417035">
    <w:abstractNumId w:val="14"/>
    <w:lvlOverride w:ilvl="0">
      <w:startOverride w:val="1"/>
    </w:lvlOverride>
  </w:num>
  <w:num w:numId="15" w16cid:durableId="648635768">
    <w:abstractNumId w:val="14"/>
    <w:lvlOverride w:ilvl="0">
      <w:startOverride w:val="1"/>
    </w:lvlOverride>
  </w:num>
  <w:num w:numId="16" w16cid:durableId="1892570479">
    <w:abstractNumId w:val="14"/>
    <w:lvlOverride w:ilvl="0">
      <w:startOverride w:val="1"/>
    </w:lvlOverride>
  </w:num>
  <w:num w:numId="17" w16cid:durableId="1036272502">
    <w:abstractNumId w:val="12"/>
  </w:num>
  <w:num w:numId="18" w16cid:durableId="896936573">
    <w:abstractNumId w:val="14"/>
    <w:lvlOverride w:ilvl="0">
      <w:startOverride w:val="1"/>
    </w:lvlOverride>
  </w:num>
  <w:num w:numId="19" w16cid:durableId="717821844">
    <w:abstractNumId w:val="14"/>
    <w:lvlOverride w:ilvl="0">
      <w:startOverride w:val="1"/>
    </w:lvlOverride>
  </w:num>
  <w:num w:numId="20" w16cid:durableId="1968781771">
    <w:abstractNumId w:val="14"/>
    <w:lvlOverride w:ilvl="0">
      <w:startOverride w:val="1"/>
    </w:lvlOverride>
  </w:num>
  <w:num w:numId="21" w16cid:durableId="920408473">
    <w:abstractNumId w:val="15"/>
  </w:num>
  <w:num w:numId="22" w16cid:durableId="1301230771">
    <w:abstractNumId w:val="14"/>
    <w:lvlOverride w:ilvl="0">
      <w:startOverride w:val="1"/>
    </w:lvlOverride>
  </w:num>
  <w:num w:numId="23" w16cid:durableId="572934208">
    <w:abstractNumId w:val="14"/>
    <w:lvlOverride w:ilvl="0">
      <w:startOverride w:val="1"/>
    </w:lvlOverride>
  </w:num>
  <w:num w:numId="24" w16cid:durableId="1466653813">
    <w:abstractNumId w:val="24"/>
  </w:num>
  <w:num w:numId="25" w16cid:durableId="64647487">
    <w:abstractNumId w:val="25"/>
  </w:num>
  <w:num w:numId="26" w16cid:durableId="267275746">
    <w:abstractNumId w:val="13"/>
  </w:num>
  <w:num w:numId="27" w16cid:durableId="1042561637">
    <w:abstractNumId w:val="17"/>
  </w:num>
  <w:num w:numId="28" w16cid:durableId="1605763943">
    <w:abstractNumId w:val="6"/>
  </w:num>
  <w:num w:numId="29" w16cid:durableId="1429884218">
    <w:abstractNumId w:val="5"/>
  </w:num>
  <w:num w:numId="30" w16cid:durableId="718363491">
    <w:abstractNumId w:val="4"/>
  </w:num>
  <w:num w:numId="31" w16cid:durableId="129129134">
    <w:abstractNumId w:val="8"/>
  </w:num>
  <w:num w:numId="32" w16cid:durableId="1444884423">
    <w:abstractNumId w:val="3"/>
  </w:num>
  <w:num w:numId="33" w16cid:durableId="387728552">
    <w:abstractNumId w:val="2"/>
  </w:num>
  <w:num w:numId="34" w16cid:durableId="1325743335">
    <w:abstractNumId w:val="1"/>
  </w:num>
  <w:num w:numId="35" w16cid:durableId="699285303">
    <w:abstractNumId w:val="0"/>
  </w:num>
  <w:num w:numId="36" w16cid:durableId="1300112149">
    <w:abstractNumId w:val="11"/>
  </w:num>
  <w:num w:numId="37" w16cid:durableId="2019185710">
    <w:abstractNumId w:val="23"/>
  </w:num>
  <w:num w:numId="38" w16cid:durableId="237715884">
    <w:abstractNumId w:val="19"/>
  </w:num>
  <w:num w:numId="39" w16cid:durableId="20417833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2"/>
    <w:rsid w:val="0025690E"/>
    <w:rsid w:val="0033320F"/>
    <w:rsid w:val="003E4B77"/>
    <w:rsid w:val="004D2332"/>
    <w:rsid w:val="005313BE"/>
    <w:rsid w:val="00534F62"/>
    <w:rsid w:val="005C0F26"/>
    <w:rsid w:val="00610CD6"/>
    <w:rsid w:val="00674B0E"/>
    <w:rsid w:val="00676AC7"/>
    <w:rsid w:val="006C2316"/>
    <w:rsid w:val="007E6431"/>
    <w:rsid w:val="00803724"/>
    <w:rsid w:val="0086238C"/>
    <w:rsid w:val="008B4470"/>
    <w:rsid w:val="008E752A"/>
    <w:rsid w:val="009803EB"/>
    <w:rsid w:val="009A2ED4"/>
    <w:rsid w:val="00A26814"/>
    <w:rsid w:val="00A370F4"/>
    <w:rsid w:val="00A64C9A"/>
    <w:rsid w:val="00A769E6"/>
    <w:rsid w:val="00B27C7C"/>
    <w:rsid w:val="00B651D6"/>
    <w:rsid w:val="00C45DBF"/>
    <w:rsid w:val="00C55AE2"/>
    <w:rsid w:val="00C60ACE"/>
    <w:rsid w:val="00E0037D"/>
    <w:rsid w:val="00E01AD9"/>
    <w:rsid w:val="00F004EF"/>
    <w:rsid w:val="00F966EE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6828F2"/>
  <w15:chartTrackingRefBased/>
  <w15:docId w15:val="{95818525-9368-47C2-905F-5E0CFD10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Ttulo1">
    <w:name w:val="heading 1"/>
    <w:basedOn w:val="Normal"/>
    <w:next w:val="Ttulo2"/>
    <w:link w:val="Ttulo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Ttulo2">
    <w:name w:val="heading 2"/>
    <w:basedOn w:val="Normal"/>
    <w:link w:val="Ttulo2Char"/>
    <w:uiPriority w:val="9"/>
    <w:unhideWhenUsed/>
    <w:qFormat/>
    <w:pPr>
      <w:numPr>
        <w:numId w:val="4"/>
      </w:numPr>
      <w:outlineLvl w:val="1"/>
    </w:pPr>
  </w:style>
  <w:style w:type="paragraph" w:styleId="Ttulo3">
    <w:name w:val="heading 3"/>
    <w:basedOn w:val="Normal"/>
    <w:link w:val="Ttulo3Char"/>
    <w:uiPriority w:val="9"/>
    <w:unhideWhenUsed/>
    <w:qFormat/>
    <w:pPr>
      <w:numPr>
        <w:numId w:val="13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470"/>
    <w:rPr>
      <w:b/>
      <w:bCs/>
    </w:rPr>
  </w:style>
  <w:style w:type="paragraph" w:styleId="Ttulo">
    <w:name w:val="Title"/>
    <w:basedOn w:val="Normal"/>
    <w:next w:val="Normal"/>
    <w:link w:val="Ttulo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rsid w:val="008B4470"/>
  </w:style>
  <w:style w:type="character" w:styleId="TextodoEspaoReservado">
    <w:name w:val="Placeholder Text"/>
    <w:basedOn w:val="Fontepargpadro"/>
    <w:uiPriority w:val="99"/>
    <w:semiHidden/>
    <w:rsid w:val="008B4470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qFormat/>
    <w:rsid w:val="00C55AE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5AE2"/>
  </w:style>
  <w:style w:type="character" w:customStyle="1" w:styleId="Ttulo2Char">
    <w:name w:val="Título 2 Char"/>
    <w:basedOn w:val="Fontepargpadro"/>
    <w:link w:val="Ttulo2"/>
    <w:uiPriority w:val="9"/>
    <w:rsid w:val="008B4470"/>
  </w:style>
  <w:style w:type="character" w:customStyle="1" w:styleId="Ttulo9Char">
    <w:name w:val="Título 9 Char"/>
    <w:basedOn w:val="Fontepargpadro"/>
    <w:link w:val="Ttulo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47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B447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B447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B447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447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44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447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B447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B447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447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4470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B447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B4470"/>
    <w:rPr>
      <w:rFonts w:ascii="Consolas" w:hAnsi="Consolas"/>
      <w:szCs w:val="21"/>
    </w:rPr>
  </w:style>
  <w:style w:type="paragraph" w:styleId="Cabealho">
    <w:name w:val="header"/>
    <w:basedOn w:val="Normal"/>
    <w:link w:val="CabealhoChar"/>
    <w:uiPriority w:val="99"/>
    <w:qFormat/>
    <w:rsid w:val="00C55AE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AE2"/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55AE2"/>
    <w:rPr>
      <w:color w:val="5A5A5A" w:themeColor="text1" w:themeTint="A5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5AE2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PargrafodaLista">
    <w:name w:val="List Paragraph"/>
    <w:basedOn w:val="Normal"/>
    <w:uiPriority w:val="34"/>
    <w:unhideWhenUsed/>
    <w:rsid w:val="0053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augusto\AppData\Roaming\Microsoft\Templates\Estrutura%20de%20t&#243;picos%20de%20disserta&#231;&#227;o%20curta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Estrutura de tópicos de dissertação curta.dotx</Template>
  <TotalTime>92</TotalTime>
  <Pages>3</Pages>
  <Words>704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Augusto</dc:creator>
  <cp:lastModifiedBy>Alexandre Augusto</cp:lastModifiedBy>
  <cp:revision>2</cp:revision>
  <dcterms:created xsi:type="dcterms:W3CDTF">2022-09-12T17:28:00Z</dcterms:created>
  <dcterms:modified xsi:type="dcterms:W3CDTF">2022-09-12T19:03:00Z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