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5451" w:type="dxa"/>
        <w:tblInd w:w="-714" w:type="dxa"/>
        <w:tblLook w:val="04A0" w:firstRow="1" w:lastRow="0" w:firstColumn="1" w:lastColumn="0" w:noHBand="0" w:noVBand="1"/>
      </w:tblPr>
      <w:tblGrid>
        <w:gridCol w:w="1409"/>
        <w:gridCol w:w="1348"/>
        <w:gridCol w:w="1469"/>
        <w:gridCol w:w="1409"/>
        <w:gridCol w:w="3721"/>
        <w:gridCol w:w="2977"/>
        <w:gridCol w:w="3118"/>
      </w:tblGrid>
      <w:tr w:rsidR="0053018B" w14:paraId="6EAA7A06" w14:textId="1A830632" w:rsidTr="003249D8">
        <w:tc>
          <w:tcPr>
            <w:tcW w:w="1409" w:type="dxa"/>
          </w:tcPr>
          <w:p w14:paraId="7BA542C4" w14:textId="00FC043C" w:rsidR="00BC4DD4" w:rsidRDefault="00BC4DD4" w:rsidP="00BC4DD4">
            <w:r>
              <w:rPr>
                <w:rStyle w:val="Strong"/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Tool</w:t>
            </w:r>
          </w:p>
        </w:tc>
        <w:tc>
          <w:tcPr>
            <w:tcW w:w="1348" w:type="dxa"/>
          </w:tcPr>
          <w:p w14:paraId="0DFF6639" w14:textId="19A20D25" w:rsidR="00BC4DD4" w:rsidRDefault="00BC4DD4" w:rsidP="00BC4DD4">
            <w:r>
              <w:rPr>
                <w:rStyle w:val="Strong"/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Description</w:t>
            </w:r>
          </w:p>
        </w:tc>
        <w:tc>
          <w:tcPr>
            <w:tcW w:w="1469" w:type="dxa"/>
          </w:tcPr>
          <w:p w14:paraId="1A01467E" w14:textId="5E2668A0" w:rsidR="00BC4DD4" w:rsidRDefault="00BC4DD4" w:rsidP="00BC4DD4">
            <w:r>
              <w:rPr>
                <w:rStyle w:val="Strong"/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Components</w:t>
            </w:r>
          </w:p>
        </w:tc>
        <w:tc>
          <w:tcPr>
            <w:tcW w:w="1409" w:type="dxa"/>
          </w:tcPr>
          <w:p w14:paraId="3DFA0293" w14:textId="6651EC45" w:rsidR="00BC4DD4" w:rsidRDefault="00BC4DD4" w:rsidP="00BC4DD4">
            <w:r>
              <w:rPr>
                <w:rStyle w:val="Strong"/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Use cases</w:t>
            </w:r>
          </w:p>
        </w:tc>
        <w:tc>
          <w:tcPr>
            <w:tcW w:w="3721" w:type="dxa"/>
          </w:tcPr>
          <w:p w14:paraId="3B41A116" w14:textId="7A9B6916" w:rsidR="00BC4DD4" w:rsidRDefault="00BC4DD4" w:rsidP="00BC4DD4">
            <w:r>
              <w:rPr>
                <w:rStyle w:val="Strong"/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Ads</w:t>
            </w:r>
          </w:p>
        </w:tc>
        <w:tc>
          <w:tcPr>
            <w:tcW w:w="2977" w:type="dxa"/>
          </w:tcPr>
          <w:p w14:paraId="5FCDA11B" w14:textId="7E79FD6E" w:rsidR="00BC4DD4" w:rsidRDefault="00BC4DD4" w:rsidP="00BC4DD4">
            <w:proofErr w:type="spellStart"/>
            <w:r>
              <w:rPr>
                <w:rStyle w:val="Strong"/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Disads</w:t>
            </w:r>
            <w:proofErr w:type="spellEnd"/>
          </w:p>
        </w:tc>
        <w:tc>
          <w:tcPr>
            <w:tcW w:w="3118" w:type="dxa"/>
          </w:tcPr>
          <w:p w14:paraId="2F917119" w14:textId="57F21562" w:rsidR="00BC4DD4" w:rsidRDefault="00BC4DD4" w:rsidP="00BC4DD4">
            <w:r>
              <w:rPr>
                <w:rStyle w:val="Strong"/>
                <w:rFonts w:ascii="Segoe UI" w:hAnsi="Segoe UI" w:cs="Segoe UI"/>
                <w:color w:val="242424"/>
                <w:sz w:val="21"/>
                <w:szCs w:val="21"/>
                <w:shd w:val="clear" w:color="auto" w:fill="FFFFFF"/>
              </w:rPr>
              <w:t>Extras/notes</w:t>
            </w:r>
          </w:p>
        </w:tc>
      </w:tr>
      <w:tr w:rsidR="0053018B" w14:paraId="7742C4D7" w14:textId="79ACAA1D" w:rsidTr="003249D8">
        <w:tc>
          <w:tcPr>
            <w:tcW w:w="1409" w:type="dxa"/>
          </w:tcPr>
          <w:p w14:paraId="1D1823A1" w14:textId="1145F612" w:rsidR="00BC4DD4" w:rsidRDefault="0053018B" w:rsidP="00BC4DD4">
            <w:r>
              <w:t>MongoDB</w:t>
            </w:r>
          </w:p>
        </w:tc>
        <w:tc>
          <w:tcPr>
            <w:tcW w:w="1348" w:type="dxa"/>
          </w:tcPr>
          <w:p w14:paraId="421B9D3F" w14:textId="3FDF6E6E" w:rsidR="00BC4DD4" w:rsidRDefault="0053018B" w:rsidP="00BC4DD4">
            <w:r>
              <w:t>NoSQL data storage</w:t>
            </w:r>
          </w:p>
        </w:tc>
        <w:tc>
          <w:tcPr>
            <w:tcW w:w="1469" w:type="dxa"/>
          </w:tcPr>
          <w:p w14:paraId="386C57D9" w14:textId="77777777" w:rsidR="00BC4DD4" w:rsidRDefault="00BC4DD4" w:rsidP="00BC4DD4"/>
        </w:tc>
        <w:tc>
          <w:tcPr>
            <w:tcW w:w="1409" w:type="dxa"/>
          </w:tcPr>
          <w:p w14:paraId="2F72F121" w14:textId="38834C16" w:rsidR="00BC4DD4" w:rsidRDefault="0053018B" w:rsidP="00BC4DD4">
            <w:r>
              <w:t>Unstructured data</w:t>
            </w:r>
          </w:p>
        </w:tc>
        <w:tc>
          <w:tcPr>
            <w:tcW w:w="3721" w:type="dxa"/>
          </w:tcPr>
          <w:p w14:paraId="4D4C3B10" w14:textId="706F2865" w:rsidR="0053018B" w:rsidRDefault="0053018B" w:rsidP="0053018B">
            <w:r>
              <w:t>Document oriented</w:t>
            </w:r>
          </w:p>
          <w:p w14:paraId="0082B001" w14:textId="4E92E3C6" w:rsidR="0053018B" w:rsidRDefault="0053018B" w:rsidP="0053018B">
            <w:r>
              <w:t>High performance</w:t>
            </w:r>
          </w:p>
          <w:p w14:paraId="30A6CC03" w14:textId="4757797B" w:rsidR="0053018B" w:rsidRDefault="0053018B" w:rsidP="0053018B">
            <w:r>
              <w:t>High availability — Replication</w:t>
            </w:r>
          </w:p>
          <w:p w14:paraId="09ED6B08" w14:textId="7BE2F04F" w:rsidR="0053018B" w:rsidRDefault="0053018B" w:rsidP="0053018B">
            <w:r>
              <w:t xml:space="preserve">High scalability – </w:t>
            </w:r>
            <w:proofErr w:type="spellStart"/>
            <w:r>
              <w:t>Sharding</w:t>
            </w:r>
            <w:proofErr w:type="spellEnd"/>
          </w:p>
          <w:p w14:paraId="742FCC03" w14:textId="048866E3" w:rsidR="0053018B" w:rsidRDefault="0053018B" w:rsidP="0053018B">
            <w:r>
              <w:t>Dynamic — No rigid schema.</w:t>
            </w:r>
          </w:p>
          <w:p w14:paraId="68B276D3" w14:textId="105D9E9A" w:rsidR="0053018B" w:rsidRDefault="0053018B" w:rsidP="0053018B">
            <w:r>
              <w:t>Flexible – field addition/deletion ha</w:t>
            </w:r>
            <w:r w:rsidR="003249D8">
              <w:t>s</w:t>
            </w:r>
            <w:r>
              <w:t xml:space="preserve"> no impact on</w:t>
            </w:r>
            <w:r w:rsidR="003249D8">
              <w:t xml:space="preserve"> </w:t>
            </w:r>
            <w:r>
              <w:t>application</w:t>
            </w:r>
          </w:p>
          <w:p w14:paraId="21857C42" w14:textId="0294D719" w:rsidR="0053018B" w:rsidRDefault="0053018B" w:rsidP="0053018B">
            <w:r>
              <w:t>Heterogeneous Data</w:t>
            </w:r>
          </w:p>
          <w:p w14:paraId="67995BE6" w14:textId="35B060D4" w:rsidR="00BC4DD4" w:rsidRDefault="0053018B" w:rsidP="0053018B">
            <w:r>
              <w:t>No Joins</w:t>
            </w:r>
          </w:p>
        </w:tc>
        <w:tc>
          <w:tcPr>
            <w:tcW w:w="2977" w:type="dxa"/>
          </w:tcPr>
          <w:p w14:paraId="01676964" w14:textId="77777777" w:rsidR="00BC4DD4" w:rsidRDefault="00BC4DD4" w:rsidP="00BC4DD4"/>
        </w:tc>
        <w:tc>
          <w:tcPr>
            <w:tcW w:w="3118" w:type="dxa"/>
          </w:tcPr>
          <w:p w14:paraId="70071929" w14:textId="77777777" w:rsidR="00BC4DD4" w:rsidRDefault="00BC4DD4" w:rsidP="00BC4DD4"/>
        </w:tc>
      </w:tr>
      <w:tr w:rsidR="0053018B" w14:paraId="08F6D62F" w14:textId="5B5D3932" w:rsidTr="003249D8">
        <w:tc>
          <w:tcPr>
            <w:tcW w:w="1409" w:type="dxa"/>
          </w:tcPr>
          <w:p w14:paraId="5786700E" w14:textId="77777777" w:rsidR="00BC4DD4" w:rsidRDefault="00BC4DD4" w:rsidP="00BC4DD4"/>
        </w:tc>
        <w:tc>
          <w:tcPr>
            <w:tcW w:w="1348" w:type="dxa"/>
          </w:tcPr>
          <w:p w14:paraId="5B85A984" w14:textId="77777777" w:rsidR="00BC4DD4" w:rsidRDefault="00BC4DD4" w:rsidP="00BC4DD4"/>
        </w:tc>
        <w:tc>
          <w:tcPr>
            <w:tcW w:w="1469" w:type="dxa"/>
          </w:tcPr>
          <w:p w14:paraId="31C52464" w14:textId="77777777" w:rsidR="00BC4DD4" w:rsidRDefault="00BC4DD4" w:rsidP="00BC4DD4"/>
        </w:tc>
        <w:tc>
          <w:tcPr>
            <w:tcW w:w="1409" w:type="dxa"/>
          </w:tcPr>
          <w:p w14:paraId="7311D855" w14:textId="77777777" w:rsidR="00BC4DD4" w:rsidRDefault="00BC4DD4" w:rsidP="00BC4DD4"/>
        </w:tc>
        <w:tc>
          <w:tcPr>
            <w:tcW w:w="3721" w:type="dxa"/>
          </w:tcPr>
          <w:p w14:paraId="0EA52413" w14:textId="77777777" w:rsidR="00BC4DD4" w:rsidRDefault="00BC4DD4" w:rsidP="00BC4DD4"/>
        </w:tc>
        <w:tc>
          <w:tcPr>
            <w:tcW w:w="2977" w:type="dxa"/>
          </w:tcPr>
          <w:p w14:paraId="7065B5A8" w14:textId="77777777" w:rsidR="00BC4DD4" w:rsidRDefault="00BC4DD4" w:rsidP="00BC4DD4"/>
        </w:tc>
        <w:tc>
          <w:tcPr>
            <w:tcW w:w="3118" w:type="dxa"/>
          </w:tcPr>
          <w:p w14:paraId="22682462" w14:textId="77777777" w:rsidR="00BC4DD4" w:rsidRDefault="00BC4DD4" w:rsidP="00BC4DD4"/>
        </w:tc>
      </w:tr>
    </w:tbl>
    <w:p w14:paraId="3B63E416" w14:textId="2D838344" w:rsidR="004F4A7B" w:rsidRDefault="004F4A7B"/>
    <w:sectPr w:rsidR="004F4A7B" w:rsidSect="003249D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385C32"/>
    <w:multiLevelType w:val="multilevel"/>
    <w:tmpl w:val="54721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7B"/>
    <w:rsid w:val="003249D8"/>
    <w:rsid w:val="004E476A"/>
    <w:rsid w:val="004F4A7B"/>
    <w:rsid w:val="005021A8"/>
    <w:rsid w:val="0053018B"/>
    <w:rsid w:val="00BC4DD4"/>
    <w:rsid w:val="00F3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9DC17"/>
  <w15:chartTrackingRefBased/>
  <w15:docId w15:val="{D0142344-351E-44CC-B8BF-7BD5D55D1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4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C4D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3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Lisboa-Wright</dc:creator>
  <cp:keywords/>
  <dc:description/>
  <cp:lastModifiedBy>Alexander Lisboa-Wright</cp:lastModifiedBy>
  <cp:revision>6</cp:revision>
  <dcterms:created xsi:type="dcterms:W3CDTF">2021-06-01T08:50:00Z</dcterms:created>
  <dcterms:modified xsi:type="dcterms:W3CDTF">2021-06-04T11:04:00Z</dcterms:modified>
</cp:coreProperties>
</file>