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3is – Information, Ideas &amp; Insights Programme 2017/18</w:t>
      </w:r>
    </w:p>
    <w:p>
      <w:pPr>
        <w:pStyle w:val="Normal"/>
        <w:rPr/>
      </w:pPr>
      <w:r>
        <w:rPr/>
        <w:t>PGR Student Training and Annual Tracking Record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 details</w:t>
      </w:r>
    </w:p>
    <w:tbl>
      <w:tblPr>
        <w:tblStyle w:val="TableGrid"/>
        <w:tblW w:w="940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76"/>
        <w:gridCol w:w="2832"/>
      </w:tblGrid>
      <w:tr>
        <w:trPr/>
        <w:tc>
          <w:tcPr>
            <w:tcW w:w="6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Student name</w:t>
            </w:r>
          </w:p>
        </w:tc>
        <w:tc>
          <w:tcPr>
            <w:tcW w:w="28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Alexander Lisboa-Wright</w:t>
            </w:r>
          </w:p>
        </w:tc>
      </w:tr>
      <w:tr>
        <w:trPr/>
        <w:tc>
          <w:tcPr>
            <w:tcW w:w="6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Student number</w:t>
              <w:tab/>
            </w:r>
          </w:p>
        </w:tc>
        <w:tc>
          <w:tcPr>
            <w:tcW w:w="28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816460</w:t>
            </w:r>
          </w:p>
        </w:tc>
      </w:tr>
      <w:tr>
        <w:trPr/>
        <w:tc>
          <w:tcPr>
            <w:tcW w:w="6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Director of studies (DOS)</w:t>
            </w:r>
          </w:p>
        </w:tc>
        <w:tc>
          <w:tcPr>
            <w:tcW w:w="28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Prof. Maurizio Salaris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3is Training</w:t>
      </w:r>
    </w:p>
    <w:tbl>
      <w:tblPr>
        <w:tblStyle w:val="TableGrid"/>
        <w:tblW w:w="962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9"/>
        <w:gridCol w:w="4808"/>
      </w:tblGrid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Session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Date completed</w:t>
            </w:r>
          </w:p>
        </w:tc>
      </w:tr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 Induction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Monday 6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2017</w:t>
            </w:r>
          </w:p>
        </w:tc>
      </w:tr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2. Planning for Learning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Monday 6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2017</w:t>
            </w:r>
          </w:p>
        </w:tc>
      </w:tr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3. Microteaching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Friday 10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2017</w:t>
            </w:r>
          </w:p>
        </w:tc>
      </w:tr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4. Working with Large Groups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Tuesday 7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2017</w:t>
            </w:r>
          </w:p>
        </w:tc>
      </w:tr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5. Small Group Teaching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Tuesday 7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2017</w:t>
            </w:r>
          </w:p>
        </w:tc>
      </w:tr>
      <w:tr>
        <w:trPr/>
        <w:tc>
          <w:tcPr>
            <w:tcW w:w="481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6. Introduction to Assessment and Marking</w:t>
            </w:r>
          </w:p>
        </w:tc>
        <w:tc>
          <w:tcPr>
            <w:tcW w:w="48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Monday 13</w:t>
            </w:r>
            <w:r>
              <w:rPr>
                <w:vertAlign w:val="superscript"/>
              </w:rPr>
              <w:t>th</w:t>
            </w:r>
            <w:r>
              <w:rPr/>
              <w:t xml:space="preserve"> November 2017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2395" simplePos="0" locked="0" layoutInCell="1" allowOverlap="1" relativeHeight="2" wp14:anchorId="48655604">
                <wp:simplePos x="0" y="0"/>
                <wp:positionH relativeFrom="column">
                  <wp:posOffset>4174490</wp:posOffset>
                </wp:positionH>
                <wp:positionV relativeFrom="paragraph">
                  <wp:posOffset>126365</wp:posOffset>
                </wp:positionV>
                <wp:extent cx="307975" cy="278130"/>
                <wp:effectExtent l="8255" t="13970" r="9525" b="508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328.7pt;margin-top:9.95pt;width:24.15pt;height:21.8pt" wp14:anchorId="48655604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 wp14:anchorId="02CB9A88">
                <wp:simplePos x="0" y="0"/>
                <wp:positionH relativeFrom="column">
                  <wp:posOffset>4944745</wp:posOffset>
                </wp:positionH>
                <wp:positionV relativeFrom="paragraph">
                  <wp:posOffset>126365</wp:posOffset>
                </wp:positionV>
                <wp:extent cx="307975" cy="278130"/>
                <wp:effectExtent l="6985" t="13970" r="10795" b="5080"/>
                <wp:wrapNone/>
                <wp:docPr id="3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fillcolor="white" stroked="t" style="position:absolute;margin-left:389.35pt;margin-top:9.95pt;width:24.15pt;height:21.8pt" wp14:anchorId="02CB9A88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Sponsorship and PDP</w:t>
      </w:r>
    </w:p>
    <w:p>
      <w:pPr>
        <w:pStyle w:val="Normal"/>
        <w:rPr/>
      </w:pPr>
      <w:r>
        <w:rPr/>
        <w:t xml:space="preserve">Are you in receipt of a full LJMU bursary including a stipend?   Yes               No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5" wp14:anchorId="7B6F08BC">
                <wp:simplePos x="0" y="0"/>
                <wp:positionH relativeFrom="column">
                  <wp:posOffset>4174490</wp:posOffset>
                </wp:positionH>
                <wp:positionV relativeFrom="paragraph">
                  <wp:posOffset>115570</wp:posOffset>
                </wp:positionV>
                <wp:extent cx="307975" cy="278130"/>
                <wp:effectExtent l="8255" t="6985" r="9525" b="12065"/>
                <wp:wrapNone/>
                <wp:docPr id="5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328.7pt;margin-top:9.1pt;width:24.15pt;height:21.8pt" wp14:anchorId="7B6F08BC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 wp14:anchorId="40ED327A">
                <wp:simplePos x="0" y="0"/>
                <wp:positionH relativeFrom="column">
                  <wp:posOffset>4944745</wp:posOffset>
                </wp:positionH>
                <wp:positionV relativeFrom="paragraph">
                  <wp:posOffset>115570</wp:posOffset>
                </wp:positionV>
                <wp:extent cx="307975" cy="278130"/>
                <wp:effectExtent l="6985" t="6985" r="10795" b="12065"/>
                <wp:wrapNone/>
                <wp:docPr id="7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t" style="position:absolute;margin-left:389.35pt;margin-top:9.1pt;width:24.15pt;height:21.8pt" wp14:anchorId="40ED327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Is the 3i training part of your personal development planning?  Yes               No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Delivery in 2017/18</w:t>
      </w:r>
    </w:p>
    <w:tbl>
      <w:tblPr>
        <w:tblStyle w:val="TableGrid"/>
        <w:tblW w:w="962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0"/>
        <w:gridCol w:w="4797"/>
      </w:tblGrid>
      <w:tr>
        <w:trPr/>
        <w:tc>
          <w:tcPr>
            <w:tcW w:w="48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Department</w:t>
            </w:r>
          </w:p>
        </w:tc>
        <w:tc>
          <w:tcPr>
            <w:tcW w:w="4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Astrophysics Research Institute</w:t>
            </w:r>
          </w:p>
        </w:tc>
      </w:tr>
      <w:tr>
        <w:trPr/>
        <w:tc>
          <w:tcPr>
            <w:tcW w:w="48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programme</w:t>
            </w:r>
          </w:p>
        </w:tc>
        <w:tc>
          <w:tcPr>
            <w:tcW w:w="4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PhD in Astrophysics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7" wp14:anchorId="6FAF8FE2">
                <wp:simplePos x="0" y="0"/>
                <wp:positionH relativeFrom="column">
                  <wp:posOffset>4173220</wp:posOffset>
                </wp:positionH>
                <wp:positionV relativeFrom="paragraph">
                  <wp:posOffset>95885</wp:posOffset>
                </wp:positionV>
                <wp:extent cx="307975" cy="278130"/>
                <wp:effectExtent l="0" t="0" r="17780" b="28575"/>
                <wp:wrapNone/>
                <wp:docPr id="9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328.6pt;margin-top:7.55pt;width:24.15pt;height:21.8pt" wp14:anchorId="6FAF8FE2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8" wp14:anchorId="6D91B9AF">
                <wp:simplePos x="0" y="0"/>
                <wp:positionH relativeFrom="column">
                  <wp:posOffset>4944110</wp:posOffset>
                </wp:positionH>
                <wp:positionV relativeFrom="paragraph">
                  <wp:posOffset>95885</wp:posOffset>
                </wp:positionV>
                <wp:extent cx="307975" cy="278130"/>
                <wp:effectExtent l="0" t="0" r="17780" b="28575"/>
                <wp:wrapNone/>
                <wp:docPr id="11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40" cy="27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fillcolor="white" stroked="t" style="position:absolute;margin-left:389.3pt;margin-top:7.55pt;width:24.15pt;height:21.8pt" wp14:anchorId="6D91B9AF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Are you planning to teach in 2017-18?                                       Yes              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yes, please include details including where the teaching will take place and when:</w:t>
      </w:r>
    </w:p>
    <w:tbl>
      <w:tblPr>
        <w:tblStyle w:val="TableGrid"/>
        <w:tblW w:w="997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4"/>
        <w:gridCol w:w="1478"/>
        <w:gridCol w:w="1200"/>
        <w:gridCol w:w="1502"/>
        <w:gridCol w:w="1042"/>
        <w:gridCol w:w="1356"/>
      </w:tblGrid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Session type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Module code</w:t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Location</w:t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No of hours per week</w:t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Total No of hours</w:t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Start Date</w:t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Laboratory demonstrations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    </w:t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Lectures   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Tutorials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3104FNDET</w:t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Tahoma;sans-serif" w:hAnsi="Tahoma;sans-serif"/>
                <w:color w:val="000000"/>
                <w:sz w:val="20"/>
                <w:lang w:val="en-GB"/>
              </w:rPr>
              <w:t xml:space="preserve">Byrom St, room </w:t>
            </w:r>
            <w:r>
              <w:rPr>
                <w:rFonts w:ascii="Tahoma;sans-serif" w:hAnsi="Tahoma;sans-serif"/>
                <w:color w:val="000000"/>
                <w:sz w:val="20"/>
                <w:lang w:val="en-GB"/>
              </w:rPr>
              <w:t>TBC</w:t>
            </w:r>
            <w:r>
              <w:rPr/>
              <w:t xml:space="preserve"> </w:t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WB 5/3/18</w:t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Fieldwork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Introduction of learning technologies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Assessment and marking (* you must not partake in any assessment that leads to a final mark)                       </w:t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9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Other</w:t>
              <w:tab/>
            </w:r>
          </w:p>
        </w:tc>
        <w:tc>
          <w:tcPr>
            <w:tcW w:w="14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Signed (Student):                                             Date: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Signed (DOS):                                                 Date: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*Please complete and return form to Tracy Tunstall in the FET Research and Enterprise Team at T.A.Tunstall@ljmu.ac.uk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2269" w:footer="567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Univers 55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nivers 45 Light">
    <w:charset w:val="00"/>
    <w:family w:val="roman"/>
    <w:pitch w:val="variable"/>
  </w:font>
  <w:font w:name="Tahoma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635</wp:posOffset>
          </wp:positionH>
          <wp:positionV relativeFrom="paragraph">
            <wp:posOffset>-397510</wp:posOffset>
          </wp:positionV>
          <wp:extent cx="1485265" cy="433705"/>
          <wp:effectExtent l="0" t="0" r="0" b="0"/>
          <wp:wrapNone/>
          <wp:docPr id="14" name="Pictur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526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125980" cy="605790"/>
          <wp:effectExtent l="0" t="0" r="0" b="0"/>
          <wp:docPr id="13" name="Picture 12" descr="Liverpool John Moores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iverpool John Moores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JMULogoText"/>
      <w:rPr/>
    </w:pPr>
    <w:r>
      <w:rPr>
        <w:b/>
      </w:rPr>
      <w:t>Faculty of</w:t>
    </w:r>
    <w:r>
      <w:rPr/>
      <w:t xml:space="preserve"> </w:t>
    </w:r>
    <w:r>
      <w:rPr>
        <w:b/>
      </w:rPr>
      <w:t>Engineering and</w:t>
    </w:r>
    <w:r>
      <w:rPr/>
      <w:t xml:space="preserve"> </w:t>
    </w:r>
    <w:r>
      <w:rPr>
        <w:b/>
      </w:rPr>
      <w:t xml:space="preserve">Technology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utoRedefine/>
    <w:qFormat/>
    <w:rsid w:val="00ff3747"/>
    <w:pPr>
      <w:widowControl/>
      <w:tabs>
        <w:tab w:val="left" w:pos="720" w:leader="none"/>
        <w:tab w:val="right" w:pos="9630" w:leader="none"/>
      </w:tabs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qFormat/>
    <w:rsid w:val="009d53d9"/>
    <w:pPr>
      <w:keepNext/>
      <w:spacing w:before="240" w:after="60"/>
      <w:outlineLvl w:val="0"/>
    </w:pPr>
    <w:rPr>
      <w:rFonts w:ascii="Univers 55" w:hAnsi="Univers 55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9d53d9"/>
    <w:pPr>
      <w:keepNext/>
      <w:spacing w:before="240" w:after="60"/>
      <w:outlineLvl w:val="1"/>
    </w:pPr>
    <w:rPr>
      <w:rFonts w:ascii="Univers 55" w:hAnsi="Univers 55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53d9"/>
    <w:pPr>
      <w:keepNext/>
      <w:spacing w:before="240" w:after="60"/>
      <w:outlineLvl w:val="2"/>
    </w:pPr>
    <w:rPr>
      <w:rFonts w:ascii="Univers 55" w:hAnsi="Univers 55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33277a"/>
    <w:rPr>
      <w:rFonts w:ascii="Lucida Grande" w:hAnsi="Lucida Grande"/>
      <w:sz w:val="18"/>
      <w:szCs w:val="18"/>
      <w:lang w:val="en-GB" w:eastAsia="en-GB"/>
    </w:rPr>
  </w:style>
  <w:style w:type="character" w:styleId="InternetLink">
    <w:name w:val="Internet Link"/>
    <w:basedOn w:val="DefaultParagraphFont"/>
    <w:unhideWhenUsed/>
    <w:rsid w:val="009d14e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rsid w:val="00b62b47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b62b47"/>
    <w:pPr>
      <w:tabs>
        <w:tab w:val="center" w:pos="4153" w:leader="none"/>
        <w:tab w:val="right" w:pos="8306" w:leader="none"/>
      </w:tabs>
    </w:pPr>
    <w:rPr/>
  </w:style>
  <w:style w:type="paragraph" w:styleId="JMULogo" w:customStyle="1">
    <w:name w:val="JMULogo"/>
    <w:next w:val="Normal"/>
    <w:autoRedefine/>
    <w:qFormat/>
    <w:rsid w:val="00171d6e"/>
    <w:pPr>
      <w:widowControl/>
      <w:bidi w:val="0"/>
      <w:jc w:val="right"/>
    </w:pPr>
    <w:rPr>
      <w:rFonts w:ascii="Univers 45 Light" w:hAnsi="Univers 45 Light" w:eastAsia="Times New Roman" w:cs="Times New Roman"/>
      <w:color w:val="00000A"/>
      <w:sz w:val="22"/>
      <w:szCs w:val="24"/>
      <w:lang w:val="en-GB" w:eastAsia="en-GB" w:bidi="ar-SA"/>
    </w:rPr>
  </w:style>
  <w:style w:type="paragraph" w:styleId="JMULogoText" w:customStyle="1">
    <w:name w:val="JMULogoText"/>
    <w:autoRedefine/>
    <w:qFormat/>
    <w:rsid w:val="0033277a"/>
    <w:pPr>
      <w:widowControl/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GB" w:bidi="ar-SA"/>
    </w:rPr>
  </w:style>
  <w:style w:type="paragraph" w:styleId="BalloonText">
    <w:name w:val="Balloon Text"/>
    <w:basedOn w:val="Normal"/>
    <w:link w:val="BalloonTextChar"/>
    <w:qFormat/>
    <w:rsid w:val="0033277a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3cf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550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CE05B389AA44A83663B0B00F23072" ma:contentTypeVersion="2" ma:contentTypeDescription="Create a new document." ma:contentTypeScope="" ma:versionID="e968efefbd58de026da84dfcd419a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01608-ABF2-4C91-8D4D-D83A83D6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46CF42-BB57-4C47-85BC-A910245B7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444DC-F94D-4445-A822-B5BE9C1EDA9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4179ADD-68D5-4661-8217-7D8B6ECF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LibreOffice/5.2.2.2$Windows_x86 LibreOffice_project/8f96e87c890bf8fa77463cd4b640a2312823f3ad</Application>
  <Pages>1</Pages>
  <Words>225</Words>
  <Characters>1244</Characters>
  <CharactersWithSpaces>1629</CharactersWithSpaces>
  <Paragraphs>58</Paragraphs>
  <Company>Liverpool John Moores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2018-02-09T15:22:00Z</dcterms:created>
  <dc:creator>Philip Bunker</dc:creator>
  <dc:description/>
  <dc:language>en-GB</dc:language>
  <cp:lastModifiedBy/>
  <cp:lastPrinted>2013-11-28T10:21:00Z</cp:lastPrinted>
  <dcterms:modified xsi:type="dcterms:W3CDTF">2018-02-13T17:14:23Z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Liverpool John Moores University</vt:lpwstr>
  </property>
  <property fmtid="{D5CDD505-2E9C-101B-9397-08002B2CF9AE}" pid="4" name="ContentTypeId">
    <vt:lpwstr>0x0101008E5CE05B389AA44A83663B0B00F23072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175300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mplateUrl">
    <vt:lpwstr/>
  </property>
  <property fmtid="{D5CDD505-2E9C-101B-9397-08002B2CF9AE}" pid="12" name="xd_ProgID">
    <vt:lpwstr/>
  </property>
</Properties>
</file>