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720"/>
        <w:gridCol w:w="979"/>
        <w:gridCol w:w="979"/>
        <w:gridCol w:w="979"/>
        <w:gridCol w:w="978"/>
        <w:gridCol w:w="978"/>
        <w:gridCol w:w="978"/>
        <w:gridCol w:w="978"/>
        <w:gridCol w:w="978"/>
        <w:gridCol w:w="978"/>
        <w:gridCol w:w="978"/>
      </w:tblGrid>
      <w:tr w:rsidR="001B7962" w:rsidTr="001B15B0">
        <w:trPr>
          <w:trHeight w:val="567"/>
        </w:trPr>
        <w:tc>
          <w:tcPr>
            <w:tcW w:w="1626" w:type="pct"/>
          </w:tcPr>
          <w:p w:rsidR="001B7962" w:rsidRDefault="001B7962"/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Oct-Dec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2017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Jan-Apr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2018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May-Jul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2018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Aug-Oct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2018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Nov-Dec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2018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Jan-Jul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2019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Aug-Sep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2019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Oct-Dec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2019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Jan</w:t>
            </w:r>
            <w:proofErr w:type="spellEnd"/>
            <w:r w:rsidRPr="001B15B0">
              <w:rPr>
                <w:b/>
                <w:sz w:val="20"/>
                <w:szCs w:val="20"/>
              </w:rPr>
              <w:t>-Mar</w:t>
            </w:r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2020</w:t>
            </w:r>
          </w:p>
        </w:tc>
        <w:tc>
          <w:tcPr>
            <w:tcW w:w="337" w:type="pct"/>
            <w:vAlign w:val="center"/>
          </w:tcPr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B15B0">
              <w:rPr>
                <w:b/>
                <w:sz w:val="20"/>
                <w:szCs w:val="20"/>
              </w:rPr>
              <w:t>Apr-Oct</w:t>
            </w:r>
            <w:proofErr w:type="spellEnd"/>
          </w:p>
          <w:p w:rsidR="001B7962" w:rsidRPr="001B15B0" w:rsidRDefault="001B7962" w:rsidP="001B15B0">
            <w:pPr>
              <w:jc w:val="center"/>
              <w:rPr>
                <w:b/>
                <w:sz w:val="20"/>
                <w:szCs w:val="20"/>
              </w:rPr>
            </w:pPr>
            <w:r w:rsidRPr="001B15B0">
              <w:rPr>
                <w:b/>
                <w:sz w:val="20"/>
                <w:szCs w:val="20"/>
              </w:rPr>
              <w:t>2020</w:t>
            </w:r>
          </w:p>
        </w:tc>
      </w:tr>
      <w:tr w:rsidR="001B7962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1B7962" w:rsidP="00393F4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B15B0">
              <w:rPr>
                <w:rFonts w:ascii="Verdana" w:hAnsi="Verdana"/>
                <w:sz w:val="20"/>
                <w:szCs w:val="20"/>
              </w:rPr>
              <w:t>Literature</w:t>
            </w:r>
            <w:proofErr w:type="spellEnd"/>
            <w:r w:rsidRPr="001B15B0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1B15B0">
              <w:rPr>
                <w:rFonts w:ascii="Verdana" w:hAnsi="Verdana"/>
                <w:sz w:val="20"/>
                <w:szCs w:val="20"/>
              </w:rPr>
              <w:t>review</w:t>
            </w:r>
            <w:proofErr w:type="spellEnd"/>
            <w:r w:rsidRPr="001B15B0">
              <w:rPr>
                <w:rFonts w:ascii="Verdana" w:hAnsi="Verdana"/>
                <w:sz w:val="20"/>
                <w:szCs w:val="20"/>
              </w:rPr>
              <w:t xml:space="preserve"> of </w:t>
            </w:r>
            <w:proofErr w:type="spellStart"/>
            <w:r w:rsidRPr="001B15B0">
              <w:rPr>
                <w:rFonts w:ascii="Verdana" w:hAnsi="Verdana"/>
                <w:sz w:val="20"/>
                <w:szCs w:val="20"/>
              </w:rPr>
              <w:t>PNe</w:t>
            </w:r>
            <w:proofErr w:type="spellEnd"/>
          </w:p>
        </w:tc>
        <w:tc>
          <w:tcPr>
            <w:tcW w:w="337" w:type="pct"/>
            <w:shd w:val="clear" w:color="auto" w:fill="00B0F0"/>
          </w:tcPr>
          <w:p w:rsidR="001B7962" w:rsidRDefault="001B7962"/>
        </w:tc>
        <w:tc>
          <w:tcPr>
            <w:tcW w:w="337" w:type="pct"/>
            <w:shd w:val="clear" w:color="auto" w:fill="auto"/>
          </w:tcPr>
          <w:p w:rsidR="001B7962" w:rsidRDefault="001B7962"/>
        </w:tc>
        <w:tc>
          <w:tcPr>
            <w:tcW w:w="337" w:type="pct"/>
            <w:shd w:val="clear" w:color="auto" w:fill="auto"/>
          </w:tcPr>
          <w:p w:rsidR="001B7962" w:rsidRDefault="001B7962"/>
        </w:tc>
        <w:tc>
          <w:tcPr>
            <w:tcW w:w="337" w:type="pct"/>
          </w:tcPr>
          <w:p w:rsidR="001B7962" w:rsidRDefault="001B7962"/>
        </w:tc>
        <w:tc>
          <w:tcPr>
            <w:tcW w:w="337" w:type="pct"/>
          </w:tcPr>
          <w:p w:rsidR="001B7962" w:rsidRDefault="001B7962"/>
        </w:tc>
        <w:tc>
          <w:tcPr>
            <w:tcW w:w="337" w:type="pct"/>
          </w:tcPr>
          <w:p w:rsidR="001B7962" w:rsidRDefault="001B7962"/>
        </w:tc>
        <w:tc>
          <w:tcPr>
            <w:tcW w:w="337" w:type="pct"/>
          </w:tcPr>
          <w:p w:rsidR="001B7962" w:rsidRDefault="001B7962"/>
        </w:tc>
        <w:tc>
          <w:tcPr>
            <w:tcW w:w="337" w:type="pct"/>
          </w:tcPr>
          <w:p w:rsidR="001B7962" w:rsidRDefault="001B7962"/>
        </w:tc>
        <w:tc>
          <w:tcPr>
            <w:tcW w:w="337" w:type="pct"/>
          </w:tcPr>
          <w:p w:rsidR="001B7962" w:rsidRDefault="001B7962"/>
        </w:tc>
        <w:tc>
          <w:tcPr>
            <w:tcW w:w="337" w:type="pct"/>
          </w:tcPr>
          <w:p w:rsidR="001B7962" w:rsidRDefault="001B7962"/>
        </w:tc>
      </w:tr>
      <w:tr w:rsidR="001B7962" w:rsidRPr="001B7962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1B7962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 xml:space="preserve">Learn the basics of EAGLE database organization </w:t>
            </w:r>
          </w:p>
        </w:tc>
        <w:tc>
          <w:tcPr>
            <w:tcW w:w="337" w:type="pct"/>
            <w:shd w:val="clear" w:color="auto" w:fill="00B0F0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</w:tr>
      <w:tr w:rsidR="001B7962" w:rsidRPr="001B7962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1B7962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 xml:space="preserve">Learn to use and modify code to isolate </w:t>
            </w:r>
            <w:proofErr w:type="spellStart"/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PNe</w:t>
            </w:r>
            <w:proofErr w:type="spellEnd"/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 xml:space="preserve"> in stellar populations from star particles</w:t>
            </w:r>
          </w:p>
        </w:tc>
        <w:tc>
          <w:tcPr>
            <w:tcW w:w="337" w:type="pct"/>
            <w:shd w:val="clear" w:color="auto" w:fill="00B0F0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7962" w:rsidRDefault="001B7962">
            <w:pPr>
              <w:rPr>
                <w:lang w:val="en-US"/>
              </w:rPr>
            </w:pPr>
          </w:p>
        </w:tc>
      </w:tr>
      <w:tr w:rsidR="001B7962" w:rsidRPr="001B15B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1B7962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Comparisons with M31 HST data</w:t>
            </w:r>
          </w:p>
          <w:p w:rsidR="001B7962" w:rsidRPr="001B15B0" w:rsidRDefault="001B7962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spellStart"/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Arnaboldi</w:t>
            </w:r>
            <w:proofErr w:type="spellEnd"/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 xml:space="preserve"> et al. in preparation)</w:t>
            </w: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1B15B0" w:rsidRDefault="001B7962">
            <w:pPr>
              <w:rPr>
                <w:lang w:val="en-US"/>
              </w:rPr>
            </w:pPr>
          </w:p>
        </w:tc>
      </w:tr>
      <w:tr w:rsidR="001B7962" w:rsidRPr="001B7962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</w:rPr>
            </w:pPr>
            <w:r w:rsidRPr="001B15B0">
              <w:rPr>
                <w:rFonts w:ascii="Verdana" w:hAnsi="Verdana"/>
                <w:sz w:val="20"/>
                <w:szCs w:val="20"/>
              </w:rPr>
              <w:t xml:space="preserve">Poster </w:t>
            </w:r>
            <w:proofErr w:type="spellStart"/>
            <w:r w:rsidRPr="001B15B0">
              <w:rPr>
                <w:rFonts w:ascii="Verdana" w:hAnsi="Verdana"/>
                <w:sz w:val="20"/>
                <w:szCs w:val="20"/>
              </w:rPr>
              <w:t>presentation</w:t>
            </w:r>
            <w:proofErr w:type="spellEnd"/>
            <w:r w:rsidRPr="001B15B0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1B15B0">
              <w:rPr>
                <w:rFonts w:ascii="Verdana" w:hAnsi="Verdana"/>
                <w:sz w:val="20"/>
                <w:szCs w:val="20"/>
              </w:rPr>
              <w:t>at</w:t>
            </w:r>
            <w:proofErr w:type="spellEnd"/>
            <w:r w:rsidRPr="001B15B0">
              <w:rPr>
                <w:rFonts w:ascii="Verdana" w:hAnsi="Verdana"/>
                <w:sz w:val="20"/>
                <w:szCs w:val="20"/>
              </w:rPr>
              <w:t xml:space="preserve"> EWASS 2018</w:t>
            </w:r>
          </w:p>
        </w:tc>
        <w:tc>
          <w:tcPr>
            <w:tcW w:w="337" w:type="pct"/>
          </w:tcPr>
          <w:p w:rsidR="001B7962" w:rsidRPr="001B7962" w:rsidRDefault="001B7962"/>
        </w:tc>
        <w:tc>
          <w:tcPr>
            <w:tcW w:w="337" w:type="pct"/>
            <w:shd w:val="clear" w:color="auto" w:fill="00B0F0"/>
          </w:tcPr>
          <w:p w:rsidR="001B7962" w:rsidRPr="001B7962" w:rsidRDefault="001B7962"/>
        </w:tc>
        <w:tc>
          <w:tcPr>
            <w:tcW w:w="337" w:type="pct"/>
            <w:shd w:val="clear" w:color="auto" w:fill="auto"/>
          </w:tcPr>
          <w:p w:rsidR="001B7962" w:rsidRPr="001B7962" w:rsidRDefault="001B7962"/>
        </w:tc>
        <w:tc>
          <w:tcPr>
            <w:tcW w:w="337" w:type="pct"/>
          </w:tcPr>
          <w:p w:rsidR="001B7962" w:rsidRPr="001B7962" w:rsidRDefault="001B7962"/>
        </w:tc>
        <w:tc>
          <w:tcPr>
            <w:tcW w:w="337" w:type="pct"/>
          </w:tcPr>
          <w:p w:rsidR="001B7962" w:rsidRPr="001B7962" w:rsidRDefault="001B7962"/>
        </w:tc>
        <w:tc>
          <w:tcPr>
            <w:tcW w:w="337" w:type="pct"/>
          </w:tcPr>
          <w:p w:rsidR="001B7962" w:rsidRPr="001B7962" w:rsidRDefault="001B7962"/>
        </w:tc>
        <w:tc>
          <w:tcPr>
            <w:tcW w:w="337" w:type="pct"/>
          </w:tcPr>
          <w:p w:rsidR="001B7962" w:rsidRPr="001B7962" w:rsidRDefault="001B7962"/>
        </w:tc>
        <w:tc>
          <w:tcPr>
            <w:tcW w:w="337" w:type="pct"/>
          </w:tcPr>
          <w:p w:rsidR="001B7962" w:rsidRPr="001B7962" w:rsidRDefault="001B7962"/>
        </w:tc>
        <w:tc>
          <w:tcPr>
            <w:tcW w:w="337" w:type="pct"/>
          </w:tcPr>
          <w:p w:rsidR="001B7962" w:rsidRPr="001B7962" w:rsidRDefault="001B7962"/>
        </w:tc>
        <w:tc>
          <w:tcPr>
            <w:tcW w:w="337" w:type="pct"/>
          </w:tcPr>
          <w:p w:rsidR="001B7962" w:rsidRPr="001B7962" w:rsidRDefault="001B7962"/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Analysis of simulations and observational data (Gaia DR 2 available in April)</w:t>
            </w: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Preparation of manuscript</w:t>
            </w:r>
          </w:p>
          <w:p w:rsidR="00393F40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 xml:space="preserve">“Study of </w:t>
            </w:r>
            <w:proofErr w:type="spellStart"/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PNe</w:t>
            </w:r>
            <w:proofErr w:type="spellEnd"/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 xml:space="preserve"> in the halo of M31”</w:t>
            </w: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Write and submit a transfer report</w:t>
            </w: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Completion and submission of manuscript</w:t>
            </w: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Preparation of new code for old stars / spectroscopic parameters</w:t>
            </w: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Comparison with the Gaia data and preparations for WEAVE</w:t>
            </w: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Preparation of manuscript</w:t>
            </w:r>
          </w:p>
          <w:p w:rsidR="00393F40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“Constraining the Milky Way formation history using Gaia mock catalogues”</w:t>
            </w: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393F40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Preparation of manuscript</w:t>
            </w:r>
          </w:p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“</w:t>
            </w: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Study of</w:t>
            </w: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the Milky Way formation using kinematical and chemical databases</w:t>
            </w: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”</w:t>
            </w: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auto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</w:tr>
      <w:tr w:rsidR="001B7962" w:rsidRPr="00393F40" w:rsidTr="001B15B0">
        <w:trPr>
          <w:trHeight w:val="567"/>
        </w:trPr>
        <w:tc>
          <w:tcPr>
            <w:tcW w:w="1626" w:type="pct"/>
            <w:vAlign w:val="center"/>
          </w:tcPr>
          <w:p w:rsidR="001B7962" w:rsidRPr="001B15B0" w:rsidRDefault="00393F40" w:rsidP="00393F4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B15B0">
              <w:rPr>
                <w:rFonts w:ascii="Verdana" w:hAnsi="Verdana"/>
                <w:sz w:val="20"/>
                <w:szCs w:val="20"/>
                <w:lang w:val="en-US"/>
              </w:rPr>
              <w:t>Write and submit a thesis</w:t>
            </w: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37" w:type="pct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  <w:tc>
          <w:tcPr>
            <w:tcW w:w="337" w:type="pct"/>
            <w:shd w:val="clear" w:color="auto" w:fill="00B0F0"/>
          </w:tcPr>
          <w:p w:rsidR="001B7962" w:rsidRPr="00393F40" w:rsidRDefault="001B7962" w:rsidP="008805BB">
            <w:pPr>
              <w:rPr>
                <w:lang w:val="en-US"/>
              </w:rPr>
            </w:pPr>
          </w:p>
        </w:tc>
      </w:tr>
    </w:tbl>
    <w:p w:rsidR="00EE0959" w:rsidRPr="00393F40" w:rsidRDefault="00EE0959">
      <w:pPr>
        <w:rPr>
          <w:lang w:val="en-US"/>
        </w:rPr>
      </w:pPr>
    </w:p>
    <w:sectPr w:rsidR="00EE0959" w:rsidRPr="00393F40" w:rsidSect="001B796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40"/>
    <w:rsid w:val="001B15B0"/>
    <w:rsid w:val="001B7962"/>
    <w:rsid w:val="001E1F31"/>
    <w:rsid w:val="00393F40"/>
    <w:rsid w:val="00531040"/>
    <w:rsid w:val="006E153D"/>
    <w:rsid w:val="00E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</dc:creator>
  <cp:keywords/>
  <dc:description/>
  <cp:lastModifiedBy>Lori</cp:lastModifiedBy>
  <cp:revision>2</cp:revision>
  <dcterms:created xsi:type="dcterms:W3CDTF">2018-01-05T19:35:00Z</dcterms:created>
  <dcterms:modified xsi:type="dcterms:W3CDTF">2018-01-05T20:06:00Z</dcterms:modified>
</cp:coreProperties>
</file>