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95C46" w14:paraId="2DE88B1A" w14:textId="77777777">
        <w:trPr>
          <w:cantSplit/>
          <w:trHeight w:val="180"/>
        </w:trPr>
        <w:tc>
          <w:tcPr>
            <w:tcW w:w="9355" w:type="dxa"/>
          </w:tcPr>
          <w:p w14:paraId="1BB4D829" w14:textId="77777777" w:rsidR="00995C46" w:rsidRDefault="009C714C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</w:rPr>
              <w:drawing>
                <wp:inline distT="0" distB="0" distL="0" distR="0" wp14:anchorId="219DDA1E" wp14:editId="3FC56F3D">
                  <wp:extent cx="1066800" cy="106680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3D56DF9" w14:textId="77777777" w:rsidR="00995C46" w:rsidRDefault="009C714C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95C46" w14:paraId="725D7402" w14:textId="77777777">
        <w:trPr>
          <w:cantSplit/>
          <w:trHeight w:val="1417"/>
        </w:trPr>
        <w:tc>
          <w:tcPr>
            <w:tcW w:w="9355" w:type="dxa"/>
          </w:tcPr>
          <w:p w14:paraId="4D2D2D46" w14:textId="77777777" w:rsidR="00995C46" w:rsidRDefault="009C714C">
            <w:pPr>
              <w:pStyle w:val="a0"/>
              <w:spacing w:line="216" w:lineRule="auto"/>
              <w:ind w:firstLine="0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bCs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</w:rPr>
              <w:t xml:space="preserve"> Российский технологический университет»</w:t>
            </w:r>
          </w:p>
          <w:p w14:paraId="592EC58C" w14:textId="77777777" w:rsidR="00995C46" w:rsidRDefault="009C714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144955CC" wp14:editId="5C6D3665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527902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" strokeweight="3pt">
                      <w10:anchorlock/>
                    </v:line>
                  </w:pict>
                </mc:Fallback>
              </mc:AlternateContent>
            </w:r>
          </w:p>
        </w:tc>
      </w:tr>
    </w:tbl>
    <w:p w14:paraId="35EFC6B2" w14:textId="2944FC45" w:rsidR="00995C46" w:rsidRDefault="00995C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8EA082" w14:textId="38B072F8" w:rsidR="003317E9" w:rsidRDefault="003317E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376278" w14:textId="77777777" w:rsidR="003317E9" w:rsidRDefault="003317E9">
      <w:pPr>
        <w:jc w:val="center"/>
        <w:rPr>
          <w:rFonts w:ascii="Times New Roman" w:hAnsi="Times New Roman" w:cs="Times New Roman"/>
          <w:b/>
        </w:rPr>
      </w:pPr>
    </w:p>
    <w:p w14:paraId="4AA67434" w14:textId="77777777" w:rsidR="00995C46" w:rsidRDefault="00995C46">
      <w:pPr>
        <w:rPr>
          <w:rFonts w:ascii="Times New Roman" w:hAnsi="Times New Roman" w:cs="Times New Roman"/>
          <w:b/>
        </w:rPr>
      </w:pPr>
    </w:p>
    <w:p w14:paraId="6EC4CB0D" w14:textId="5A3CE332" w:rsidR="00995C46" w:rsidRPr="00E3641F" w:rsidRDefault="009C71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E3641F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EAE9B9A" w14:textId="5FACAC4B" w:rsidR="00995C46" w:rsidRDefault="009C71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E3641F" w:rsidRPr="00E3641F">
        <w:rPr>
          <w:rFonts w:ascii="Times New Roman" w:hAnsi="Times New Roman" w:cs="Times New Roman"/>
          <w:sz w:val="28"/>
          <w:szCs w:val="28"/>
        </w:rPr>
        <w:t>Тестирование и верификация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B940962" w14:textId="77777777" w:rsidR="00995C46" w:rsidRDefault="00995C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38D568" w14:textId="77777777" w:rsidR="00995C46" w:rsidRDefault="00995C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5FEAB1" w14:textId="5CCBCECE" w:rsidR="00995C46" w:rsidRDefault="00E3641F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Практическая</w:t>
      </w:r>
      <w:r w:rsidR="009C714C">
        <w:rPr>
          <w:rFonts w:cs="Times New Roman"/>
          <w:b/>
          <w:sz w:val="32"/>
          <w:szCs w:val="32"/>
        </w:rPr>
        <w:t xml:space="preserve"> работа №1</w:t>
      </w:r>
    </w:p>
    <w:p w14:paraId="1EBB886E" w14:textId="77777777" w:rsidR="00995C46" w:rsidRDefault="00995C46">
      <w:pPr>
        <w:jc w:val="center"/>
        <w:rPr>
          <w:rFonts w:cs="Times New Roman"/>
          <w:b/>
          <w:sz w:val="32"/>
          <w:szCs w:val="32"/>
        </w:rPr>
      </w:pPr>
    </w:p>
    <w:p w14:paraId="1B6DAED1" w14:textId="77777777" w:rsidR="00995C46" w:rsidRDefault="00995C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D84D02" w14:textId="77777777" w:rsidR="00995C46" w:rsidRDefault="00995C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4"/>
        <w:tblW w:w="10138" w:type="dxa"/>
        <w:tblLayout w:type="fixed"/>
        <w:tblLook w:val="04A0" w:firstRow="1" w:lastRow="0" w:firstColumn="1" w:lastColumn="0" w:noHBand="0" w:noVBand="1"/>
      </w:tblPr>
      <w:tblGrid>
        <w:gridCol w:w="2547"/>
        <w:gridCol w:w="4820"/>
        <w:gridCol w:w="1107"/>
        <w:gridCol w:w="558"/>
        <w:gridCol w:w="1106"/>
      </w:tblGrid>
      <w:tr w:rsidR="00995C46" w14:paraId="5E3CFAB1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5A0F31B2" w14:textId="54040710" w:rsidR="00995C46" w:rsidRDefault="009C714C">
            <w:pPr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  <w:t>Студент</w:t>
            </w:r>
            <w:r w:rsidR="00E3641F">
              <w:rPr>
                <w:rFonts w:cs="Times New Roman"/>
                <w:sz w:val="28"/>
              </w:rPr>
              <w:t>ы</w:t>
            </w:r>
            <w:r>
              <w:rPr>
                <w:rFonts w:cs="Times New Roman"/>
                <w:sz w:val="28"/>
              </w:rPr>
              <w:t xml:space="preserve"> группы</w:t>
            </w:r>
          </w:p>
          <w:p w14:paraId="13F2700E" w14:textId="77777777" w:rsidR="00995C46" w:rsidRDefault="00995C46">
            <w:pPr>
              <w:rPr>
                <w:rFonts w:cs="Times New Roman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5DA02BDB" w14:textId="77777777" w:rsidR="00995C46" w:rsidRDefault="009C714C">
            <w:pPr>
              <w:rPr>
                <w:rFonts w:cs="Times New Roman"/>
                <w:i/>
                <w:iCs/>
                <w:sz w:val="28"/>
              </w:rPr>
            </w:pPr>
            <w:r>
              <w:rPr>
                <w:rFonts w:cs="Times New Roman"/>
                <w:i/>
                <w:iCs/>
                <w:sz w:val="28"/>
              </w:rPr>
              <w:t xml:space="preserve">ИКБО-50-23, </w:t>
            </w:r>
            <w:r w:rsidR="003317E9">
              <w:rPr>
                <w:rFonts w:cs="Times New Roman"/>
                <w:i/>
                <w:iCs/>
              </w:rPr>
              <w:t>Иващенко</w:t>
            </w:r>
            <w:r>
              <w:rPr>
                <w:rFonts w:cs="Times New Roman"/>
                <w:i/>
                <w:iCs/>
                <w:sz w:val="28"/>
              </w:rPr>
              <w:t xml:space="preserve"> </w:t>
            </w:r>
            <w:r w:rsidR="003317E9">
              <w:rPr>
                <w:rFonts w:cs="Times New Roman"/>
                <w:i/>
                <w:iCs/>
              </w:rPr>
              <w:t>А</w:t>
            </w:r>
            <w:r>
              <w:rPr>
                <w:rFonts w:cs="Times New Roman"/>
                <w:i/>
                <w:iCs/>
                <w:sz w:val="28"/>
              </w:rPr>
              <w:t>.</w:t>
            </w:r>
            <w:r w:rsidR="003317E9">
              <w:rPr>
                <w:rFonts w:cs="Times New Roman"/>
                <w:i/>
                <w:iCs/>
              </w:rPr>
              <w:t>В</w:t>
            </w:r>
            <w:r>
              <w:rPr>
                <w:rFonts w:cs="Times New Roman"/>
                <w:i/>
                <w:iCs/>
                <w:sz w:val="28"/>
              </w:rPr>
              <w:t>.</w:t>
            </w:r>
          </w:p>
          <w:p w14:paraId="56C17C43" w14:textId="4E07DDB9" w:rsidR="00E3641F" w:rsidRDefault="00E3641F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                           Галкин М. В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8F280" w14:textId="77777777" w:rsidR="00995C46" w:rsidRDefault="00995C46">
            <w:pPr>
              <w:pBdr>
                <w:bottom w:val="single" w:sz="12" w:space="1" w:color="000000"/>
              </w:pBdr>
              <w:rPr>
                <w:rFonts w:cs="Times New Roman"/>
              </w:rPr>
            </w:pPr>
          </w:p>
          <w:p w14:paraId="530C025F" w14:textId="77777777" w:rsidR="00995C46" w:rsidRDefault="009C71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0EC3E99B" w14:textId="77777777" w:rsidR="00995C46" w:rsidRDefault="00995C46">
            <w:pPr>
              <w:rPr>
                <w:rFonts w:cs="Times New Roman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14:paraId="0CE592CA" w14:textId="77777777" w:rsidR="00995C46" w:rsidRDefault="00995C46">
            <w:pPr>
              <w:ind w:firstLine="567"/>
            </w:pPr>
          </w:p>
        </w:tc>
      </w:tr>
      <w:tr w:rsidR="00995C46" w14:paraId="3323657A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646A31B0" w14:textId="77777777" w:rsidR="00995C46" w:rsidRDefault="009C714C">
            <w:pPr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  <w:t>Преподаватель</w:t>
            </w:r>
          </w:p>
          <w:p w14:paraId="59012186" w14:textId="77777777" w:rsidR="00995C46" w:rsidRDefault="00995C46">
            <w:pPr>
              <w:rPr>
                <w:rFonts w:cs="Times New Roman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1B7003CC" w14:textId="5572BF31" w:rsidR="00995C46" w:rsidRDefault="00E3641F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sz w:val="28"/>
              </w:rPr>
              <w:t>Ильичев Г. П</w:t>
            </w:r>
            <w:r w:rsidR="009C714C">
              <w:rPr>
                <w:rFonts w:cs="Times New Roman"/>
                <w:i/>
                <w:iCs/>
                <w:sz w:val="28"/>
              </w:rPr>
              <w:t>.</w:t>
            </w:r>
          </w:p>
          <w:p w14:paraId="334E7516" w14:textId="77777777" w:rsidR="00995C46" w:rsidRDefault="00995C46">
            <w:pPr>
              <w:rPr>
                <w:rFonts w:cs="Times New Roman"/>
              </w:rPr>
            </w:pP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EADDF" w14:textId="77777777" w:rsidR="00995C46" w:rsidRDefault="00995C46">
            <w:pPr>
              <w:pBdr>
                <w:bottom w:val="single" w:sz="12" w:space="1" w:color="000000"/>
              </w:pBdr>
              <w:rPr>
                <w:rFonts w:cs="Times New Roman"/>
              </w:rPr>
            </w:pPr>
          </w:p>
          <w:p w14:paraId="56913EE5" w14:textId="77777777" w:rsidR="00995C46" w:rsidRDefault="00995C46">
            <w:pPr>
              <w:pBdr>
                <w:bottom w:val="single" w:sz="12" w:space="1" w:color="000000"/>
              </w:pBdr>
              <w:rPr>
                <w:rFonts w:cs="Times New Roman"/>
              </w:rPr>
            </w:pPr>
          </w:p>
          <w:p w14:paraId="1D26ACD6" w14:textId="77777777" w:rsidR="00995C46" w:rsidRDefault="009C714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6FC158D1" w14:textId="77777777" w:rsidR="00995C46" w:rsidRDefault="00995C46">
            <w:pPr>
              <w:rPr>
                <w:rFonts w:cs="Times New Roman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14:paraId="67794A47" w14:textId="77777777" w:rsidR="00995C46" w:rsidRDefault="00995C46">
            <w:pPr>
              <w:ind w:firstLine="567"/>
            </w:pPr>
          </w:p>
        </w:tc>
      </w:tr>
      <w:tr w:rsidR="00995C46" w14:paraId="32C3DB51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6FF8D16F" w14:textId="77777777" w:rsidR="00995C46" w:rsidRDefault="00995C46">
            <w:pPr>
              <w:rPr>
                <w:rFonts w:cs="Times New Roman"/>
              </w:rPr>
            </w:pPr>
          </w:p>
          <w:p w14:paraId="3787808B" w14:textId="77777777" w:rsidR="00995C46" w:rsidRDefault="009C714C">
            <w:pPr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  <w:t>Отчет представлен</w:t>
            </w:r>
          </w:p>
        </w:tc>
        <w:tc>
          <w:tcPr>
            <w:tcW w:w="5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B19A7" w14:textId="77777777" w:rsidR="00995C46" w:rsidRDefault="00995C46">
            <w:pPr>
              <w:ind w:firstLine="567"/>
              <w:rPr>
                <w:rFonts w:cs="Times New Roman"/>
              </w:rPr>
            </w:pPr>
          </w:p>
          <w:p w14:paraId="15F40E9C" w14:textId="77777777" w:rsidR="00995C46" w:rsidRDefault="009C714C">
            <w:pPr>
              <w:ind w:firstLine="567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  <w:t>«__</w:t>
            </w:r>
            <w:proofErr w:type="gramStart"/>
            <w:r>
              <w:rPr>
                <w:rFonts w:cs="Times New Roman"/>
                <w:sz w:val="28"/>
              </w:rPr>
              <w:t>_»_</w:t>
            </w:r>
            <w:proofErr w:type="gramEnd"/>
            <w:r>
              <w:rPr>
                <w:rFonts w:cs="Times New Roman"/>
                <w:sz w:val="28"/>
              </w:rPr>
              <w:t>_______202__г.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E14293" w14:textId="77777777" w:rsidR="00995C46" w:rsidRDefault="00995C46">
            <w:pPr>
              <w:ind w:firstLine="567"/>
              <w:rPr>
                <w:rFonts w:cs="Times New Roman"/>
              </w:rPr>
            </w:pPr>
          </w:p>
        </w:tc>
      </w:tr>
    </w:tbl>
    <w:p w14:paraId="1EC18B11" w14:textId="77777777" w:rsidR="00995C46" w:rsidRDefault="00995C46">
      <w:pPr>
        <w:jc w:val="center"/>
        <w:rPr>
          <w:rFonts w:cs="Times New Roman"/>
          <w:szCs w:val="28"/>
        </w:rPr>
      </w:pPr>
    </w:p>
    <w:p w14:paraId="0200E073" w14:textId="77777777" w:rsidR="00995C46" w:rsidRDefault="00995C46">
      <w:pPr>
        <w:jc w:val="center"/>
        <w:rPr>
          <w:rFonts w:cs="Times New Roman"/>
          <w:szCs w:val="28"/>
        </w:rPr>
      </w:pPr>
    </w:p>
    <w:p w14:paraId="76AF4403" w14:textId="77777777" w:rsidR="00995C46" w:rsidRDefault="00995C46">
      <w:pPr>
        <w:jc w:val="center"/>
        <w:rPr>
          <w:rFonts w:cs="Times New Roman"/>
          <w:szCs w:val="28"/>
        </w:rPr>
      </w:pPr>
    </w:p>
    <w:p w14:paraId="3CD115B0" w14:textId="77777777" w:rsidR="00995C46" w:rsidRDefault="00995C46">
      <w:pPr>
        <w:jc w:val="center"/>
        <w:rPr>
          <w:rFonts w:cs="Times New Roman"/>
          <w:szCs w:val="28"/>
        </w:rPr>
      </w:pPr>
    </w:p>
    <w:p w14:paraId="3C39CF63" w14:textId="77777777" w:rsidR="00995C46" w:rsidRDefault="00995C46">
      <w:pPr>
        <w:jc w:val="center"/>
        <w:rPr>
          <w:rFonts w:cs="Times New Roman"/>
          <w:szCs w:val="28"/>
        </w:rPr>
      </w:pPr>
    </w:p>
    <w:p w14:paraId="10D5E9A0" w14:textId="77777777" w:rsidR="00995C46" w:rsidRDefault="00995C46">
      <w:pPr>
        <w:jc w:val="center"/>
        <w:rPr>
          <w:rFonts w:cs="Times New Roman"/>
          <w:szCs w:val="28"/>
        </w:rPr>
      </w:pPr>
    </w:p>
    <w:p w14:paraId="79705EBC" w14:textId="77777777" w:rsidR="00995C46" w:rsidRDefault="00995C46">
      <w:pPr>
        <w:jc w:val="center"/>
        <w:rPr>
          <w:rFonts w:cs="Times New Roman"/>
          <w:szCs w:val="28"/>
        </w:rPr>
      </w:pPr>
    </w:p>
    <w:p w14:paraId="66EF5AAA" w14:textId="77777777" w:rsidR="00995C46" w:rsidRDefault="00995C46">
      <w:pPr>
        <w:jc w:val="center"/>
        <w:rPr>
          <w:rFonts w:cs="Times New Roman"/>
          <w:szCs w:val="28"/>
        </w:rPr>
      </w:pPr>
    </w:p>
    <w:p w14:paraId="07761C14" w14:textId="77777777" w:rsidR="00995C46" w:rsidRDefault="00995C46">
      <w:pPr>
        <w:jc w:val="center"/>
        <w:rPr>
          <w:rFonts w:cs="Times New Roman"/>
          <w:szCs w:val="28"/>
        </w:rPr>
      </w:pPr>
    </w:p>
    <w:p w14:paraId="591FE974" w14:textId="77777777" w:rsidR="00995C46" w:rsidRDefault="009C714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2025 г.</w:t>
      </w:r>
    </w:p>
    <w:p w14:paraId="3A0E8CDE" w14:textId="297AA2AA" w:rsidR="00995C46" w:rsidRDefault="005615C6" w:rsidP="00B97176">
      <w:pPr>
        <w:pStyle w:val="1"/>
        <w:ind w:firstLine="709"/>
      </w:pPr>
      <w:r>
        <w:lastRenderedPageBreak/>
        <w:t>Введение</w:t>
      </w:r>
    </w:p>
    <w:p w14:paraId="18AC6FA3" w14:textId="69C918F1" w:rsidR="00995C46" w:rsidRDefault="00B21426">
      <w:pPr>
        <w:pStyle w:val="a0"/>
      </w:pPr>
      <w:r>
        <w:t xml:space="preserve">Поступил заказ для создания эмулятора </w:t>
      </w:r>
      <w:r>
        <w:rPr>
          <w:lang w:val="en-US"/>
        </w:rPr>
        <w:t>Shell</w:t>
      </w:r>
      <w:r w:rsidRPr="00B21426">
        <w:t xml:space="preserve"> </w:t>
      </w:r>
      <w:r>
        <w:t xml:space="preserve">для языка оболочки </w:t>
      </w:r>
      <w:r>
        <w:rPr>
          <w:lang w:val="en-US"/>
        </w:rPr>
        <w:t>UNIX</w:t>
      </w:r>
      <w:r w:rsidRPr="00B21426">
        <w:t>-</w:t>
      </w:r>
      <w:r>
        <w:t>подобной операционной системы.</w:t>
      </w:r>
      <w:r w:rsidR="005615C6">
        <w:t xml:space="preserve"> </w:t>
      </w:r>
      <w:r>
        <w:t>Продукт должен реализовывать команды, содержать уже готовую конфигурацию и работать в режиме графического редактора.</w:t>
      </w:r>
    </w:p>
    <w:p w14:paraId="509FA79F" w14:textId="3CA4DA24" w:rsidR="00B21426" w:rsidRDefault="00B21426" w:rsidP="00B97176">
      <w:pPr>
        <w:pStyle w:val="1"/>
        <w:ind w:firstLine="709"/>
      </w:pPr>
      <w:r>
        <w:t>Основания для разработки</w:t>
      </w:r>
    </w:p>
    <w:p w14:paraId="3FCD93A5" w14:textId="77777777" w:rsidR="00CC5AD9" w:rsidRDefault="00CC5AD9" w:rsidP="00B21426">
      <w:pPr>
        <w:pStyle w:val="a0"/>
      </w:pPr>
      <w:r>
        <w:t xml:space="preserve">Данный заказ поступил для проверки возможностей программистов в сфере разработки программ, на примере </w:t>
      </w:r>
      <w:r w:rsidR="00B21426">
        <w:t xml:space="preserve">Эмулятора </w:t>
      </w:r>
      <w:r w:rsidR="00B21426">
        <w:rPr>
          <w:lang w:val="en-US"/>
        </w:rPr>
        <w:t>Shell</w:t>
      </w:r>
      <w:r>
        <w:t xml:space="preserve">. Проект должен продемонстрировать способности программистов и их компетентность в реализации сложных программ с использованием языка программирования </w:t>
      </w:r>
      <w:r>
        <w:rPr>
          <w:lang w:val="en-US"/>
        </w:rPr>
        <w:t>Python</w:t>
      </w:r>
      <w:r w:rsidRPr="00CC5AD9">
        <w:t xml:space="preserve">. </w:t>
      </w:r>
      <w:r>
        <w:t>Для разработки предоставлены:</w:t>
      </w:r>
    </w:p>
    <w:p w14:paraId="1B515CFD" w14:textId="72E648FA" w:rsidR="00B21426" w:rsidRPr="00834468" w:rsidRDefault="00CC5AD9" w:rsidP="00834468">
      <w:pPr>
        <w:pStyle w:val="a0"/>
        <w:numPr>
          <w:ilvl w:val="0"/>
          <w:numId w:val="24"/>
        </w:numPr>
        <w:spacing w:after="0"/>
        <w:ind w:hanging="357"/>
        <w:rPr>
          <w:lang w:val="en-US"/>
        </w:rPr>
      </w:pPr>
      <w:r w:rsidRPr="00834468">
        <w:rPr>
          <w:lang w:val="en-US"/>
        </w:rPr>
        <w:t xml:space="preserve">Документация для работы в </w:t>
      </w:r>
      <w:r>
        <w:rPr>
          <w:lang w:val="en-US"/>
        </w:rPr>
        <w:t>Python</w:t>
      </w:r>
      <w:r w:rsidRPr="00834468">
        <w:rPr>
          <w:lang w:val="en-US"/>
        </w:rPr>
        <w:t>;</w:t>
      </w:r>
    </w:p>
    <w:p w14:paraId="078AA253" w14:textId="06D007FE" w:rsidR="00CC5AD9" w:rsidRPr="00834468" w:rsidRDefault="00CC5AD9" w:rsidP="00834468">
      <w:pPr>
        <w:pStyle w:val="a0"/>
        <w:numPr>
          <w:ilvl w:val="0"/>
          <w:numId w:val="24"/>
        </w:numPr>
        <w:spacing w:after="0"/>
        <w:ind w:hanging="357"/>
        <w:rPr>
          <w:lang w:val="en-US"/>
        </w:rPr>
      </w:pPr>
      <w:r w:rsidRPr="00834468">
        <w:rPr>
          <w:lang w:val="en-US"/>
        </w:rPr>
        <w:t>Методические материалы для реализации заказа;</w:t>
      </w:r>
    </w:p>
    <w:p w14:paraId="75CF5351" w14:textId="21223C54" w:rsidR="00CC5AD9" w:rsidRPr="00834468" w:rsidRDefault="00CC5AD9" w:rsidP="00834468">
      <w:pPr>
        <w:pStyle w:val="a0"/>
        <w:numPr>
          <w:ilvl w:val="0"/>
          <w:numId w:val="24"/>
        </w:numPr>
        <w:spacing w:after="0"/>
        <w:ind w:hanging="357"/>
        <w:rPr>
          <w:lang w:val="en-US"/>
        </w:rPr>
      </w:pPr>
      <w:r w:rsidRPr="00834468">
        <w:rPr>
          <w:lang w:val="en-US"/>
        </w:rPr>
        <w:t>ГОСТ 34.602-2020 для составления технического задания.</w:t>
      </w:r>
    </w:p>
    <w:p w14:paraId="39712CEC" w14:textId="41926381" w:rsidR="00CC5AD9" w:rsidRDefault="00CC5AD9" w:rsidP="00B97176">
      <w:pPr>
        <w:pStyle w:val="1"/>
        <w:ind w:firstLine="709"/>
      </w:pPr>
      <w:r>
        <w:t>Назначение разработки</w:t>
      </w:r>
    </w:p>
    <w:p w14:paraId="2800251B" w14:textId="2D18CE87" w:rsidR="00250E7E" w:rsidRDefault="00CC5AD9" w:rsidP="00CC5AD9">
      <w:pPr>
        <w:pStyle w:val="a0"/>
      </w:pPr>
      <w:r>
        <w:t xml:space="preserve">Целью разработки является создание простого Эмулятора </w:t>
      </w:r>
      <w:r>
        <w:rPr>
          <w:lang w:val="en-US"/>
        </w:rPr>
        <w:t>Shell</w:t>
      </w:r>
      <w:r w:rsidRPr="00CC5AD9">
        <w:t xml:space="preserve"> </w:t>
      </w:r>
      <w:r>
        <w:t>с конфигурацией в соответствии с заказом, а также определенными стандартными функциями для оболочки ОС. В итоге ожидается готовый безотказный продукт, способный продемонстрировать ожидаемый функционал.</w:t>
      </w:r>
    </w:p>
    <w:p w14:paraId="41A9E090" w14:textId="47FA45F3" w:rsidR="00CC5AD9" w:rsidRPr="00250E7E" w:rsidRDefault="00250E7E" w:rsidP="00250E7E">
      <w:pPr>
        <w:widowControl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8403107" w14:textId="48B65626" w:rsidR="00CC5AD9" w:rsidRDefault="00CC5AD9" w:rsidP="00B97176">
      <w:pPr>
        <w:pStyle w:val="1"/>
        <w:ind w:firstLine="709"/>
      </w:pPr>
      <w:r>
        <w:lastRenderedPageBreak/>
        <w:t xml:space="preserve">Требования к программе </w:t>
      </w:r>
    </w:p>
    <w:p w14:paraId="152DB97E" w14:textId="3323C0F9" w:rsidR="00B97176" w:rsidRDefault="00B97176" w:rsidP="00B97176">
      <w:pPr>
        <w:pStyle w:val="1"/>
        <w:numPr>
          <w:ilvl w:val="1"/>
          <w:numId w:val="1"/>
        </w:numPr>
      </w:pPr>
      <w:r>
        <w:t xml:space="preserve">4.1 </w:t>
      </w:r>
      <w:r w:rsidRPr="00B97176">
        <w:rPr>
          <w:sz w:val="32"/>
          <w:szCs w:val="34"/>
        </w:rPr>
        <w:t>Функциональные требования</w:t>
      </w:r>
    </w:p>
    <w:p w14:paraId="7DAEEAAB" w14:textId="434D573B" w:rsidR="00B97176" w:rsidRDefault="00B97176" w:rsidP="00B97176">
      <w:pPr>
        <w:pStyle w:val="a0"/>
      </w:pPr>
      <w:r>
        <w:t xml:space="preserve">Эмулятор должен работать в режиме </w:t>
      </w:r>
      <w:r>
        <w:rPr>
          <w:lang w:val="en-US"/>
        </w:rPr>
        <w:t>GUI</w:t>
      </w:r>
      <w:r>
        <w:t xml:space="preserve"> и принимать образ виртуальной файловой системы в виде файла формата </w:t>
      </w:r>
      <w:r>
        <w:rPr>
          <w:lang w:val="en-US"/>
        </w:rPr>
        <w:t>zip</w:t>
      </w:r>
      <w:r w:rsidRPr="00B97176">
        <w:t>.</w:t>
      </w:r>
    </w:p>
    <w:p w14:paraId="09184528" w14:textId="3A22E1E0" w:rsidR="007D47E1" w:rsidRDefault="007D47E1" w:rsidP="00B97176">
      <w:pPr>
        <w:pStyle w:val="a0"/>
      </w:pPr>
      <w:r>
        <w:t xml:space="preserve">Должен быть создан конфигурационный файл в формате </w:t>
      </w:r>
      <w:r>
        <w:rPr>
          <w:lang w:val="en-US"/>
        </w:rPr>
        <w:t>csv</w:t>
      </w:r>
      <w:r w:rsidRPr="007D47E1">
        <w:t xml:space="preserve"> </w:t>
      </w:r>
      <w:r>
        <w:t>который будет содержать:</w:t>
      </w:r>
    </w:p>
    <w:p w14:paraId="67403028" w14:textId="3458E3BE" w:rsidR="007D47E1" w:rsidRDefault="007D47E1" w:rsidP="007D47E1">
      <w:pPr>
        <w:pStyle w:val="a0"/>
        <w:numPr>
          <w:ilvl w:val="0"/>
          <w:numId w:val="25"/>
        </w:numPr>
        <w:spacing w:after="0"/>
        <w:ind w:hanging="357"/>
      </w:pPr>
      <w:r>
        <w:t>Имя пользователя для показа в приглашении к вводу;</w:t>
      </w:r>
    </w:p>
    <w:p w14:paraId="5125BCD3" w14:textId="6F18F6E2" w:rsidR="007D47E1" w:rsidRDefault="007D47E1" w:rsidP="007D47E1">
      <w:pPr>
        <w:pStyle w:val="a0"/>
        <w:numPr>
          <w:ilvl w:val="0"/>
          <w:numId w:val="25"/>
        </w:numPr>
        <w:spacing w:after="0"/>
        <w:ind w:hanging="357"/>
      </w:pPr>
      <w:r>
        <w:t>Путь к архиву виртуальной файловой системы;</w:t>
      </w:r>
    </w:p>
    <w:p w14:paraId="2BC42574" w14:textId="278E11C0" w:rsidR="007D47E1" w:rsidRPr="007D47E1" w:rsidRDefault="007D47E1" w:rsidP="007D47E1">
      <w:pPr>
        <w:pStyle w:val="a0"/>
        <w:numPr>
          <w:ilvl w:val="0"/>
          <w:numId w:val="25"/>
        </w:numPr>
        <w:spacing w:after="0"/>
        <w:ind w:hanging="357"/>
      </w:pPr>
      <w:r>
        <w:t>Путь к старому архиву.</w:t>
      </w:r>
    </w:p>
    <w:p w14:paraId="53C0A1C6" w14:textId="51EAEBB4" w:rsidR="00B97176" w:rsidRPr="00B97176" w:rsidRDefault="00B97176" w:rsidP="00B97176">
      <w:pPr>
        <w:pStyle w:val="a0"/>
      </w:pPr>
      <w:r>
        <w:t>Эмулятор должен поддерживать команды:</w:t>
      </w:r>
    </w:p>
    <w:p w14:paraId="34893D59" w14:textId="036CB07D" w:rsidR="00B97176" w:rsidRPr="00B97176" w:rsidRDefault="00B97176" w:rsidP="007D47E1">
      <w:pPr>
        <w:pStyle w:val="a0"/>
        <w:numPr>
          <w:ilvl w:val="0"/>
          <w:numId w:val="24"/>
        </w:numPr>
        <w:spacing w:after="0"/>
        <w:ind w:hanging="357"/>
      </w:pPr>
      <w:r>
        <w:rPr>
          <w:lang w:val="en-US"/>
        </w:rPr>
        <w:t>ls</w:t>
      </w:r>
      <w:r w:rsidR="007D47E1" w:rsidRPr="007D47E1">
        <w:t xml:space="preserve"> – </w:t>
      </w:r>
      <w:r w:rsidR="007D47E1">
        <w:t>отображение файлов и директорий внутри заданной</w:t>
      </w:r>
      <w:r w:rsidRPr="007D47E1">
        <w:t>;</w:t>
      </w:r>
    </w:p>
    <w:p w14:paraId="0283296B" w14:textId="596614BA" w:rsidR="00B97176" w:rsidRPr="00B97176" w:rsidRDefault="00B97176" w:rsidP="007D47E1">
      <w:pPr>
        <w:pStyle w:val="a0"/>
        <w:numPr>
          <w:ilvl w:val="0"/>
          <w:numId w:val="24"/>
        </w:numPr>
        <w:spacing w:after="0"/>
        <w:ind w:hanging="357"/>
      </w:pPr>
      <w:r>
        <w:rPr>
          <w:lang w:val="en-US"/>
        </w:rPr>
        <w:t>cd</w:t>
      </w:r>
      <w:r w:rsidR="007D47E1">
        <w:t xml:space="preserve"> – перемещение по директориям</w:t>
      </w:r>
      <w:r>
        <w:rPr>
          <w:lang w:val="en-US"/>
        </w:rPr>
        <w:t>;</w:t>
      </w:r>
    </w:p>
    <w:p w14:paraId="7B17ACE2" w14:textId="73C1773B" w:rsidR="00B97176" w:rsidRPr="00B97176" w:rsidRDefault="00B97176" w:rsidP="007D47E1">
      <w:pPr>
        <w:pStyle w:val="a0"/>
        <w:numPr>
          <w:ilvl w:val="0"/>
          <w:numId w:val="24"/>
        </w:numPr>
        <w:spacing w:after="0"/>
        <w:ind w:hanging="357"/>
      </w:pPr>
      <w:r>
        <w:rPr>
          <w:lang w:val="en-US"/>
        </w:rPr>
        <w:t>exit</w:t>
      </w:r>
      <w:r w:rsidR="007D47E1">
        <w:t xml:space="preserve"> – выход из эмулятора</w:t>
      </w:r>
      <w:r>
        <w:rPr>
          <w:lang w:val="en-US"/>
        </w:rPr>
        <w:t>;</w:t>
      </w:r>
    </w:p>
    <w:p w14:paraId="1BC31B15" w14:textId="7C871018" w:rsidR="00B97176" w:rsidRPr="00B97176" w:rsidRDefault="00B97176" w:rsidP="007D47E1">
      <w:pPr>
        <w:pStyle w:val="a0"/>
        <w:numPr>
          <w:ilvl w:val="0"/>
          <w:numId w:val="24"/>
        </w:numPr>
        <w:spacing w:after="0"/>
        <w:ind w:hanging="357"/>
      </w:pPr>
      <w:r>
        <w:rPr>
          <w:lang w:val="en-US"/>
        </w:rPr>
        <w:t>find</w:t>
      </w:r>
      <w:r w:rsidR="007D47E1">
        <w:t xml:space="preserve"> – нахождение по шаблону файла/директории</w:t>
      </w:r>
      <w:r w:rsidRPr="007D47E1">
        <w:t>;</w:t>
      </w:r>
    </w:p>
    <w:p w14:paraId="685CACAC" w14:textId="17DF7C7E" w:rsidR="00B97176" w:rsidRPr="00B97176" w:rsidRDefault="00B97176" w:rsidP="007D47E1">
      <w:pPr>
        <w:pStyle w:val="a0"/>
        <w:numPr>
          <w:ilvl w:val="0"/>
          <w:numId w:val="24"/>
        </w:numPr>
        <w:spacing w:after="0"/>
        <w:ind w:hanging="357"/>
      </w:pPr>
      <w:proofErr w:type="spellStart"/>
      <w:r>
        <w:rPr>
          <w:lang w:val="en-US"/>
        </w:rPr>
        <w:t>chown</w:t>
      </w:r>
      <w:proofErr w:type="spellEnd"/>
      <w:r w:rsidR="007D47E1">
        <w:t xml:space="preserve"> – изменение владельца файла</w:t>
      </w:r>
      <w:r>
        <w:rPr>
          <w:lang w:val="en-US"/>
        </w:rPr>
        <w:t>;</w:t>
      </w:r>
    </w:p>
    <w:p w14:paraId="2EB93866" w14:textId="33429083" w:rsidR="00B97176" w:rsidRDefault="00B97176" w:rsidP="007D47E1">
      <w:pPr>
        <w:pStyle w:val="a0"/>
        <w:numPr>
          <w:ilvl w:val="0"/>
          <w:numId w:val="24"/>
        </w:numPr>
        <w:spacing w:after="0"/>
        <w:ind w:hanging="357"/>
      </w:pPr>
      <w:r>
        <w:rPr>
          <w:lang w:val="en-US"/>
        </w:rPr>
        <w:t>tail</w:t>
      </w:r>
      <w:r w:rsidR="007D47E1">
        <w:t xml:space="preserve"> – вывод последних строк текстового файла</w:t>
      </w:r>
      <w:r w:rsidRPr="007D47E1">
        <w:t>.</w:t>
      </w:r>
    </w:p>
    <w:p w14:paraId="1BAECAC2" w14:textId="6F2CFB6F" w:rsidR="000C4538" w:rsidRPr="000C4538" w:rsidRDefault="000C4538" w:rsidP="000C4538">
      <w:pPr>
        <w:pStyle w:val="a0"/>
        <w:spacing w:after="0"/>
      </w:pPr>
      <w:r>
        <w:t>Запуск должен осуществляться через консоль (</w:t>
      </w:r>
      <w:proofErr w:type="spellStart"/>
      <w:r w:rsidRPr="000C4538">
        <w:t>py</w:t>
      </w:r>
      <w:proofErr w:type="spellEnd"/>
      <w:r>
        <w:rPr>
          <w:lang w:val="en-US"/>
        </w:rPr>
        <w:t>thon</w:t>
      </w:r>
      <w:r w:rsidRPr="000C4538">
        <w:t xml:space="preserve"> main.py config.csv</w:t>
      </w:r>
      <w:r>
        <w:t>).</w:t>
      </w:r>
    </w:p>
    <w:p w14:paraId="680C762C" w14:textId="495FE2E2" w:rsidR="00B97176" w:rsidRDefault="00B97176" w:rsidP="00B97176">
      <w:pPr>
        <w:pStyle w:val="1"/>
        <w:numPr>
          <w:ilvl w:val="1"/>
          <w:numId w:val="1"/>
        </w:numPr>
        <w:rPr>
          <w:sz w:val="32"/>
          <w:szCs w:val="34"/>
        </w:rPr>
      </w:pPr>
      <w:r>
        <w:t xml:space="preserve">4.2 </w:t>
      </w:r>
      <w:r w:rsidRPr="00B97176">
        <w:rPr>
          <w:sz w:val="32"/>
          <w:szCs w:val="34"/>
        </w:rPr>
        <w:t>Требования к надежности</w:t>
      </w:r>
    </w:p>
    <w:p w14:paraId="46DB8F60" w14:textId="7E30BFBB" w:rsidR="007D47E1" w:rsidRPr="007D47E1" w:rsidRDefault="007D47E1" w:rsidP="007D47E1">
      <w:pPr>
        <w:pStyle w:val="a0"/>
      </w:pPr>
      <w:r>
        <w:t>Эмулятор должен обрабатывать только команды, описанные в функциональных требованиях. Попытки ввести иные команды или случайный набор символов вне и внутри готовых должны сопровождаться сообщением об ошибке цвета, отличного от стандартного темного.</w:t>
      </w:r>
    </w:p>
    <w:p w14:paraId="2702D7F6" w14:textId="52275389" w:rsidR="00B97176" w:rsidRDefault="00B97176" w:rsidP="00B97176">
      <w:pPr>
        <w:pStyle w:val="1"/>
        <w:numPr>
          <w:ilvl w:val="1"/>
          <w:numId w:val="1"/>
        </w:numPr>
        <w:rPr>
          <w:sz w:val="32"/>
          <w:szCs w:val="34"/>
        </w:rPr>
      </w:pPr>
      <w:r w:rsidRPr="00B97176">
        <w:rPr>
          <w:sz w:val="32"/>
          <w:szCs w:val="34"/>
        </w:rPr>
        <w:t>4.3 Условия эксплуатации</w:t>
      </w:r>
    </w:p>
    <w:p w14:paraId="49BC9951" w14:textId="6463364A" w:rsidR="007D47E1" w:rsidRDefault="007D47E1" w:rsidP="007D47E1">
      <w:pPr>
        <w:pStyle w:val="a0"/>
      </w:pPr>
      <w:r>
        <w:t xml:space="preserve">Операционная система </w:t>
      </w:r>
      <w:r>
        <w:rPr>
          <w:lang w:val="en-US"/>
        </w:rPr>
        <w:t>Windows</w:t>
      </w:r>
      <w:r w:rsidRPr="007D47E1">
        <w:t xml:space="preserve"> 10 </w:t>
      </w:r>
      <w:r>
        <w:t>или выше;</w:t>
      </w:r>
    </w:p>
    <w:p w14:paraId="4D26A1D4" w14:textId="0DA3361E" w:rsidR="007D47E1" w:rsidRPr="007D47E1" w:rsidRDefault="007D47E1" w:rsidP="007D47E1">
      <w:pPr>
        <w:pStyle w:val="a0"/>
      </w:pPr>
      <w:r>
        <w:t xml:space="preserve">Минимальные требования персонального компьютера: современный процессор (любой), 256 Мб оперативной памяти, 1 Мб свободного места на </w:t>
      </w:r>
      <w:r>
        <w:lastRenderedPageBreak/>
        <w:t>диске.</w:t>
      </w:r>
    </w:p>
    <w:p w14:paraId="2EFE5B25" w14:textId="2F386C82" w:rsidR="00B97176" w:rsidRDefault="00B97176" w:rsidP="00B97176">
      <w:pPr>
        <w:pStyle w:val="1"/>
        <w:numPr>
          <w:ilvl w:val="1"/>
          <w:numId w:val="1"/>
        </w:numPr>
        <w:rPr>
          <w:sz w:val="32"/>
          <w:szCs w:val="34"/>
        </w:rPr>
      </w:pPr>
      <w:r w:rsidRPr="00B97176">
        <w:rPr>
          <w:sz w:val="32"/>
          <w:szCs w:val="34"/>
        </w:rPr>
        <w:t>4.4 Требования к совместимости</w:t>
      </w:r>
    </w:p>
    <w:p w14:paraId="22A78F92" w14:textId="17A86BF7" w:rsidR="007D47E1" w:rsidRPr="007D47E1" w:rsidRDefault="007D47E1" w:rsidP="007D47E1">
      <w:pPr>
        <w:pStyle w:val="a0"/>
      </w:pPr>
      <w:r>
        <w:t xml:space="preserve">Программа требует предустановки языка программирования </w:t>
      </w:r>
      <w:r>
        <w:rPr>
          <w:lang w:val="en-US"/>
        </w:rPr>
        <w:t>Python</w:t>
      </w:r>
      <w:r>
        <w:t xml:space="preserve">, так как </w:t>
      </w:r>
      <w:r w:rsidR="000C4538">
        <w:t>реализована на данном языке (</w:t>
      </w:r>
      <w:r w:rsidR="000C4538" w:rsidRPr="000C4538">
        <w:t>.</w:t>
      </w:r>
      <w:proofErr w:type="spellStart"/>
      <w:r w:rsidR="000C4538">
        <w:rPr>
          <w:lang w:val="en-US"/>
        </w:rPr>
        <w:t>py</w:t>
      </w:r>
      <w:proofErr w:type="spellEnd"/>
      <w:r w:rsidR="000C4538" w:rsidRPr="000C4538">
        <w:t>)</w:t>
      </w:r>
      <w:r w:rsidR="000C4538">
        <w:t>.</w:t>
      </w:r>
    </w:p>
    <w:p w14:paraId="7004D2F6" w14:textId="2BB6B91A" w:rsidR="00B97176" w:rsidRDefault="00B97176" w:rsidP="00B97176">
      <w:pPr>
        <w:pStyle w:val="1"/>
        <w:ind w:firstLine="709"/>
      </w:pPr>
      <w:r w:rsidRPr="00B97176">
        <w:t>Требования к интерфейсу</w:t>
      </w:r>
    </w:p>
    <w:p w14:paraId="522FAB0F" w14:textId="30F213C3" w:rsidR="000C4538" w:rsidRDefault="000C4538" w:rsidP="000C4538">
      <w:pPr>
        <w:pStyle w:val="a0"/>
      </w:pPr>
      <w:r>
        <w:t xml:space="preserve">Эмулятор должен имитировать оболочку </w:t>
      </w:r>
      <w:r>
        <w:rPr>
          <w:lang w:val="en-US"/>
        </w:rPr>
        <w:t>UNIX</w:t>
      </w:r>
      <w:r w:rsidRPr="000C4538">
        <w:t>-</w:t>
      </w:r>
      <w:r>
        <w:t xml:space="preserve">подобной ОС, где основными цветами являются: розовый (фон терминала), </w:t>
      </w:r>
      <w:r w:rsidR="00834468">
        <w:t>темно-синий/близкий к черному</w:t>
      </w:r>
      <w:r>
        <w:t xml:space="preserve"> (текст), красный (сообщения об ошибках) и белый</w:t>
      </w:r>
      <w:r w:rsidR="00834468" w:rsidRPr="00834468">
        <w:t>/</w:t>
      </w:r>
      <w:r w:rsidR="00834468">
        <w:rPr>
          <w:lang w:val="en-US"/>
        </w:rPr>
        <w:t>custom</w:t>
      </w:r>
      <w:r>
        <w:t xml:space="preserve"> (внешняя составляющая терминала). </w:t>
      </w:r>
    </w:p>
    <w:p w14:paraId="6C01382E" w14:textId="51ECF003" w:rsidR="00B97176" w:rsidRPr="00B97176" w:rsidRDefault="000C4538" w:rsidP="00834468">
      <w:pPr>
        <w:pStyle w:val="a0"/>
      </w:pPr>
      <w:r>
        <w:t xml:space="preserve">Текст должен быть разборчивым, достаточно большим. Формат вывода консоли: </w:t>
      </w:r>
      <w:r w:rsidRPr="000C4538">
        <w:t>&lt;</w:t>
      </w:r>
      <w:r>
        <w:t>пользователь</w:t>
      </w:r>
      <w:proofErr w:type="gramStart"/>
      <w:r w:rsidRPr="000C4538">
        <w:t>&gt;:~</w:t>
      </w:r>
      <w:proofErr w:type="gramEnd"/>
      <w:r w:rsidRPr="000C4538">
        <w:t>&lt;</w:t>
      </w:r>
      <w:r>
        <w:t>текущая директория</w:t>
      </w:r>
      <w:r w:rsidRPr="000C4538">
        <w:t>&gt;</w:t>
      </w:r>
      <w:r>
        <w:t xml:space="preserve"> </w:t>
      </w:r>
      <w:r w:rsidRPr="000C4538">
        <w:t>“</w:t>
      </w:r>
      <w:r>
        <w:t>команда</w:t>
      </w:r>
      <w:r w:rsidRPr="000C4538">
        <w:t>”</w:t>
      </w:r>
      <w:r>
        <w:t>. (</w:t>
      </w:r>
      <w:r w:rsidR="00834468">
        <w:t xml:space="preserve">С новой </w:t>
      </w:r>
      <w:r>
        <w:t>строк</w:t>
      </w:r>
      <w:r w:rsidR="00834468">
        <w:t>и –</w:t>
      </w:r>
      <w:r>
        <w:t xml:space="preserve"> результат выполнения команды, если предусмотрен).</w:t>
      </w:r>
    </w:p>
    <w:p w14:paraId="69A1CB37" w14:textId="34B88F1F" w:rsidR="00B97176" w:rsidRDefault="00B97176" w:rsidP="00B97176">
      <w:pPr>
        <w:pStyle w:val="1"/>
        <w:ind w:firstLine="709"/>
      </w:pPr>
      <w:r>
        <w:t>Критерии приемки</w:t>
      </w:r>
    </w:p>
    <w:p w14:paraId="3D668B69" w14:textId="77777777" w:rsidR="00834468" w:rsidRDefault="00834468" w:rsidP="00B97176">
      <w:pPr>
        <w:pStyle w:val="a0"/>
      </w:pPr>
      <w:r>
        <w:t>Продукт считается соответствующим настоящему ТЗ и готовым к приемке, если:</w:t>
      </w:r>
    </w:p>
    <w:p w14:paraId="5BC6D3B1" w14:textId="27041A3A" w:rsidR="00834468" w:rsidRPr="00834468" w:rsidRDefault="00834468" w:rsidP="00834468">
      <w:pPr>
        <w:pStyle w:val="a0"/>
        <w:numPr>
          <w:ilvl w:val="0"/>
          <w:numId w:val="24"/>
        </w:numPr>
        <w:spacing w:after="0"/>
        <w:ind w:hanging="357"/>
        <w:rPr>
          <w:lang w:val="en-US"/>
        </w:rPr>
      </w:pPr>
      <w:r w:rsidRPr="00834468">
        <w:rPr>
          <w:lang w:val="en-US"/>
        </w:rPr>
        <w:t xml:space="preserve">Успешно пройдены все тест-кейсы, составленные </w:t>
      </w:r>
      <w:r w:rsidRPr="00834468">
        <w:rPr>
          <w:lang w:val="en-US"/>
        </w:rPr>
        <w:t>на основе функциональных требований,</w:t>
      </w:r>
      <w:r w:rsidRPr="00834468">
        <w:rPr>
          <w:lang w:val="en-US"/>
        </w:rPr>
        <w:t xml:space="preserve"> </w:t>
      </w:r>
      <w:r w:rsidRPr="00834468">
        <w:rPr>
          <w:lang w:val="en-US"/>
        </w:rPr>
        <w:t xml:space="preserve">указанных в </w:t>
      </w:r>
      <w:r w:rsidRPr="00834468">
        <w:rPr>
          <w:lang w:val="en-US"/>
        </w:rPr>
        <w:t>раздел</w:t>
      </w:r>
      <w:r w:rsidRPr="00834468">
        <w:rPr>
          <w:lang w:val="en-US"/>
        </w:rPr>
        <w:t>е</w:t>
      </w:r>
      <w:r w:rsidRPr="00834468">
        <w:rPr>
          <w:lang w:val="en-US"/>
        </w:rPr>
        <w:t xml:space="preserve"> 4.1</w:t>
      </w:r>
      <w:r w:rsidRPr="00834468">
        <w:rPr>
          <w:lang w:val="en-US"/>
        </w:rPr>
        <w:t>;</w:t>
      </w:r>
    </w:p>
    <w:p w14:paraId="62D04F44" w14:textId="3F83C7CE" w:rsidR="00834468" w:rsidRPr="00834468" w:rsidRDefault="00834468" w:rsidP="00834468">
      <w:pPr>
        <w:pStyle w:val="a0"/>
        <w:numPr>
          <w:ilvl w:val="0"/>
          <w:numId w:val="24"/>
        </w:numPr>
        <w:spacing w:after="0"/>
        <w:ind w:hanging="357"/>
        <w:rPr>
          <w:lang w:val="en-US"/>
        </w:rPr>
      </w:pPr>
      <w:r w:rsidRPr="00834468">
        <w:rPr>
          <w:lang w:val="en-US"/>
        </w:rPr>
        <w:t>Интерфейс программы соответствует требованиям раздела 5</w:t>
      </w:r>
      <w:r w:rsidRPr="00834468">
        <w:rPr>
          <w:lang w:val="en-US"/>
        </w:rPr>
        <w:t>;</w:t>
      </w:r>
    </w:p>
    <w:p w14:paraId="275776F9" w14:textId="2750D38B" w:rsidR="00B97176" w:rsidRPr="00834468" w:rsidRDefault="00834468" w:rsidP="00834468">
      <w:pPr>
        <w:pStyle w:val="a0"/>
        <w:numPr>
          <w:ilvl w:val="0"/>
          <w:numId w:val="24"/>
        </w:numPr>
        <w:spacing w:after="0"/>
        <w:ind w:hanging="357"/>
        <w:rPr>
          <w:lang w:val="en-US"/>
        </w:rPr>
      </w:pPr>
      <w:r w:rsidRPr="00834468">
        <w:rPr>
          <w:lang w:val="en-US"/>
        </w:rPr>
        <w:t>Программа запускается и функционирует на целевой операционной системе, указанной в п. 4.3.</w:t>
      </w:r>
    </w:p>
    <w:p w14:paraId="44B88876" w14:textId="34CAB563" w:rsidR="00B97176" w:rsidRDefault="00B97176" w:rsidP="00B97176">
      <w:pPr>
        <w:pStyle w:val="1"/>
        <w:ind w:firstLine="709"/>
      </w:pPr>
      <w:r>
        <w:t>Требования к документации</w:t>
      </w:r>
    </w:p>
    <w:p w14:paraId="7256DB9C" w14:textId="18DC4BEF" w:rsidR="00834468" w:rsidRDefault="00834468" w:rsidP="00834468">
      <w:pPr>
        <w:pStyle w:val="a0"/>
      </w:pPr>
      <w:r>
        <w:t>В состав поставки программного продукта должна входить следующая</w:t>
      </w:r>
      <w:r>
        <w:t xml:space="preserve"> </w:t>
      </w:r>
      <w:r>
        <w:t>документация:</w:t>
      </w:r>
    </w:p>
    <w:p w14:paraId="5F9D6856" w14:textId="73A79ADC" w:rsidR="00250E7E" w:rsidRDefault="00834468" w:rsidP="00834468">
      <w:pPr>
        <w:pStyle w:val="a0"/>
        <w:numPr>
          <w:ilvl w:val="0"/>
          <w:numId w:val="24"/>
        </w:numPr>
        <w:spacing w:after="0"/>
        <w:ind w:hanging="357"/>
        <w:rPr>
          <w:lang w:val="en-US"/>
        </w:rPr>
      </w:pPr>
      <w:r w:rsidRPr="00834468">
        <w:rPr>
          <w:lang w:val="en-US"/>
        </w:rPr>
        <w:t xml:space="preserve">Краткое руководство </w:t>
      </w:r>
      <w:proofErr w:type="spellStart"/>
      <w:r w:rsidRPr="00834468">
        <w:rPr>
          <w:lang w:val="en-US"/>
        </w:rPr>
        <w:t>пользователя</w:t>
      </w:r>
      <w:proofErr w:type="spellEnd"/>
      <w:r w:rsidRPr="00834468">
        <w:rPr>
          <w:lang w:val="en-US"/>
        </w:rPr>
        <w:t xml:space="preserve"> (в </w:t>
      </w:r>
      <w:proofErr w:type="spellStart"/>
      <w:r w:rsidRPr="00834468">
        <w:rPr>
          <w:lang w:val="en-US"/>
        </w:rPr>
        <w:t>формате</w:t>
      </w:r>
      <w:proofErr w:type="spellEnd"/>
      <w:r w:rsidRPr="00834468">
        <w:rPr>
          <w:lang w:val="en-US"/>
        </w:rPr>
        <w:t xml:space="preserve"> README.md).</w:t>
      </w:r>
    </w:p>
    <w:p w14:paraId="48DA2418" w14:textId="3EEFDE99" w:rsidR="00B97176" w:rsidRPr="00250E7E" w:rsidRDefault="00250E7E" w:rsidP="00250E7E">
      <w:pPr>
        <w:widowControl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0CCB86F" w14:textId="495BCF1B" w:rsidR="00B97176" w:rsidRDefault="00B97176" w:rsidP="00B97176">
      <w:pPr>
        <w:pStyle w:val="1"/>
        <w:ind w:firstLine="709"/>
      </w:pPr>
      <w:r>
        <w:lastRenderedPageBreak/>
        <w:t>Порядок контроля и приемки</w:t>
      </w:r>
    </w:p>
    <w:p w14:paraId="44862E41" w14:textId="7C3F46E9" w:rsidR="00834468" w:rsidRDefault="00834468" w:rsidP="00834468">
      <w:pPr>
        <w:pStyle w:val="a0"/>
      </w:pPr>
      <w:r>
        <w:t>Тестирование программы будет проводиться методом "черного ящика" на</w:t>
      </w:r>
      <w:r>
        <w:t xml:space="preserve"> </w:t>
      </w:r>
      <w:r>
        <w:t>основе требований, изложенных в настоящем техническом задании.</w:t>
      </w:r>
      <w:r>
        <w:t xml:space="preserve"> </w:t>
      </w:r>
      <w:r>
        <w:t>Приемочные испытания включают в себя:</w:t>
      </w:r>
    </w:p>
    <w:p w14:paraId="6AA93CE4" w14:textId="58FD9CAA" w:rsidR="00834468" w:rsidRPr="00834468" w:rsidRDefault="00834468" w:rsidP="00834468">
      <w:pPr>
        <w:pStyle w:val="a0"/>
        <w:numPr>
          <w:ilvl w:val="0"/>
          <w:numId w:val="24"/>
        </w:numPr>
        <w:spacing w:after="0"/>
        <w:ind w:hanging="357"/>
      </w:pPr>
      <w:r w:rsidRPr="00834468">
        <w:t>Функциональное тестирование всех элементов интерфейса</w:t>
      </w:r>
      <w:r w:rsidRPr="00834468">
        <w:t>;</w:t>
      </w:r>
    </w:p>
    <w:p w14:paraId="6DB3971D" w14:textId="61EC2682" w:rsidR="00834468" w:rsidRPr="00834468" w:rsidRDefault="00834468" w:rsidP="00834468">
      <w:pPr>
        <w:pStyle w:val="a0"/>
        <w:numPr>
          <w:ilvl w:val="0"/>
          <w:numId w:val="24"/>
        </w:numPr>
        <w:spacing w:after="0"/>
        <w:ind w:hanging="357"/>
      </w:pPr>
      <w:r>
        <w:t>Тестирование корректности вывода при выполнении команд</w:t>
      </w:r>
      <w:r w:rsidRPr="00834468">
        <w:t>;</w:t>
      </w:r>
    </w:p>
    <w:p w14:paraId="62250C48" w14:textId="4438C1A4" w:rsidR="00250E7E" w:rsidRDefault="00834468" w:rsidP="00834468">
      <w:pPr>
        <w:pStyle w:val="a0"/>
        <w:numPr>
          <w:ilvl w:val="0"/>
          <w:numId w:val="24"/>
        </w:numPr>
        <w:spacing w:after="0"/>
        <w:ind w:hanging="357"/>
        <w:rPr>
          <w:lang w:val="en-US"/>
        </w:rPr>
      </w:pPr>
      <w:r w:rsidRPr="00834468">
        <w:rPr>
          <w:lang w:val="en-US"/>
        </w:rPr>
        <w:t>Тестирование удобства использования.</w:t>
      </w:r>
    </w:p>
    <w:p w14:paraId="0E0A8263" w14:textId="7E658038" w:rsidR="00B97176" w:rsidRPr="00250E7E" w:rsidRDefault="00250E7E" w:rsidP="00250E7E">
      <w:pPr>
        <w:widowControl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543AF1F5" w14:textId="42551F51" w:rsidR="00B97176" w:rsidRDefault="00B97176" w:rsidP="00B97176">
      <w:pPr>
        <w:pStyle w:val="1"/>
        <w:ind w:firstLine="709"/>
      </w:pPr>
      <w:r>
        <w:lastRenderedPageBreak/>
        <w:t>Этапы и сроки разработки</w:t>
      </w:r>
    </w:p>
    <w:p w14:paraId="569F3540" w14:textId="5CA5FB2F" w:rsidR="00B97176" w:rsidRPr="008E380A" w:rsidRDefault="008E380A" w:rsidP="008E380A">
      <w:pPr>
        <w:pStyle w:val="a0"/>
        <w:numPr>
          <w:ilvl w:val="0"/>
          <w:numId w:val="28"/>
        </w:numPr>
        <w:rPr>
          <w:lang w:val="en-US"/>
        </w:rPr>
      </w:pPr>
      <w:r>
        <w:t>Проектирование архитектуры эмулятора – 1 дня</w:t>
      </w:r>
      <w:r>
        <w:rPr>
          <w:lang w:val="en-US"/>
        </w:rPr>
        <w:t>;</w:t>
      </w:r>
    </w:p>
    <w:p w14:paraId="10AC9357" w14:textId="1CEBA31B" w:rsidR="008E380A" w:rsidRPr="008E380A" w:rsidRDefault="008E380A" w:rsidP="008E380A">
      <w:pPr>
        <w:pStyle w:val="a0"/>
        <w:numPr>
          <w:ilvl w:val="0"/>
          <w:numId w:val="28"/>
        </w:numPr>
      </w:pPr>
      <w:r>
        <w:t>Разработка кода программы и конфигурации – 4 дня</w:t>
      </w:r>
      <w:r w:rsidRPr="008E380A">
        <w:t>;</w:t>
      </w:r>
    </w:p>
    <w:p w14:paraId="55147B3F" w14:textId="3208DA9F" w:rsidR="008E380A" w:rsidRPr="008E380A" w:rsidRDefault="008E380A" w:rsidP="008E380A">
      <w:pPr>
        <w:pStyle w:val="a0"/>
        <w:numPr>
          <w:ilvl w:val="0"/>
          <w:numId w:val="28"/>
        </w:numPr>
        <w:rPr>
          <w:lang w:val="en-US"/>
        </w:rPr>
      </w:pPr>
      <w:r>
        <w:t>Написание сопроводительной документации – 1 день</w:t>
      </w:r>
      <w:r>
        <w:rPr>
          <w:lang w:val="en-US"/>
        </w:rPr>
        <w:t>;</w:t>
      </w:r>
    </w:p>
    <w:p w14:paraId="3DE8C7EB" w14:textId="16DD0280" w:rsidR="008E380A" w:rsidRPr="008E380A" w:rsidRDefault="008E380A" w:rsidP="008E380A">
      <w:pPr>
        <w:pStyle w:val="a0"/>
        <w:numPr>
          <w:ilvl w:val="0"/>
          <w:numId w:val="28"/>
        </w:numPr>
        <w:rPr>
          <w:lang w:val="en-US"/>
        </w:rPr>
      </w:pPr>
      <w:r>
        <w:t>Внутреннее тестирование – 1 день.</w:t>
      </w:r>
    </w:p>
    <w:p w14:paraId="37B5AB1D" w14:textId="34F5ECC0" w:rsidR="008E380A" w:rsidRPr="008E380A" w:rsidRDefault="008E380A" w:rsidP="008E380A">
      <w:pPr>
        <w:pStyle w:val="a0"/>
        <w:ind w:left="709" w:firstLine="0"/>
        <w:rPr>
          <w:lang w:val="en-US"/>
        </w:rPr>
      </w:pPr>
      <w:r>
        <w:t>Общий срок разработки – 7 дней.</w:t>
      </w:r>
    </w:p>
    <w:sectPr w:rsidR="008E380A" w:rsidRPr="008E380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CC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CYR">
    <w:panose1 w:val="02020603050405020304"/>
    <w:charset w:val="CC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FA4"/>
    <w:multiLevelType w:val="multilevel"/>
    <w:tmpl w:val="C322657A"/>
    <w:lvl w:ilvl="0">
      <w:start w:val="1"/>
      <w:numFmt w:val="decimal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6436931"/>
    <w:multiLevelType w:val="hybridMultilevel"/>
    <w:tmpl w:val="B2D2CC1A"/>
    <w:lvl w:ilvl="0" w:tplc="FFDEA2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B0BF4"/>
    <w:multiLevelType w:val="multilevel"/>
    <w:tmpl w:val="2C144A54"/>
    <w:lvl w:ilvl="0">
      <w:start w:val="1"/>
      <w:numFmt w:val="bullet"/>
      <w:lvlText w:val=""/>
      <w:lvlJc w:val="left"/>
      <w:pPr>
        <w:tabs>
          <w:tab w:val="num" w:pos="0"/>
        </w:tabs>
        <w:ind w:left="0" w:firstLine="992"/>
      </w:pPr>
      <w:rPr>
        <w:rFonts w:ascii="Symbol" w:hAnsi="Symbol" w:hint="default"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09B56B7"/>
    <w:multiLevelType w:val="hybridMultilevel"/>
    <w:tmpl w:val="E4984482"/>
    <w:lvl w:ilvl="0" w:tplc="FFDEA2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FA6A52"/>
    <w:multiLevelType w:val="multilevel"/>
    <w:tmpl w:val="349EECD8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4A8296F"/>
    <w:multiLevelType w:val="hybridMultilevel"/>
    <w:tmpl w:val="8450574A"/>
    <w:lvl w:ilvl="0" w:tplc="FFDEA2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D93BB2"/>
    <w:multiLevelType w:val="hybridMultilevel"/>
    <w:tmpl w:val="9CC8106C"/>
    <w:lvl w:ilvl="0" w:tplc="FFDEA2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F4420D4"/>
    <w:multiLevelType w:val="hybridMultilevel"/>
    <w:tmpl w:val="2506A45A"/>
    <w:lvl w:ilvl="0" w:tplc="FFDEA24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51D81995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2DA2A9D"/>
    <w:multiLevelType w:val="hybridMultilevel"/>
    <w:tmpl w:val="EA08DFD2"/>
    <w:lvl w:ilvl="0" w:tplc="85708A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2D7DE7"/>
    <w:multiLevelType w:val="hybridMultilevel"/>
    <w:tmpl w:val="DA08F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6356E"/>
    <w:multiLevelType w:val="hybridMultilevel"/>
    <w:tmpl w:val="EE8E838C"/>
    <w:lvl w:ilvl="0" w:tplc="FFDEA2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8DB62A4"/>
    <w:multiLevelType w:val="multilevel"/>
    <w:tmpl w:val="BD980D4A"/>
    <w:lvl w:ilvl="0">
      <w:start w:val="1"/>
      <w:numFmt w:val="decimal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06828D8"/>
    <w:multiLevelType w:val="hybridMultilevel"/>
    <w:tmpl w:val="38EAD314"/>
    <w:lvl w:ilvl="0" w:tplc="FFDEA2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12"/>
    <w:lvlOverride w:ilvl="0">
      <w:startOverride w:val="1"/>
    </w:lvlOverride>
  </w:num>
  <w:num w:numId="8">
    <w:abstractNumId w:val="12"/>
    <w:lvlOverride w:ilvl="0">
      <w:startOverride w:val="1"/>
    </w:lvlOverride>
  </w:num>
  <w:num w:numId="9">
    <w:abstractNumId w:val="1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6"/>
  </w:num>
  <w:num w:numId="23">
    <w:abstractNumId w:val="4"/>
  </w:num>
  <w:num w:numId="24">
    <w:abstractNumId w:val="11"/>
  </w:num>
  <w:num w:numId="25">
    <w:abstractNumId w:val="5"/>
  </w:num>
  <w:num w:numId="26">
    <w:abstractNumId w:val="13"/>
  </w:num>
  <w:num w:numId="27">
    <w:abstractNumId w:val="1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43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46"/>
    <w:rsid w:val="000C4538"/>
    <w:rsid w:val="001764CF"/>
    <w:rsid w:val="00250E7E"/>
    <w:rsid w:val="002C66CE"/>
    <w:rsid w:val="003317E9"/>
    <w:rsid w:val="005615C6"/>
    <w:rsid w:val="005B5887"/>
    <w:rsid w:val="007D47E1"/>
    <w:rsid w:val="00834468"/>
    <w:rsid w:val="008E380A"/>
    <w:rsid w:val="00995C46"/>
    <w:rsid w:val="009C714C"/>
    <w:rsid w:val="00A14C70"/>
    <w:rsid w:val="00AC5E18"/>
    <w:rsid w:val="00B21426"/>
    <w:rsid w:val="00B97176"/>
    <w:rsid w:val="00CC5AD9"/>
    <w:rsid w:val="00E3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7DD94"/>
  <w15:docId w15:val="{8BE2CE21-47D3-48DB-A0B4-83AAF775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qFormat/>
    <w:pPr>
      <w:numPr>
        <w:numId w:val="1"/>
      </w:numPr>
      <w:spacing w:line="360" w:lineRule="auto"/>
      <w:jc w:val="both"/>
      <w:outlineLvl w:val="0"/>
    </w:pPr>
    <w:rPr>
      <w:rFonts w:ascii="Times New Roman" w:hAnsi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сновной текст Знак"/>
    <w:basedOn w:val="a1"/>
    <w:link w:val="a0"/>
    <w:qFormat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4">
    <w:name w:val="Основной текст (4)_"/>
    <w:basedOn w:val="a1"/>
    <w:link w:val="40"/>
    <w:qFormat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5">
    <w:name w:val="Текст выноски Знак"/>
    <w:basedOn w:val="a1"/>
    <w:link w:val="a6"/>
    <w:uiPriority w:val="99"/>
    <w:semiHidden/>
    <w:qFormat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a7">
    <w:name w:val="Символ нумерации"/>
    <w:qFormat/>
  </w:style>
  <w:style w:type="character" w:customStyle="1" w:styleId="user">
    <w:name w:val="Маркеры (user)"/>
    <w:qFormat/>
    <w:rPr>
      <w:rFonts w:ascii="OpenSymbol" w:eastAsia="OpenSymbol" w:hAnsi="OpenSymbol" w:cs="OpenSymbol"/>
    </w:rPr>
  </w:style>
  <w:style w:type="paragraph" w:styleId="a8">
    <w:name w:val="Title"/>
    <w:basedOn w:val="a"/>
    <w:next w:val="a0"/>
    <w:qFormat/>
    <w:pPr>
      <w:jc w:val="center"/>
    </w:pPr>
    <w:rPr>
      <w:rFonts w:ascii="Times New Roman" w:hAnsi="Times New Roman"/>
      <w:b/>
      <w:bCs/>
      <w:sz w:val="40"/>
      <w:szCs w:val="56"/>
    </w:rPr>
  </w:style>
  <w:style w:type="paragraph" w:styleId="a0">
    <w:name w:val="Body Text"/>
    <w:basedOn w:val="a"/>
    <w:link w:val="a4"/>
    <w:unhideWhenUsed/>
    <w:rsid w:val="00845A09"/>
    <w:pPr>
      <w:spacing w:after="14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9">
    <w:name w:val="List"/>
    <w:basedOn w:val="a0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customStyle="1" w:styleId="user0">
    <w:name w:val="Заголовок (user)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user1">
    <w:name w:val="Указатель (user)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paragraph" w:customStyle="1" w:styleId="40">
    <w:name w:val="Основной текст (4)"/>
    <w:basedOn w:val="a"/>
    <w:link w:val="4"/>
    <w:qFormat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d">
    <w:name w:val="Normal (Web)"/>
    <w:basedOn w:val="a"/>
    <w:uiPriority w:val="99"/>
    <w:semiHidden/>
    <w:unhideWhenUsed/>
    <w:qFormat/>
    <w:rsid w:val="00367BF0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6">
    <w:name w:val="Balloon Text"/>
    <w:basedOn w:val="a"/>
    <w:link w:val="a5"/>
    <w:uiPriority w:val="99"/>
    <w:semiHidden/>
    <w:unhideWhenUsed/>
    <w:qFormat/>
    <w:rsid w:val="00C46684"/>
    <w:rPr>
      <w:rFonts w:ascii="Tahoma" w:hAnsi="Tahoma" w:cs="Mangal"/>
      <w:sz w:val="16"/>
      <w:szCs w:val="14"/>
    </w:rPr>
  </w:style>
  <w:style w:type="paragraph" w:customStyle="1" w:styleId="ae">
    <w:name w:val="Рисунок"/>
    <w:basedOn w:val="aa"/>
    <w:qFormat/>
    <w:pPr>
      <w:spacing w:before="0" w:after="119" w:line="360" w:lineRule="auto"/>
      <w:jc w:val="center"/>
    </w:pPr>
    <w:rPr>
      <w:rFonts w:ascii="Times New Roman" w:hAnsi="Times New Roman"/>
      <w:i w:val="0"/>
      <w:sz w:val="28"/>
    </w:rPr>
  </w:style>
  <w:style w:type="paragraph" w:customStyle="1" w:styleId="user2">
    <w:name w:val="Содержимое врезки (user)"/>
    <w:basedOn w:val="a"/>
    <w:qFormat/>
  </w:style>
  <w:style w:type="paragraph" w:customStyle="1" w:styleId="user3">
    <w:name w:val="Рисунок (user)"/>
    <w:basedOn w:val="aa"/>
    <w:qFormat/>
  </w:style>
  <w:style w:type="paragraph" w:customStyle="1" w:styleId="af">
    <w:name w:val="Содержимое врезки"/>
    <w:basedOn w:val="a"/>
    <w:qFormat/>
  </w:style>
  <w:style w:type="paragraph" w:customStyle="1" w:styleId="af0">
    <w:name w:val="Таблица"/>
    <w:basedOn w:val="aa"/>
    <w:qFormat/>
  </w:style>
  <w:style w:type="paragraph" w:customStyle="1" w:styleId="af1">
    <w:name w:val="Содержимое таблицы"/>
    <w:basedOn w:val="a"/>
    <w:qFormat/>
    <w:pPr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paragraph" w:customStyle="1" w:styleId="user4">
    <w:name w:val="Содержимое таблицы (user)"/>
    <w:basedOn w:val="a"/>
    <w:qFormat/>
    <w:pPr>
      <w:suppressLineNumbers/>
    </w:pPr>
    <w:rPr>
      <w:rFonts w:ascii="Times New Roman" w:hAnsi="Times New Roman"/>
    </w:rPr>
  </w:style>
  <w:style w:type="paragraph" w:customStyle="1" w:styleId="user5">
    <w:name w:val="Заголовок таблицы (user)"/>
    <w:basedOn w:val="user4"/>
    <w:qFormat/>
    <w:pPr>
      <w:jc w:val="center"/>
    </w:pPr>
    <w:rPr>
      <w:b/>
      <w:bCs/>
    </w:rPr>
  </w:style>
  <w:style w:type="paragraph" w:customStyle="1" w:styleId="user6">
    <w:name w:val="Таблица (user)"/>
    <w:basedOn w:val="aa"/>
    <w:qFormat/>
    <w:pPr>
      <w:spacing w:before="57" w:after="57"/>
    </w:pPr>
    <w:rPr>
      <w:rFonts w:ascii="Times New Roman" w:hAnsi="Times New Roman"/>
    </w:rPr>
  </w:style>
  <w:style w:type="numbering" w:customStyle="1" w:styleId="af3">
    <w:name w:val="Без списка"/>
    <w:uiPriority w:val="99"/>
    <w:semiHidden/>
    <w:unhideWhenUsed/>
    <w:qFormat/>
  </w:style>
  <w:style w:type="table" w:styleId="af4">
    <w:name w:val="Table Grid"/>
    <w:basedOn w:val="a2"/>
    <w:uiPriority w:val="59"/>
    <w:rsid w:val="00845A09"/>
    <w:pPr>
      <w:jc w:val="both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Иващенко</dc:creator>
  <dc:description/>
  <cp:lastModifiedBy>Александр Иващенко</cp:lastModifiedBy>
  <cp:revision>5</cp:revision>
  <cp:lastPrinted>2025-09-02T13:11:00Z</cp:lastPrinted>
  <dcterms:created xsi:type="dcterms:W3CDTF">2025-09-19T06:16:00Z</dcterms:created>
  <dcterms:modified xsi:type="dcterms:W3CDTF">2025-09-19T07:28:00Z</dcterms:modified>
  <dc:language>ru-RU</dc:language>
</cp:coreProperties>
</file>