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3D9" w:rsidRPr="00BC6049" w:rsidRDefault="00BC6049" w:rsidP="00A82F12">
      <w:pPr>
        <w:pStyle w:val="ConsPlusNonformat"/>
        <w:spacing w:line="276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6049">
        <w:rPr>
          <w:rFonts w:ascii="Times New Roman" w:hAnsi="Times New Roman" w:cs="Times New Roman"/>
          <w:sz w:val="24"/>
          <w:szCs w:val="24"/>
        </w:rPr>
        <w:t>Гилемяновой</w:t>
      </w:r>
      <w:proofErr w:type="spellEnd"/>
      <w:r w:rsidRPr="00BC6049">
        <w:rPr>
          <w:rFonts w:ascii="Times New Roman" w:hAnsi="Times New Roman" w:cs="Times New Roman"/>
          <w:sz w:val="24"/>
          <w:szCs w:val="24"/>
        </w:rPr>
        <w:t xml:space="preserve"> Татьяне Леонидовне</w:t>
      </w:r>
      <w:r w:rsidR="00CB73D9" w:rsidRPr="00BC604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26948" w:rsidRDefault="00006F87" w:rsidP="00A82F12">
      <w:pPr>
        <w:pStyle w:val="ConsPlusNonformat"/>
        <w:spacing w:line="276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BC6049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BC6049" w:rsidRPr="00BC6049">
        <w:rPr>
          <w:rFonts w:ascii="Times New Roman" w:hAnsi="Times New Roman" w:cs="Times New Roman"/>
          <w:sz w:val="24"/>
          <w:szCs w:val="24"/>
        </w:rPr>
        <w:t>г. Тюмень, ул. Ставропольская 4</w:t>
      </w:r>
      <w:r w:rsidR="00F2694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06F87" w:rsidRPr="00BC6049" w:rsidRDefault="00F26948" w:rsidP="00A82F12">
      <w:pPr>
        <w:pStyle w:val="ConsPlusNonformat"/>
        <w:spacing w:line="276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кв </w:t>
      </w:r>
      <w:r w:rsidR="00BC6049" w:rsidRPr="00BC6049">
        <w:rPr>
          <w:rFonts w:ascii="Times New Roman" w:hAnsi="Times New Roman" w:cs="Times New Roman"/>
          <w:sz w:val="24"/>
          <w:szCs w:val="24"/>
        </w:rPr>
        <w:t>127,</w:t>
      </w:r>
    </w:p>
    <w:p w:rsidR="00006F87" w:rsidRPr="00BC6049" w:rsidRDefault="00006F87" w:rsidP="00A82F12">
      <w:pPr>
        <w:pStyle w:val="ConsPlusNonformat"/>
        <w:spacing w:line="276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BC6049">
        <w:rPr>
          <w:rFonts w:ascii="Times New Roman" w:hAnsi="Times New Roman" w:cs="Times New Roman"/>
          <w:sz w:val="24"/>
          <w:szCs w:val="24"/>
        </w:rPr>
        <w:t xml:space="preserve">от </w:t>
      </w:r>
      <w:r w:rsidR="00BC6049" w:rsidRPr="00BC6049">
        <w:rPr>
          <w:rFonts w:ascii="Times New Roman" w:hAnsi="Times New Roman" w:cs="Times New Roman"/>
          <w:sz w:val="24"/>
          <w:szCs w:val="24"/>
        </w:rPr>
        <w:t>Медведева Валерия Васильевича</w:t>
      </w:r>
      <w:r w:rsidR="00CB73D9" w:rsidRPr="00BC6049">
        <w:rPr>
          <w:rFonts w:ascii="Times New Roman" w:hAnsi="Times New Roman" w:cs="Times New Roman"/>
          <w:sz w:val="24"/>
          <w:szCs w:val="24"/>
        </w:rPr>
        <w:t>,</w:t>
      </w:r>
    </w:p>
    <w:p w:rsidR="00006F87" w:rsidRPr="00BC6049" w:rsidRDefault="009769D9" w:rsidP="00A82F12">
      <w:pPr>
        <w:pStyle w:val="ConsPlusNonformat"/>
        <w:spacing w:line="276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BC6049">
        <w:rPr>
          <w:rFonts w:ascii="Times New Roman" w:hAnsi="Times New Roman" w:cs="Times New Roman"/>
          <w:sz w:val="24"/>
          <w:szCs w:val="24"/>
        </w:rPr>
        <w:t>а</w:t>
      </w:r>
      <w:r w:rsidR="00006F87" w:rsidRPr="00BC6049">
        <w:rPr>
          <w:rFonts w:ascii="Times New Roman" w:hAnsi="Times New Roman" w:cs="Times New Roman"/>
          <w:sz w:val="24"/>
          <w:szCs w:val="24"/>
        </w:rPr>
        <w:t>дрес:</w:t>
      </w:r>
      <w:r w:rsidR="00BC6049" w:rsidRPr="00BC6049">
        <w:rPr>
          <w:rFonts w:ascii="Times New Roman" w:hAnsi="Times New Roman" w:cs="Times New Roman"/>
          <w:sz w:val="24"/>
          <w:szCs w:val="24"/>
        </w:rPr>
        <w:t xml:space="preserve"> г. Тюмень, ул. Минская 65</w:t>
      </w:r>
      <w:r w:rsidR="00F26948">
        <w:rPr>
          <w:rFonts w:ascii="Times New Roman" w:hAnsi="Times New Roman" w:cs="Times New Roman"/>
          <w:sz w:val="24"/>
          <w:szCs w:val="24"/>
        </w:rPr>
        <w:t xml:space="preserve"> к2, кв 21</w:t>
      </w:r>
    </w:p>
    <w:p w:rsidR="00006F87" w:rsidRPr="00A82F12" w:rsidRDefault="00006F87" w:rsidP="00A82F12">
      <w:pPr>
        <w:pStyle w:val="ConsPlusNonformat"/>
        <w:spacing w:line="276" w:lineRule="auto"/>
        <w:ind w:left="5664"/>
        <w:jc w:val="both"/>
        <w:rPr>
          <w:rFonts w:ascii="Times New Roman" w:hAnsi="Times New Roman" w:cs="Times New Roman"/>
          <w:sz w:val="24"/>
          <w:szCs w:val="24"/>
        </w:rPr>
      </w:pPr>
    </w:p>
    <w:p w:rsidR="00006F87" w:rsidRPr="00A82F12" w:rsidRDefault="00006F87" w:rsidP="00A82F12">
      <w:pPr>
        <w:pStyle w:val="ConsPlusNormal"/>
        <w:spacing w:line="276" w:lineRule="auto"/>
        <w:ind w:left="540"/>
        <w:jc w:val="both"/>
      </w:pPr>
    </w:p>
    <w:p w:rsidR="00825094" w:rsidRPr="00A82F12" w:rsidRDefault="00006F87" w:rsidP="00A82F12">
      <w:pPr>
        <w:pStyle w:val="ConsPlusNormal"/>
        <w:spacing w:line="276" w:lineRule="auto"/>
        <w:ind w:left="3900"/>
      </w:pPr>
      <w:r w:rsidRPr="00A82F12">
        <w:t>Требование (претензия)</w:t>
      </w:r>
      <w:r w:rsidR="00825094" w:rsidRPr="00A82F12">
        <w:t xml:space="preserve"> </w:t>
      </w:r>
    </w:p>
    <w:p w:rsidR="00006F87" w:rsidRPr="00A82F12" w:rsidRDefault="00006F87" w:rsidP="00A82F12">
      <w:pPr>
        <w:pStyle w:val="ConsPlusNormal"/>
        <w:spacing w:line="276" w:lineRule="auto"/>
        <w:ind w:left="360"/>
        <w:jc w:val="center"/>
      </w:pPr>
      <w:r w:rsidRPr="00A82F12">
        <w:t>о досрочном возврате суммы займа</w:t>
      </w:r>
      <w:r w:rsidR="00825094" w:rsidRPr="00A82F12">
        <w:t xml:space="preserve"> </w:t>
      </w:r>
      <w:r w:rsidRPr="00A82F12">
        <w:t>и уплате причитающихся процентов в связи</w:t>
      </w:r>
      <w:r w:rsidR="00825094" w:rsidRPr="00A82F12">
        <w:t xml:space="preserve"> </w:t>
      </w:r>
      <w:r w:rsidRPr="00A82F12">
        <w:t>с невыполнением заемщиком предусмотренных</w:t>
      </w:r>
      <w:r w:rsidR="00825094" w:rsidRPr="00A82F12">
        <w:t xml:space="preserve"> </w:t>
      </w:r>
      <w:r w:rsidRPr="00A82F12">
        <w:t>договором займа обязанностей по обеспечению возврата суммы</w:t>
      </w:r>
      <w:r w:rsidR="00825094" w:rsidRPr="00A82F12">
        <w:t xml:space="preserve"> </w:t>
      </w:r>
      <w:r w:rsidRPr="00A82F12">
        <w:t>займа (утратой обеспечения или ухудшением его условий</w:t>
      </w:r>
      <w:r w:rsidR="00825094" w:rsidRPr="00A82F12">
        <w:t xml:space="preserve"> </w:t>
      </w:r>
      <w:r w:rsidRPr="00A82F12">
        <w:t>по обстоятельствам, за которые заимодавец не отвечает)</w:t>
      </w:r>
    </w:p>
    <w:p w:rsidR="00006F87" w:rsidRPr="00A82F12" w:rsidRDefault="00006F87" w:rsidP="00A82F12">
      <w:pPr>
        <w:pStyle w:val="ConsPlusNormal"/>
        <w:spacing w:line="276" w:lineRule="auto"/>
        <w:ind w:left="540"/>
        <w:jc w:val="both"/>
      </w:pPr>
    </w:p>
    <w:p w:rsidR="00A87891" w:rsidRPr="00A82F12" w:rsidRDefault="00A87891" w:rsidP="00BC604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Начиная с </w:t>
      </w:r>
      <w:r w:rsidR="00EB0113" w:rsidRPr="00A82F12">
        <w:rPr>
          <w:rFonts w:ascii="Times New Roman" w:hAnsi="Times New Roman" w:cs="Times New Roman"/>
        </w:rPr>
        <w:t>«</w:t>
      </w:r>
      <w:r w:rsidRPr="00A82F12">
        <w:rPr>
          <w:rFonts w:ascii="Times New Roman" w:hAnsi="Times New Roman" w:cs="Times New Roman"/>
        </w:rPr>
        <w:t>20.10.2020.</w:t>
      </w:r>
      <w:r w:rsidR="00EB0113" w:rsidRPr="00A82F12">
        <w:rPr>
          <w:rFonts w:ascii="Times New Roman" w:hAnsi="Times New Roman" w:cs="Times New Roman"/>
        </w:rPr>
        <w:t>»</w:t>
      </w:r>
      <w:r w:rsidR="00CD3025" w:rsidRPr="00A82F12">
        <w:rPr>
          <w:rFonts w:ascii="Times New Roman" w:hAnsi="Times New Roman" w:cs="Times New Roman"/>
        </w:rPr>
        <w:t xml:space="preserve"> </w:t>
      </w:r>
      <w:r w:rsidR="00006F87" w:rsidRPr="00A82F12">
        <w:rPr>
          <w:rFonts w:ascii="Times New Roman" w:hAnsi="Times New Roman" w:cs="Times New Roman"/>
        </w:rPr>
        <w:t xml:space="preserve">г. между </w:t>
      </w:r>
      <w:proofErr w:type="spellStart"/>
      <w:r w:rsidR="00BC6049">
        <w:rPr>
          <w:rFonts w:ascii="Times New Roman" w:hAnsi="Times New Roman" w:cs="Times New Roman"/>
        </w:rPr>
        <w:t>Гилемяновой</w:t>
      </w:r>
      <w:proofErr w:type="spellEnd"/>
      <w:r w:rsidR="00BC6049">
        <w:rPr>
          <w:rFonts w:ascii="Times New Roman" w:hAnsi="Times New Roman" w:cs="Times New Roman"/>
        </w:rPr>
        <w:t xml:space="preserve"> Татьяной </w:t>
      </w:r>
      <w:proofErr w:type="gramStart"/>
      <w:r w:rsidR="00BC6049">
        <w:rPr>
          <w:rFonts w:ascii="Times New Roman" w:hAnsi="Times New Roman" w:cs="Times New Roman"/>
        </w:rPr>
        <w:t>Леонидовной(</w:t>
      </w:r>
      <w:proofErr w:type="gramEnd"/>
      <w:r w:rsidR="00BC6049">
        <w:rPr>
          <w:rFonts w:ascii="Times New Roman" w:hAnsi="Times New Roman" w:cs="Times New Roman"/>
        </w:rPr>
        <w:t xml:space="preserve">в дальнейшем именуемая «заемщик») </w:t>
      </w:r>
      <w:r w:rsidR="00006F87" w:rsidRPr="00A82F12">
        <w:rPr>
          <w:rFonts w:ascii="Times New Roman" w:hAnsi="Times New Roman" w:cs="Times New Roman"/>
        </w:rPr>
        <w:t xml:space="preserve">и </w:t>
      </w:r>
      <w:r w:rsidR="00BC6049">
        <w:rPr>
          <w:rFonts w:ascii="Times New Roman" w:hAnsi="Times New Roman" w:cs="Times New Roman"/>
        </w:rPr>
        <w:t xml:space="preserve">Медведевым Валерием Васильевичем (в дальнейшем именуемый </w:t>
      </w:r>
      <w:r w:rsidR="009769D9" w:rsidRPr="00A82F12">
        <w:rPr>
          <w:rFonts w:ascii="Times New Roman" w:hAnsi="Times New Roman" w:cs="Times New Roman"/>
        </w:rPr>
        <w:t>«заимодав</w:t>
      </w:r>
      <w:r w:rsidR="00BC6049">
        <w:rPr>
          <w:rFonts w:ascii="Times New Roman" w:hAnsi="Times New Roman" w:cs="Times New Roman"/>
        </w:rPr>
        <w:t>ец</w:t>
      </w:r>
      <w:r w:rsidR="009769D9" w:rsidRPr="00A82F12">
        <w:rPr>
          <w:rFonts w:ascii="Times New Roman" w:hAnsi="Times New Roman" w:cs="Times New Roman"/>
        </w:rPr>
        <w:t>»</w:t>
      </w:r>
      <w:r w:rsidR="00BC6049">
        <w:rPr>
          <w:rFonts w:ascii="Times New Roman" w:hAnsi="Times New Roman" w:cs="Times New Roman"/>
        </w:rPr>
        <w:t>)</w:t>
      </w:r>
      <w:r w:rsidR="00006F87" w:rsidRPr="00A82F12">
        <w:rPr>
          <w:rFonts w:ascii="Times New Roman" w:hAnsi="Times New Roman" w:cs="Times New Roman"/>
        </w:rPr>
        <w:t xml:space="preserve"> был</w:t>
      </w:r>
      <w:r w:rsidRPr="00A82F12">
        <w:rPr>
          <w:rFonts w:ascii="Times New Roman" w:hAnsi="Times New Roman" w:cs="Times New Roman"/>
        </w:rPr>
        <w:t>и</w:t>
      </w:r>
      <w:r w:rsidR="00006F87" w:rsidRPr="00A82F12">
        <w:rPr>
          <w:rFonts w:ascii="Times New Roman" w:hAnsi="Times New Roman" w:cs="Times New Roman"/>
        </w:rPr>
        <w:t xml:space="preserve"> заключен</w:t>
      </w:r>
      <w:r w:rsidRPr="00A82F12">
        <w:rPr>
          <w:rFonts w:ascii="Times New Roman" w:hAnsi="Times New Roman" w:cs="Times New Roman"/>
        </w:rPr>
        <w:t>ы</w:t>
      </w:r>
      <w:r w:rsidR="00006F87" w:rsidRPr="00A82F12">
        <w:rPr>
          <w:rFonts w:ascii="Times New Roman" w:hAnsi="Times New Roman" w:cs="Times New Roman"/>
        </w:rPr>
        <w:t xml:space="preserve"> Договор</w:t>
      </w:r>
      <w:r w:rsidRPr="00A82F12">
        <w:rPr>
          <w:rFonts w:ascii="Times New Roman" w:hAnsi="Times New Roman" w:cs="Times New Roman"/>
        </w:rPr>
        <w:t>а</w:t>
      </w:r>
      <w:r w:rsidR="00006F87" w:rsidRPr="00A82F12">
        <w:rPr>
          <w:rFonts w:ascii="Times New Roman" w:hAnsi="Times New Roman" w:cs="Times New Roman"/>
        </w:rPr>
        <w:t xml:space="preserve"> займа</w:t>
      </w:r>
      <w:r w:rsidR="00A82F12">
        <w:rPr>
          <w:rFonts w:ascii="Times New Roman" w:hAnsi="Times New Roman" w:cs="Times New Roman"/>
        </w:rPr>
        <w:t>:</w:t>
      </w:r>
    </w:p>
    <w:p w:rsidR="00A82F12" w:rsidRPr="00A82F12" w:rsidRDefault="00A82F12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1 20.10.2020. на сумму 47250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2 02.11.2020. на сумму: 950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3 08.03.2021. на сумму: 1000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4 04.05.2021. на сумму: 1150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5 01.10.2021. на сумму: 1007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6 02.11.2021. на сумму: 1027,14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7 01.01.2022. на сумму: 1047.68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8 01.02.2022. на сумму: 1068.63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9 01.03.2022. на сумму: 1090.00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10 01.04.2022. на сумму: 1111,8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11 01.05.2022. на сумму: 1134.04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12 01.06.2022. на сумму: 1156,72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13 01.07.2022. на сумму: 1179,86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14 01.08.2022. на сумму: 1203,45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15 01.09.2022. на сумму: 1227,52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16 01.10.2022. на сумму: 1252.07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17 01.11.2022. на сумму: 1277.11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18 01.12.2022. на сумму: 1302.66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Договор № 19 01.01.2023. на сумму: 928.71 </w:t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20 01.02.2023. на сумму: 1347.28</w:t>
      </w:r>
      <w:r w:rsidRPr="00A82F12">
        <w:rPr>
          <w:rFonts w:ascii="Times New Roman" w:hAnsi="Times New Roman" w:cs="Times New Roman"/>
        </w:rPr>
        <w:tab/>
      </w:r>
    </w:p>
    <w:p w:rsidR="00A87891" w:rsidRP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21 01.03.2023. на сумму: 1374.23</w:t>
      </w:r>
      <w:r w:rsidRPr="00A82F12">
        <w:rPr>
          <w:rFonts w:ascii="Times New Roman" w:hAnsi="Times New Roman" w:cs="Times New Roman"/>
        </w:rPr>
        <w:tab/>
      </w:r>
    </w:p>
    <w:p w:rsidR="00A82F12" w:rsidRDefault="00A87891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>Договор № 22 01.04.2023. на сумму: 1401,7</w:t>
      </w:r>
    </w:p>
    <w:p w:rsidR="00A82F12" w:rsidRPr="00A82F12" w:rsidRDefault="00A82F12" w:rsidP="00A82F12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006F87" w:rsidRPr="00A82F12" w:rsidRDefault="00A82F12" w:rsidP="00A82F12">
      <w:pPr>
        <w:spacing w:line="276" w:lineRule="auto"/>
        <w:ind w:left="360"/>
        <w:rPr>
          <w:rFonts w:ascii="Times New Roman" w:hAnsi="Times New Roman" w:cs="Times New Roman"/>
        </w:rPr>
      </w:pPr>
      <w:r w:rsidRPr="00A82F12">
        <w:rPr>
          <w:rFonts w:ascii="Times New Roman" w:hAnsi="Times New Roman" w:cs="Times New Roman"/>
        </w:rPr>
        <w:t xml:space="preserve">А также </w:t>
      </w:r>
      <w:proofErr w:type="gramStart"/>
      <w:r w:rsidRPr="00A82F12">
        <w:rPr>
          <w:rFonts w:ascii="Times New Roman" w:hAnsi="Times New Roman" w:cs="Times New Roman"/>
        </w:rPr>
        <w:t>договор</w:t>
      </w:r>
      <w:proofErr w:type="gramEnd"/>
      <w:r w:rsidRPr="00A82F12">
        <w:rPr>
          <w:rFonts w:ascii="Times New Roman" w:hAnsi="Times New Roman" w:cs="Times New Roman"/>
        </w:rPr>
        <w:t xml:space="preserve"> включающий в себя суммы от 01.05.2023. сумма: 1429,7, от 01.06.2023. сумма: 1458.34</w:t>
      </w:r>
      <w:r>
        <w:rPr>
          <w:rFonts w:ascii="Times New Roman" w:hAnsi="Times New Roman" w:cs="Times New Roman"/>
        </w:rPr>
        <w:t xml:space="preserve">. </w:t>
      </w:r>
      <w:r w:rsidR="00576CE0">
        <w:rPr>
          <w:rFonts w:ascii="Times New Roman" w:hAnsi="Times New Roman" w:cs="Times New Roman"/>
        </w:rPr>
        <w:t>Общая сумма договоров</w:t>
      </w:r>
      <w:r w:rsidR="00A87891" w:rsidRPr="00A82F12">
        <w:rPr>
          <w:rFonts w:ascii="Times New Roman" w:hAnsi="Times New Roman" w:cs="Times New Roman"/>
        </w:rPr>
        <w:t xml:space="preserve"> </w:t>
      </w:r>
      <w:r w:rsidR="00EB0113" w:rsidRPr="00A82F12">
        <w:rPr>
          <w:rFonts w:ascii="Times New Roman" w:hAnsi="Times New Roman" w:cs="Times New Roman"/>
        </w:rPr>
        <w:t>74375 (</w:t>
      </w:r>
      <w:r w:rsidR="00EB0113" w:rsidRPr="00A82F12">
        <w:rPr>
          <w:rFonts w:ascii="Times New Roman" w:hAnsi="Times New Roman" w:cs="Times New Roman"/>
          <w:color w:val="000000"/>
        </w:rPr>
        <w:t>семьдесят четыре тысячи триста семьдесят пять</w:t>
      </w:r>
      <w:r w:rsidR="00EB0113" w:rsidRPr="00A82F12">
        <w:rPr>
          <w:rFonts w:ascii="Times New Roman" w:hAnsi="Times New Roman" w:cs="Times New Roman"/>
        </w:rPr>
        <w:t>) долларов США</w:t>
      </w:r>
      <w:r w:rsidR="00006F87" w:rsidRPr="00A82F12">
        <w:rPr>
          <w:rFonts w:ascii="Times New Roman" w:hAnsi="Times New Roman" w:cs="Times New Roman"/>
        </w:rPr>
        <w:t xml:space="preserve">, выданного на срок до </w:t>
      </w:r>
      <w:r w:rsidR="00EB0113" w:rsidRPr="00A82F12">
        <w:rPr>
          <w:rFonts w:ascii="Times New Roman" w:hAnsi="Times New Roman" w:cs="Times New Roman"/>
        </w:rPr>
        <w:t xml:space="preserve">01.11.2023.г. </w:t>
      </w:r>
      <w:r w:rsidR="00006F87" w:rsidRPr="00A82F12">
        <w:rPr>
          <w:rFonts w:ascii="Times New Roman" w:hAnsi="Times New Roman" w:cs="Times New Roman"/>
        </w:rPr>
        <w:t xml:space="preserve"> под </w:t>
      </w:r>
      <w:r w:rsidR="00EB0113" w:rsidRPr="00A82F12">
        <w:rPr>
          <w:rFonts w:ascii="Times New Roman" w:hAnsi="Times New Roman" w:cs="Times New Roman"/>
        </w:rPr>
        <w:t xml:space="preserve">2% </w:t>
      </w:r>
      <w:r w:rsidR="00006F87" w:rsidRPr="00A82F12">
        <w:rPr>
          <w:rFonts w:ascii="Times New Roman" w:hAnsi="Times New Roman" w:cs="Times New Roman"/>
        </w:rPr>
        <w:t>процент</w:t>
      </w:r>
      <w:r w:rsidR="00EB0113" w:rsidRPr="00A82F12">
        <w:rPr>
          <w:rFonts w:ascii="Times New Roman" w:hAnsi="Times New Roman" w:cs="Times New Roman"/>
        </w:rPr>
        <w:t>а в</w:t>
      </w:r>
      <w:r w:rsidR="00006F87" w:rsidRPr="00A82F12">
        <w:rPr>
          <w:rFonts w:ascii="Times New Roman" w:hAnsi="Times New Roman" w:cs="Times New Roman"/>
        </w:rPr>
        <w:t xml:space="preserve"> месяц</w:t>
      </w:r>
      <w:r w:rsidR="00EB0113" w:rsidRPr="00A82F12">
        <w:rPr>
          <w:rFonts w:ascii="Times New Roman" w:hAnsi="Times New Roman" w:cs="Times New Roman"/>
        </w:rPr>
        <w:t>.</w:t>
      </w:r>
      <w:r w:rsidR="00A87891" w:rsidRPr="00A82F12">
        <w:rPr>
          <w:rFonts w:ascii="Times New Roman" w:hAnsi="Times New Roman" w:cs="Times New Roman"/>
        </w:rPr>
        <w:t xml:space="preserve"> </w:t>
      </w:r>
      <w:r w:rsidR="00006F87" w:rsidRPr="00A82F12">
        <w:rPr>
          <w:rFonts w:ascii="Times New Roman" w:hAnsi="Times New Roman" w:cs="Times New Roman"/>
        </w:rPr>
        <w:t xml:space="preserve">Условиями Договора установлено предоставление следующего обеспечения возврата займа: </w:t>
      </w:r>
      <w:r w:rsidR="0000487E" w:rsidRPr="00A82F12">
        <w:rPr>
          <w:rFonts w:ascii="Times New Roman" w:hAnsi="Times New Roman" w:cs="Times New Roman"/>
        </w:rPr>
        <w:t>«</w:t>
      </w:r>
      <w:r w:rsidR="009769D9" w:rsidRPr="00A82F12">
        <w:rPr>
          <w:rFonts w:ascii="Times New Roman" w:hAnsi="Times New Roman" w:cs="Times New Roman"/>
        </w:rPr>
        <w:t xml:space="preserve">Заемщик </w:t>
      </w:r>
      <w:r w:rsidR="009769D9" w:rsidRPr="00A82F12">
        <w:rPr>
          <w:rFonts w:ascii="Times New Roman" w:hAnsi="Times New Roman" w:cs="Times New Roman"/>
        </w:rPr>
        <w:lastRenderedPageBreak/>
        <w:t>обязуется вернуть указанную сумму в обусловленный срок, по первому требованию заимодавца</w:t>
      </w:r>
      <w:r w:rsidR="0000487E" w:rsidRPr="00A82F12">
        <w:rPr>
          <w:rFonts w:ascii="Times New Roman" w:hAnsi="Times New Roman" w:cs="Times New Roman"/>
        </w:rPr>
        <w:t>»</w:t>
      </w:r>
      <w:r w:rsidR="00825094" w:rsidRPr="00A82F12">
        <w:rPr>
          <w:rFonts w:ascii="Times New Roman" w:hAnsi="Times New Roman" w:cs="Times New Roman"/>
        </w:rPr>
        <w:t xml:space="preserve">, Договор займа п.1. </w:t>
      </w:r>
    </w:p>
    <w:p w:rsidR="00006F87" w:rsidRPr="00A82F12" w:rsidRDefault="00006F87" w:rsidP="00A82F12">
      <w:pPr>
        <w:pStyle w:val="ConsPlusNormal"/>
        <w:spacing w:before="240" w:line="276" w:lineRule="auto"/>
        <w:ind w:left="360"/>
        <w:jc w:val="both"/>
      </w:pPr>
      <w:r w:rsidRPr="00A82F12">
        <w:t>В то же время в нарушение указанного условия Договора обеспечение возврата займа заемщиком не предоставлено</w:t>
      </w:r>
      <w:r w:rsidR="00CD3025" w:rsidRPr="00A82F12">
        <w:t>.</w:t>
      </w:r>
      <w:r w:rsidR="00864582" w:rsidRPr="00A82F12">
        <w:t xml:space="preserve"> </w:t>
      </w:r>
      <w:r w:rsidRPr="00A82F12">
        <w:t xml:space="preserve">Согласно </w:t>
      </w:r>
      <w:hyperlink r:id="rId8" w:history="1">
        <w:r w:rsidRPr="00A82F12">
          <w:rPr>
            <w:color w:val="0000FF"/>
          </w:rPr>
          <w:t>ст. 813</w:t>
        </w:r>
      </w:hyperlink>
      <w:r w:rsidRPr="00A82F12">
        <w:t xml:space="preserve"> Гражданского кодекса Российской Федерации при невыполнении заемщиком предусмотренных договором займа обязанностей по обеспечению возврата займа, а также при утрате обеспечения или ухудшении его условий по обстоятельствам, за которые заимодавец не отвечает, заимодавец вправе потребовать от заемщика досрочного возврата займа и уплаты причитающихся на момент возврата процентов за пользование займом, если иное не предусмотрено договором займа. Причитающиеся за пользование займом проценты уплачиваются заемщиком по правилам </w:t>
      </w:r>
      <w:hyperlink r:id="rId9" w:history="1">
        <w:r w:rsidRPr="00A82F12">
          <w:rPr>
            <w:color w:val="0000FF"/>
          </w:rPr>
          <w:t>п. 2 ст. 811</w:t>
        </w:r>
      </w:hyperlink>
      <w:r w:rsidRPr="00A82F12">
        <w:t xml:space="preserve"> Гражданского кодекса Российской Федерации.</w:t>
      </w:r>
    </w:p>
    <w:p w:rsidR="00006F87" w:rsidRPr="00A82F12" w:rsidRDefault="00006F87" w:rsidP="00A82F12">
      <w:pPr>
        <w:pStyle w:val="ConsPlusNormal"/>
        <w:spacing w:before="240" w:line="276" w:lineRule="auto"/>
        <w:ind w:left="360"/>
        <w:jc w:val="both"/>
      </w:pPr>
      <w:r w:rsidRPr="00A82F12">
        <w:t>На основании вышеизложенного, в соответствии с п.</w:t>
      </w:r>
      <w:r w:rsidR="0000487E" w:rsidRPr="00A82F12">
        <w:t xml:space="preserve"> 1</w:t>
      </w:r>
      <w:r w:rsidRPr="00A82F12">
        <w:t xml:space="preserve"> Договора займа</w:t>
      </w:r>
      <w:r w:rsidR="00A82F12">
        <w:t>,</w:t>
      </w:r>
      <w:r w:rsidRPr="00A82F12">
        <w:t xml:space="preserve"> </w:t>
      </w:r>
      <w:hyperlink r:id="rId10" w:history="1">
        <w:r w:rsidRPr="00A82F12">
          <w:rPr>
            <w:color w:val="0000FF"/>
          </w:rPr>
          <w:t>ст. 813</w:t>
        </w:r>
      </w:hyperlink>
      <w:r w:rsidRPr="00A82F12">
        <w:t xml:space="preserve"> Гражданского кодекса Российской Федерации, требую досрочно вернуть сумму займа</w:t>
      </w:r>
      <w:r w:rsidR="00BC6049">
        <w:t xml:space="preserve"> до </w:t>
      </w:r>
      <w:r w:rsidR="00BB7B00">
        <w:t>21</w:t>
      </w:r>
      <w:r w:rsidR="00BC6049">
        <w:t>.06.2023г</w:t>
      </w:r>
      <w:r w:rsidRPr="00A82F12">
        <w:t xml:space="preserve"> - </w:t>
      </w:r>
      <w:r w:rsidR="00CD3025" w:rsidRPr="00A82F12">
        <w:t>74375 (</w:t>
      </w:r>
      <w:r w:rsidR="00CD3025" w:rsidRPr="00A82F12">
        <w:rPr>
          <w:color w:val="000000"/>
        </w:rPr>
        <w:t>семьдесят четыре тысячи триста семьдесят пять</w:t>
      </w:r>
      <w:r w:rsidR="00CD3025" w:rsidRPr="00A82F12">
        <w:t>) долларов США</w:t>
      </w:r>
      <w:r w:rsidR="00A82F12">
        <w:t>.</w:t>
      </w:r>
    </w:p>
    <w:p w:rsidR="00006F87" w:rsidRDefault="00006F87" w:rsidP="00A82F12">
      <w:pPr>
        <w:pStyle w:val="ConsPlusNormal"/>
        <w:spacing w:before="240" w:line="276" w:lineRule="auto"/>
        <w:ind w:left="360"/>
        <w:jc w:val="both"/>
      </w:pPr>
      <w:r w:rsidRPr="00A82F12">
        <w:t>В случае полного или частичного отказа в удовлетворении настоящего требования (претензии) в указанный срок заимодавец будет вынужден обратиться с исковым заявлением в суд в установленном законодательством Российской Федерации порядке для защиты своих законных прав и интересов.</w:t>
      </w:r>
    </w:p>
    <w:p w:rsidR="001B1E77" w:rsidRDefault="001B1E77" w:rsidP="00A82F12">
      <w:pPr>
        <w:pStyle w:val="ConsPlusNormal"/>
        <w:spacing w:before="240" w:line="276" w:lineRule="auto"/>
        <w:ind w:left="360"/>
        <w:jc w:val="both"/>
      </w:pPr>
    </w:p>
    <w:p w:rsidR="001B1E77" w:rsidRPr="001B1E77" w:rsidRDefault="001B1E77" w:rsidP="001B1E77">
      <w:pPr>
        <w:ind w:left="360"/>
        <w:rPr>
          <w:rFonts w:ascii="Times New Roman" w:eastAsia="Times New Roman" w:hAnsi="Times New Roman" w:cs="Times New Roman"/>
        </w:rPr>
      </w:pPr>
      <w:r w:rsidRPr="001B1E77">
        <w:rPr>
          <w:rFonts w:ascii="Times New Roman" w:eastAsia="Times New Roman" w:hAnsi="Times New Roman" w:cs="Times New Roman"/>
          <w:color w:val="333333"/>
          <w:shd w:val="clear" w:color="auto" w:fill="FFFFFF"/>
        </w:rPr>
        <w:t>Про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шу </w:t>
      </w:r>
      <w:r w:rsidRPr="001B1E77">
        <w:rPr>
          <w:rFonts w:ascii="Times New Roman" w:eastAsia="Times New Roman" w:hAnsi="Times New Roman" w:cs="Times New Roman"/>
          <w:color w:val="333333"/>
          <w:shd w:val="clear" w:color="auto" w:fill="FFFFFF"/>
        </w:rPr>
        <w:t>вас в установленный законодательством срок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(10 дней)</w:t>
      </w:r>
      <w:r w:rsidRPr="001B1E7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рассмотреть и направить в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мой</w:t>
      </w:r>
      <w:r w:rsidRPr="001B1E7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адрес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ответ на требование (претензию).</w:t>
      </w:r>
    </w:p>
    <w:p w:rsidR="00864582" w:rsidRPr="001B1E77" w:rsidRDefault="00864582" w:rsidP="00A82F12">
      <w:pPr>
        <w:pStyle w:val="ConsPlusNormal"/>
        <w:spacing w:before="240" w:line="276" w:lineRule="auto"/>
        <w:ind w:left="360"/>
        <w:jc w:val="both"/>
      </w:pPr>
    </w:p>
    <w:p w:rsidR="00006F87" w:rsidRDefault="00006F87" w:rsidP="00A82F12">
      <w:pPr>
        <w:pStyle w:val="ConsPlusNormal"/>
        <w:spacing w:line="276" w:lineRule="auto"/>
        <w:ind w:firstLine="360"/>
        <w:jc w:val="both"/>
      </w:pPr>
      <w:r w:rsidRPr="00A82F12">
        <w:t>"___"__________ ___ г.</w:t>
      </w:r>
    </w:p>
    <w:p w:rsidR="00BB7B00" w:rsidRDefault="00BB7B00" w:rsidP="00A82F12">
      <w:pPr>
        <w:pStyle w:val="ConsPlusNormal"/>
        <w:spacing w:line="276" w:lineRule="auto"/>
        <w:ind w:firstLine="360"/>
        <w:jc w:val="both"/>
      </w:pPr>
    </w:p>
    <w:p w:rsidR="00825094" w:rsidRPr="00A82F12" w:rsidRDefault="00825094" w:rsidP="00A82F12">
      <w:pPr>
        <w:pStyle w:val="ConsPlusNormal"/>
        <w:spacing w:line="276" w:lineRule="auto"/>
        <w:ind w:firstLine="360"/>
        <w:jc w:val="both"/>
      </w:pPr>
    </w:p>
    <w:p w:rsidR="00825094" w:rsidRPr="00A82F12" w:rsidRDefault="00006F87" w:rsidP="00A82F12">
      <w:pPr>
        <w:pStyle w:val="ConsPlusNormal"/>
        <w:spacing w:line="276" w:lineRule="auto"/>
        <w:ind w:firstLine="360"/>
        <w:jc w:val="both"/>
      </w:pPr>
      <w:r w:rsidRPr="00A82F12">
        <w:t>Заимодавец:</w:t>
      </w:r>
    </w:p>
    <w:p w:rsidR="00825094" w:rsidRPr="00A82F12" w:rsidRDefault="00825094" w:rsidP="00A82F12">
      <w:pPr>
        <w:pStyle w:val="ConsPlusNormal"/>
        <w:spacing w:line="276" w:lineRule="auto"/>
        <w:ind w:firstLine="360"/>
        <w:jc w:val="both"/>
      </w:pPr>
    </w:p>
    <w:p w:rsidR="00006F87" w:rsidRPr="00A82F12" w:rsidRDefault="00006F87" w:rsidP="00A82F12">
      <w:pPr>
        <w:pStyle w:val="ConsPlusNormal"/>
        <w:spacing w:line="276" w:lineRule="auto"/>
        <w:ind w:firstLine="360"/>
        <w:jc w:val="both"/>
      </w:pPr>
      <w:r w:rsidRPr="00A82F12">
        <w:t>___________ (подпись) / _____________________________________ (Ф.И.О.)</w:t>
      </w:r>
    </w:p>
    <w:p w:rsidR="00864582" w:rsidRDefault="00864582" w:rsidP="00864582">
      <w:pPr>
        <w:pStyle w:val="ConsPlusNormal"/>
        <w:ind w:firstLine="360"/>
        <w:jc w:val="both"/>
      </w:pPr>
    </w:p>
    <w:sectPr w:rsidR="00864582" w:rsidSect="00006F87">
      <w:footerReference w:type="first" r:id="rId11"/>
      <w:pgSz w:w="11906" w:h="16838"/>
      <w:pgMar w:top="1440" w:right="566" w:bottom="1440" w:left="1133" w:header="0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5AB8" w:rsidRDefault="00D45AB8" w:rsidP="00006F87">
      <w:r>
        <w:separator/>
      </w:r>
    </w:p>
  </w:endnote>
  <w:endnote w:type="continuationSeparator" w:id="0">
    <w:p w:rsidR="00D45AB8" w:rsidRDefault="00D45AB8" w:rsidP="0000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1AE4" w:rsidRDefault="00DD1AE4" w:rsidP="00006F87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DD1AE4" w:rsidRDefault="00DD1AE4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5AB8" w:rsidRDefault="00D45AB8" w:rsidP="00006F87">
      <w:r>
        <w:separator/>
      </w:r>
    </w:p>
  </w:footnote>
  <w:footnote w:type="continuationSeparator" w:id="0">
    <w:p w:rsidR="00D45AB8" w:rsidRDefault="00D45AB8" w:rsidP="00006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74B6B"/>
    <w:multiLevelType w:val="hybridMultilevel"/>
    <w:tmpl w:val="33D00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8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87"/>
    <w:rsid w:val="0000487E"/>
    <w:rsid w:val="00006F87"/>
    <w:rsid w:val="0007260A"/>
    <w:rsid w:val="000E706E"/>
    <w:rsid w:val="001B1E77"/>
    <w:rsid w:val="00311810"/>
    <w:rsid w:val="00576CE0"/>
    <w:rsid w:val="00825094"/>
    <w:rsid w:val="00862F1C"/>
    <w:rsid w:val="00864582"/>
    <w:rsid w:val="008E7C35"/>
    <w:rsid w:val="00952A24"/>
    <w:rsid w:val="009769D9"/>
    <w:rsid w:val="00A82F12"/>
    <w:rsid w:val="00A87891"/>
    <w:rsid w:val="00B82450"/>
    <w:rsid w:val="00BB7B00"/>
    <w:rsid w:val="00BC6049"/>
    <w:rsid w:val="00BD2C2F"/>
    <w:rsid w:val="00CB73D9"/>
    <w:rsid w:val="00CD3025"/>
    <w:rsid w:val="00D45AB8"/>
    <w:rsid w:val="00D53ECB"/>
    <w:rsid w:val="00DD1AE4"/>
    <w:rsid w:val="00EB0113"/>
    <w:rsid w:val="00F2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BE43"/>
  <w15:chartTrackingRefBased/>
  <w15:docId w15:val="{6B795A04-B347-F346-8A0A-081AACCD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8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06F87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lang w:eastAsia="ru-RU"/>
    </w:rPr>
  </w:style>
  <w:style w:type="paragraph" w:customStyle="1" w:styleId="ConsPlusNonformat">
    <w:name w:val="ConsPlusNonformat"/>
    <w:uiPriority w:val="99"/>
    <w:rsid w:val="00006F87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006F8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6F87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06F8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6F87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9769D9"/>
    <w:pPr>
      <w:ind w:left="720"/>
      <w:contextualSpacing/>
    </w:pPr>
  </w:style>
  <w:style w:type="character" w:customStyle="1" w:styleId="apple-converted-space">
    <w:name w:val="apple-converted-space"/>
    <w:basedOn w:val="a0"/>
    <w:rsid w:val="001B1E77"/>
  </w:style>
  <w:style w:type="character" w:styleId="a8">
    <w:name w:val="Hyperlink"/>
    <w:basedOn w:val="a0"/>
    <w:uiPriority w:val="99"/>
    <w:semiHidden/>
    <w:unhideWhenUsed/>
    <w:rsid w:val="001B1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n.consultant.ru/link/?req=doc&amp;base=LAW&amp;n=377025&amp;date=01.06.2023&amp;dst=101464&amp;field=1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gin.consultant.ru/link/?req=doc&amp;base=LAW&amp;n=377025&amp;date=01.06.2023&amp;dst=101464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gin.consultant.ru/link/?req=doc&amp;base=LAW&amp;n=377025&amp;date=01.06.2023&amp;dst=211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646433-5F97-5B4A-84D4-8C7E4CA1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2023-06-01T08:55:00Z</dcterms:created>
  <dcterms:modified xsi:type="dcterms:W3CDTF">2023-06-21T06:32:00Z</dcterms:modified>
</cp:coreProperties>
</file>