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v5h028kja1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📘 Tarea 2 – Presentación del Desarrollo del Proyecto: Implementación del Algoritmo de IA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Asignatura:</w:t>
      </w:r>
      <w:r w:rsidDel="00000000" w:rsidR="00000000" w:rsidRPr="00000000">
        <w:rPr>
          <w:rtl w:val="0"/>
        </w:rPr>
        <w:t xml:space="preserve"> Inteligencia Artificial e Ingeniería del Conocimiento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Profesor:</w:t>
      </w:r>
      <w:r w:rsidDel="00000000" w:rsidR="00000000" w:rsidRPr="00000000">
        <w:rPr>
          <w:rtl w:val="0"/>
        </w:rPr>
        <w:t xml:space="preserve"> MCIA Francisco Emiliano Aguayo Serrano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Entrega:</w:t>
      </w:r>
      <w:r w:rsidDel="00000000" w:rsidR="00000000" w:rsidRPr="00000000">
        <w:rPr>
          <w:rtl w:val="0"/>
        </w:rPr>
        <w:t xml:space="preserve"> Presentación en clase + PDF vía Google Classroom</w:t>
        <w:br w:type="textWrapping"/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 límite:</w:t>
        <w:br w:type="textWrapping"/>
      </w:r>
      <w:r w:rsidDel="00000000" w:rsidR="00000000" w:rsidRPr="00000000">
        <w:rPr>
          <w:rtl w:val="0"/>
        </w:rPr>
        <w:t xml:space="preserve"> 🗓️ </w:t>
      </w:r>
      <w:r w:rsidDel="00000000" w:rsidR="00000000" w:rsidRPr="00000000">
        <w:rPr>
          <w:b w:val="1"/>
          <w:rtl w:val="0"/>
        </w:rPr>
        <w:t xml:space="preserve">Presentación en clase:</w:t>
      </w:r>
      <w:r w:rsidDel="00000000" w:rsidR="00000000" w:rsidRPr="00000000">
        <w:rPr>
          <w:rtl w:val="0"/>
        </w:rPr>
        <w:t xml:space="preserve"> Martes 8 de julio y Jueves 10 de Julio del 2025</w:t>
        <w:br w:type="textWrapping"/>
        <w:t xml:space="preserve"> 📤 </w:t>
      </w:r>
      <w:r w:rsidDel="00000000" w:rsidR="00000000" w:rsidRPr="00000000">
        <w:rPr>
          <w:b w:val="1"/>
          <w:rtl w:val="0"/>
        </w:rPr>
        <w:t xml:space="preserve">Subida del PDF:</w:t>
      </w:r>
      <w:r w:rsidDel="00000000" w:rsidR="00000000" w:rsidRPr="00000000">
        <w:rPr>
          <w:rtl w:val="0"/>
        </w:rPr>
        <w:t xml:space="preserve"> Martes 8 de julio del 2025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q1itxhmox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Objetivo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Explicar con profundidad el funcionamiento del algoritmo de Inteligencia Artificial seleccionado y demostrar su </w:t>
      </w:r>
      <w:r w:rsidDel="00000000" w:rsidR="00000000" w:rsidRPr="00000000">
        <w:rPr>
          <w:b w:val="1"/>
          <w:rtl w:val="0"/>
        </w:rPr>
        <w:t xml:space="preserve">implementación básica</w:t>
      </w:r>
      <w:r w:rsidDel="00000000" w:rsidR="00000000" w:rsidRPr="00000000">
        <w:rPr>
          <w:rtl w:val="0"/>
        </w:rPr>
        <w:t xml:space="preserve"> con un dataset ya preprocesado. Se deberá </w:t>
      </w:r>
      <w:r w:rsidDel="00000000" w:rsidR="00000000" w:rsidRPr="00000000">
        <w:rPr>
          <w:b w:val="1"/>
          <w:rtl w:val="0"/>
        </w:rPr>
        <w:t xml:space="preserve">aplicar y comparar</w:t>
      </w:r>
      <w:r w:rsidDel="00000000" w:rsidR="00000000" w:rsidRPr="00000000">
        <w:rPr>
          <w:rtl w:val="0"/>
        </w:rPr>
        <w:t xml:space="preserve"> dos técnicas de reducción de dimensionalidad: </w:t>
      </w:r>
      <w:r w:rsidDel="00000000" w:rsidR="00000000" w:rsidRPr="00000000">
        <w:rPr>
          <w:b w:val="1"/>
          <w:rtl w:val="0"/>
        </w:rPr>
        <w:t xml:space="preserve">PCA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LDA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wekb1ej2i2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📑 Contenido obligatorio del PDF y la presentación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rd4z3eu7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🧩 Resumen del proyecto (máximo 1 diapositiva o 1 página)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Nombre del proyecto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Problema que abordan (breve)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Dataset principal utilizado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Algoritmo elegido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Solo es un repaso general de lo ya presentado en el primer parcial.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ropca1is3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🧠 Sección central – Explicación Profunda del Algoritmo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 la sección más importante del parcial.</w:t>
        <w:br w:type="textWrapping"/>
      </w:r>
      <w:r w:rsidDel="00000000" w:rsidR="00000000" w:rsidRPr="00000000">
        <w:rPr>
          <w:rtl w:val="0"/>
        </w:rPr>
        <w:t xml:space="preserve"> Deben demostrar un </w:t>
      </w:r>
      <w:r w:rsidDel="00000000" w:rsidR="00000000" w:rsidRPr="00000000">
        <w:rPr>
          <w:b w:val="1"/>
          <w:rtl w:val="0"/>
        </w:rPr>
        <w:t xml:space="preserve">dominio conceptual y técnico del modelo</w:t>
      </w:r>
      <w:r w:rsidDel="00000000" w:rsidR="00000000" w:rsidRPr="00000000">
        <w:rPr>
          <w:rtl w:val="0"/>
        </w:rPr>
        <w:t xml:space="preserve"> de IA utilizado.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hczmey9lv7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Contenido mínimo: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🔸 Nombre del algoritmo y tipo (supervisado, no supervisado, etc.)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🔸 Fundamento matemático: funciones clave, fórmulas explicadas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🔸 Proceso general: entrenamiento, predicción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🔸 Diagrama de flujo, pseudocódigo (algoritmo), y arquitectura visual del algoritmo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🔸 Parámetros e hiperparámetros principales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🔸 Ventajas y limitaciones del algoritmo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🔸 Justificación clara de su elección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🔸 Fragmentos clave de código explicados paso a paso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🔸 Visualizaciones que expliquen el funcionamiento del modelo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Visual obligatorio:</w:t>
      </w:r>
      <w:r w:rsidDel="00000000" w:rsidR="00000000" w:rsidRPr="00000000">
        <w:rPr>
          <w:rtl w:val="0"/>
        </w:rPr>
        <w:t xml:space="preserve"> al menos 3 diagramas explicativos del funcionamiento interno del algoritmo.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232fwcvg5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🛠️ Implementación con dataset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Dataset elegido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Variables seleccionadas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División de entrenamiento y prueba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Resultados básicos de ejecución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.fit()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.predict()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.score()</w:t>
      </w:r>
      <w:r w:rsidDel="00000000" w:rsidR="00000000" w:rsidRPr="00000000">
        <w:rPr>
          <w:rtl w:val="0"/>
        </w:rPr>
        <w:t xml:space="preserve"> si aplica)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Capturas de código comentado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⚠️ No se requieren métricas finales ni comparaciones entre modelos. Solo una implementación clara y funcional.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89qpl1tcc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📉 Reducción de Dimensionalidad – Implementación Obligatoria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Todos los equipos deberán aplicar </w:t>
      </w:r>
      <w:r w:rsidDel="00000000" w:rsidR="00000000" w:rsidRPr="00000000">
        <w:rPr>
          <w:b w:val="1"/>
          <w:rtl w:val="0"/>
        </w:rPr>
        <w:t xml:space="preserve">dos técnicas de reducción de dimensionalidad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ur22nbhcl2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PCA – Análisis de Componentes Principales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¿Cómo funciona PCA? (explicación conceptual)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variables reduce y por qué es útil en su caso?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básica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Visualización de los datos proyectados en 2D (gráfico obligatorio)</w:t>
        <w:br w:type="textWrapping"/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jmtx6s50g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LDA – Análisis Discriminante Lineal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¿Cómo funciona LDA? (explicación conceptual)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¿En qué se diferencia de PCA?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¿Por qué se aplica solo en problemas supervisados?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básica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Visualización obligatoria de los datos reducidos con LDA</w:t>
        <w:br w:type="textWrapping"/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lrm6unhoosh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Comparación PCA vs LDA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Tabla comparativa breve (mínimo 3 criterios: tipo, objetivo, desempeño visual)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Opinión reflexiva: ¿cuál les ayudó más a visualizar los datos?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¿Con cuál se ve mejor separabilidad de clases?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Gráficas obligatorias: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Gráfico de dispersión (2D) para PCA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Gráfico de dispersión (2D) para LDA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9hhyguyb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🔧 Preprocesamiento aplicado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transformaciones aplicaron antes de entrenar el modelo?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Normalización, codificación, eliminación de nulos, selección de características, etc.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fue necesario para poder usar PCA y LDA correctamente?</w:t>
        <w:br w:type="textWrapping"/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926hi5e7p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📤 Entregables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Presentación de máximo </w:t>
      </w:r>
      <w:r w:rsidDel="00000000" w:rsidR="00000000" w:rsidRPr="00000000">
        <w:rPr>
          <w:b w:val="1"/>
          <w:rtl w:val="0"/>
        </w:rPr>
        <w:t xml:space="preserve">20 minutos por equipo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Archivo PDF subido a Google Classroom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gdf6ov4kpe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Requisitos obligatorios para aprobar</w:t>
      </w:r>
    </w:p>
    <w:tbl>
      <w:tblPr>
        <w:tblStyle w:val="Table1"/>
        <w:tblW w:w="5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5"/>
        <w:gridCol w:w="1310"/>
        <w:tblGridChange w:id="0">
          <w:tblGrid>
            <w:gridCol w:w="4415"/>
            <w:gridCol w:w="1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funcional de un algoritmo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Explicación detallada del algoritmo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Aplicación de PCA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Aplicación de LDA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Comparación visual y técnica PCA vs LDA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Uso de visualizaciones (mín. 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Fragmentos clave del código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Preprocesamiento explicado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yzyyg3eja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/>
      </w:pPr>
      <w:bookmarkStart w:colFirst="0" w:colLast="0" w:name="_wqoybd7uic3g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🧭 Recomendaciones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Practiquen la presentación y eviten leer diapositivas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Enfatícen </w:t>
      </w:r>
      <w:r w:rsidDel="00000000" w:rsidR="00000000" w:rsidRPr="00000000">
        <w:rPr>
          <w:b w:val="1"/>
          <w:rtl w:val="0"/>
        </w:rPr>
        <w:t xml:space="preserve">cómo funciona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por qué eligieron</w:t>
      </w:r>
      <w:r w:rsidDel="00000000" w:rsidR="00000000" w:rsidRPr="00000000">
        <w:rPr>
          <w:rtl w:val="0"/>
        </w:rPr>
        <w:t xml:space="preserve"> su modelo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Usen colores y gráficas claras para explicar conceptos visuales como PCA/LDA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Eviten términos sin explicar; supongan que su audiencia no conoce el algoritmo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