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09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Capstone</w:t>
      </w:r>
    </w:p>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rtl w:val="0"/>
        </w:rPr>
        <w:t xml:space="preserve">SIGLAS Y SECCIÓN (</w:t>
      </w:r>
      <w:r w:rsidDel="00000000" w:rsidR="00000000" w:rsidRPr="00000000">
        <w:rPr>
          <w:color w:val="262626"/>
          <w:sz w:val="21"/>
          <w:szCs w:val="21"/>
          <w:highlight w:val="white"/>
          <w:rtl w:val="0"/>
        </w:rPr>
        <w:t xml:space="preserve">PTY4614-702D</w:t>
      </w:r>
      <w:r w:rsidDel="00000000" w:rsidR="00000000" w:rsidRPr="00000000">
        <w:rPr>
          <w:rFonts w:ascii="Calibri" w:cs="Calibri" w:eastAsia="Calibri" w:hAnsi="Calibri"/>
          <w:rtl w:val="0"/>
        </w:rPr>
        <w:t xml:space="preserve">)</w:t>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rtl w:val="0"/>
        </w:rPr>
        <w:t xml:space="preserve">Maipú</w:t>
      </w:r>
    </w:p>
    <w:p w:rsidR="00000000" w:rsidDel="00000000" w:rsidP="00000000" w:rsidRDefault="00000000" w:rsidRPr="00000000" w14:paraId="0000000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54"/>
          <w:szCs w:val="54"/>
        </w:rPr>
      </w:pPr>
      <w:r w:rsidDel="00000000" w:rsidR="00000000" w:rsidRPr="00000000">
        <w:rPr>
          <w:rFonts w:ascii="Calibri" w:cs="Calibri" w:eastAsia="Calibri" w:hAnsi="Calibri"/>
          <w:b w:val="1"/>
          <w:sz w:val="54"/>
          <w:szCs w:val="54"/>
          <w:rtl w:val="0"/>
        </w:rPr>
        <w:t xml:space="preserve">Reporte de Pruebas y Calidad - Sprint 1 Proyecto OfiSync</w:t>
      </w: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rPr>
      </w:pPr>
      <w:r w:rsidDel="00000000" w:rsidR="00000000" w:rsidRPr="00000000">
        <w:rPr>
          <w:rFonts w:ascii="Calibri" w:cs="Calibri" w:eastAsia="Calibri" w:hAnsi="Calibri"/>
          <w:rtl w:val="0"/>
        </w:rPr>
        <w:t xml:space="preserve">John Herrera</w:t>
      </w:r>
    </w:p>
    <w:p w:rsidR="00000000" w:rsidDel="00000000" w:rsidP="00000000" w:rsidRDefault="00000000" w:rsidRPr="00000000" w14:paraId="00000014">
      <w:pPr>
        <w:jc w:val="center"/>
        <w:rPr>
          <w:rFonts w:ascii="Calibri" w:cs="Calibri" w:eastAsia="Calibri" w:hAnsi="Calibri"/>
        </w:rPr>
      </w:pPr>
      <w:r w:rsidDel="00000000" w:rsidR="00000000" w:rsidRPr="00000000">
        <w:rPr>
          <w:rFonts w:ascii="Calibri" w:cs="Calibri" w:eastAsia="Calibri" w:hAnsi="Calibri"/>
          <w:rtl w:val="0"/>
        </w:rPr>
        <w:t xml:space="preserve">Erick San Martin</w:t>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rPr>
      </w:pPr>
      <w:r w:rsidDel="00000000" w:rsidR="00000000" w:rsidRPr="00000000">
        <w:rPr>
          <w:rFonts w:ascii="Calibri" w:cs="Calibri" w:eastAsia="Calibri" w:hAnsi="Calibri"/>
          <w:rtl w:val="0"/>
        </w:rPr>
        <w:t xml:space="preserve">Alexander Pulgar</w:t>
      </w:r>
    </w:p>
    <w:p w:rsidR="00000000" w:rsidDel="00000000" w:rsidP="00000000" w:rsidRDefault="00000000" w:rsidRPr="00000000" w14:paraId="0000001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rPr>
      </w:pPr>
      <w:r w:rsidDel="00000000" w:rsidR="00000000" w:rsidRPr="00000000">
        <w:rPr>
          <w:rFonts w:ascii="Calibri" w:cs="Calibri" w:eastAsia="Calibri" w:hAnsi="Calibri"/>
          <w:rtl w:val="0"/>
        </w:rPr>
        <w:t xml:space="preserve">Prof. Daniel Montero</w:t>
      </w:r>
    </w:p>
    <w:p w:rsidR="00000000" w:rsidDel="00000000" w:rsidP="00000000" w:rsidRDefault="00000000" w:rsidRPr="00000000" w14:paraId="0000001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rPr>
      </w:pPr>
      <w:r w:rsidDel="00000000" w:rsidR="00000000" w:rsidRPr="00000000">
        <w:rPr>
          <w:rFonts w:ascii="Calibri" w:cs="Calibri" w:eastAsia="Calibri" w:hAnsi="Calibri"/>
          <w:rtl w:val="0"/>
        </w:rPr>
        <w:t xml:space="preserve">15/Octubre/2025</w:t>
      </w: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20">
      <w:pPr>
        <w:rPr>
          <w:rFonts w:ascii="Calibri" w:cs="Calibri" w:eastAsia="Calibri" w:hAnsi="Calibri"/>
          <w:sz w:val="34"/>
          <w:szCs w:val="34"/>
        </w:rPr>
      </w:pPr>
      <w:r w:rsidDel="00000000" w:rsidR="00000000" w:rsidRPr="00000000">
        <w:rPr>
          <w:rFonts w:ascii="Calibri" w:cs="Calibri" w:eastAsia="Calibri" w:hAnsi="Calibri"/>
          <w:b w:val="1"/>
          <w:sz w:val="40"/>
          <w:szCs w:val="40"/>
          <w:rtl w:val="0"/>
        </w:rPr>
        <w:t xml:space="preserve">ÍNDICE DE CONTENIDO</w:t>
      </w:r>
      <w:r w:rsidDel="00000000" w:rsidR="00000000" w:rsidRPr="00000000">
        <w:rPr>
          <w:rtl w:val="0"/>
        </w:rPr>
      </w:r>
    </w:p>
    <w:sdt>
      <w:sdtPr>
        <w:id w:val="471710801"/>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16z55r2iw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Revisión del Objetivo del Sprint</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5whrbqoi1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21k57469ic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la Retrospectiva</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2q07tkxg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Salió Bien? (Puntos a Mantener)</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z933qkfi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Adaptabilidad y Resiliencia</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mp9d1pw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Colaboración y Comunicación Efectiva</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ifc7afhp5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Compromiso con la Entrega de Valor</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skp3jx6t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Se Puede Mejorar? (Desafíos y Aprendizajes)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l40y7ruy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Validación Tecnológica Previa</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smzb8lxu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Estimaciones de Complejidad</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0drozm4nu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Acción (Compromisos para el Sprint 2)</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fsc76ej6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1 - Realizar Pruebas de Concepto</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t7mr24at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gqcr3oj99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xptr2cqr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2 - Incorporar la Gestión de Riesgos en la Planificación.</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n8mhpm2k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uq19gryg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8odjamzi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3 - Realizar una Sesión de Alineación Técnica sobre React.</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ahk9z2bg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q52ja3s6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yvxy3lv6vw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Firma del equipo</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933soetoh3nq" w:id="0"/>
      <w:bookmarkEnd w:id="0"/>
      <w:r w:rsidDel="00000000" w:rsidR="00000000" w:rsidRPr="00000000">
        <w:rPr>
          <w:rtl w:val="0"/>
        </w:rPr>
        <w:t xml:space="preserve">Resumen</w:t>
      </w:r>
    </w:p>
    <w:p w:rsidR="00000000" w:rsidDel="00000000" w:rsidP="00000000" w:rsidRDefault="00000000" w:rsidRPr="00000000" w14:paraId="00000038">
      <w:pPr>
        <w:rPr/>
      </w:pPr>
      <w:r w:rsidDel="00000000" w:rsidR="00000000" w:rsidRPr="00000000">
        <w:rPr>
          <w:rtl w:val="0"/>
        </w:rPr>
        <w:t xml:space="preserve">Este reporte consolida los resultados de las pruebas de calidad ejecutadas sobre las funcionalidades desarrolladas durante el Sprint 1. Las pruebas se enfocaron en validar la correcta implementación de las historias de usuario HU01, HU02 (Módulo de Gastos Comunes - Web) y HU06 (Módulo de Reservas - App Móvil).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knmraqdms4rz" w:id="1"/>
      <w:bookmarkEnd w:id="1"/>
      <w:r w:rsidDel="00000000" w:rsidR="00000000" w:rsidRPr="00000000">
        <w:rPr>
          <w:rtl w:val="0"/>
        </w:rPr>
        <w:t xml:space="preserve">Conclusión General</w:t>
      </w:r>
    </w:p>
    <w:p w:rsidR="00000000" w:rsidDel="00000000" w:rsidP="00000000" w:rsidRDefault="00000000" w:rsidRPr="00000000" w14:paraId="0000003B">
      <w:pPr>
        <w:rPr/>
      </w:pPr>
      <w:r w:rsidDel="00000000" w:rsidR="00000000" w:rsidRPr="00000000">
        <w:rPr>
          <w:rtl w:val="0"/>
        </w:rPr>
        <w:t xml:space="preserve">Las funcionalidades desarrolladas han aprobado el ciclo de pruebas. Se ha verificado tanto la lógica de negocio en el backend como la integración con la interfaz de usuario en el frontend y la aplicación móvil. El software es funcionalmente correcto y cumple con los criterios de aceptación.</w:t>
      </w:r>
    </w:p>
    <w:p w:rsidR="00000000" w:rsidDel="00000000" w:rsidP="00000000" w:rsidRDefault="00000000" w:rsidRPr="00000000" w14:paraId="0000003C">
      <w:pPr>
        <w:pStyle w:val="Heading1"/>
        <w:rPr/>
      </w:pPr>
      <w:bookmarkStart w:colFirst="0" w:colLast="0" w:name="_mbnpv1xcq926" w:id="2"/>
      <w:bookmarkEnd w:id="2"/>
      <w:r w:rsidDel="00000000" w:rsidR="00000000" w:rsidRPr="00000000">
        <w:rPr>
          <w:rtl w:val="0"/>
        </w:rPr>
      </w:r>
    </w:p>
    <w:p w:rsidR="00000000" w:rsidDel="00000000" w:rsidP="00000000" w:rsidRDefault="00000000" w:rsidRPr="00000000" w14:paraId="0000003D">
      <w:pPr>
        <w:pStyle w:val="Heading1"/>
        <w:rPr/>
      </w:pPr>
      <w:bookmarkStart w:colFirst="0" w:colLast="0" w:name="_x6mjymlyqmqj" w:id="3"/>
      <w:bookmarkEnd w:id="3"/>
      <w:r w:rsidDel="00000000" w:rsidR="00000000" w:rsidRPr="00000000">
        <w:rPr>
          <w:rtl w:val="0"/>
        </w:rPr>
        <w:t xml:space="preserve">Alcance y Estrategia de Pruebas</w:t>
      </w:r>
    </w:p>
    <w:p w:rsidR="00000000" w:rsidDel="00000000" w:rsidP="00000000" w:rsidRDefault="00000000" w:rsidRPr="00000000" w14:paraId="0000003E">
      <w:pPr>
        <w:rPr/>
      </w:pPr>
      <w:r w:rsidDel="00000000" w:rsidR="00000000" w:rsidRPr="00000000">
        <w:rPr>
          <w:rtl w:val="0"/>
        </w:rPr>
        <w:t xml:space="preserve">La estrategia de testing abarcó múltiples capas de la aplicación, combinando pruebas unitarias y de integración para asegurar la calidad de cada componente.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uqels5ffsmq3" w:id="4"/>
      <w:bookmarkEnd w:id="4"/>
      <w:r w:rsidDel="00000000" w:rsidR="00000000" w:rsidRPr="00000000">
        <w:rPr>
          <w:rtl w:val="0"/>
        </w:rPr>
        <w:t xml:space="preserve">Pruebas de Backend </w:t>
      </w:r>
    </w:p>
    <w:p w:rsidR="00000000" w:rsidDel="00000000" w:rsidP="00000000" w:rsidRDefault="00000000" w:rsidRPr="00000000" w14:paraId="00000041">
      <w:pPr>
        <w:rPr/>
      </w:pPr>
      <w:r w:rsidDel="00000000" w:rsidR="00000000" w:rsidRPr="00000000">
        <w:rPr>
          <w:rtl w:val="0"/>
        </w:rPr>
        <w:t xml:space="preserve">Se validó la lógica de negocio y los endpoints de la API.</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lxflxgqkueu0" w:id="5"/>
      <w:bookmarkEnd w:id="5"/>
      <w:r w:rsidDel="00000000" w:rsidR="00000000" w:rsidRPr="00000000">
        <w:rPr>
          <w:rtl w:val="0"/>
        </w:rPr>
        <w:t xml:space="preserve">Pruebas de Frontend (Web) </w:t>
      </w:r>
    </w:p>
    <w:p w:rsidR="00000000" w:rsidDel="00000000" w:rsidP="00000000" w:rsidRDefault="00000000" w:rsidRPr="00000000" w14:paraId="00000044">
      <w:pPr>
        <w:rPr/>
      </w:pPr>
      <w:r w:rsidDel="00000000" w:rsidR="00000000" w:rsidRPr="00000000">
        <w:rPr>
          <w:rtl w:val="0"/>
        </w:rPr>
        <w:t xml:space="preserve">Se verificó la renderización de componentes, la interacción del usuario y la integración con los servicios del backend.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fte4komtvav3" w:id="6"/>
      <w:bookmarkEnd w:id="6"/>
      <w:r w:rsidDel="00000000" w:rsidR="00000000" w:rsidRPr="00000000">
        <w:rPr>
          <w:rtl w:val="0"/>
        </w:rPr>
        <w:t xml:space="preserve">Pruebas de App Móvil</w:t>
      </w:r>
    </w:p>
    <w:p w:rsidR="00000000" w:rsidDel="00000000" w:rsidP="00000000" w:rsidRDefault="00000000" w:rsidRPr="00000000" w14:paraId="00000047">
      <w:pPr>
        <w:rPr/>
      </w:pPr>
      <w:r w:rsidDel="00000000" w:rsidR="00000000" w:rsidRPr="00000000">
        <w:rPr>
          <w:rtl w:val="0"/>
        </w:rPr>
        <w:t xml:space="preserve">Se probaron los componentes de la interfaz de usuario, su renderización y su comportamiento en la aplicación.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uox8bf4p665l" w:id="7"/>
      <w:bookmarkEnd w:id="7"/>
      <w:r w:rsidDel="00000000" w:rsidR="00000000" w:rsidRPr="00000000">
        <w:rPr>
          <w:rtl w:val="0"/>
        </w:rPr>
        <w:t xml:space="preserve">Resultados Detallados por Módulo</w:t>
      </w:r>
    </w:p>
    <w:p w:rsidR="00000000" w:rsidDel="00000000" w:rsidP="00000000" w:rsidRDefault="00000000" w:rsidRPr="00000000" w14:paraId="0000004A">
      <w:pPr>
        <w:pStyle w:val="Heading2"/>
        <w:rPr/>
      </w:pPr>
      <w:bookmarkStart w:colFirst="0" w:colLast="0" w:name="_z707se4ku0xn" w:id="8"/>
      <w:bookmarkEnd w:id="8"/>
      <w:r w:rsidDel="00000000" w:rsidR="00000000" w:rsidRPr="00000000">
        <w:rPr>
          <w:rtl w:val="0"/>
        </w:rPr>
        <w:t xml:space="preserve">Módulo de Gestión de Gastos Comunes (Web)</w:t>
      </w:r>
    </w:p>
    <w:p w:rsidR="00000000" w:rsidDel="00000000" w:rsidP="00000000" w:rsidRDefault="00000000" w:rsidRPr="00000000" w14:paraId="0000004B">
      <w:pPr>
        <w:pStyle w:val="Heading3"/>
        <w:rPr/>
      </w:pPr>
      <w:bookmarkStart w:colFirst="0" w:colLast="0" w:name="_4vwdob5vgl9u" w:id="9"/>
      <w:bookmarkEnd w:id="9"/>
      <w:r w:rsidDel="00000000" w:rsidR="00000000" w:rsidRPr="00000000">
        <w:rPr>
          <w:rtl w:val="0"/>
        </w:rPr>
        <w:t xml:space="preserve">Historias de Usuario Cubiertas</w:t>
      </w:r>
    </w:p>
    <w:p w:rsidR="00000000" w:rsidDel="00000000" w:rsidP="00000000" w:rsidRDefault="00000000" w:rsidRPr="00000000" w14:paraId="0000004C">
      <w:pPr>
        <w:rPr/>
      </w:pPr>
      <w:r w:rsidDel="00000000" w:rsidR="00000000" w:rsidRPr="00000000">
        <w:rPr>
          <w:rtl w:val="0"/>
        </w:rPr>
        <w:t xml:space="preserve">HU01, HU02.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r9tgn1wv94mr" w:id="10"/>
      <w:bookmarkEnd w:id="10"/>
      <w:r w:rsidDel="00000000" w:rsidR="00000000" w:rsidRPr="00000000">
        <w:rPr>
          <w:rtl w:val="0"/>
        </w:rPr>
        <w:t xml:space="preserve">Responsables</w:t>
      </w:r>
    </w:p>
    <w:p w:rsidR="00000000" w:rsidDel="00000000" w:rsidP="00000000" w:rsidRDefault="00000000" w:rsidRPr="00000000" w14:paraId="0000004F">
      <w:pPr>
        <w:rPr/>
      </w:pPr>
      <w:r w:rsidDel="00000000" w:rsidR="00000000" w:rsidRPr="00000000">
        <w:rPr>
          <w:rtl w:val="0"/>
        </w:rPr>
        <w:t xml:space="preserve">Erick San Martin, John Herrera.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ejsiv13n63mj" w:id="11"/>
      <w:bookmarkEnd w:id="11"/>
      <w:r w:rsidDel="00000000" w:rsidR="00000000" w:rsidRPr="00000000">
        <w:rPr>
          <w:rtl w:val="0"/>
        </w:rPr>
        <w:t xml:space="preserve">Pruebas de Backend (ofisync-web-backend)</w:t>
      </w:r>
    </w:p>
    <w:p w:rsidR="00000000" w:rsidDel="00000000" w:rsidP="00000000" w:rsidRDefault="00000000" w:rsidRPr="00000000" w14:paraId="00000052">
      <w:pPr>
        <w:pStyle w:val="Heading4"/>
        <w:rPr/>
      </w:pPr>
      <w:bookmarkStart w:colFirst="0" w:colLast="0" w:name="_9fwp3qur3cfg" w:id="12"/>
      <w:bookmarkEnd w:id="12"/>
      <w:r w:rsidDel="00000000" w:rsidR="00000000" w:rsidRPr="00000000">
        <w:rPr>
          <w:rtl w:val="0"/>
        </w:rPr>
        <w:t xml:space="preserve">Pruebas Unitarias (</w:t>
      </w:r>
      <w:hyperlink r:id="rId7">
        <w:r w:rsidDel="00000000" w:rsidR="00000000" w:rsidRPr="00000000">
          <w:rPr>
            <w:color w:val="1155cc"/>
            <w:u w:val="single"/>
            <w:rtl w:val="0"/>
          </w:rPr>
          <w:t xml:space="preserve">gastoComunLogic.test.js</w:t>
        </w:r>
      </w:hyperlink>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Se ha verificado con éxito la lógica principal para el cálculo de gastos comunes. Las pruebas cubren los algoritmos y funciones específicas que procesan los datos.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5731200" cy="3073400"/>
            <wp:effectExtent b="0" l="0" r="0" t="0"/>
            <wp:wrapNone/>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rPr/>
      </w:pPr>
      <w:bookmarkStart w:colFirst="0" w:colLast="0" w:name="_xxzoj2y1u6c" w:id="13"/>
      <w:bookmarkEnd w:id="13"/>
      <w:r w:rsidDel="00000000" w:rsidR="00000000" w:rsidRPr="00000000">
        <w:rPr>
          <w:rtl w:val="0"/>
        </w:rPr>
      </w:r>
    </w:p>
    <w:p w:rsidR="00000000" w:rsidDel="00000000" w:rsidP="00000000" w:rsidRDefault="00000000" w:rsidRPr="00000000" w14:paraId="00000057">
      <w:pPr>
        <w:pStyle w:val="Heading4"/>
        <w:rPr/>
      </w:pPr>
      <w:bookmarkStart w:colFirst="0" w:colLast="0" w:name="_w9rjnja0arlv" w:id="14"/>
      <w:bookmarkEnd w:id="14"/>
      <w:r w:rsidDel="00000000" w:rsidR="00000000" w:rsidRPr="00000000">
        <w:rPr>
          <w:rtl w:val="0"/>
        </w:rPr>
      </w:r>
    </w:p>
    <w:p w:rsidR="00000000" w:rsidDel="00000000" w:rsidP="00000000" w:rsidRDefault="00000000" w:rsidRPr="00000000" w14:paraId="00000058">
      <w:pPr>
        <w:pStyle w:val="Heading4"/>
        <w:rPr/>
      </w:pPr>
      <w:bookmarkStart w:colFirst="0" w:colLast="0" w:name="_2v5yfls9gzv3" w:id="15"/>
      <w:bookmarkEnd w:id="15"/>
      <w:r w:rsidDel="00000000" w:rsidR="00000000" w:rsidRPr="00000000">
        <w:rPr>
          <w:rtl w:val="0"/>
        </w:rPr>
      </w:r>
    </w:p>
    <w:p w:rsidR="00000000" w:rsidDel="00000000" w:rsidP="00000000" w:rsidRDefault="00000000" w:rsidRPr="00000000" w14:paraId="00000059">
      <w:pPr>
        <w:pStyle w:val="Heading4"/>
        <w:rPr/>
      </w:pPr>
      <w:bookmarkStart w:colFirst="0" w:colLast="0" w:name="_iuowotvp2r0" w:id="16"/>
      <w:bookmarkEnd w:id="16"/>
      <w:r w:rsidDel="00000000" w:rsidR="00000000" w:rsidRPr="00000000">
        <w:rPr>
          <w:rtl w:val="0"/>
        </w:rPr>
      </w:r>
    </w:p>
    <w:p w:rsidR="00000000" w:rsidDel="00000000" w:rsidP="00000000" w:rsidRDefault="00000000" w:rsidRPr="00000000" w14:paraId="0000005A">
      <w:pPr>
        <w:pStyle w:val="Heading4"/>
        <w:rPr/>
      </w:pPr>
      <w:bookmarkStart w:colFirst="0" w:colLast="0" w:name="_6ix8qznf85xw" w:id="17"/>
      <w:bookmarkEnd w:id="17"/>
      <w:r w:rsidDel="00000000" w:rsidR="00000000" w:rsidRPr="00000000">
        <w:rPr>
          <w:rtl w:val="0"/>
        </w:rPr>
      </w:r>
    </w:p>
    <w:p w:rsidR="00000000" w:rsidDel="00000000" w:rsidP="00000000" w:rsidRDefault="00000000" w:rsidRPr="00000000" w14:paraId="0000005B">
      <w:pPr>
        <w:pStyle w:val="Heading4"/>
        <w:rPr/>
      </w:pPr>
      <w:bookmarkStart w:colFirst="0" w:colLast="0" w:name="_6abuz3pr2fp5" w:id="18"/>
      <w:bookmarkEnd w:id="18"/>
      <w:r w:rsidDel="00000000" w:rsidR="00000000" w:rsidRPr="00000000">
        <w:rPr>
          <w:rtl w:val="0"/>
        </w:rPr>
      </w:r>
    </w:p>
    <w:p w:rsidR="00000000" w:rsidDel="00000000" w:rsidP="00000000" w:rsidRDefault="00000000" w:rsidRPr="00000000" w14:paraId="0000005C">
      <w:pPr>
        <w:pStyle w:val="Heading4"/>
        <w:rPr/>
      </w:pPr>
      <w:bookmarkStart w:colFirst="0" w:colLast="0" w:name="_n9uhhyulhayp" w:id="19"/>
      <w:bookmarkEnd w:id="19"/>
      <w:r w:rsidDel="00000000" w:rsidR="00000000" w:rsidRPr="00000000">
        <w:rPr>
          <w:rtl w:val="0"/>
        </w:rPr>
      </w:r>
    </w:p>
    <w:p w:rsidR="00000000" w:rsidDel="00000000" w:rsidP="00000000" w:rsidRDefault="00000000" w:rsidRPr="00000000" w14:paraId="0000005D">
      <w:pPr>
        <w:pStyle w:val="Heading4"/>
        <w:rPr/>
      </w:pPr>
      <w:bookmarkStart w:colFirst="0" w:colLast="0" w:name="_v8a2ngby2xf2" w:id="20"/>
      <w:bookmarkEnd w:id="20"/>
      <w:r w:rsidDel="00000000" w:rsidR="00000000" w:rsidRPr="00000000">
        <w:rPr>
          <w:rtl w:val="0"/>
        </w:rPr>
        <w:t xml:space="preserve">Pruebas de Integración (gastoComun.test.js) </w:t>
      </w:r>
    </w:p>
    <w:p w:rsidR="00000000" w:rsidDel="00000000" w:rsidP="00000000" w:rsidRDefault="00000000" w:rsidRPr="00000000" w14:paraId="0000005E">
      <w:pPr>
        <w:rPr/>
      </w:pPr>
      <w:r w:rsidDel="00000000" w:rsidR="00000000" w:rsidRPr="00000000">
        <w:rPr>
          <w:rtl w:val="0"/>
        </w:rPr>
        <w:t xml:space="preserve">Se validaron los endpoints de la API RESTful. Las pruebas confirmaron que la API responde correctamente a las solicitudes GET para obtener la información de los gastos comunes.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5731200" cy="3073400"/>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8a02p8tq6q3o" w:id="21"/>
      <w:bookmarkEnd w:id="21"/>
      <w:r w:rsidDel="00000000" w:rsidR="00000000" w:rsidRPr="00000000">
        <w:rPr>
          <w:rtl w:val="0"/>
        </w:rPr>
      </w:r>
    </w:p>
    <w:p w:rsidR="00000000" w:rsidDel="00000000" w:rsidP="00000000" w:rsidRDefault="00000000" w:rsidRPr="00000000" w14:paraId="00000063">
      <w:pPr>
        <w:pStyle w:val="Heading3"/>
        <w:rPr/>
      </w:pPr>
      <w:bookmarkStart w:colFirst="0" w:colLast="0" w:name="_ungwddpdcswo" w:id="22"/>
      <w:bookmarkEnd w:id="22"/>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rfyuyoe4azuy" w:id="23"/>
      <w:bookmarkEnd w:id="23"/>
      <w:r w:rsidDel="00000000" w:rsidR="00000000" w:rsidRPr="00000000">
        <w:rPr>
          <w:rtl w:val="0"/>
        </w:rPr>
      </w:r>
    </w:p>
    <w:p w:rsidR="00000000" w:rsidDel="00000000" w:rsidP="00000000" w:rsidRDefault="00000000" w:rsidRPr="00000000" w14:paraId="0000006B">
      <w:pPr>
        <w:pStyle w:val="Heading3"/>
        <w:rPr/>
      </w:pPr>
      <w:bookmarkStart w:colFirst="0" w:colLast="0" w:name="_3fo3vhtl8s4o" w:id="24"/>
      <w:bookmarkEnd w:id="24"/>
      <w:r w:rsidDel="00000000" w:rsidR="00000000" w:rsidRPr="00000000">
        <w:rPr>
          <w:rtl w:val="0"/>
        </w:rPr>
      </w:r>
    </w:p>
    <w:p w:rsidR="00000000" w:rsidDel="00000000" w:rsidP="00000000" w:rsidRDefault="00000000" w:rsidRPr="00000000" w14:paraId="0000006C">
      <w:pPr>
        <w:pStyle w:val="Heading3"/>
        <w:rPr/>
      </w:pPr>
      <w:bookmarkStart w:colFirst="0" w:colLast="0" w:name="_pw0h1u73wy9f" w:id="25"/>
      <w:bookmarkEnd w:id="25"/>
      <w:r w:rsidDel="00000000" w:rsidR="00000000" w:rsidRPr="00000000">
        <w:rPr/>
        <w:drawing>
          <wp:inline distB="114300" distT="114300" distL="114300" distR="114300">
            <wp:extent cx="5010150" cy="3990975"/>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101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vxb9xn62fh2v" w:id="26"/>
      <w:bookmarkEnd w:id="26"/>
      <w:r w:rsidDel="00000000" w:rsidR="00000000" w:rsidRPr="00000000">
        <w:rPr>
          <w:rtl w:val="0"/>
        </w:rPr>
        <w:t xml:space="preserve">Pruebas de Frontend (ofisync-web-frontend)</w:t>
      </w:r>
    </w:p>
    <w:p w:rsidR="00000000" w:rsidDel="00000000" w:rsidP="00000000" w:rsidRDefault="00000000" w:rsidRPr="00000000" w14:paraId="0000006E">
      <w:pPr>
        <w:pStyle w:val="Heading4"/>
        <w:rPr/>
      </w:pPr>
      <w:bookmarkStart w:colFirst="0" w:colLast="0" w:name="_4ptw4xyxypbe" w:id="27"/>
      <w:bookmarkEnd w:id="27"/>
      <w:r w:rsidDel="00000000" w:rsidR="00000000" w:rsidRPr="00000000">
        <w:rPr>
          <w:rtl w:val="0"/>
        </w:rPr>
        <w:t xml:space="preserve">Pruebas de Integración de Componentes (GastoComun.integration.test.jsx)</w:t>
      </w:r>
    </w:p>
    <w:p w:rsidR="00000000" w:rsidDel="00000000" w:rsidP="00000000" w:rsidRDefault="00000000" w:rsidRPr="00000000" w14:paraId="0000006F">
      <w:pPr>
        <w:rPr/>
      </w:pPr>
      <w:r w:rsidDel="00000000" w:rsidR="00000000" w:rsidRPr="00000000">
        <w:rPr>
          <w:rtl w:val="0"/>
        </w:rPr>
        <w:t xml:space="preserve">Las pruebas demostraron que la página de "Gasto Común" se renderiza correctamente y es capaz de recibir y mostrar los datos provenientes de la API.</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5731200" cy="3073400"/>
            <wp:effectExtent b="0" l="0" r="0" t="0"/>
            <wp:wrapNone/>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4"/>
        <w:rPr/>
      </w:pPr>
      <w:bookmarkStart w:colFirst="0" w:colLast="0" w:name="_qogil98s85q0" w:id="28"/>
      <w:bookmarkEnd w:id="28"/>
      <w:r w:rsidDel="00000000" w:rsidR="00000000" w:rsidRPr="00000000">
        <w:rPr>
          <w:rtl w:val="0"/>
        </w:rPr>
      </w:r>
    </w:p>
    <w:p w:rsidR="00000000" w:rsidDel="00000000" w:rsidP="00000000" w:rsidRDefault="00000000" w:rsidRPr="00000000" w14:paraId="00000072">
      <w:pPr>
        <w:pStyle w:val="Heading4"/>
        <w:rPr/>
      </w:pPr>
      <w:bookmarkStart w:colFirst="0" w:colLast="0" w:name="_l91y4lcupdes" w:id="29"/>
      <w:bookmarkEnd w:id="29"/>
      <w:r w:rsidDel="00000000" w:rsidR="00000000" w:rsidRPr="00000000">
        <w:rPr>
          <w:rtl w:val="0"/>
        </w:rPr>
      </w:r>
    </w:p>
    <w:p w:rsidR="00000000" w:rsidDel="00000000" w:rsidP="00000000" w:rsidRDefault="00000000" w:rsidRPr="00000000" w14:paraId="00000073">
      <w:pPr>
        <w:pStyle w:val="Heading4"/>
        <w:rPr/>
      </w:pPr>
      <w:bookmarkStart w:colFirst="0" w:colLast="0" w:name="_h44q6e5afq7w" w:id="30"/>
      <w:bookmarkEnd w:id="30"/>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4"/>
        <w:rPr/>
      </w:pPr>
      <w:bookmarkStart w:colFirst="0" w:colLast="0" w:name="_mekb8kiijurf" w:id="31"/>
      <w:bookmarkEnd w:id="31"/>
      <w:r w:rsidDel="00000000" w:rsidR="00000000" w:rsidRPr="00000000">
        <w:rPr>
          <w:rtl w:val="0"/>
        </w:rPr>
      </w:r>
    </w:p>
    <w:p w:rsidR="00000000" w:rsidDel="00000000" w:rsidP="00000000" w:rsidRDefault="00000000" w:rsidRPr="00000000" w14:paraId="00000076">
      <w:pPr>
        <w:pStyle w:val="Heading4"/>
        <w:rPr/>
      </w:pPr>
      <w:bookmarkStart w:colFirst="0" w:colLast="0" w:name="_ljnmahydso5k" w:id="32"/>
      <w:bookmarkEnd w:id="32"/>
      <w:r w:rsidDel="00000000" w:rsidR="00000000" w:rsidRPr="00000000">
        <w:rPr>
          <w:rtl w:val="0"/>
        </w:rPr>
        <w:t xml:space="preserve">Pruebas Unitarias de Utilidades (</w:t>
      </w:r>
      <w:hyperlink r:id="rId12">
        <w:r w:rsidDel="00000000" w:rsidR="00000000" w:rsidRPr="00000000">
          <w:rPr>
            <w:color w:val="1155cc"/>
            <w:u w:val="single"/>
            <w:rtl w:val="0"/>
          </w:rPr>
          <w:t xml:space="preserve">validators.test.js</w:t>
        </w:r>
      </w:hyperlink>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Se confirmó el correcto funcionamiento de las funciones de validación utilizadas en los formularios, asegurando la integridad de los datos de entrada.</w:t>
      </w:r>
    </w:p>
    <w:p w:rsidR="00000000" w:rsidDel="00000000" w:rsidP="00000000" w:rsidRDefault="00000000" w:rsidRPr="00000000" w14:paraId="00000078">
      <w:pPr>
        <w:pStyle w:val="Heading3"/>
        <w:rPr/>
      </w:pPr>
      <w:bookmarkStart w:colFirst="0" w:colLast="0" w:name="_jgks7aftw5s" w:id="33"/>
      <w:bookmarkEnd w:id="33"/>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73400"/>
            <wp:effectExtent b="0" l="0" r="0" t="0"/>
            <wp:wrapNone/>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79">
      <w:pPr>
        <w:pStyle w:val="Heading3"/>
        <w:rPr/>
      </w:pPr>
      <w:bookmarkStart w:colFirst="0" w:colLast="0" w:name="_97zwo3xchjjk" w:id="34"/>
      <w:bookmarkEnd w:id="34"/>
      <w:r w:rsidDel="00000000" w:rsidR="00000000" w:rsidRPr="00000000">
        <w:rPr>
          <w:rtl w:val="0"/>
        </w:rPr>
      </w:r>
    </w:p>
    <w:p w:rsidR="00000000" w:rsidDel="00000000" w:rsidP="00000000" w:rsidRDefault="00000000" w:rsidRPr="00000000" w14:paraId="0000007A">
      <w:pPr>
        <w:pStyle w:val="Heading3"/>
        <w:rPr/>
      </w:pPr>
      <w:bookmarkStart w:colFirst="0" w:colLast="0" w:name="_e234zihl4kp8" w:id="35"/>
      <w:bookmarkEnd w:id="35"/>
      <w:r w:rsidDel="00000000" w:rsidR="00000000" w:rsidRPr="00000000">
        <w:rPr>
          <w:rtl w:val="0"/>
        </w:rPr>
      </w:r>
    </w:p>
    <w:p w:rsidR="00000000" w:rsidDel="00000000" w:rsidP="00000000" w:rsidRDefault="00000000" w:rsidRPr="00000000" w14:paraId="0000007B">
      <w:pPr>
        <w:pStyle w:val="Heading3"/>
        <w:rPr/>
      </w:pPr>
      <w:bookmarkStart w:colFirst="0" w:colLast="0" w:name="_vktuxdpw18bs" w:id="36"/>
      <w:bookmarkEnd w:id="36"/>
      <w:r w:rsidDel="00000000" w:rsidR="00000000" w:rsidRPr="00000000">
        <w:rPr>
          <w:rtl w:val="0"/>
        </w:rPr>
      </w:r>
    </w:p>
    <w:p w:rsidR="00000000" w:rsidDel="00000000" w:rsidP="00000000" w:rsidRDefault="00000000" w:rsidRPr="00000000" w14:paraId="0000007C">
      <w:pPr>
        <w:pStyle w:val="Heading3"/>
        <w:rPr/>
      </w:pPr>
      <w:bookmarkStart w:colFirst="0" w:colLast="0" w:name="_qnrx68pykzea" w:id="37"/>
      <w:bookmarkEnd w:id="37"/>
      <w:r w:rsidDel="00000000" w:rsidR="00000000" w:rsidRPr="00000000">
        <w:rPr>
          <w:rtl w:val="0"/>
        </w:rPr>
      </w:r>
    </w:p>
    <w:p w:rsidR="00000000" w:rsidDel="00000000" w:rsidP="00000000" w:rsidRDefault="00000000" w:rsidRPr="00000000" w14:paraId="0000007D">
      <w:pPr>
        <w:pStyle w:val="Heading3"/>
        <w:rPr/>
      </w:pPr>
      <w:bookmarkStart w:colFirst="0" w:colLast="0" w:name="_tlunktc81d3n" w:id="38"/>
      <w:bookmarkEnd w:id="38"/>
      <w:r w:rsidDel="00000000" w:rsidR="00000000" w:rsidRPr="00000000">
        <w:rPr>
          <w:rtl w:val="0"/>
        </w:rPr>
      </w:r>
    </w:p>
    <w:p w:rsidR="00000000" w:rsidDel="00000000" w:rsidP="00000000" w:rsidRDefault="00000000" w:rsidRPr="00000000" w14:paraId="0000007E">
      <w:pPr>
        <w:pStyle w:val="Heading3"/>
        <w:rPr/>
      </w:pPr>
      <w:bookmarkStart w:colFirst="0" w:colLast="0" w:name="_1hp09ut85ddi" w:id="39"/>
      <w:bookmarkEnd w:id="39"/>
      <w:r w:rsidDel="00000000" w:rsidR="00000000" w:rsidRPr="00000000">
        <w:rPr>
          <w:rtl w:val="0"/>
        </w:rPr>
      </w:r>
    </w:p>
    <w:p w:rsidR="00000000" w:rsidDel="00000000" w:rsidP="00000000" w:rsidRDefault="00000000" w:rsidRPr="00000000" w14:paraId="0000007F">
      <w:pPr>
        <w:pStyle w:val="Heading3"/>
        <w:rPr/>
      </w:pPr>
      <w:bookmarkStart w:colFirst="0" w:colLast="0" w:name="_ukrn2ukqsy68" w:id="40"/>
      <w:bookmarkEnd w:id="40"/>
      <w:r w:rsidDel="00000000" w:rsidR="00000000" w:rsidRPr="00000000">
        <w:rPr>
          <w:rtl w:val="0"/>
        </w:rPr>
        <w:t xml:space="preserve">Resultado del Módulo </w:t>
      </w:r>
    </w:p>
    <w:p w:rsidR="00000000" w:rsidDel="00000000" w:rsidP="00000000" w:rsidRDefault="00000000" w:rsidRPr="00000000" w14:paraId="00000080">
      <w:pPr>
        <w:rPr/>
      </w:pPr>
      <w:r w:rsidDel="00000000" w:rsidR="00000000" w:rsidRPr="00000000">
        <w:rPr>
          <w:rtl w:val="0"/>
        </w:rPr>
        <w:t xml:space="preserve">APROBADO.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23114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7tekfsl6rikj" w:id="41"/>
      <w:bookmarkEnd w:id="41"/>
      <w:r w:rsidDel="00000000" w:rsidR="00000000" w:rsidRPr="00000000">
        <w:rPr>
          <w:rtl w:val="0"/>
        </w:rPr>
        <w:t xml:space="preserve">Módulo de Sistema de Reservas (App Móvil)</w:t>
      </w:r>
    </w:p>
    <w:p w:rsidR="00000000" w:rsidDel="00000000" w:rsidP="00000000" w:rsidRDefault="00000000" w:rsidRPr="00000000" w14:paraId="0000008F">
      <w:pPr>
        <w:pStyle w:val="Heading3"/>
        <w:rPr/>
      </w:pPr>
      <w:bookmarkStart w:colFirst="0" w:colLast="0" w:name="_y3akba7fpr0o" w:id="42"/>
      <w:bookmarkEnd w:id="42"/>
      <w:r w:rsidDel="00000000" w:rsidR="00000000" w:rsidRPr="00000000">
        <w:rPr>
          <w:rtl w:val="0"/>
        </w:rPr>
        <w:t xml:space="preserve">Historia de Usuario Cubierta </w:t>
      </w:r>
    </w:p>
    <w:p w:rsidR="00000000" w:rsidDel="00000000" w:rsidP="00000000" w:rsidRDefault="00000000" w:rsidRPr="00000000" w14:paraId="00000090">
      <w:pPr>
        <w:rPr/>
      </w:pPr>
      <w:r w:rsidDel="00000000" w:rsidR="00000000" w:rsidRPr="00000000">
        <w:rPr>
          <w:rtl w:val="0"/>
        </w:rPr>
        <w:t xml:space="preserve">HU06.</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v3v22dds385r" w:id="43"/>
      <w:bookmarkEnd w:id="43"/>
      <w:r w:rsidDel="00000000" w:rsidR="00000000" w:rsidRPr="00000000">
        <w:rPr>
          <w:rtl w:val="0"/>
        </w:rPr>
        <w:t xml:space="preserve">Responsable</w:t>
      </w:r>
    </w:p>
    <w:p w:rsidR="00000000" w:rsidDel="00000000" w:rsidP="00000000" w:rsidRDefault="00000000" w:rsidRPr="00000000" w14:paraId="00000093">
      <w:pPr>
        <w:rPr/>
      </w:pPr>
      <w:r w:rsidDel="00000000" w:rsidR="00000000" w:rsidRPr="00000000">
        <w:rPr>
          <w:rtl w:val="0"/>
        </w:rPr>
        <w:t xml:space="preserve">Alexander Pulgar.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pPr>
      <w:bookmarkStart w:colFirst="0" w:colLast="0" w:name="_rr9gqjk93uhj" w:id="44"/>
      <w:bookmarkEnd w:id="44"/>
      <w:r w:rsidDel="00000000" w:rsidR="00000000" w:rsidRPr="00000000">
        <w:rPr>
          <w:rtl w:val="0"/>
        </w:rPr>
        <w:t xml:space="preserve">Pruebas de Backend (api-ofisync)</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gfe78db9fp5n" w:id="45"/>
      <w:bookmarkEnd w:id="45"/>
      <w:r w:rsidDel="00000000" w:rsidR="00000000" w:rsidRPr="00000000">
        <w:rPr>
          <w:rtl w:val="0"/>
        </w:rPr>
        <w:t xml:space="preserve">Pruebas a Nivel de Controlador (reservationsCrontroller.test.js) </w:t>
      </w:r>
    </w:p>
    <w:p w:rsidR="00000000" w:rsidDel="00000000" w:rsidP="00000000" w:rsidRDefault="00000000" w:rsidRPr="00000000" w14:paraId="00000098">
      <w:pPr>
        <w:rPr/>
      </w:pPr>
      <w:r w:rsidDel="00000000" w:rsidR="00000000" w:rsidRPr="00000000">
        <w:rPr>
          <w:rtl w:val="0"/>
        </w:rPr>
        <w:t xml:space="preserve">Se verificó que la lógica del controlador de reservas gestiona adecuadamente las solicitudes HTTP.</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674850</wp:posOffset>
            </wp:positionH>
            <wp:positionV relativeFrom="paragraph">
              <wp:posOffset>400050</wp:posOffset>
            </wp:positionV>
            <wp:extent cx="4376738" cy="3035647"/>
            <wp:effectExtent b="0" l="0" r="0" t="0"/>
            <wp:wrapNone/>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76738" cy="3035647"/>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pPr>
      <w:bookmarkStart w:colFirst="0" w:colLast="0" w:name="_7u1i3md1dym2" w:id="46"/>
      <w:bookmarkEnd w:id="46"/>
      <w:r w:rsidDel="00000000" w:rsidR="00000000" w:rsidRPr="00000000">
        <w:rPr>
          <w:rtl w:val="0"/>
        </w:rPr>
        <w:t xml:space="preserve">Pruebas a Nivel de Modelo (</w:t>
      </w:r>
      <w:hyperlink r:id="rId16">
        <w:r w:rsidDel="00000000" w:rsidR="00000000" w:rsidRPr="00000000">
          <w:rPr>
            <w:color w:val="1155cc"/>
            <w:u w:val="single"/>
            <w:rtl w:val="0"/>
          </w:rPr>
          <w:t xml:space="preserve">reservationsModel.test.js</w:t>
        </w:r>
      </w:hyperlink>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Las pruebas confirmaron que el modelo de datos para las reservas interactúa correctamente con la base de datos.</w:t>
      </w:r>
    </w:p>
    <w:p w:rsidR="00000000" w:rsidDel="00000000" w:rsidP="00000000" w:rsidRDefault="00000000" w:rsidRPr="00000000" w14:paraId="0000009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393863</wp:posOffset>
            </wp:positionH>
            <wp:positionV relativeFrom="paragraph">
              <wp:posOffset>152400</wp:posOffset>
            </wp:positionV>
            <wp:extent cx="4938713" cy="3412798"/>
            <wp:effectExtent b="0" l="0" r="0" t="0"/>
            <wp:wrapNone/>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38713" cy="3412798"/>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4"/>
        <w:rPr/>
      </w:pPr>
      <w:bookmarkStart w:colFirst="0" w:colLast="0" w:name="_9c9yo76qep24" w:id="47"/>
      <w:bookmarkEnd w:id="47"/>
      <w:r w:rsidDel="00000000" w:rsidR="00000000" w:rsidRPr="00000000">
        <w:rPr>
          <w:rtl w:val="0"/>
        </w:rPr>
      </w:r>
    </w:p>
    <w:p w:rsidR="00000000" w:rsidDel="00000000" w:rsidP="00000000" w:rsidRDefault="00000000" w:rsidRPr="00000000" w14:paraId="000000AC">
      <w:pPr>
        <w:pStyle w:val="Heading4"/>
        <w:rPr/>
      </w:pPr>
      <w:bookmarkStart w:colFirst="0" w:colLast="0" w:name="_xpq8ialowuap" w:id="48"/>
      <w:bookmarkEnd w:id="48"/>
      <w:r w:rsidDel="00000000" w:rsidR="00000000" w:rsidRPr="00000000">
        <w:rPr>
          <w:rtl w:val="0"/>
        </w:rPr>
      </w:r>
    </w:p>
    <w:p w:rsidR="00000000" w:rsidDel="00000000" w:rsidP="00000000" w:rsidRDefault="00000000" w:rsidRPr="00000000" w14:paraId="000000AD">
      <w:pPr>
        <w:pStyle w:val="Heading4"/>
        <w:rPr/>
      </w:pPr>
      <w:bookmarkStart w:colFirst="0" w:colLast="0" w:name="_vcyt2c60dz2f" w:id="49"/>
      <w:bookmarkEnd w:id="49"/>
      <w:r w:rsidDel="00000000" w:rsidR="00000000" w:rsidRPr="00000000">
        <w:rPr>
          <w:rtl w:val="0"/>
        </w:rPr>
      </w:r>
    </w:p>
    <w:p w:rsidR="00000000" w:rsidDel="00000000" w:rsidP="00000000" w:rsidRDefault="00000000" w:rsidRPr="00000000" w14:paraId="000000AE">
      <w:pPr>
        <w:pStyle w:val="Heading4"/>
        <w:rPr/>
      </w:pPr>
      <w:bookmarkStart w:colFirst="0" w:colLast="0" w:name="_tuiy1ld5lka8" w:id="50"/>
      <w:bookmarkEnd w:id="50"/>
      <w:r w:rsidDel="00000000" w:rsidR="00000000" w:rsidRPr="00000000">
        <w:rPr>
          <w:rtl w:val="0"/>
        </w:rPr>
        <w:t xml:space="preserve">Pruebas de Endpoints (reservations.test.js) </w:t>
      </w:r>
    </w:p>
    <w:p w:rsidR="00000000" w:rsidDel="00000000" w:rsidP="00000000" w:rsidRDefault="00000000" w:rsidRPr="00000000" w14:paraId="000000AF">
      <w:pPr>
        <w:rPr/>
      </w:pPr>
      <w:r w:rsidDel="00000000" w:rsidR="00000000" w:rsidRPr="00000000">
        <w:rPr>
          <w:rtl w:val="0"/>
        </w:rPr>
        <w:t xml:space="preserve">Se validó el comportamiento de los endpoints de la API para crear y consultar reservas, asegurando que las rutas funcionan como se espera.</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427200</wp:posOffset>
            </wp:positionH>
            <wp:positionV relativeFrom="paragraph">
              <wp:posOffset>485775</wp:posOffset>
            </wp:positionV>
            <wp:extent cx="4872038" cy="3366724"/>
            <wp:effectExtent b="0" l="0" r="0" t="0"/>
            <wp:wrapNone/>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72038" cy="3366724"/>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184738</wp:posOffset>
            </wp:positionV>
            <wp:extent cx="5731200" cy="3873500"/>
            <wp:effectExtent b="0" l="0" r="0" t="0"/>
            <wp:wrapNone/>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873500"/>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ikhrebe0m20" w:id="51"/>
      <w:bookmarkEnd w:id="51"/>
      <w:r w:rsidDel="00000000" w:rsidR="00000000" w:rsidRPr="00000000">
        <w:rPr>
          <w:rtl w:val="0"/>
        </w:rPr>
      </w:r>
    </w:p>
    <w:p w:rsidR="00000000" w:rsidDel="00000000" w:rsidP="00000000" w:rsidRDefault="00000000" w:rsidRPr="00000000" w14:paraId="000000B3">
      <w:pPr>
        <w:pStyle w:val="Heading3"/>
        <w:rPr/>
      </w:pPr>
      <w:bookmarkStart w:colFirst="0" w:colLast="0" w:name="_wfmvyfqrd767" w:id="52"/>
      <w:bookmarkEnd w:id="52"/>
      <w:r w:rsidDel="00000000" w:rsidR="00000000" w:rsidRPr="00000000">
        <w:rPr>
          <w:rtl w:val="0"/>
        </w:rPr>
      </w:r>
    </w:p>
    <w:p w:rsidR="00000000" w:rsidDel="00000000" w:rsidP="00000000" w:rsidRDefault="00000000" w:rsidRPr="00000000" w14:paraId="000000B4">
      <w:pPr>
        <w:pStyle w:val="Heading3"/>
        <w:rPr/>
      </w:pPr>
      <w:bookmarkStart w:colFirst="0" w:colLast="0" w:name="_z70irhvaz7q1" w:id="53"/>
      <w:bookmarkEnd w:id="53"/>
      <w:r w:rsidDel="00000000" w:rsidR="00000000" w:rsidRPr="00000000">
        <w:rPr>
          <w:rtl w:val="0"/>
        </w:rPr>
      </w:r>
    </w:p>
    <w:p w:rsidR="00000000" w:rsidDel="00000000" w:rsidP="00000000" w:rsidRDefault="00000000" w:rsidRPr="00000000" w14:paraId="000000B5">
      <w:pPr>
        <w:pStyle w:val="Heading3"/>
        <w:rPr/>
      </w:pPr>
      <w:bookmarkStart w:colFirst="0" w:colLast="0" w:name="_nsjau6mmduhm" w:id="54"/>
      <w:bookmarkEnd w:id="54"/>
      <w:r w:rsidDel="00000000" w:rsidR="00000000" w:rsidRPr="00000000">
        <w:rPr>
          <w:rtl w:val="0"/>
        </w:rPr>
      </w:r>
    </w:p>
    <w:p w:rsidR="00000000" w:rsidDel="00000000" w:rsidP="00000000" w:rsidRDefault="00000000" w:rsidRPr="00000000" w14:paraId="000000B6">
      <w:pPr>
        <w:pStyle w:val="Heading3"/>
        <w:rPr/>
      </w:pPr>
      <w:bookmarkStart w:colFirst="0" w:colLast="0" w:name="_eiukp5674if" w:id="55"/>
      <w:bookmarkEnd w:id="55"/>
      <w:r w:rsidDel="00000000" w:rsidR="00000000" w:rsidRPr="00000000">
        <w:rPr>
          <w:rtl w:val="0"/>
        </w:rPr>
      </w:r>
    </w:p>
    <w:p w:rsidR="00000000" w:rsidDel="00000000" w:rsidP="00000000" w:rsidRDefault="00000000" w:rsidRPr="00000000" w14:paraId="000000B7">
      <w:pPr>
        <w:pStyle w:val="Heading3"/>
        <w:rPr/>
      </w:pPr>
      <w:bookmarkStart w:colFirst="0" w:colLast="0" w:name="_tc4sib6b460" w:id="56"/>
      <w:bookmarkEnd w:id="56"/>
      <w:r w:rsidDel="00000000" w:rsidR="00000000" w:rsidRPr="00000000">
        <w:rPr>
          <w:rtl w:val="0"/>
        </w:rPr>
      </w:r>
    </w:p>
    <w:p w:rsidR="00000000" w:rsidDel="00000000" w:rsidP="00000000" w:rsidRDefault="00000000" w:rsidRPr="00000000" w14:paraId="000000B8">
      <w:pPr>
        <w:pStyle w:val="Heading3"/>
        <w:rPr/>
      </w:pPr>
      <w:bookmarkStart w:colFirst="0" w:colLast="0" w:name="_i623328hidng" w:id="57"/>
      <w:bookmarkEnd w:id="57"/>
      <w:r w:rsidDel="00000000" w:rsidR="00000000" w:rsidRPr="00000000">
        <w:rPr>
          <w:rtl w:val="0"/>
        </w:rPr>
      </w:r>
    </w:p>
    <w:p w:rsidR="00000000" w:rsidDel="00000000" w:rsidP="00000000" w:rsidRDefault="00000000" w:rsidRPr="00000000" w14:paraId="000000B9">
      <w:pPr>
        <w:pStyle w:val="Heading3"/>
        <w:rPr/>
      </w:pPr>
      <w:bookmarkStart w:colFirst="0" w:colLast="0" w:name="_ykoy27js5svb" w:id="58"/>
      <w:bookmarkEnd w:id="58"/>
      <w:r w:rsidDel="00000000" w:rsidR="00000000" w:rsidRPr="00000000">
        <w:rPr>
          <w:rtl w:val="0"/>
        </w:rPr>
      </w:r>
    </w:p>
    <w:p w:rsidR="00000000" w:rsidDel="00000000" w:rsidP="00000000" w:rsidRDefault="00000000" w:rsidRPr="00000000" w14:paraId="000000BA">
      <w:pPr>
        <w:pStyle w:val="Heading3"/>
        <w:rPr/>
      </w:pPr>
      <w:bookmarkStart w:colFirst="0" w:colLast="0" w:name="_c50bwlmmivjz" w:id="59"/>
      <w:bookmarkEnd w:id="59"/>
      <w:r w:rsidDel="00000000" w:rsidR="00000000" w:rsidRPr="00000000">
        <w:rPr>
          <w:rtl w:val="0"/>
        </w:rPr>
        <w:t xml:space="preserve">Pruebas de App Móvil (ofisync-mobile)</w:t>
      </w:r>
    </w:p>
    <w:p w:rsidR="00000000" w:rsidDel="00000000" w:rsidP="00000000" w:rsidRDefault="00000000" w:rsidRPr="00000000" w14:paraId="000000BB">
      <w:pPr>
        <w:pStyle w:val="Heading4"/>
        <w:rPr/>
      </w:pPr>
      <w:bookmarkStart w:colFirst="0" w:colLast="0" w:name="_lfu3cxd2dgr4" w:id="60"/>
      <w:bookmarkEnd w:id="60"/>
      <w:r w:rsidDel="00000000" w:rsidR="00000000" w:rsidRPr="00000000">
        <w:rPr>
          <w:rtl w:val="0"/>
        </w:rPr>
        <w:t xml:space="preserve">Pruebas de Interacción y Gestión de Estado (ReserveServiceScreen.test.js)</w:t>
      </w:r>
    </w:p>
    <w:p w:rsidR="00000000" w:rsidDel="00000000" w:rsidP="00000000" w:rsidRDefault="00000000" w:rsidRPr="00000000" w14:paraId="000000BC">
      <w:pPr>
        <w:pStyle w:val="Heading5"/>
        <w:rPr/>
      </w:pPr>
      <w:bookmarkStart w:colFirst="0" w:colLast="0" w:name="_td6p4fjcgy72" w:id="61"/>
      <w:bookmarkEnd w:id="61"/>
      <w:r w:rsidDel="00000000" w:rsidR="00000000" w:rsidRPr="00000000">
        <w:rPr>
          <w:rtl w:val="0"/>
        </w:rPr>
        <w:t xml:space="preserve">Simulación de Eventos de Usuario </w:t>
      </w:r>
    </w:p>
    <w:p w:rsidR="00000000" w:rsidDel="00000000" w:rsidP="00000000" w:rsidRDefault="00000000" w:rsidRPr="00000000" w14:paraId="000000BD">
      <w:pPr>
        <w:rPr/>
      </w:pPr>
      <w:r w:rsidDel="00000000" w:rsidR="00000000" w:rsidRPr="00000000">
        <w:rPr>
          <w:rtl w:val="0"/>
        </w:rPr>
        <w:t xml:space="preserve">Se verificó mediante fireEvent que la aplicación responde correctamente a las acciones del usuario, como la selección de un servicio y una fecha.</w:t>
      </w:r>
    </w:p>
    <w:p w:rsidR="00000000" w:rsidDel="00000000" w:rsidP="00000000" w:rsidRDefault="00000000" w:rsidRPr="00000000" w14:paraId="000000BE">
      <w:pPr>
        <w:pStyle w:val="Heading5"/>
        <w:rPr/>
      </w:pPr>
      <w:bookmarkStart w:colFirst="0" w:colLast="0" w:name="_6npp59cfsxpx" w:id="62"/>
      <w:bookmarkEnd w:id="62"/>
      <w:r w:rsidDel="00000000" w:rsidR="00000000" w:rsidRPr="00000000">
        <w:rPr>
          <w:rtl w:val="0"/>
        </w:rPr>
        <w:t xml:space="preserve">Validación de Cambio de Estado</w:t>
      </w:r>
    </w:p>
    <w:p w:rsidR="00000000" w:rsidDel="00000000" w:rsidP="00000000" w:rsidRDefault="00000000" w:rsidRPr="00000000" w14:paraId="000000BF">
      <w:pPr>
        <w:rPr/>
      </w:pPr>
      <w:r w:rsidDel="00000000" w:rsidR="00000000" w:rsidRPr="00000000">
        <w:rPr>
          <w:rtl w:val="0"/>
        </w:rPr>
        <w:t xml:space="preserve">Las pruebas confirmaron que el estado interno del componente se actualiza correctamente tras las interacciones del usuario.</w:t>
      </w:r>
      <w:r w:rsidDel="00000000" w:rsidR="00000000" w:rsidRPr="00000000">
        <w:drawing>
          <wp:anchor allowOverlap="1" behindDoc="1" distB="114300" distT="114300" distL="114300" distR="114300" hidden="0" layoutInCell="1" locked="0" relativeHeight="0" simplePos="0">
            <wp:simplePos x="0" y="0"/>
            <wp:positionH relativeFrom="column">
              <wp:posOffset>755813</wp:posOffset>
            </wp:positionH>
            <wp:positionV relativeFrom="paragraph">
              <wp:posOffset>464725</wp:posOffset>
            </wp:positionV>
            <wp:extent cx="4222147" cy="2917630"/>
            <wp:effectExtent b="0" l="0" r="0" t="0"/>
            <wp:wrapNone/>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222147" cy="2917630"/>
                    </a:xfrm>
                    <a:prstGeom prst="rect"/>
                    <a:ln/>
                  </pic:spPr>
                </pic:pic>
              </a:graphicData>
            </a:graphic>
          </wp:anchor>
        </w:drawing>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4"/>
        <w:rPr/>
      </w:pPr>
      <w:bookmarkStart w:colFirst="0" w:colLast="0" w:name="_1yq6vthewri7" w:id="63"/>
      <w:bookmarkEnd w:id="63"/>
      <w:r w:rsidDel="00000000" w:rsidR="00000000" w:rsidRPr="00000000">
        <w:rPr>
          <w:rtl w:val="0"/>
        </w:rPr>
        <w:t xml:space="preserve">Pruebas de Lógica Asíncrona y Comunicación con API (ReserveServiceScreen.test.js)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5"/>
        <w:rPr/>
      </w:pPr>
      <w:bookmarkStart w:colFirst="0" w:colLast="0" w:name="_l31n1tp08hr8" w:id="64"/>
      <w:bookmarkEnd w:id="64"/>
      <w:r w:rsidDel="00000000" w:rsidR="00000000" w:rsidRPr="00000000">
        <w:rPr>
          <w:rtl w:val="0"/>
        </w:rPr>
        <w:t xml:space="preserve">Flujo de Éxito</w:t>
      </w:r>
    </w:p>
    <w:p w:rsidR="00000000" w:rsidDel="00000000" w:rsidP="00000000" w:rsidRDefault="00000000" w:rsidRPr="00000000" w14:paraId="000000C4">
      <w:pPr>
        <w:rPr/>
      </w:pPr>
      <w:r w:rsidDel="00000000" w:rsidR="00000000" w:rsidRPr="00000000">
        <w:rPr>
          <w:rtl w:val="0"/>
        </w:rPr>
        <w:t xml:space="preserve">Se probó el flujo completo de creación de una reserva, simulando una respuesta exitosa de la API y verificando que se muestre la alerta de confirmación correspondiente.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5"/>
        <w:rPr/>
      </w:pPr>
      <w:bookmarkStart w:colFirst="0" w:colLast="0" w:name="_joz85us2kt7v" w:id="65"/>
      <w:bookmarkEnd w:id="65"/>
      <w:r w:rsidDel="00000000" w:rsidR="00000000" w:rsidRPr="00000000">
        <w:rPr>
          <w:rtl w:val="0"/>
        </w:rPr>
        <w:t xml:space="preserve">Manejo de Errores</w:t>
      </w:r>
    </w:p>
    <w:p w:rsidR="00000000" w:rsidDel="00000000" w:rsidP="00000000" w:rsidRDefault="00000000" w:rsidRPr="00000000" w14:paraId="000000C7">
      <w:pPr>
        <w:rPr/>
      </w:pPr>
      <w:r w:rsidDel="00000000" w:rsidR="00000000" w:rsidRPr="00000000">
        <w:rPr>
          <w:rtl w:val="0"/>
        </w:rPr>
        <w:t xml:space="preserve">Se validó el comportamiento de la aplicación ante una falla en la API, confirmando que se presenta una alerta de error al usuario.</w:t>
      </w:r>
    </w:p>
    <w:p w:rsidR="00000000" w:rsidDel="00000000" w:rsidP="00000000" w:rsidRDefault="00000000" w:rsidRPr="00000000" w14:paraId="000000C8">
      <w:pPr>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962400"/>
            <wp:effectExtent b="0" l="0" r="0" t="0"/>
            <wp:wrapNone/>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962400"/>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rPr/>
      </w:pPr>
      <w:bookmarkStart w:colFirst="0" w:colLast="0" w:name="_46pcoyfrmowu" w:id="66"/>
      <w:bookmarkEnd w:id="66"/>
      <w:r w:rsidDel="00000000" w:rsidR="00000000" w:rsidRPr="00000000">
        <w:rPr>
          <w:rtl w:val="0"/>
        </w:rPr>
        <w:t xml:space="preserve">Pruebas de Consumo de Datos (MyReservationsScreen.test.js)</w:t>
      </w:r>
    </w:p>
    <w:p w:rsidR="00000000" w:rsidDel="00000000" w:rsidP="00000000" w:rsidRDefault="00000000" w:rsidRPr="00000000" w14:paraId="000000CB">
      <w:pPr>
        <w:rPr/>
      </w:pPr>
      <w:r w:rsidDel="00000000" w:rsidR="00000000" w:rsidRPr="00000000">
        <w:rPr>
          <w:rtl w:val="0"/>
        </w:rPr>
        <w:t xml:space="preserve">Se verificó que la pantalla "Mis Reservas" realiza una llamada a la API y muestra correctamente la lista de reservas obtenidas.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5731200" cy="3962400"/>
            <wp:effectExtent b="0" l="0" r="0" t="0"/>
            <wp:wrapNone/>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962400"/>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11zvs7m31xs" w:id="67"/>
      <w:bookmarkEnd w:id="67"/>
      <w:r w:rsidDel="00000000" w:rsidR="00000000" w:rsidRPr="00000000">
        <w:rPr>
          <w:rtl w:val="0"/>
        </w:rPr>
      </w:r>
    </w:p>
    <w:p w:rsidR="00000000" w:rsidDel="00000000" w:rsidP="00000000" w:rsidRDefault="00000000" w:rsidRPr="00000000" w14:paraId="000000D0">
      <w:pPr>
        <w:pStyle w:val="Heading3"/>
        <w:rPr/>
      </w:pPr>
      <w:bookmarkStart w:colFirst="0" w:colLast="0" w:name="_nih0vq5r13d9" w:id="68"/>
      <w:bookmarkEnd w:id="68"/>
      <w:r w:rsidDel="00000000" w:rsidR="00000000" w:rsidRPr="00000000">
        <w:rPr>
          <w:rtl w:val="0"/>
        </w:rPr>
      </w:r>
    </w:p>
    <w:p w:rsidR="00000000" w:rsidDel="00000000" w:rsidP="00000000" w:rsidRDefault="00000000" w:rsidRPr="00000000" w14:paraId="000000D1">
      <w:pPr>
        <w:pStyle w:val="Heading3"/>
        <w:rPr/>
      </w:pPr>
      <w:bookmarkStart w:colFirst="0" w:colLast="0" w:name="_o63mtbgtoz3q" w:id="69"/>
      <w:bookmarkEnd w:id="69"/>
      <w:r w:rsidDel="00000000" w:rsidR="00000000" w:rsidRPr="00000000">
        <w:rPr>
          <w:rtl w:val="0"/>
        </w:rPr>
      </w:r>
    </w:p>
    <w:p w:rsidR="00000000" w:rsidDel="00000000" w:rsidP="00000000" w:rsidRDefault="00000000" w:rsidRPr="00000000" w14:paraId="000000D2">
      <w:pPr>
        <w:pStyle w:val="Heading3"/>
        <w:rPr/>
      </w:pPr>
      <w:bookmarkStart w:colFirst="0" w:colLast="0" w:name="_s8q4vpm3bq2a" w:id="70"/>
      <w:bookmarkEnd w:id="70"/>
      <w:r w:rsidDel="00000000" w:rsidR="00000000" w:rsidRPr="00000000">
        <w:rPr>
          <w:rtl w:val="0"/>
        </w:rPr>
      </w:r>
    </w:p>
    <w:p w:rsidR="00000000" w:rsidDel="00000000" w:rsidP="00000000" w:rsidRDefault="00000000" w:rsidRPr="00000000" w14:paraId="000000D3">
      <w:pPr>
        <w:pStyle w:val="Heading3"/>
        <w:rPr/>
      </w:pPr>
      <w:bookmarkStart w:colFirst="0" w:colLast="0" w:name="_njxh3okhtq4k" w:id="71"/>
      <w:bookmarkEnd w:id="71"/>
      <w:r w:rsidDel="00000000" w:rsidR="00000000" w:rsidRPr="00000000">
        <w:rPr>
          <w:rtl w:val="0"/>
        </w:rPr>
      </w:r>
    </w:p>
    <w:p w:rsidR="00000000" w:rsidDel="00000000" w:rsidP="00000000" w:rsidRDefault="00000000" w:rsidRPr="00000000" w14:paraId="000000D4">
      <w:pPr>
        <w:pStyle w:val="Heading3"/>
        <w:rPr/>
      </w:pPr>
      <w:bookmarkStart w:colFirst="0" w:colLast="0" w:name="_j0b9nermshby" w:id="72"/>
      <w:bookmarkEnd w:id="72"/>
      <w:r w:rsidDel="00000000" w:rsidR="00000000" w:rsidRPr="00000000">
        <w:rPr>
          <w:rtl w:val="0"/>
        </w:rPr>
      </w:r>
    </w:p>
    <w:p w:rsidR="00000000" w:rsidDel="00000000" w:rsidP="00000000" w:rsidRDefault="00000000" w:rsidRPr="00000000" w14:paraId="000000D5">
      <w:pPr>
        <w:pStyle w:val="Heading3"/>
        <w:rPr/>
      </w:pPr>
      <w:bookmarkStart w:colFirst="0" w:colLast="0" w:name="_yy8fx8ulbe4y" w:id="73"/>
      <w:bookmarkEnd w:id="73"/>
      <w:r w:rsidDel="00000000" w:rsidR="00000000" w:rsidRPr="00000000">
        <w:rPr>
          <w:rtl w:val="0"/>
        </w:rPr>
      </w:r>
    </w:p>
    <w:p w:rsidR="00000000" w:rsidDel="00000000" w:rsidP="00000000" w:rsidRDefault="00000000" w:rsidRPr="00000000" w14:paraId="000000D6">
      <w:pPr>
        <w:pStyle w:val="Heading3"/>
        <w:rPr/>
      </w:pPr>
      <w:bookmarkStart w:colFirst="0" w:colLast="0" w:name="_8akjsl42by2n" w:id="74"/>
      <w:bookmarkEnd w:id="74"/>
      <w:r w:rsidDel="00000000" w:rsidR="00000000" w:rsidRPr="00000000">
        <w:rPr>
          <w:rtl w:val="0"/>
        </w:rPr>
      </w:r>
    </w:p>
    <w:p w:rsidR="00000000" w:rsidDel="00000000" w:rsidP="00000000" w:rsidRDefault="00000000" w:rsidRPr="00000000" w14:paraId="000000D7">
      <w:pPr>
        <w:pStyle w:val="Heading3"/>
        <w:rPr/>
      </w:pPr>
      <w:bookmarkStart w:colFirst="0" w:colLast="0" w:name="_tpfpkn9diorm" w:id="75"/>
      <w:bookmarkEnd w:id="75"/>
      <w:r w:rsidDel="00000000" w:rsidR="00000000" w:rsidRPr="00000000">
        <w:rPr>
          <w:rtl w:val="0"/>
        </w:rPr>
        <w:t xml:space="preserve">Resultado del Módulo </w:t>
      </w:r>
    </w:p>
    <w:p w:rsidR="00000000" w:rsidDel="00000000" w:rsidP="00000000" w:rsidRDefault="00000000" w:rsidRPr="00000000" w14:paraId="000000D8">
      <w:pPr>
        <w:rPr/>
      </w:pPr>
      <w:r w:rsidDel="00000000" w:rsidR="00000000" w:rsidRPr="00000000">
        <w:rPr>
          <w:rtl w:val="0"/>
        </w:rPr>
        <w:t xml:space="preserve">APROBADO.</w:t>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873500"/>
            <wp:effectExtent b="0" l="0" r="0" t="0"/>
            <wp:wrapNone/>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873500"/>
                    </a:xfrm>
                    <a:prstGeom prst="rect"/>
                    <a:ln/>
                  </pic:spPr>
                </pic:pic>
              </a:graphicData>
            </a:graphic>
          </wp:anchor>
        </w:drawing>
      </w:r>
    </w:p>
    <w:p w:rsidR="00000000" w:rsidDel="00000000" w:rsidP="00000000" w:rsidRDefault="00000000" w:rsidRPr="00000000" w14:paraId="000000DA">
      <w:pPr>
        <w:pStyle w:val="Heading2"/>
        <w:rPr/>
      </w:pPr>
      <w:bookmarkStart w:colFirst="0" w:colLast="0" w:name="_pflyrwk8xg5a" w:id="76"/>
      <w:bookmarkEnd w:id="76"/>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rPr/>
      </w:pPr>
      <w:bookmarkStart w:colFirst="0" w:colLast="0" w:name="_mnf9i74vj2u" w:id="77"/>
      <w:bookmarkEnd w:id="77"/>
      <w:r w:rsidDel="00000000" w:rsidR="00000000" w:rsidRPr="00000000">
        <w:rPr>
          <w:rtl w:val="0"/>
        </w:rPr>
        <w:t xml:space="preserve">Incidentes y Observaciones</w:t>
      </w:r>
    </w:p>
    <w:p w:rsidR="00000000" w:rsidDel="00000000" w:rsidP="00000000" w:rsidRDefault="00000000" w:rsidRPr="00000000" w14:paraId="000000DC">
      <w:pPr>
        <w:pStyle w:val="Heading3"/>
        <w:rPr/>
      </w:pPr>
      <w:bookmarkStart w:colFirst="0" w:colLast="0" w:name="_kklrincflmsr" w:id="78"/>
      <w:bookmarkEnd w:id="78"/>
      <w:r w:rsidDel="00000000" w:rsidR="00000000" w:rsidRPr="00000000">
        <w:rPr>
          <w:rtl w:val="0"/>
        </w:rPr>
        <w:t xml:space="preserve">Impedimento Técnico Mayor </w:t>
      </w:r>
    </w:p>
    <w:p w:rsidR="00000000" w:rsidDel="00000000" w:rsidP="00000000" w:rsidRDefault="00000000" w:rsidRPr="00000000" w14:paraId="000000DD">
      <w:pPr>
        <w:rPr/>
      </w:pPr>
      <w:r w:rsidDel="00000000" w:rsidR="00000000" w:rsidRPr="00000000">
        <w:rPr>
          <w:rtl w:val="0"/>
        </w:rPr>
        <w:t xml:space="preserve">Se reitera el incidente documentado en la retrospectiva sobre el cambio de stack tecnológico de Django/Ionic a React. Aunque este evento no generó bugs en el código final, fue el principal impedimento del sprint y su resolución fue clave para el éxito de las pruebas.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mnqfol76o4yz" w:id="79"/>
      <w:bookmarkEnd w:id="79"/>
      <w:r w:rsidDel="00000000" w:rsidR="00000000" w:rsidRPr="00000000">
        <w:rPr>
          <w:rtl w:val="0"/>
        </w:rPr>
        <w:t xml:space="preserve">Cobertura de Pruebas</w:t>
      </w:r>
    </w:p>
    <w:p w:rsidR="00000000" w:rsidDel="00000000" w:rsidP="00000000" w:rsidRDefault="00000000" w:rsidRPr="00000000" w14:paraId="000000E0">
      <w:pPr>
        <w:rPr/>
      </w:pPr>
      <w:r w:rsidDel="00000000" w:rsidR="00000000" w:rsidRPr="00000000">
        <w:rPr>
          <w:rtl w:val="0"/>
        </w:rPr>
        <w:t xml:space="preserve">Se observa una buena cobertura de pruebas unitarias y de integración en el backend.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6124udz4hv7i" w:id="80"/>
      <w:bookmarkEnd w:id="80"/>
      <w:r w:rsidDel="00000000" w:rsidR="00000000" w:rsidRPr="00000000">
        <w:rPr>
          <w:rtl w:val="0"/>
        </w:rPr>
        <w:t xml:space="preserve">Veredicto Final</w:t>
      </w:r>
    </w:p>
    <w:p w:rsidR="00000000" w:rsidDel="00000000" w:rsidP="00000000" w:rsidRDefault="00000000" w:rsidRPr="00000000" w14:paraId="000000E3">
      <w:pPr>
        <w:rPr>
          <w:rFonts w:ascii="Calibri" w:cs="Calibri" w:eastAsia="Calibri" w:hAnsi="Calibri"/>
        </w:rPr>
      </w:pPr>
      <w:r w:rsidDel="00000000" w:rsidR="00000000" w:rsidRPr="00000000">
        <w:rPr>
          <w:rtl w:val="0"/>
        </w:rPr>
        <w:t xml:space="preserve">El software desarrollado en el Sprint 1 cumple con los requisitos funcionales y los estándares de calidad definidos por el equipo. Se da por aprobado el pase a la siguiente fase del ciclo de desarrollo.</w:t>
      </w:r>
      <w:r w:rsidDel="00000000" w:rsidR="00000000" w:rsidRPr="00000000">
        <w:rPr>
          <w:rtl w:val="0"/>
        </w:rPr>
      </w:r>
    </w:p>
    <w:sectPr>
      <w:headerReference r:id="rId24" w:type="default"/>
      <w:headerReference r:id="rId25" w:type="first"/>
      <w:footerReference r:id="rId26" w:type="default"/>
      <w:footerReference r:id="rId2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Calibri" w:cs="Calibri" w:eastAsia="Calibri" w:hAnsi="Calibri"/>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gastocomunlogic.test.js" TargetMode="External"/><Relationship Id="rId8"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hyperlink" Target="http://validators.test.js" TargetMode="Externa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hyperlink" Target="http://reservationsmodel.test.js" TargetMode="External"/><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