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12E65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>Métodos de pago disponibles y funcionamiento general</w:t>
      </w:r>
    </w:p>
    <w:p w14:paraId="080DD48D" w14:textId="77777777" w:rsidR="00802CEC" w:rsidRPr="00802CEC" w:rsidRDefault="00802CEC" w:rsidP="00802CEC">
      <w:r w:rsidRPr="00802CEC">
        <w:t>Al realizar una compra online, es fundamental contar con métodos de pago seguros, accesibles y variados. En nuestra tienda ponemos a tu disposición diversas formas de pago para que puedas elegir la que mejor se adapta a tus necesidades, tanto si compras desde ordenador, móvil o desde el extranjero.</w:t>
      </w:r>
    </w:p>
    <w:p w14:paraId="159FE25E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>Métodos de pago aceptados</w:t>
      </w:r>
    </w:p>
    <w:p w14:paraId="31BBEC04" w14:textId="77777777" w:rsidR="00802CEC" w:rsidRPr="00802CEC" w:rsidRDefault="00802CEC" w:rsidP="00802CEC">
      <w:r w:rsidRPr="00802CEC">
        <w:t>Actualmente aceptamos los siguientes métodos:</w:t>
      </w:r>
    </w:p>
    <w:p w14:paraId="115A3451" w14:textId="77777777" w:rsidR="00802CEC" w:rsidRPr="00802CEC" w:rsidRDefault="00802CEC" w:rsidP="00802CEC">
      <w:pPr>
        <w:numPr>
          <w:ilvl w:val="0"/>
          <w:numId w:val="1"/>
        </w:numPr>
      </w:pPr>
      <w:r w:rsidRPr="00802CEC">
        <w:rPr>
          <w:b/>
          <w:bCs/>
        </w:rPr>
        <w:t>Tarjeta de crédito o débito</w:t>
      </w:r>
      <w:r w:rsidRPr="00802CEC">
        <w:t xml:space="preserve"> (Visa, </w:t>
      </w:r>
      <w:proofErr w:type="spellStart"/>
      <w:r w:rsidRPr="00802CEC">
        <w:t>Mastercard</w:t>
      </w:r>
      <w:proofErr w:type="spellEnd"/>
      <w:r w:rsidRPr="00802CEC">
        <w:t>, etc.)</w:t>
      </w:r>
    </w:p>
    <w:p w14:paraId="4C95B941" w14:textId="77777777" w:rsidR="00802CEC" w:rsidRPr="00802CEC" w:rsidRDefault="00802CEC" w:rsidP="00802CEC">
      <w:pPr>
        <w:numPr>
          <w:ilvl w:val="0"/>
          <w:numId w:val="1"/>
        </w:numPr>
      </w:pPr>
      <w:r w:rsidRPr="00802CEC">
        <w:rPr>
          <w:b/>
          <w:bCs/>
        </w:rPr>
        <w:t>Transferencia bancaria</w:t>
      </w:r>
    </w:p>
    <w:p w14:paraId="26F0C470" w14:textId="77777777" w:rsidR="00802CEC" w:rsidRPr="00802CEC" w:rsidRDefault="00802CEC" w:rsidP="00802CEC">
      <w:pPr>
        <w:numPr>
          <w:ilvl w:val="0"/>
          <w:numId w:val="1"/>
        </w:numPr>
      </w:pPr>
      <w:proofErr w:type="spellStart"/>
      <w:r w:rsidRPr="00802CEC">
        <w:rPr>
          <w:b/>
          <w:bCs/>
        </w:rPr>
        <w:t>Bizum</w:t>
      </w:r>
      <w:proofErr w:type="spellEnd"/>
    </w:p>
    <w:p w14:paraId="7DACBDA6" w14:textId="77777777" w:rsidR="00802CEC" w:rsidRPr="00802CEC" w:rsidRDefault="00802CEC" w:rsidP="00802CEC">
      <w:pPr>
        <w:numPr>
          <w:ilvl w:val="0"/>
          <w:numId w:val="1"/>
        </w:numPr>
      </w:pPr>
      <w:r w:rsidRPr="00802CEC">
        <w:rPr>
          <w:b/>
          <w:bCs/>
        </w:rPr>
        <w:t xml:space="preserve">Financiación con </w:t>
      </w:r>
      <w:proofErr w:type="spellStart"/>
      <w:r w:rsidRPr="00802CEC">
        <w:rPr>
          <w:b/>
          <w:bCs/>
        </w:rPr>
        <w:t>Aplazame</w:t>
      </w:r>
      <w:proofErr w:type="spellEnd"/>
    </w:p>
    <w:p w14:paraId="66F475A6" w14:textId="77777777" w:rsidR="00802CEC" w:rsidRPr="00802CEC" w:rsidRDefault="00802CEC" w:rsidP="00802CEC">
      <w:pPr>
        <w:numPr>
          <w:ilvl w:val="0"/>
          <w:numId w:val="1"/>
        </w:numPr>
      </w:pPr>
      <w:r w:rsidRPr="00802CEC">
        <w:rPr>
          <w:b/>
          <w:bCs/>
        </w:rPr>
        <w:t>PayPal</w:t>
      </w:r>
      <w:r w:rsidRPr="00802CEC">
        <w:t xml:space="preserve"> (consultar disponibilidad en cada caso)</w:t>
      </w:r>
    </w:p>
    <w:p w14:paraId="4B525452" w14:textId="77777777" w:rsidR="00802CEC" w:rsidRPr="00802CEC" w:rsidRDefault="00802CEC" w:rsidP="00802CEC">
      <w:r w:rsidRPr="00802CEC">
        <w:t>Cada uno tiene su proceso y condiciones específicas que detallamos a continuación.</w:t>
      </w:r>
    </w:p>
    <w:p w14:paraId="3079A0A9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>Pago con tarjeta</w:t>
      </w:r>
    </w:p>
    <w:p w14:paraId="45154930" w14:textId="77777777" w:rsidR="00802CEC" w:rsidRPr="00802CEC" w:rsidRDefault="00802CEC" w:rsidP="00802CEC">
      <w:r w:rsidRPr="00802CEC">
        <w:t xml:space="preserve">Es una opción rápida y segura. Utilizamos pasarelas con cifrado SSL y sistema de verificación 3D </w:t>
      </w:r>
      <w:proofErr w:type="spellStart"/>
      <w:r w:rsidRPr="00802CEC">
        <w:t>Secure</w:t>
      </w:r>
      <w:proofErr w:type="spellEnd"/>
      <w:r w:rsidRPr="00802CEC">
        <w:t>, lo que garantiza la protección de tus datos. No almacenamos información bancaria en nuestros servidores.</w:t>
      </w:r>
    </w:p>
    <w:p w14:paraId="5CA58F73" w14:textId="77777777" w:rsidR="00802CEC" w:rsidRPr="00802CEC" w:rsidRDefault="00802CEC" w:rsidP="00802CEC">
      <w:r w:rsidRPr="00802CEC">
        <w:t xml:space="preserve">Puedes usar también </w:t>
      </w:r>
      <w:r w:rsidRPr="00802CEC">
        <w:rPr>
          <w:b/>
          <w:bCs/>
        </w:rPr>
        <w:t>tarjetas extranjeras</w:t>
      </w:r>
      <w:r w:rsidRPr="00802CEC">
        <w:t xml:space="preserve">, tarjetas virtuales o tarjetas de prepago, siempre que estén habilitadas para comercio online. También es posible pagar desde </w:t>
      </w:r>
      <w:r w:rsidRPr="00802CEC">
        <w:rPr>
          <w:b/>
          <w:bCs/>
        </w:rPr>
        <w:t xml:space="preserve">móviles o </w:t>
      </w:r>
      <w:proofErr w:type="spellStart"/>
      <w:r w:rsidRPr="00802CEC">
        <w:rPr>
          <w:b/>
          <w:bCs/>
        </w:rPr>
        <w:t>tablets</w:t>
      </w:r>
      <w:proofErr w:type="spellEnd"/>
      <w:r w:rsidRPr="00802CEC">
        <w:t xml:space="preserve">, y en muchos casos, con </w:t>
      </w:r>
      <w:r w:rsidRPr="00802CEC">
        <w:rPr>
          <w:b/>
          <w:bCs/>
        </w:rPr>
        <w:t xml:space="preserve">tarjetas vinculadas a Apple </w:t>
      </w:r>
      <w:proofErr w:type="spellStart"/>
      <w:r w:rsidRPr="00802CEC">
        <w:rPr>
          <w:b/>
          <w:bCs/>
        </w:rPr>
        <w:t>Pay</w:t>
      </w:r>
      <w:proofErr w:type="spellEnd"/>
      <w:r w:rsidRPr="00802CEC">
        <w:rPr>
          <w:b/>
          <w:bCs/>
        </w:rPr>
        <w:t xml:space="preserve"> o Google </w:t>
      </w:r>
      <w:proofErr w:type="spellStart"/>
      <w:r w:rsidRPr="00802CEC">
        <w:rPr>
          <w:b/>
          <w:bCs/>
        </w:rPr>
        <w:t>Pay</w:t>
      </w:r>
      <w:proofErr w:type="spellEnd"/>
      <w:r w:rsidRPr="00802CEC">
        <w:t xml:space="preserve"> (aunque no contamos con integración directa con estos servicios).</w:t>
      </w:r>
    </w:p>
    <w:p w14:paraId="567D26E3" w14:textId="77777777" w:rsidR="00802CEC" w:rsidRPr="00802CEC" w:rsidRDefault="00802CEC" w:rsidP="00802CEC">
      <w:r w:rsidRPr="00802CEC">
        <w:t>Si el pago con tarjeta falla, revisa:</w:t>
      </w:r>
    </w:p>
    <w:p w14:paraId="1A49B2D3" w14:textId="77777777" w:rsidR="00802CEC" w:rsidRPr="00802CEC" w:rsidRDefault="00802CEC" w:rsidP="00802CEC">
      <w:pPr>
        <w:numPr>
          <w:ilvl w:val="0"/>
          <w:numId w:val="2"/>
        </w:numPr>
      </w:pPr>
      <w:r w:rsidRPr="00802CEC">
        <w:t>Que la tarjeta tenga saldo disponible</w:t>
      </w:r>
    </w:p>
    <w:p w14:paraId="185E12C2" w14:textId="77777777" w:rsidR="00802CEC" w:rsidRPr="00802CEC" w:rsidRDefault="00802CEC" w:rsidP="00802CEC">
      <w:pPr>
        <w:numPr>
          <w:ilvl w:val="0"/>
          <w:numId w:val="2"/>
        </w:numPr>
      </w:pPr>
      <w:r w:rsidRPr="00802CEC">
        <w:t>Que esté activada para pagos por internet</w:t>
      </w:r>
    </w:p>
    <w:p w14:paraId="6C02689A" w14:textId="77777777" w:rsidR="00802CEC" w:rsidRPr="00802CEC" w:rsidRDefault="00802CEC" w:rsidP="00802CEC">
      <w:pPr>
        <w:numPr>
          <w:ilvl w:val="0"/>
          <w:numId w:val="2"/>
        </w:numPr>
      </w:pPr>
      <w:r w:rsidRPr="00802CEC">
        <w:t>Que los datos introducidos sean correctos</w:t>
      </w:r>
    </w:p>
    <w:p w14:paraId="3373CAC4" w14:textId="77777777" w:rsidR="00802CEC" w:rsidRPr="00802CEC" w:rsidRDefault="00802CEC" w:rsidP="00802CEC">
      <w:r w:rsidRPr="00802CEC">
        <w:t>Si el problema persiste, puedes probar otro método o contactarnos.</w:t>
      </w:r>
    </w:p>
    <w:p w14:paraId="7C368D8D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>Pago por transferencia bancaria</w:t>
      </w:r>
    </w:p>
    <w:p w14:paraId="53E15DF2" w14:textId="77777777" w:rsidR="00802CEC" w:rsidRPr="00802CEC" w:rsidRDefault="00802CEC" w:rsidP="00802CEC">
      <w:r w:rsidRPr="00802CEC">
        <w:t>Al seleccionar este método, recibirás automáticamente los datos bancarios al finalizar el pedido. Es importante:</w:t>
      </w:r>
    </w:p>
    <w:p w14:paraId="07DDF358" w14:textId="77777777" w:rsidR="00802CEC" w:rsidRPr="00802CEC" w:rsidRDefault="00802CEC" w:rsidP="00802CEC">
      <w:pPr>
        <w:numPr>
          <w:ilvl w:val="0"/>
          <w:numId w:val="3"/>
        </w:numPr>
      </w:pPr>
      <w:r w:rsidRPr="00802CEC">
        <w:lastRenderedPageBreak/>
        <w:t>Indicar el número de pedido como concepto</w:t>
      </w:r>
    </w:p>
    <w:p w14:paraId="68CD360E" w14:textId="77777777" w:rsidR="00802CEC" w:rsidRPr="00802CEC" w:rsidRDefault="00802CEC" w:rsidP="00802CEC">
      <w:pPr>
        <w:numPr>
          <w:ilvl w:val="0"/>
          <w:numId w:val="3"/>
        </w:numPr>
      </w:pPr>
      <w:r w:rsidRPr="00802CEC">
        <w:t>Realizar la transferencia desde una cuenta con titular identificado</w:t>
      </w:r>
    </w:p>
    <w:p w14:paraId="239FB50B" w14:textId="77777777" w:rsidR="00802CEC" w:rsidRPr="00802CEC" w:rsidRDefault="00802CEC" w:rsidP="00802CEC">
      <w:r w:rsidRPr="00802CEC">
        <w:t xml:space="preserve">La confirmación puede tardar </w:t>
      </w:r>
      <w:r w:rsidRPr="00802CEC">
        <w:rPr>
          <w:b/>
          <w:bCs/>
        </w:rPr>
        <w:t>entre 24 y 72 horas laborables</w:t>
      </w:r>
      <w:r w:rsidRPr="00802CEC">
        <w:t>. Si deseas acelerar el proceso, puedes enviarnos el justificante por correo electrónico o WhatsApp.</w:t>
      </w:r>
    </w:p>
    <w:p w14:paraId="40F1276F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 xml:space="preserve">Pago con </w:t>
      </w:r>
      <w:proofErr w:type="spellStart"/>
      <w:r w:rsidRPr="00802CEC">
        <w:rPr>
          <w:b/>
          <w:bCs/>
        </w:rPr>
        <w:t>Bizum</w:t>
      </w:r>
      <w:proofErr w:type="spellEnd"/>
    </w:p>
    <w:p w14:paraId="7E82AF41" w14:textId="77777777" w:rsidR="00802CEC" w:rsidRPr="00802CEC" w:rsidRDefault="00802CEC" w:rsidP="00802CEC">
      <w:proofErr w:type="spellStart"/>
      <w:r w:rsidRPr="00802CEC">
        <w:t>Bizum</w:t>
      </w:r>
      <w:proofErr w:type="spellEnd"/>
      <w:r w:rsidRPr="00802CEC">
        <w:t xml:space="preserve"> es un sistema de pago inmediato desde el móvil, sin necesidad de tarjeta física. Solo necesitas:</w:t>
      </w:r>
    </w:p>
    <w:p w14:paraId="768A39F6" w14:textId="77777777" w:rsidR="00802CEC" w:rsidRPr="00802CEC" w:rsidRDefault="00802CEC" w:rsidP="00802CEC">
      <w:pPr>
        <w:numPr>
          <w:ilvl w:val="0"/>
          <w:numId w:val="4"/>
        </w:numPr>
      </w:pPr>
      <w:r w:rsidRPr="00802CEC">
        <w:t xml:space="preserve">Estar dado de alta en </w:t>
      </w:r>
      <w:proofErr w:type="spellStart"/>
      <w:r w:rsidRPr="00802CEC">
        <w:t>Bizum</w:t>
      </w:r>
      <w:proofErr w:type="spellEnd"/>
      <w:r w:rsidRPr="00802CEC">
        <w:t xml:space="preserve"> con tu banco</w:t>
      </w:r>
    </w:p>
    <w:p w14:paraId="2FDE7B31" w14:textId="77777777" w:rsidR="00802CEC" w:rsidRPr="00802CEC" w:rsidRDefault="00802CEC" w:rsidP="00802CEC">
      <w:pPr>
        <w:numPr>
          <w:ilvl w:val="0"/>
          <w:numId w:val="4"/>
        </w:numPr>
      </w:pPr>
      <w:r w:rsidRPr="00802CEC">
        <w:t xml:space="preserve">Introducir tu número de móvil y clave </w:t>
      </w:r>
      <w:proofErr w:type="spellStart"/>
      <w:r w:rsidRPr="00802CEC">
        <w:t>Bizum</w:t>
      </w:r>
      <w:proofErr w:type="spellEnd"/>
      <w:r w:rsidRPr="00802CEC">
        <w:t xml:space="preserve"> al confirmar el pago</w:t>
      </w:r>
    </w:p>
    <w:p w14:paraId="0528E524" w14:textId="77777777" w:rsidR="00802CEC" w:rsidRPr="00802CEC" w:rsidRDefault="00802CEC" w:rsidP="00802CEC">
      <w:r w:rsidRPr="00802CEC">
        <w:t xml:space="preserve">Es cómodo, seguro y compatible con móviles y </w:t>
      </w:r>
      <w:proofErr w:type="spellStart"/>
      <w:r w:rsidRPr="00802CEC">
        <w:t>tablets</w:t>
      </w:r>
      <w:proofErr w:type="spellEnd"/>
      <w:r w:rsidRPr="00802CEC">
        <w:t>.</w:t>
      </w:r>
    </w:p>
    <w:p w14:paraId="0CEB3D7E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>Pago desde el extranjero</w:t>
      </w:r>
    </w:p>
    <w:p w14:paraId="37A2D314" w14:textId="77777777" w:rsidR="00802CEC" w:rsidRPr="00802CEC" w:rsidRDefault="00802CEC" w:rsidP="00802CEC">
      <w:r w:rsidRPr="00802CEC">
        <w:t xml:space="preserve">Sí, puedes pagar desde fuera de España si usas una </w:t>
      </w:r>
      <w:r w:rsidRPr="00802CEC">
        <w:rPr>
          <w:b/>
          <w:bCs/>
        </w:rPr>
        <w:t>tarjeta internacional válida</w:t>
      </w:r>
      <w:r w:rsidRPr="00802CEC">
        <w:t xml:space="preserve"> o métodos de pago aceptados por nuestra pasarela. Ten en cuenta que:</w:t>
      </w:r>
    </w:p>
    <w:p w14:paraId="7C888AF7" w14:textId="77777777" w:rsidR="00802CEC" w:rsidRPr="00802CEC" w:rsidRDefault="00802CEC" w:rsidP="00802CEC">
      <w:pPr>
        <w:numPr>
          <w:ilvl w:val="0"/>
          <w:numId w:val="5"/>
        </w:numPr>
      </w:pPr>
      <w:r w:rsidRPr="00802CEC">
        <w:t>El pedido debe ser válido para envío dentro de las zonas habilitadas</w:t>
      </w:r>
    </w:p>
    <w:p w14:paraId="1D482ABB" w14:textId="77777777" w:rsidR="00802CEC" w:rsidRPr="00802CEC" w:rsidRDefault="00802CEC" w:rsidP="00802CEC">
      <w:pPr>
        <w:numPr>
          <w:ilvl w:val="0"/>
          <w:numId w:val="5"/>
        </w:numPr>
      </w:pPr>
      <w:r w:rsidRPr="00802CEC">
        <w:t>Tu entidad bancaria puede aplicar comisiones por cambio de divisa o transacción internacional</w:t>
      </w:r>
    </w:p>
    <w:p w14:paraId="749C0B4B" w14:textId="77777777" w:rsidR="00802CEC" w:rsidRPr="00802CEC" w:rsidRDefault="00802CEC" w:rsidP="00802CEC">
      <w:pPr>
        <w:rPr>
          <w:b/>
          <w:bCs/>
        </w:rPr>
      </w:pPr>
      <w:r w:rsidRPr="00802CEC">
        <w:rPr>
          <w:b/>
          <w:bCs/>
        </w:rPr>
        <w:t>¿Y si ocurre una incidencia?</w:t>
      </w:r>
    </w:p>
    <w:p w14:paraId="216A2167" w14:textId="77777777" w:rsidR="00802CEC" w:rsidRPr="00802CEC" w:rsidRDefault="00802CEC" w:rsidP="00802CEC">
      <w:r w:rsidRPr="00802CEC">
        <w:t>En caso de error, duplicidad de pago, o si no recibes el correo de confirmación, escríbenos cuanto antes con tu número de pedido y comprobante. Verificaremos el caso y te enviaremos el justificante o el reembolso correspondiente si se confirma el doble cargo.</w:t>
      </w:r>
    </w:p>
    <w:p w14:paraId="7F902848" w14:textId="77777777" w:rsidR="00802CEC" w:rsidRPr="00802CEC" w:rsidRDefault="00802CEC" w:rsidP="00802CEC">
      <w:r w:rsidRPr="00802CEC">
        <w:t xml:space="preserve">También puedes solicitar </w:t>
      </w:r>
      <w:r w:rsidRPr="00802CEC">
        <w:rPr>
          <w:b/>
          <w:bCs/>
        </w:rPr>
        <w:t>un recibo o justificante de pago</w:t>
      </w:r>
      <w:r w:rsidRPr="00802CEC">
        <w:t xml:space="preserve"> en cualquier momento.</w:t>
      </w:r>
    </w:p>
    <w:p w14:paraId="73179C9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FBC"/>
    <w:multiLevelType w:val="multilevel"/>
    <w:tmpl w:val="DFC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C13"/>
    <w:multiLevelType w:val="multilevel"/>
    <w:tmpl w:val="BDE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343EE"/>
    <w:multiLevelType w:val="multilevel"/>
    <w:tmpl w:val="888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4615"/>
    <w:multiLevelType w:val="multilevel"/>
    <w:tmpl w:val="A16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13613"/>
    <w:multiLevelType w:val="multilevel"/>
    <w:tmpl w:val="4B1A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8362">
    <w:abstractNumId w:val="4"/>
  </w:num>
  <w:num w:numId="2" w16cid:durableId="1221480813">
    <w:abstractNumId w:val="3"/>
  </w:num>
  <w:num w:numId="3" w16cid:durableId="1277296989">
    <w:abstractNumId w:val="1"/>
  </w:num>
  <w:num w:numId="4" w16cid:durableId="1651324721">
    <w:abstractNumId w:val="0"/>
  </w:num>
  <w:num w:numId="5" w16cid:durableId="520702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EC"/>
    <w:rsid w:val="00532A23"/>
    <w:rsid w:val="00773411"/>
    <w:rsid w:val="00802CEC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8B28"/>
  <w15:chartTrackingRefBased/>
  <w15:docId w15:val="{DDB630F7-797B-437C-8520-64B11E6C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2025-07-24T09:45:00Z</dcterms:created>
  <dcterms:modified xsi:type="dcterms:W3CDTF">2025-07-24T09:45:00Z</dcterms:modified>
</cp:coreProperties>
</file>