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6D47C8" w14:textId="77777777" w:rsidR="009138C3" w:rsidRPr="009138C3" w:rsidRDefault="009138C3" w:rsidP="009138C3">
      <w:pPr>
        <w:rPr>
          <w:b/>
          <w:bCs/>
        </w:rPr>
      </w:pPr>
      <w:r w:rsidRPr="009138C3">
        <w:rPr>
          <w:b/>
          <w:bCs/>
        </w:rPr>
        <w:t>Cómo hacer reservas anticipadas y pedidos de productos en lanzamiento</w:t>
      </w:r>
    </w:p>
    <w:p w14:paraId="0C67B015" w14:textId="77777777" w:rsidR="009138C3" w:rsidRPr="009138C3" w:rsidRDefault="009138C3" w:rsidP="009138C3">
      <w:r w:rsidRPr="009138C3">
        <w:t xml:space="preserve">Algunos productos no están aún disponibles para envío inmediato porque están en fase de </w:t>
      </w:r>
      <w:r w:rsidRPr="009138C3">
        <w:rPr>
          <w:b/>
          <w:bCs/>
        </w:rPr>
        <w:t>lanzamiento comercial</w:t>
      </w:r>
      <w:r w:rsidRPr="009138C3">
        <w:t xml:space="preserve"> o aún no han llegado a nuestros almacenes. En estos casos, ofrecemos la posibilidad de hacer </w:t>
      </w:r>
      <w:r w:rsidRPr="009138C3">
        <w:rPr>
          <w:b/>
          <w:bCs/>
        </w:rPr>
        <w:t>pedidos anticipados</w:t>
      </w:r>
      <w:r w:rsidRPr="009138C3">
        <w:t xml:space="preserve"> o </w:t>
      </w:r>
      <w:r w:rsidRPr="009138C3">
        <w:rPr>
          <w:b/>
          <w:bCs/>
        </w:rPr>
        <w:t>reservas previas</w:t>
      </w:r>
      <w:r w:rsidRPr="009138C3">
        <w:t xml:space="preserve"> para asegurarte una unidad en cuanto estén disponibles.</w:t>
      </w:r>
    </w:p>
    <w:p w14:paraId="00DAC2BD" w14:textId="77777777" w:rsidR="009138C3" w:rsidRPr="009138C3" w:rsidRDefault="009138C3" w:rsidP="009138C3">
      <w:pPr>
        <w:rPr>
          <w:b/>
          <w:bCs/>
        </w:rPr>
      </w:pPr>
      <w:r w:rsidRPr="009138C3">
        <w:rPr>
          <w:b/>
          <w:bCs/>
        </w:rPr>
        <w:t>Reservas de productos próximos a lanzarse</w:t>
      </w:r>
    </w:p>
    <w:p w14:paraId="636D8D79" w14:textId="77777777" w:rsidR="009138C3" w:rsidRPr="009138C3" w:rsidRDefault="009138C3" w:rsidP="009138C3">
      <w:r w:rsidRPr="009138C3">
        <w:t>Si un artículo aparece en la web pero no está todavía disponible para la venta inmediata, puede tratarse de un producto en preventa. Esto suele indicarse claramente en la ficha del producto junto a la fecha estimada de llegada.</w:t>
      </w:r>
    </w:p>
    <w:p w14:paraId="7CD9395D" w14:textId="77777777" w:rsidR="009138C3" w:rsidRPr="009138C3" w:rsidRDefault="009138C3" w:rsidP="009138C3">
      <w:r w:rsidRPr="009138C3">
        <w:t>Al hacer la reserva:</w:t>
      </w:r>
    </w:p>
    <w:p w14:paraId="347AAB5B" w14:textId="77777777" w:rsidR="009138C3" w:rsidRPr="009138C3" w:rsidRDefault="009138C3" w:rsidP="009138C3">
      <w:pPr>
        <w:numPr>
          <w:ilvl w:val="0"/>
          <w:numId w:val="1"/>
        </w:numPr>
      </w:pPr>
      <w:r w:rsidRPr="009138C3">
        <w:t>Garantizas la asignación de una unidad</w:t>
      </w:r>
    </w:p>
    <w:p w14:paraId="610CA496" w14:textId="77777777" w:rsidR="009138C3" w:rsidRPr="009138C3" w:rsidRDefault="009138C3" w:rsidP="009138C3">
      <w:pPr>
        <w:numPr>
          <w:ilvl w:val="0"/>
          <w:numId w:val="1"/>
        </w:numPr>
      </w:pPr>
      <w:r w:rsidRPr="009138C3">
        <w:t>Se respeta el precio de compra, aunque haya cambios posteriores</w:t>
      </w:r>
    </w:p>
    <w:p w14:paraId="3D13093A" w14:textId="77777777" w:rsidR="009138C3" w:rsidRPr="009138C3" w:rsidRDefault="009138C3" w:rsidP="009138C3">
      <w:pPr>
        <w:numPr>
          <w:ilvl w:val="0"/>
          <w:numId w:val="1"/>
        </w:numPr>
      </w:pPr>
      <w:r w:rsidRPr="009138C3">
        <w:t>Te informaremos tan pronto esté preparado para envío</w:t>
      </w:r>
    </w:p>
    <w:p w14:paraId="1E55BDC7" w14:textId="77777777" w:rsidR="009138C3" w:rsidRPr="009138C3" w:rsidRDefault="009138C3" w:rsidP="009138C3">
      <w:pPr>
        <w:rPr>
          <w:b/>
          <w:bCs/>
        </w:rPr>
      </w:pPr>
      <w:r w:rsidRPr="009138C3">
        <w:rPr>
          <w:b/>
          <w:bCs/>
        </w:rPr>
        <w:t>Qué ocurre si el fabricante no entrega el producto</w:t>
      </w:r>
    </w:p>
    <w:p w14:paraId="5A5E4E9D" w14:textId="77777777" w:rsidR="009138C3" w:rsidRPr="009138C3" w:rsidRDefault="009138C3" w:rsidP="009138C3">
      <w:r w:rsidRPr="009138C3">
        <w:t>En casos poco habituales, el fabricante puede cancelar o retrasar indefinidamente la producción. Si eso ocurre y ya habías reservado el artículo, te ofreceremos varias opciones:</w:t>
      </w:r>
    </w:p>
    <w:p w14:paraId="6EFAB646" w14:textId="77777777" w:rsidR="009138C3" w:rsidRPr="009138C3" w:rsidRDefault="009138C3" w:rsidP="009138C3">
      <w:pPr>
        <w:numPr>
          <w:ilvl w:val="0"/>
          <w:numId w:val="2"/>
        </w:numPr>
      </w:pPr>
      <w:r w:rsidRPr="009138C3">
        <w:t>Sustituirlo por un modelo equivalente</w:t>
      </w:r>
    </w:p>
    <w:p w14:paraId="232F8215" w14:textId="77777777" w:rsidR="009138C3" w:rsidRPr="009138C3" w:rsidRDefault="009138C3" w:rsidP="009138C3">
      <w:pPr>
        <w:numPr>
          <w:ilvl w:val="0"/>
          <w:numId w:val="2"/>
        </w:numPr>
      </w:pPr>
      <w:r w:rsidRPr="009138C3">
        <w:t>Recibir un reembolso completo</w:t>
      </w:r>
    </w:p>
    <w:p w14:paraId="709E33C5" w14:textId="77777777" w:rsidR="009138C3" w:rsidRPr="009138C3" w:rsidRDefault="009138C3" w:rsidP="009138C3">
      <w:pPr>
        <w:numPr>
          <w:ilvl w:val="0"/>
          <w:numId w:val="2"/>
        </w:numPr>
      </w:pPr>
      <w:r w:rsidRPr="009138C3">
        <w:t>Esperar la nueva fecha si hay una versión en camino</w:t>
      </w:r>
    </w:p>
    <w:p w14:paraId="00350C19" w14:textId="77777777" w:rsidR="009138C3" w:rsidRPr="009138C3" w:rsidRDefault="009138C3" w:rsidP="009138C3">
      <w:pPr>
        <w:rPr>
          <w:b/>
          <w:bCs/>
        </w:rPr>
      </w:pPr>
      <w:r w:rsidRPr="009138C3">
        <w:rPr>
          <w:b/>
          <w:bCs/>
        </w:rPr>
        <w:t>Lista de espera y alertas</w:t>
      </w:r>
    </w:p>
    <w:p w14:paraId="0E1DD48E" w14:textId="77777777" w:rsidR="009138C3" w:rsidRPr="009138C3" w:rsidRDefault="009138C3" w:rsidP="009138C3">
      <w:r w:rsidRPr="009138C3">
        <w:t xml:space="preserve">Aunque no gestionamos listas de espera formales, puedes activar </w:t>
      </w:r>
      <w:r w:rsidRPr="009138C3">
        <w:rPr>
          <w:b/>
          <w:bCs/>
        </w:rPr>
        <w:t>alertas de disponibilidad</w:t>
      </w:r>
      <w:r w:rsidRPr="009138C3">
        <w:t xml:space="preserve"> en cualquier producto que esté marcado como “no disponible” o “consultar disponibilidad”. También puedes solicitarnos directamente que te avisemos cuando haya unidades disponibles.</w:t>
      </w:r>
    </w:p>
    <w:p w14:paraId="29700B47" w14:textId="77777777" w:rsidR="009138C3" w:rsidRPr="009138C3" w:rsidRDefault="009138C3" w:rsidP="009138C3">
      <w:r w:rsidRPr="009138C3">
        <w:t>Estas opciones te permiten asegurarte de no perder la oportunidad de adquirir un producto que sabes que va a llegar en breve.</w:t>
      </w:r>
    </w:p>
    <w:p w14:paraId="269B3D29" w14:textId="77777777" w:rsidR="00F15DAB" w:rsidRDefault="00F15DAB"/>
    <w:sectPr w:rsidR="00F15DA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CC090A"/>
    <w:multiLevelType w:val="multilevel"/>
    <w:tmpl w:val="CFDE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437635"/>
    <w:multiLevelType w:val="multilevel"/>
    <w:tmpl w:val="5E54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6212633">
    <w:abstractNumId w:val="0"/>
  </w:num>
  <w:num w:numId="2" w16cid:durableId="3429720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8C3"/>
    <w:rsid w:val="002C1C88"/>
    <w:rsid w:val="00532A23"/>
    <w:rsid w:val="009138C3"/>
    <w:rsid w:val="00F15DA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F1D05"/>
  <w15:chartTrackingRefBased/>
  <w15:docId w15:val="{56B26040-C0A4-49E5-9CEA-B27CB102D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8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38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38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38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38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38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8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8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8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8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38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38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38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8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8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8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8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8C3"/>
    <w:rPr>
      <w:rFonts w:eastAsiaTheme="majorEastAsia" w:cstheme="majorBidi"/>
      <w:color w:val="272727" w:themeColor="text1" w:themeTint="D8"/>
    </w:rPr>
  </w:style>
  <w:style w:type="paragraph" w:styleId="Title">
    <w:name w:val="Title"/>
    <w:basedOn w:val="Normal"/>
    <w:next w:val="Normal"/>
    <w:link w:val="TitleChar"/>
    <w:uiPriority w:val="10"/>
    <w:qFormat/>
    <w:rsid w:val="009138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8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8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8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8C3"/>
    <w:pPr>
      <w:spacing w:before="160"/>
      <w:jc w:val="center"/>
    </w:pPr>
    <w:rPr>
      <w:i/>
      <w:iCs/>
      <w:color w:val="404040" w:themeColor="text1" w:themeTint="BF"/>
    </w:rPr>
  </w:style>
  <w:style w:type="character" w:customStyle="1" w:styleId="QuoteChar">
    <w:name w:val="Quote Char"/>
    <w:basedOn w:val="DefaultParagraphFont"/>
    <w:link w:val="Quote"/>
    <w:uiPriority w:val="29"/>
    <w:rsid w:val="009138C3"/>
    <w:rPr>
      <w:i/>
      <w:iCs/>
      <w:color w:val="404040" w:themeColor="text1" w:themeTint="BF"/>
    </w:rPr>
  </w:style>
  <w:style w:type="paragraph" w:styleId="ListParagraph">
    <w:name w:val="List Paragraph"/>
    <w:basedOn w:val="Normal"/>
    <w:uiPriority w:val="34"/>
    <w:qFormat/>
    <w:rsid w:val="009138C3"/>
    <w:pPr>
      <w:ind w:left="720"/>
      <w:contextualSpacing/>
    </w:pPr>
  </w:style>
  <w:style w:type="character" w:styleId="IntenseEmphasis">
    <w:name w:val="Intense Emphasis"/>
    <w:basedOn w:val="DefaultParagraphFont"/>
    <w:uiPriority w:val="21"/>
    <w:qFormat/>
    <w:rsid w:val="009138C3"/>
    <w:rPr>
      <w:i/>
      <w:iCs/>
      <w:color w:val="0F4761" w:themeColor="accent1" w:themeShade="BF"/>
    </w:rPr>
  </w:style>
  <w:style w:type="paragraph" w:styleId="IntenseQuote">
    <w:name w:val="Intense Quote"/>
    <w:basedOn w:val="Normal"/>
    <w:next w:val="Normal"/>
    <w:link w:val="IntenseQuoteChar"/>
    <w:uiPriority w:val="30"/>
    <w:qFormat/>
    <w:rsid w:val="009138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38C3"/>
    <w:rPr>
      <w:i/>
      <w:iCs/>
      <w:color w:val="0F4761" w:themeColor="accent1" w:themeShade="BF"/>
    </w:rPr>
  </w:style>
  <w:style w:type="character" w:styleId="IntenseReference">
    <w:name w:val="Intense Reference"/>
    <w:basedOn w:val="DefaultParagraphFont"/>
    <w:uiPriority w:val="32"/>
    <w:qFormat/>
    <w:rsid w:val="009138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50876">
      <w:bodyDiv w:val="1"/>
      <w:marLeft w:val="0"/>
      <w:marRight w:val="0"/>
      <w:marTop w:val="0"/>
      <w:marBottom w:val="0"/>
      <w:divBdr>
        <w:top w:val="none" w:sz="0" w:space="0" w:color="auto"/>
        <w:left w:val="none" w:sz="0" w:space="0" w:color="auto"/>
        <w:bottom w:val="none" w:sz="0" w:space="0" w:color="auto"/>
        <w:right w:val="none" w:sz="0" w:space="0" w:color="auto"/>
      </w:divBdr>
    </w:div>
    <w:div w:id="1007058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244</Words>
  <Characters>1344</Characters>
  <Application>Microsoft Office Word</Application>
  <DocSecurity>0</DocSecurity>
  <Lines>11</Lines>
  <Paragraphs>3</Paragraphs>
  <ScaleCrop>false</ScaleCrop>
  <Company/>
  <LinksUpToDate>false</LinksUpToDate>
  <CharactersWithSpaces>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Rodriguez Muñoz</dc:creator>
  <cp:keywords/>
  <dc:description/>
  <cp:lastModifiedBy>Alex Rodriguez Muñoz</cp:lastModifiedBy>
  <cp:revision>2</cp:revision>
  <dcterms:created xsi:type="dcterms:W3CDTF">2025-07-24T10:41:00Z</dcterms:created>
  <dcterms:modified xsi:type="dcterms:W3CDTF">2025-07-24T10:41:00Z</dcterms:modified>
</cp:coreProperties>
</file>