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6C684" w14:textId="77777777" w:rsidR="00DE780E" w:rsidRPr="00DE780E" w:rsidRDefault="00DE780E" w:rsidP="00DE780E">
      <w:pPr>
        <w:rPr>
          <w:b/>
          <w:bCs/>
        </w:rPr>
      </w:pPr>
      <w:r w:rsidRPr="00DE780E">
        <w:rPr>
          <w:rFonts w:ascii="Segoe UI Emoji" w:hAnsi="Segoe UI Emoji" w:cs="Segoe UI Emoji"/>
          <w:b/>
          <w:bCs/>
        </w:rPr>
        <w:t>🟦</w:t>
      </w:r>
      <w:r w:rsidRPr="00DE780E">
        <w:rPr>
          <w:b/>
          <w:bCs/>
        </w:rPr>
        <w:t xml:space="preserve"> Categoría: Información sobre productos y características técnicas</w:t>
      </w:r>
    </w:p>
    <w:p w14:paraId="4DCA8E5E" w14:textId="77777777" w:rsidR="00DE780E" w:rsidRPr="00DE780E" w:rsidRDefault="00DE780E" w:rsidP="00DE780E">
      <w:pPr>
        <w:rPr>
          <w:b/>
          <w:bCs/>
        </w:rPr>
      </w:pPr>
      <w:r w:rsidRPr="00DE780E">
        <w:rPr>
          <w:rFonts w:ascii="Segoe UI Emoji" w:hAnsi="Segoe UI Emoji" w:cs="Segoe UI Emoji"/>
          <w:b/>
          <w:bCs/>
        </w:rPr>
        <w:t>📘</w:t>
      </w:r>
      <w:r w:rsidRPr="00DE780E">
        <w:rPr>
          <w:b/>
          <w:bCs/>
        </w:rPr>
        <w:t xml:space="preserve"> Artículo 1: Tipos de aire acondicionado y cuál elegir según tus necesidades</w:t>
      </w:r>
    </w:p>
    <w:p w14:paraId="6EC492DF" w14:textId="77777777" w:rsidR="00DE780E" w:rsidRPr="00DE780E" w:rsidRDefault="00DE780E" w:rsidP="00DE780E">
      <w:r w:rsidRPr="00DE780E">
        <w:t>Elegir el aire acondicionado adecuado depende del espacio a climatizar, el tipo de instalación disponible y las necesidades de uso. Aquí te explicamos las principales opciones y sus diferencias:</w:t>
      </w:r>
    </w:p>
    <w:p w14:paraId="06437658" w14:textId="77777777" w:rsidR="00DE780E" w:rsidRPr="00DE780E" w:rsidRDefault="00DE780E" w:rsidP="00DE780E">
      <w:r w:rsidRPr="00DE780E">
        <w:pict w14:anchorId="4BA4A733">
          <v:rect id="_x0000_i1137" style="width:0;height:1.5pt" o:hralign="center" o:hrstd="t" o:hr="t" fillcolor="#a0a0a0" stroked="f"/>
        </w:pict>
      </w:r>
    </w:p>
    <w:p w14:paraId="651FAEDC" w14:textId="77777777" w:rsidR="00DE780E" w:rsidRPr="00DE780E" w:rsidRDefault="00DE780E" w:rsidP="00DE780E">
      <w:pPr>
        <w:rPr>
          <w:b/>
          <w:bCs/>
        </w:rPr>
      </w:pPr>
      <w:r w:rsidRPr="00DE780E">
        <w:rPr>
          <w:rFonts w:ascii="Segoe UI Emoji" w:hAnsi="Segoe UI Emoji" w:cs="Segoe UI Emoji"/>
          <w:b/>
          <w:bCs/>
        </w:rPr>
        <w:t>🔹</w:t>
      </w:r>
      <w:r w:rsidRPr="00DE780E">
        <w:rPr>
          <w:b/>
          <w:bCs/>
        </w:rPr>
        <w:t xml:space="preserve"> Split 1x1</w:t>
      </w:r>
    </w:p>
    <w:p w14:paraId="0B84242A" w14:textId="77777777" w:rsidR="00DE780E" w:rsidRPr="00DE780E" w:rsidRDefault="00DE780E" w:rsidP="00DE780E">
      <w:pPr>
        <w:numPr>
          <w:ilvl w:val="0"/>
          <w:numId w:val="1"/>
        </w:numPr>
      </w:pPr>
      <w:r w:rsidRPr="00DE780E">
        <w:rPr>
          <w:b/>
          <w:bCs/>
        </w:rPr>
        <w:t>Composición</w:t>
      </w:r>
      <w:r w:rsidRPr="00DE780E">
        <w:t>: 1 unidad interior + 1 unidad exterior</w:t>
      </w:r>
    </w:p>
    <w:p w14:paraId="676C047F" w14:textId="77777777" w:rsidR="00DE780E" w:rsidRPr="00DE780E" w:rsidRDefault="00DE780E" w:rsidP="00DE780E">
      <w:pPr>
        <w:numPr>
          <w:ilvl w:val="0"/>
          <w:numId w:val="1"/>
        </w:numPr>
      </w:pPr>
      <w:r w:rsidRPr="00DE780E">
        <w:rPr>
          <w:b/>
          <w:bCs/>
        </w:rPr>
        <w:t>Ideal para</w:t>
      </w:r>
      <w:r w:rsidRPr="00DE780E">
        <w:t>: climatizar una sola habitación</w:t>
      </w:r>
    </w:p>
    <w:p w14:paraId="35F5608B" w14:textId="77777777" w:rsidR="00DE780E" w:rsidRPr="00DE780E" w:rsidRDefault="00DE780E" w:rsidP="00DE780E">
      <w:pPr>
        <w:numPr>
          <w:ilvl w:val="0"/>
          <w:numId w:val="1"/>
        </w:numPr>
      </w:pPr>
      <w:r w:rsidRPr="00DE780E">
        <w:rPr>
          <w:b/>
          <w:bCs/>
        </w:rPr>
        <w:t>Ventajas</w:t>
      </w:r>
      <w:r w:rsidRPr="00DE780E">
        <w:t>: alta eficiencia, buena relación calidad-precio, silencioso</w:t>
      </w:r>
    </w:p>
    <w:p w14:paraId="21857742" w14:textId="77777777" w:rsidR="00DE780E" w:rsidRPr="00DE780E" w:rsidRDefault="00DE780E" w:rsidP="00DE780E">
      <w:r w:rsidRPr="00DE780E">
        <w:pict w14:anchorId="06AF2985">
          <v:rect id="_x0000_i1138" style="width:0;height:1.5pt" o:hralign="center" o:hrstd="t" o:hr="t" fillcolor="#a0a0a0" stroked="f"/>
        </w:pict>
      </w:r>
    </w:p>
    <w:p w14:paraId="183CF2C0" w14:textId="77777777" w:rsidR="00DE780E" w:rsidRPr="00DE780E" w:rsidRDefault="00DE780E" w:rsidP="00DE780E">
      <w:pPr>
        <w:rPr>
          <w:b/>
          <w:bCs/>
        </w:rPr>
      </w:pPr>
      <w:r w:rsidRPr="00DE780E">
        <w:rPr>
          <w:rFonts w:ascii="Segoe UI Emoji" w:hAnsi="Segoe UI Emoji" w:cs="Segoe UI Emoji"/>
          <w:b/>
          <w:bCs/>
        </w:rPr>
        <w:t>🔹</w:t>
      </w:r>
      <w:r w:rsidRPr="00DE780E">
        <w:rPr>
          <w:b/>
          <w:bCs/>
        </w:rPr>
        <w:t xml:space="preserve"> </w:t>
      </w:r>
      <w:proofErr w:type="spellStart"/>
      <w:r w:rsidRPr="00DE780E">
        <w:rPr>
          <w:b/>
          <w:bCs/>
        </w:rPr>
        <w:t>Multisplit</w:t>
      </w:r>
      <w:proofErr w:type="spellEnd"/>
    </w:p>
    <w:p w14:paraId="75396612" w14:textId="77777777" w:rsidR="00DE780E" w:rsidRPr="00DE780E" w:rsidRDefault="00DE780E" w:rsidP="00DE780E">
      <w:pPr>
        <w:numPr>
          <w:ilvl w:val="0"/>
          <w:numId w:val="2"/>
        </w:numPr>
      </w:pPr>
      <w:r w:rsidRPr="00DE780E">
        <w:rPr>
          <w:b/>
          <w:bCs/>
        </w:rPr>
        <w:t>Composición</w:t>
      </w:r>
      <w:r w:rsidRPr="00DE780E">
        <w:t xml:space="preserve">: varias unidades interiores conectadas a una </w:t>
      </w:r>
      <w:proofErr w:type="gramStart"/>
      <w:r w:rsidRPr="00DE780E">
        <w:t>sola exterior</w:t>
      </w:r>
      <w:proofErr w:type="gramEnd"/>
    </w:p>
    <w:p w14:paraId="360DB4D4" w14:textId="77777777" w:rsidR="00DE780E" w:rsidRPr="00DE780E" w:rsidRDefault="00DE780E" w:rsidP="00DE780E">
      <w:pPr>
        <w:numPr>
          <w:ilvl w:val="0"/>
          <w:numId w:val="2"/>
        </w:numPr>
      </w:pPr>
      <w:r w:rsidRPr="00DE780E">
        <w:rPr>
          <w:b/>
          <w:bCs/>
        </w:rPr>
        <w:t>Ideal para</w:t>
      </w:r>
      <w:r w:rsidRPr="00DE780E">
        <w:t>: climatizar varias estancias de forma independiente</w:t>
      </w:r>
    </w:p>
    <w:p w14:paraId="46DEFF42" w14:textId="77777777" w:rsidR="00DE780E" w:rsidRPr="00DE780E" w:rsidRDefault="00DE780E" w:rsidP="00DE780E">
      <w:pPr>
        <w:numPr>
          <w:ilvl w:val="0"/>
          <w:numId w:val="2"/>
        </w:numPr>
      </w:pPr>
      <w:r w:rsidRPr="00DE780E">
        <w:rPr>
          <w:b/>
          <w:bCs/>
        </w:rPr>
        <w:t>Ventajas</w:t>
      </w:r>
      <w:r w:rsidRPr="00DE780E">
        <w:t>: ahorro de espacio en la fachada, control individual por estancia</w:t>
      </w:r>
    </w:p>
    <w:p w14:paraId="73F3636F" w14:textId="77777777" w:rsidR="00DE780E" w:rsidRPr="00DE780E" w:rsidRDefault="00DE780E" w:rsidP="00DE780E">
      <w:r w:rsidRPr="00DE780E">
        <w:pict w14:anchorId="08D88C91">
          <v:rect id="_x0000_i1139" style="width:0;height:1.5pt" o:hralign="center" o:hrstd="t" o:hr="t" fillcolor="#a0a0a0" stroked="f"/>
        </w:pict>
      </w:r>
    </w:p>
    <w:p w14:paraId="5B3A9F12" w14:textId="77777777" w:rsidR="00DE780E" w:rsidRPr="00DE780E" w:rsidRDefault="00DE780E" w:rsidP="00DE780E">
      <w:pPr>
        <w:rPr>
          <w:b/>
          <w:bCs/>
        </w:rPr>
      </w:pPr>
      <w:r w:rsidRPr="00DE780E">
        <w:rPr>
          <w:rFonts w:ascii="Segoe UI Emoji" w:hAnsi="Segoe UI Emoji" w:cs="Segoe UI Emoji"/>
          <w:b/>
          <w:bCs/>
        </w:rPr>
        <w:t>🔹</w:t>
      </w:r>
      <w:r w:rsidRPr="00DE780E">
        <w:rPr>
          <w:b/>
          <w:bCs/>
        </w:rPr>
        <w:t xml:space="preserve"> Aire por conductos</w:t>
      </w:r>
    </w:p>
    <w:p w14:paraId="72F55838" w14:textId="77777777" w:rsidR="00DE780E" w:rsidRPr="00DE780E" w:rsidRDefault="00DE780E" w:rsidP="00DE780E">
      <w:pPr>
        <w:numPr>
          <w:ilvl w:val="0"/>
          <w:numId w:val="3"/>
        </w:numPr>
      </w:pPr>
      <w:r w:rsidRPr="00DE780E">
        <w:rPr>
          <w:b/>
          <w:bCs/>
        </w:rPr>
        <w:t>Instalación</w:t>
      </w:r>
      <w:r w:rsidRPr="00DE780E">
        <w:t>: oculta en falso techo</w:t>
      </w:r>
    </w:p>
    <w:p w14:paraId="49463EA6" w14:textId="77777777" w:rsidR="00DE780E" w:rsidRPr="00DE780E" w:rsidRDefault="00DE780E" w:rsidP="00DE780E">
      <w:pPr>
        <w:numPr>
          <w:ilvl w:val="0"/>
          <w:numId w:val="3"/>
        </w:numPr>
      </w:pPr>
      <w:r w:rsidRPr="00DE780E">
        <w:rPr>
          <w:b/>
          <w:bCs/>
        </w:rPr>
        <w:t>Ideal para</w:t>
      </w:r>
      <w:r w:rsidRPr="00DE780E">
        <w:t>: climatizar toda una vivienda o espacios grandes de forma uniforme</w:t>
      </w:r>
    </w:p>
    <w:p w14:paraId="26DE4C22" w14:textId="77777777" w:rsidR="00DE780E" w:rsidRPr="00DE780E" w:rsidRDefault="00DE780E" w:rsidP="00DE780E">
      <w:pPr>
        <w:numPr>
          <w:ilvl w:val="0"/>
          <w:numId w:val="3"/>
        </w:numPr>
      </w:pPr>
      <w:r w:rsidRPr="00DE780E">
        <w:rPr>
          <w:b/>
          <w:bCs/>
        </w:rPr>
        <w:t>Ventajas</w:t>
      </w:r>
      <w:r w:rsidRPr="00DE780E">
        <w:t>: discreto, silencioso, distribución homogénea del aire</w:t>
      </w:r>
    </w:p>
    <w:p w14:paraId="391B886C" w14:textId="77777777" w:rsidR="00DE780E" w:rsidRPr="00DE780E" w:rsidRDefault="00DE780E" w:rsidP="00DE780E">
      <w:pPr>
        <w:numPr>
          <w:ilvl w:val="0"/>
          <w:numId w:val="3"/>
        </w:numPr>
      </w:pPr>
      <w:r w:rsidRPr="00DE780E">
        <w:rPr>
          <w:b/>
          <w:bCs/>
        </w:rPr>
        <w:t>Inconvenientes</w:t>
      </w:r>
      <w:r w:rsidRPr="00DE780E">
        <w:t>: requiere preinstalación</w:t>
      </w:r>
    </w:p>
    <w:p w14:paraId="704D696E" w14:textId="77777777" w:rsidR="00DE780E" w:rsidRPr="00DE780E" w:rsidRDefault="00DE780E" w:rsidP="00DE780E">
      <w:r w:rsidRPr="00DE780E">
        <w:pict w14:anchorId="76954175">
          <v:rect id="_x0000_i1140" style="width:0;height:1.5pt" o:hralign="center" o:hrstd="t" o:hr="t" fillcolor="#a0a0a0" stroked="f"/>
        </w:pict>
      </w:r>
    </w:p>
    <w:p w14:paraId="64D284C3" w14:textId="77777777" w:rsidR="00DE780E" w:rsidRPr="00DE780E" w:rsidRDefault="00DE780E" w:rsidP="00DE780E">
      <w:pPr>
        <w:rPr>
          <w:b/>
          <w:bCs/>
        </w:rPr>
      </w:pPr>
      <w:r w:rsidRPr="00DE780E">
        <w:rPr>
          <w:rFonts w:ascii="Segoe UI Emoji" w:hAnsi="Segoe UI Emoji" w:cs="Segoe UI Emoji"/>
          <w:b/>
          <w:bCs/>
        </w:rPr>
        <w:t>🔹</w:t>
      </w:r>
      <w:r w:rsidRPr="00DE780E">
        <w:rPr>
          <w:b/>
          <w:bCs/>
        </w:rPr>
        <w:t xml:space="preserve"> Aire acondicionado </w:t>
      </w:r>
      <w:proofErr w:type="spellStart"/>
      <w:r w:rsidRPr="00DE780E">
        <w:rPr>
          <w:b/>
          <w:bCs/>
        </w:rPr>
        <w:t>cassette</w:t>
      </w:r>
      <w:proofErr w:type="spellEnd"/>
    </w:p>
    <w:p w14:paraId="7B3C2AF1" w14:textId="77777777" w:rsidR="00DE780E" w:rsidRPr="00DE780E" w:rsidRDefault="00DE780E" w:rsidP="00DE780E">
      <w:pPr>
        <w:numPr>
          <w:ilvl w:val="0"/>
          <w:numId w:val="4"/>
        </w:numPr>
      </w:pPr>
      <w:r w:rsidRPr="00DE780E">
        <w:rPr>
          <w:b/>
          <w:bCs/>
        </w:rPr>
        <w:t>Instalación</w:t>
      </w:r>
      <w:r w:rsidRPr="00DE780E">
        <w:t>: empotrado en techos (especialmente falsos techos)</w:t>
      </w:r>
    </w:p>
    <w:p w14:paraId="4E48544A" w14:textId="77777777" w:rsidR="00DE780E" w:rsidRPr="00DE780E" w:rsidRDefault="00DE780E" w:rsidP="00DE780E">
      <w:pPr>
        <w:numPr>
          <w:ilvl w:val="0"/>
          <w:numId w:val="4"/>
        </w:numPr>
      </w:pPr>
      <w:r w:rsidRPr="00DE780E">
        <w:rPr>
          <w:b/>
          <w:bCs/>
        </w:rPr>
        <w:t>Uso habitual</w:t>
      </w:r>
      <w:r w:rsidRPr="00DE780E">
        <w:t>: locales comerciales, oficinas o grandes estancias</w:t>
      </w:r>
    </w:p>
    <w:p w14:paraId="47D674B9" w14:textId="77777777" w:rsidR="00DE780E" w:rsidRPr="00DE780E" w:rsidRDefault="00DE780E" w:rsidP="00DE780E">
      <w:pPr>
        <w:numPr>
          <w:ilvl w:val="0"/>
          <w:numId w:val="4"/>
        </w:numPr>
      </w:pPr>
      <w:r w:rsidRPr="00DE780E">
        <w:rPr>
          <w:b/>
          <w:bCs/>
        </w:rPr>
        <w:t>Ventajas</w:t>
      </w:r>
      <w:r w:rsidRPr="00DE780E">
        <w:t>: distribución en 4 direcciones, diseño estético</w:t>
      </w:r>
    </w:p>
    <w:p w14:paraId="0948AEE2" w14:textId="77777777" w:rsidR="00DE780E" w:rsidRPr="00DE780E" w:rsidRDefault="00DE780E" w:rsidP="00DE780E">
      <w:r w:rsidRPr="00DE780E">
        <w:pict w14:anchorId="56FD1AD7">
          <v:rect id="_x0000_i1141" style="width:0;height:1.5pt" o:hralign="center" o:hrstd="t" o:hr="t" fillcolor="#a0a0a0" stroked="f"/>
        </w:pict>
      </w:r>
    </w:p>
    <w:p w14:paraId="4469C721" w14:textId="77777777" w:rsidR="00DE780E" w:rsidRPr="00DE780E" w:rsidRDefault="00DE780E" w:rsidP="00DE780E">
      <w:pPr>
        <w:rPr>
          <w:b/>
          <w:bCs/>
        </w:rPr>
      </w:pPr>
      <w:r w:rsidRPr="00DE780E">
        <w:rPr>
          <w:rFonts w:ascii="Segoe UI Emoji" w:hAnsi="Segoe UI Emoji" w:cs="Segoe UI Emoji"/>
          <w:b/>
          <w:bCs/>
        </w:rPr>
        <w:lastRenderedPageBreak/>
        <w:t>🔹</w:t>
      </w:r>
      <w:r w:rsidRPr="00DE780E">
        <w:rPr>
          <w:b/>
          <w:bCs/>
        </w:rPr>
        <w:t xml:space="preserve"> Consola</w:t>
      </w:r>
    </w:p>
    <w:p w14:paraId="29090B37" w14:textId="77777777" w:rsidR="00DE780E" w:rsidRPr="00DE780E" w:rsidRDefault="00DE780E" w:rsidP="00DE780E">
      <w:pPr>
        <w:numPr>
          <w:ilvl w:val="0"/>
          <w:numId w:val="5"/>
        </w:numPr>
      </w:pPr>
      <w:r w:rsidRPr="00DE780E">
        <w:rPr>
          <w:b/>
          <w:bCs/>
        </w:rPr>
        <w:t>Ubicación</w:t>
      </w:r>
      <w:r w:rsidRPr="00DE780E">
        <w:t>: parte baja de la pared (como un radiador)</w:t>
      </w:r>
    </w:p>
    <w:p w14:paraId="5B0008BB" w14:textId="77777777" w:rsidR="00DE780E" w:rsidRPr="00DE780E" w:rsidRDefault="00DE780E" w:rsidP="00DE780E">
      <w:pPr>
        <w:numPr>
          <w:ilvl w:val="0"/>
          <w:numId w:val="5"/>
        </w:numPr>
      </w:pPr>
      <w:r w:rsidRPr="00DE780E">
        <w:rPr>
          <w:b/>
          <w:bCs/>
        </w:rPr>
        <w:t>Ideal para</w:t>
      </w:r>
      <w:r w:rsidRPr="00DE780E">
        <w:t>: estancias con techos bajos o buhardillas</w:t>
      </w:r>
    </w:p>
    <w:p w14:paraId="2B5BE047" w14:textId="77777777" w:rsidR="00DE780E" w:rsidRPr="00DE780E" w:rsidRDefault="00DE780E" w:rsidP="00DE780E">
      <w:pPr>
        <w:numPr>
          <w:ilvl w:val="0"/>
          <w:numId w:val="5"/>
        </w:numPr>
      </w:pPr>
      <w:r w:rsidRPr="00DE780E">
        <w:rPr>
          <w:b/>
          <w:bCs/>
        </w:rPr>
        <w:t>Ventajas</w:t>
      </w:r>
      <w:r w:rsidRPr="00DE780E">
        <w:t>: acceso cómodo, buena distribución en espacios reducidos</w:t>
      </w:r>
    </w:p>
    <w:p w14:paraId="7EB7BE4F" w14:textId="77777777" w:rsidR="00DE780E" w:rsidRPr="00DE780E" w:rsidRDefault="00DE780E" w:rsidP="00DE780E">
      <w:r w:rsidRPr="00DE780E">
        <w:pict w14:anchorId="46FB9554">
          <v:rect id="_x0000_i1142" style="width:0;height:1.5pt" o:hralign="center" o:hrstd="t" o:hr="t" fillcolor="#a0a0a0" stroked="f"/>
        </w:pict>
      </w:r>
    </w:p>
    <w:p w14:paraId="6A0CD794" w14:textId="77777777" w:rsidR="00DE780E" w:rsidRPr="00DE780E" w:rsidRDefault="00DE780E" w:rsidP="00DE780E">
      <w:pPr>
        <w:rPr>
          <w:b/>
          <w:bCs/>
        </w:rPr>
      </w:pPr>
      <w:r w:rsidRPr="00DE780E">
        <w:rPr>
          <w:rFonts w:ascii="Segoe UI Emoji" w:hAnsi="Segoe UI Emoji" w:cs="Segoe UI Emoji"/>
          <w:b/>
          <w:bCs/>
        </w:rPr>
        <w:t>🔹</w:t>
      </w:r>
      <w:r w:rsidRPr="00DE780E">
        <w:rPr>
          <w:b/>
          <w:bCs/>
        </w:rPr>
        <w:t xml:space="preserve"> Aire acondicionado portátil</w:t>
      </w:r>
    </w:p>
    <w:p w14:paraId="09B744C7" w14:textId="77777777" w:rsidR="00DE780E" w:rsidRPr="00DE780E" w:rsidRDefault="00DE780E" w:rsidP="00DE780E">
      <w:pPr>
        <w:numPr>
          <w:ilvl w:val="0"/>
          <w:numId w:val="6"/>
        </w:numPr>
      </w:pPr>
      <w:r w:rsidRPr="00DE780E">
        <w:rPr>
          <w:b/>
          <w:bCs/>
        </w:rPr>
        <w:t>Instalación</w:t>
      </w:r>
      <w:r w:rsidRPr="00DE780E">
        <w:t>: no requiere obra</w:t>
      </w:r>
    </w:p>
    <w:p w14:paraId="56D62B02" w14:textId="77777777" w:rsidR="00DE780E" w:rsidRPr="00DE780E" w:rsidRDefault="00DE780E" w:rsidP="00DE780E">
      <w:pPr>
        <w:numPr>
          <w:ilvl w:val="0"/>
          <w:numId w:val="6"/>
        </w:numPr>
      </w:pPr>
      <w:r w:rsidRPr="00DE780E">
        <w:rPr>
          <w:b/>
          <w:bCs/>
        </w:rPr>
        <w:t>Ideal para</w:t>
      </w:r>
      <w:r w:rsidRPr="00DE780E">
        <w:t>: uso temporal o en distintas estancias</w:t>
      </w:r>
    </w:p>
    <w:p w14:paraId="713CC5B6" w14:textId="77777777" w:rsidR="00DE780E" w:rsidRPr="00DE780E" w:rsidRDefault="00DE780E" w:rsidP="00DE780E">
      <w:pPr>
        <w:numPr>
          <w:ilvl w:val="0"/>
          <w:numId w:val="6"/>
        </w:numPr>
      </w:pPr>
      <w:r w:rsidRPr="00DE780E">
        <w:rPr>
          <w:b/>
          <w:bCs/>
        </w:rPr>
        <w:t>Ventajas</w:t>
      </w:r>
      <w:r w:rsidRPr="00DE780E">
        <w:t>: movilidad</w:t>
      </w:r>
    </w:p>
    <w:p w14:paraId="4379DD17" w14:textId="77777777" w:rsidR="00DE780E" w:rsidRPr="00DE780E" w:rsidRDefault="00DE780E" w:rsidP="00DE780E">
      <w:pPr>
        <w:numPr>
          <w:ilvl w:val="0"/>
          <w:numId w:val="6"/>
        </w:numPr>
      </w:pPr>
      <w:r w:rsidRPr="00DE780E">
        <w:rPr>
          <w:b/>
          <w:bCs/>
        </w:rPr>
        <w:t>Inconvenientes</w:t>
      </w:r>
      <w:r w:rsidRPr="00DE780E">
        <w:t>: más ruido, menor eficiencia</w:t>
      </w:r>
    </w:p>
    <w:p w14:paraId="35238C81" w14:textId="77777777" w:rsidR="00DE780E" w:rsidRPr="00DE780E" w:rsidRDefault="00DE780E" w:rsidP="00DE780E">
      <w:r w:rsidRPr="00DE780E">
        <w:pict w14:anchorId="3C9C8E95">
          <v:rect id="_x0000_i1143" style="width:0;height:1.5pt" o:hralign="center" o:hrstd="t" o:hr="t" fillcolor="#a0a0a0" stroked="f"/>
        </w:pict>
      </w:r>
    </w:p>
    <w:p w14:paraId="2FD1FFD7" w14:textId="77777777" w:rsidR="00DE780E" w:rsidRPr="00DE780E" w:rsidRDefault="00DE780E" w:rsidP="00DE780E">
      <w:pPr>
        <w:rPr>
          <w:b/>
          <w:bCs/>
        </w:rPr>
      </w:pPr>
      <w:r w:rsidRPr="00DE780E">
        <w:rPr>
          <w:rFonts w:ascii="Segoe UI Emoji" w:hAnsi="Segoe UI Emoji" w:cs="Segoe UI Emoji"/>
          <w:b/>
          <w:bCs/>
        </w:rPr>
        <w:t>🔹</w:t>
      </w:r>
      <w:r w:rsidRPr="00DE780E">
        <w:rPr>
          <w:b/>
          <w:bCs/>
        </w:rPr>
        <w:t xml:space="preserve"> Equipos sin unidad exterior</w:t>
      </w:r>
    </w:p>
    <w:p w14:paraId="26509FD1" w14:textId="77777777" w:rsidR="00DE780E" w:rsidRPr="00DE780E" w:rsidRDefault="00DE780E" w:rsidP="00DE780E">
      <w:pPr>
        <w:numPr>
          <w:ilvl w:val="0"/>
          <w:numId w:val="7"/>
        </w:numPr>
      </w:pPr>
      <w:r w:rsidRPr="00DE780E">
        <w:rPr>
          <w:b/>
          <w:bCs/>
        </w:rPr>
        <w:t>Ejemplo</w:t>
      </w:r>
      <w:r w:rsidRPr="00DE780E">
        <w:t xml:space="preserve">: Olimpia </w:t>
      </w:r>
      <w:proofErr w:type="spellStart"/>
      <w:r w:rsidRPr="00DE780E">
        <w:t>Splendid</w:t>
      </w:r>
      <w:proofErr w:type="spellEnd"/>
      <w:r w:rsidRPr="00DE780E">
        <w:t xml:space="preserve">, </w:t>
      </w:r>
      <w:proofErr w:type="spellStart"/>
      <w:r w:rsidRPr="00DE780E">
        <w:t>Qlima</w:t>
      </w:r>
      <w:proofErr w:type="spellEnd"/>
    </w:p>
    <w:p w14:paraId="7E0FDE0D" w14:textId="77777777" w:rsidR="00DE780E" w:rsidRPr="00DE780E" w:rsidRDefault="00DE780E" w:rsidP="00DE780E">
      <w:pPr>
        <w:numPr>
          <w:ilvl w:val="0"/>
          <w:numId w:val="7"/>
        </w:numPr>
      </w:pPr>
      <w:r w:rsidRPr="00DE780E">
        <w:rPr>
          <w:b/>
          <w:bCs/>
        </w:rPr>
        <w:t>Ideal para</w:t>
      </w:r>
      <w:r w:rsidRPr="00DE780E">
        <w:t>: viviendas donde no se permite instalación exterior</w:t>
      </w:r>
    </w:p>
    <w:p w14:paraId="41C6A3B7" w14:textId="77777777" w:rsidR="00DE780E" w:rsidRPr="00DE780E" w:rsidRDefault="00DE780E" w:rsidP="00DE780E">
      <w:pPr>
        <w:numPr>
          <w:ilvl w:val="0"/>
          <w:numId w:val="7"/>
        </w:numPr>
      </w:pPr>
      <w:r w:rsidRPr="00DE780E">
        <w:rPr>
          <w:b/>
          <w:bCs/>
        </w:rPr>
        <w:t>Ventajas</w:t>
      </w:r>
      <w:r w:rsidRPr="00DE780E">
        <w:t>: no requiere obra compleja</w:t>
      </w:r>
    </w:p>
    <w:p w14:paraId="7C837B38" w14:textId="77777777" w:rsidR="00DE780E" w:rsidRPr="00DE780E" w:rsidRDefault="00DE780E" w:rsidP="00DE780E">
      <w:pPr>
        <w:numPr>
          <w:ilvl w:val="0"/>
          <w:numId w:val="7"/>
        </w:numPr>
      </w:pPr>
      <w:r w:rsidRPr="00DE780E">
        <w:rPr>
          <w:b/>
          <w:bCs/>
        </w:rPr>
        <w:t>Inconvenientes</w:t>
      </w:r>
      <w:r w:rsidRPr="00DE780E">
        <w:t>: menor eficiencia y potencia</w:t>
      </w:r>
    </w:p>
    <w:p w14:paraId="516A6C2E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C5A23"/>
    <w:multiLevelType w:val="multilevel"/>
    <w:tmpl w:val="5FCA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9713E"/>
    <w:multiLevelType w:val="multilevel"/>
    <w:tmpl w:val="3314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86BFA"/>
    <w:multiLevelType w:val="multilevel"/>
    <w:tmpl w:val="3044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92DD7"/>
    <w:multiLevelType w:val="multilevel"/>
    <w:tmpl w:val="8076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90545"/>
    <w:multiLevelType w:val="multilevel"/>
    <w:tmpl w:val="D2BE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147A8"/>
    <w:multiLevelType w:val="multilevel"/>
    <w:tmpl w:val="78A4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4152EE"/>
    <w:multiLevelType w:val="multilevel"/>
    <w:tmpl w:val="58E6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84258">
    <w:abstractNumId w:val="3"/>
  </w:num>
  <w:num w:numId="2" w16cid:durableId="1771076938">
    <w:abstractNumId w:val="5"/>
  </w:num>
  <w:num w:numId="3" w16cid:durableId="1572929548">
    <w:abstractNumId w:val="4"/>
  </w:num>
  <w:num w:numId="4" w16cid:durableId="1134062993">
    <w:abstractNumId w:val="6"/>
  </w:num>
  <w:num w:numId="5" w16cid:durableId="581179404">
    <w:abstractNumId w:val="1"/>
  </w:num>
  <w:num w:numId="6" w16cid:durableId="1112214618">
    <w:abstractNumId w:val="2"/>
  </w:num>
  <w:num w:numId="7" w16cid:durableId="2117628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80E"/>
    <w:rsid w:val="00532A23"/>
    <w:rsid w:val="00DE780E"/>
    <w:rsid w:val="00E6211B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4AB50"/>
  <w15:chartTrackingRefBased/>
  <w15:docId w15:val="{5A5C06DF-5ECE-46B6-8CC3-5A31B81D9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2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2025-07-24T08:06:00Z</dcterms:created>
  <dcterms:modified xsi:type="dcterms:W3CDTF">2025-07-24T08:06:00Z</dcterms:modified>
</cp:coreProperties>
</file>