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:rsidR="00DF0316" w:rsidRPr="00DF0316" w:rsidRDefault="00DF0316" w:rsidP="00DF0316">
      <w:pPr>
        <w:jc w:val="both"/>
        <w:rPr>
          <w:rFonts w:ascii="Times New Roman" w:hAnsi="Times New Roman" w:cs="Times New Roman"/>
          <w:sz w:val="24"/>
          <w:szCs w:val="24"/>
        </w:rPr>
      </w:pPr>
      <w:r w:rsidRPr="00DF0316">
        <w:rPr>
          <w:rFonts w:ascii="Times New Roman" w:hAnsi="Times New Roman" w:cs="Times New Roman"/>
          <w:b/>
          <w:bCs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>: а</w:t>
      </w:r>
      <w:r w:rsidRPr="00DF0316">
        <w:rPr>
          <w:rFonts w:ascii="Times New Roman" w:hAnsi="Times New Roman" w:cs="Times New Roman"/>
          <w:sz w:val="24"/>
          <w:szCs w:val="24"/>
        </w:rPr>
        <w:t>гентство занимается подбором сотрудников с временной или неполной занятостью для работы в отелях. В таблице приведены данные о продолжительности работы сотрудников агентства в разных отелях.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316">
        <w:rPr>
          <w:rFonts w:ascii="Times New Roman" w:hAnsi="Times New Roman" w:cs="Times New Roman"/>
          <w:sz w:val="24"/>
          <w:szCs w:val="24"/>
        </w:rPr>
        <w:t>Номер социального страхования (атрибут NIN) уникален для каждого сотрудника агентства. Контракт заключается на один отель, возможно на несколько сотрудников. С отелем может быть заключено несколько контрактов.</w:t>
      </w:r>
    </w:p>
    <w:p w:rsidR="00DF0316" w:rsidRPr="00DF0316" w:rsidRDefault="00DF0316" w:rsidP="00DF0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316">
        <w:rPr>
          <w:rFonts w:ascii="Times New Roman" w:hAnsi="Times New Roman" w:cs="Times New Roman"/>
          <w:b/>
          <w:bCs/>
          <w:sz w:val="24"/>
          <w:szCs w:val="24"/>
        </w:rPr>
        <w:t>Произвести нормализацию таблицы (отношения) до НФБК</w:t>
      </w:r>
    </w:p>
    <w:tbl>
      <w:tblPr>
        <w:tblW w:w="7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395"/>
        <w:gridCol w:w="825"/>
        <w:gridCol w:w="945"/>
        <w:gridCol w:w="1080"/>
        <w:gridCol w:w="1875"/>
      </w:tblGrid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NIN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контракта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отеля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отеля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Kilbride</w:t>
            </w:r>
            <w:proofErr w:type="spellEnd"/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1057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Hocine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Kilbride</w:t>
            </w:r>
            <w:proofErr w:type="spellEnd"/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1068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С1025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White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H4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Glasgow</w:t>
            </w:r>
            <w:proofErr w:type="spellEnd"/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С1025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H4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Glasgow</w:t>
            </w:r>
            <w:proofErr w:type="spellEnd"/>
          </w:p>
        </w:tc>
      </w:tr>
    </w:tbl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Все значения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составных атрибутов нет, значит отношение находится в 1НФ.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2) Первичный ключ: {</w:t>
      </w:r>
      <w:proofErr w:type="spellStart"/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NIN,Номер</w:t>
      </w:r>
      <w:proofErr w:type="spellEnd"/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контракта}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атрибуты: Часы, ФИО, Номер отеля, Расположение отеля.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4) Аномалия вставки: нельзя добавить сотрудника без какого-либо контракта.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Аномалия удаления: при удалении всех сотрудников, связанных контрактом с отелем, информация об отеле будет потеряна.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Аномалии обновления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: При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изменении номера отеля придется изменить его у всех связанных контрактом с отелем сотрудников.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5) Функциональные зависимости: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NIN -&gt; ФИО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NIN,Номер</w:t>
      </w:r>
      <w:proofErr w:type="spellEnd"/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контракта} -&gt; Часы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контракта -&gt; Расположение отеля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контракта -&gt; Номер отеля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Отношение не находится в 2НФ, так как не каждый его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неключевой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 атрибут функционально полно зависит от любого потенциального 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ключа(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 ФЗ NIN -&gt; ФИО).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устранить аномалии необходимо разбить исходное отношение на проекции с учетом функциональных зависимостей: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R1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395"/>
        <w:gridCol w:w="825"/>
      </w:tblGrid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NIN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контракта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Часы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1057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С1024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1068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С1025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С1025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</w:tbl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Отношение R1 находится в 1НФ, так как все значения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в отношении: {</w:t>
      </w:r>
      <w:proofErr w:type="spellStart"/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NIN,Номер</w:t>
      </w:r>
      <w:proofErr w:type="spellEnd"/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контракта}.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 Часы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зависимость:{</w:t>
      </w:r>
      <w:proofErr w:type="spellStart"/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NIN,Номер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контракта} -&gt; Часы.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2 НФ,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3 НФ, так как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нетранзитивной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не наблюдается.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R1 находится в НФБК, так как детерминант один и он является ключом.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R2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42"/>
      </w:tblGrid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Hocine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White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</w:t>
            </w:r>
          </w:p>
        </w:tc>
      </w:tr>
      <w:tr w:rsidR="00DF0316" w:rsidRPr="00DF0316" w:rsidTr="00DF0316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</w:t>
            </w:r>
          </w:p>
        </w:tc>
      </w:tr>
    </w:tbl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1НФ, так как все значения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в отношении: NIN.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 ФИО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зависимость:NIN</w:t>
      </w:r>
      <w:proofErr w:type="spellEnd"/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ФИО.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2 НФ,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R2 находится в 3 НФ, так как 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неключевой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один.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R2 находится в НФБК, так как детерминант один и он является ключом.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R3_1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080"/>
        <w:gridCol w:w="1875"/>
      </w:tblGrid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контракта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отеля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отеля</w:t>
            </w:r>
          </w:p>
        </w:tc>
      </w:tr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Kilbride</w:t>
            </w:r>
            <w:proofErr w:type="spellEnd"/>
          </w:p>
        </w:tc>
      </w:tr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Kilbride</w:t>
            </w:r>
            <w:proofErr w:type="spellEnd"/>
          </w:p>
        </w:tc>
      </w:tr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H4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Glasgow</w:t>
            </w:r>
            <w:proofErr w:type="spellEnd"/>
          </w:p>
        </w:tc>
      </w:tr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H4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Glasgow</w:t>
            </w:r>
            <w:proofErr w:type="spellEnd"/>
          </w:p>
        </w:tc>
      </w:tr>
    </w:tbl>
    <w:p w:rsidR="00DF0316" w:rsidRPr="00DF0316" w:rsidRDefault="00DF0316" w:rsidP="00DF0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R3_1 находится в 1НФ, так как все значения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в отношении: NIN.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ФИО</w:t>
      </w: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зависимости: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контракта -&gt; Номер отеля, Номер отеля -&gt; Расположение отеля, Номер контракта -&gt; Расположение отеля.</w:t>
      </w:r>
      <w:bookmarkStart w:id="0" w:name="_GoBack"/>
      <w:bookmarkEnd w:id="0"/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R3_1 находится в 2 НФ,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 R3_1 </w:t>
      </w:r>
      <w:r w:rsidRPr="00DF03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находится в 3 НФ</w:t>
      </w: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так как присутствуют функциональные зависимости между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неключевыми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атрибутами (ФЗ Номер отеля -&gt; Расположение отеля).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перехода к 3 НФ необходимо разбить исходное отношение с учётом ФЗ: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R3_2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080"/>
      </w:tblGrid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контракта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отеля</w:t>
            </w:r>
          </w:p>
        </w:tc>
      </w:tr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H25</w:t>
            </w:r>
          </w:p>
        </w:tc>
      </w:tr>
      <w:tr w:rsidR="00DF0316" w:rsidRPr="00DF0316" w:rsidTr="00DF0316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С1025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H4</w:t>
            </w:r>
          </w:p>
        </w:tc>
      </w:tr>
    </w:tbl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R3_2 находится в 1НФ, так как все значения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в отношении: Номер контракта.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 Номер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отеля.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зависимость:Номер</w:t>
      </w:r>
      <w:proofErr w:type="spellEnd"/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контракта -&gt; Номер отеля.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R3_2 находится в 2 НФ,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 R3_2 находится в 3 НФ, так как 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неключевой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один.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 R3_2 находится в НФБК, так как детерминант один и он является ключом.</w:t>
      </w: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R4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875"/>
      </w:tblGrid>
      <w:tr w:rsidR="00DF0316" w:rsidRPr="00DF0316" w:rsidTr="00DF0316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отеля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отеля</w:t>
            </w:r>
          </w:p>
        </w:tc>
      </w:tr>
      <w:tr w:rsidR="00DF0316" w:rsidRPr="00DF0316" w:rsidTr="00DF0316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</w:t>
            </w:r>
            <w:proofErr w:type="spellEnd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Kilbride</w:t>
            </w:r>
            <w:proofErr w:type="spellEnd"/>
          </w:p>
        </w:tc>
      </w:tr>
      <w:tr w:rsidR="00DF0316" w:rsidRPr="00DF0316" w:rsidTr="00DF0316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H4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0316" w:rsidRPr="00DF0316" w:rsidRDefault="00DF0316" w:rsidP="00DF0316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Glasgow</w:t>
            </w:r>
            <w:proofErr w:type="spellEnd"/>
          </w:p>
        </w:tc>
      </w:tr>
    </w:tbl>
    <w:p w:rsidR="00DF0316" w:rsidRPr="00DF0316" w:rsidRDefault="00DF0316" w:rsidP="00DF03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R4 находится в 1НФ, так как все значения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в отношении: NIN.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 ФИО</w:t>
      </w:r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зависимость:NIN</w:t>
      </w:r>
      <w:proofErr w:type="spellEnd"/>
      <w:proofErr w:type="gram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ФИО.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R4 находится в 2 НФ,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 R4 находится в 3 НФ, так как 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неключевой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один.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Отношение R4 находится в НФБК, так как детерминант один и он является ключом.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0316" w:rsidRPr="00DF0316" w:rsidRDefault="00DF0316" w:rsidP="00DF031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решения методом композиции. Проводим естественное соединение отношений R3_2 и R4 по атрибуту </w:t>
      </w:r>
      <w:proofErr w:type="spellStart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Ном_отеля</w:t>
      </w:r>
      <w:proofErr w:type="spellEnd"/>
      <w:r w:rsidRPr="00DF031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соединяем с R1 по атрибуту Номер контракта и после соединяем с R2 по атрибуту NIN. В результате будет получено исходное отношение.</w:t>
      </w:r>
    </w:p>
    <w:p w:rsidR="00216ABF" w:rsidRPr="00DF0316" w:rsidRDefault="00216ABF">
      <w:pPr>
        <w:rPr>
          <w:rFonts w:ascii="Times New Roman" w:hAnsi="Times New Roman" w:cs="Times New Roman"/>
          <w:sz w:val="24"/>
          <w:szCs w:val="24"/>
        </w:rPr>
      </w:pPr>
    </w:p>
    <w:sectPr w:rsidR="00216ABF" w:rsidRPr="00DF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6"/>
    <w:rsid w:val="00216ABF"/>
    <w:rsid w:val="00D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1E8A"/>
  <w15:chartTrackingRefBased/>
  <w15:docId w15:val="{C66FBFC9-2511-455C-B588-8FA1070C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0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2023-03-27T11:10:00Z</dcterms:created>
  <dcterms:modified xsi:type="dcterms:W3CDTF">2023-03-27T11:15:00Z</dcterms:modified>
</cp:coreProperties>
</file>