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5F6" w:rsidRDefault="00DA65F6" w:rsidP="00DA65F6">
      <w:pPr>
        <w:jc w:val="center"/>
      </w:pPr>
      <w:r w:rsidRPr="00DA65F6">
        <w:rPr>
          <w:rFonts w:ascii="Times New Roman" w:hAnsi="Times New Roman" w:cs="Times New Roman"/>
          <w:b/>
          <w:color w:val="000000"/>
          <w:sz w:val="32"/>
          <w:szCs w:val="32"/>
        </w:rPr>
        <w:t>Начальная контекстная диаграмма</w:t>
      </w:r>
      <w:r>
        <w:object w:dxaOrig="15901" w:dyaOrig="9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0.5pt" o:ole="">
            <v:imagedata r:id="rId4" o:title=""/>
          </v:shape>
          <o:OLEObject Type="Embed" ProgID="Visio.Drawing.15" ShapeID="_x0000_i1025" DrawAspect="Content" ObjectID="_1509907039" r:id="rId5"/>
        </w:object>
      </w:r>
    </w:p>
    <w:p w:rsidR="00DA65F6" w:rsidRDefault="00DA65F6">
      <w:r>
        <w:br w:type="page"/>
      </w:r>
    </w:p>
    <w:p w:rsidR="00854BD4" w:rsidRDefault="00DA65F6" w:rsidP="00DA65F6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DA65F6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Диаграмма потоков данных</w:t>
      </w:r>
    </w:p>
    <w:p w:rsidR="00DA65F6" w:rsidRDefault="00DA65F6" w:rsidP="00DA65F6">
      <w:pPr>
        <w:jc w:val="center"/>
      </w:pPr>
      <w:r>
        <w:object w:dxaOrig="15690" w:dyaOrig="7921">
          <v:shape id="_x0000_i1026" type="#_x0000_t75" style="width:467.25pt;height:327.75pt" o:ole="">
            <v:imagedata r:id="rId6" o:title=""/>
          </v:shape>
          <o:OLEObject Type="Embed" ProgID="Visio.Drawing.15" ShapeID="_x0000_i1026" DrawAspect="Content" ObjectID="_1509907040" r:id="rId7"/>
        </w:object>
      </w:r>
    </w:p>
    <w:p w:rsidR="00DA65F6" w:rsidRDefault="00DA65F6">
      <w:r>
        <w:br w:type="page"/>
      </w:r>
    </w:p>
    <w:p w:rsidR="00DA65F6" w:rsidRDefault="00DA65F6" w:rsidP="00DA65F6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DA65F6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ER-диаграмм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а</w:t>
      </w:r>
    </w:p>
    <w:p w:rsidR="000C53F0" w:rsidRDefault="00DA65F6" w:rsidP="00DA65F6">
      <w:pPr>
        <w:jc w:val="center"/>
      </w:pPr>
      <w:r>
        <w:object w:dxaOrig="13921" w:dyaOrig="10141">
          <v:shape id="_x0000_i1027" type="#_x0000_t75" style="width:468pt;height:366.75pt" o:ole="">
            <v:imagedata r:id="rId8" o:title=""/>
          </v:shape>
          <o:OLEObject Type="Embed" ProgID="Visio.Drawing.15" ShapeID="_x0000_i1027" DrawAspect="Content" ObjectID="_1509907041" r:id="rId9"/>
        </w:object>
      </w:r>
    </w:p>
    <w:p w:rsidR="000C53F0" w:rsidRDefault="000C53F0">
      <w:r>
        <w:br w:type="page"/>
      </w:r>
    </w:p>
    <w:p w:rsidR="00DA65F6" w:rsidRDefault="000C53F0" w:rsidP="00DA65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Диаграмма классов</w:t>
      </w:r>
    </w:p>
    <w:p w:rsidR="000C53F0" w:rsidRDefault="000C53F0" w:rsidP="00DA65F6">
      <w:pPr>
        <w:jc w:val="center"/>
      </w:pPr>
      <w:r>
        <w:object w:dxaOrig="14761" w:dyaOrig="6541">
          <v:shape id="_x0000_i1028" type="#_x0000_t75" style="width:467.25pt;height:207pt" o:ole="">
            <v:imagedata r:id="rId10" o:title=""/>
          </v:shape>
          <o:OLEObject Type="Embed" ProgID="Visio.Drawing.15" ShapeID="_x0000_i1028" DrawAspect="Content" ObjectID="_1509907042" r:id="rId11"/>
        </w:object>
      </w:r>
    </w:p>
    <w:p w:rsidR="000C53F0" w:rsidRDefault="000C53F0">
      <w:r>
        <w:br w:type="page"/>
      </w:r>
    </w:p>
    <w:p w:rsidR="000C53F0" w:rsidRDefault="000C53F0" w:rsidP="00DA65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Диаграмма коопераций</w:t>
      </w:r>
    </w:p>
    <w:p w:rsidR="000C53F0" w:rsidRDefault="00F5453E" w:rsidP="00DA65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453E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939790" cy="43529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88" cy="435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53F0" w:rsidRDefault="000C53F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54E58" w:rsidRDefault="000C53F0" w:rsidP="00F5453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Диаграмма последовательности</w:t>
      </w:r>
    </w:p>
    <w:p w:rsidR="000C53F0" w:rsidRDefault="00154E58" w:rsidP="00F5453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453E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1206D29A" wp14:editId="2ACA1C4A">
            <wp:extent cx="5939155" cy="4838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776" cy="48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53F0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F5453E" w:rsidRDefault="00F5453E" w:rsidP="00DA65F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C53F0" w:rsidRDefault="000C53F0" w:rsidP="00154E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Диа</w:t>
      </w:r>
      <w:r w:rsidR="00987392">
        <w:rPr>
          <w:rFonts w:ascii="Times New Roman" w:hAnsi="Times New Roman" w:cs="Times New Roman"/>
          <w:b/>
          <w:sz w:val="32"/>
          <w:szCs w:val="32"/>
        </w:rPr>
        <w:t>грамма прет</w:t>
      </w:r>
      <w:r>
        <w:rPr>
          <w:rFonts w:ascii="Times New Roman" w:hAnsi="Times New Roman" w:cs="Times New Roman"/>
          <w:b/>
          <w:sz w:val="32"/>
          <w:szCs w:val="32"/>
        </w:rPr>
        <w:t>ендентов</w:t>
      </w:r>
    </w:p>
    <w:p w:rsidR="000C53F0" w:rsidRPr="00DA65F6" w:rsidRDefault="000C53F0" w:rsidP="00DA65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53F0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939790" cy="39528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378" cy="396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3F0" w:rsidRPr="00DA6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377"/>
    <w:rsid w:val="000C53F0"/>
    <w:rsid w:val="00154E58"/>
    <w:rsid w:val="0033328F"/>
    <w:rsid w:val="007A2377"/>
    <w:rsid w:val="00854BD4"/>
    <w:rsid w:val="00987392"/>
    <w:rsid w:val="00DA65F6"/>
    <w:rsid w:val="00F5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946F2B-D14C-4B8B-9BF0-31EA1CB0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emf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2.vsd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_________Microsoft_Visio4.vsdx"/><Relationship Id="rId5" Type="http://schemas.openxmlformats.org/officeDocument/2006/relationships/package" Target="embeddings/_________Microsoft_Visio1.vsdx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_________Microsoft_Visio3.vsdx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Дениска</dc:creator>
  <cp:keywords/>
  <dc:description/>
  <cp:lastModifiedBy>Дениска</cp:lastModifiedBy>
  <cp:revision>5</cp:revision>
  <dcterms:created xsi:type="dcterms:W3CDTF">2015-11-24T16:34:00Z</dcterms:created>
  <dcterms:modified xsi:type="dcterms:W3CDTF">2015-11-24T18:51:00Z</dcterms:modified>
</cp:coreProperties>
</file>