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C293" w14:textId="7856B7B2" w:rsidR="00AB182F" w:rsidRDefault="005E5EF2">
      <w:r w:rsidRPr="005E5EF2">
        <w:t>264--Lab -Recursos de rede para uma VPC</w:t>
      </w:r>
    </w:p>
    <w:p w14:paraId="1F0D5E30" w14:textId="77777777" w:rsidR="005E5EF2" w:rsidRDefault="005E5EF2"/>
    <w:p w14:paraId="123F135D" w14:textId="77777777" w:rsidR="005E5EF2" w:rsidRPr="005E5EF2" w:rsidRDefault="005E5EF2" w:rsidP="005E5EF2">
      <w:pPr>
        <w:rPr>
          <w:b/>
          <w:bCs/>
        </w:rPr>
      </w:pPr>
      <w:r w:rsidRPr="005E5EF2">
        <w:rPr>
          <w:b/>
          <w:bCs/>
        </w:rPr>
        <w:t>Criando recursos de rede em uma nuvem privada virtual (VPC) da Amazon</w:t>
      </w:r>
    </w:p>
    <w:p w14:paraId="47B35E58" w14:textId="77777777" w:rsidR="005E5EF2" w:rsidRDefault="005E5EF2"/>
    <w:p w14:paraId="393737F2" w14:textId="3449DEF7" w:rsidR="005E5EF2" w:rsidRDefault="005E5EF2">
      <w:r>
        <w:t>Objetivo:</w:t>
      </w:r>
    </w:p>
    <w:p w14:paraId="356B0E68" w14:textId="77777777" w:rsidR="005E5EF2" w:rsidRPr="005E5EF2" w:rsidRDefault="005E5EF2" w:rsidP="005E5EF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</w:pPr>
      <w:r w:rsidRPr="005E5EF2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>Crie uma VPC, um Gateway da Internet, uma Tabela de Rotas, um Grupo de Segurança, uma Lista de Acesso à Rede e uma instância EC2 para criar uma rede roteável dentro da VPC.</w:t>
      </w:r>
    </w:p>
    <w:p w14:paraId="4C159825" w14:textId="77777777" w:rsidR="005E5EF2" w:rsidRPr="005E5EF2" w:rsidRDefault="005E5EF2" w:rsidP="005E5EF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</w:pPr>
      <w:r w:rsidRPr="005E5EF2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>Familiarize-se com o console.</w:t>
      </w:r>
    </w:p>
    <w:p w14:paraId="2FF3B69C" w14:textId="77777777" w:rsidR="005E5EF2" w:rsidRPr="005E5EF2" w:rsidRDefault="005E5EF2" w:rsidP="005E5EF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</w:pPr>
      <w:r w:rsidRPr="005E5EF2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>Desenvolva uma solução para o problema do cliente identificado neste laboratório.</w:t>
      </w:r>
    </w:p>
    <w:p w14:paraId="77CD80FC" w14:textId="77777777" w:rsidR="005E5EF2" w:rsidRDefault="005E5EF2" w:rsidP="005E5EF2">
      <w:pPr>
        <w:ind w:left="720"/>
      </w:pPr>
    </w:p>
    <w:p w14:paraId="66E077FD" w14:textId="77777777" w:rsidR="005E5EF2" w:rsidRDefault="005E5EF2" w:rsidP="005E5EF2">
      <w:pPr>
        <w:ind w:left="720"/>
      </w:pPr>
    </w:p>
    <w:p w14:paraId="15CA257B" w14:textId="77777777" w:rsidR="005E5EF2" w:rsidRPr="005E5EF2" w:rsidRDefault="005E5EF2" w:rsidP="005E5EF2">
      <w:pPr>
        <w:ind w:left="720"/>
        <w:rPr>
          <w:b/>
          <w:bCs/>
        </w:rPr>
      </w:pPr>
      <w:r w:rsidRPr="005E5EF2">
        <w:rPr>
          <w:b/>
          <w:bCs/>
        </w:rPr>
        <w:t>Cenário</w:t>
      </w:r>
    </w:p>
    <w:p w14:paraId="528439C9" w14:textId="38B28FFA" w:rsidR="005E5EF2" w:rsidRDefault="005E5EF2" w:rsidP="005E5EF2">
      <w:pPr>
        <w:ind w:left="720"/>
      </w:pPr>
      <w:r>
        <w:t xml:space="preserve">O </w:t>
      </w:r>
      <w:r w:rsidRPr="005E5EF2">
        <w:t>um problema de rede em sua infraestrutura AWS.</w:t>
      </w:r>
    </w:p>
    <w:p w14:paraId="7B0417B8" w14:textId="77777777" w:rsidR="005E5EF2" w:rsidRDefault="005E5EF2" w:rsidP="005E5EF2">
      <w:pPr>
        <w:ind w:left="720"/>
      </w:pPr>
    </w:p>
    <w:p w14:paraId="52FF1CA0" w14:textId="77777777" w:rsidR="005E5EF2" w:rsidRPr="005E5EF2" w:rsidRDefault="005E5EF2" w:rsidP="005E5EF2">
      <w:pPr>
        <w:ind w:left="720"/>
        <w:rPr>
          <w:b/>
          <w:bCs/>
        </w:rPr>
      </w:pPr>
      <w:r w:rsidRPr="005E5EF2">
        <w:rPr>
          <w:b/>
          <w:bCs/>
        </w:rPr>
        <w:t>E-mail do cliente</w:t>
      </w:r>
    </w:p>
    <w:p w14:paraId="40764F36" w14:textId="23279C02" w:rsidR="005E5EF2" w:rsidRDefault="005E5EF2" w:rsidP="005E5EF2">
      <w:pPr>
        <w:ind w:left="720"/>
      </w:pPr>
      <w:r w:rsidRPr="005E5EF2">
        <w:t>Entrei em contato com você anteriormente para obter ajuda na configuração da minha VPC</w:t>
      </w:r>
    </w:p>
    <w:p w14:paraId="1BE7CA3B" w14:textId="48A7D525" w:rsidR="005E5EF2" w:rsidRDefault="005E5EF2" w:rsidP="005E5EF2">
      <w:pPr>
        <w:ind w:left="720"/>
      </w:pPr>
      <w:r w:rsidRPr="005E5EF2">
        <w:t xml:space="preserve">Achei que sabia como conectar </w:t>
      </w:r>
      <w:r w:rsidRPr="005E5EF2">
        <w:rPr>
          <w:b/>
          <w:bCs/>
        </w:rPr>
        <w:t>todos os recursos para estabelecer uma conexão com a internet</w:t>
      </w:r>
      <w:r>
        <w:rPr>
          <w:b/>
          <w:bCs/>
        </w:rPr>
        <w:t xml:space="preserve"> </w:t>
      </w:r>
    </w:p>
    <w:p w14:paraId="1BFAE137" w14:textId="519F6F9B" w:rsidR="005E5EF2" w:rsidRDefault="005E5EF2">
      <w:r>
        <w:tab/>
      </w:r>
      <w:r w:rsidRPr="005E5EF2">
        <w:t>mas não consigo nem pingar fora da VPC</w:t>
      </w:r>
    </w:p>
    <w:p w14:paraId="0DE4E623" w14:textId="569EEFBD" w:rsidR="005E5EF2" w:rsidRDefault="005E5EF2">
      <w:pPr>
        <w:rPr>
          <w:b/>
          <w:bCs/>
        </w:rPr>
      </w:pPr>
      <w:r>
        <w:tab/>
        <w:t>*</w:t>
      </w:r>
      <w:r w:rsidRPr="005E5EF2">
        <w:rPr>
          <w:b/>
          <w:bCs/>
        </w:rPr>
        <w:t>Você poderia me ajudar a configurar minha VP</w:t>
      </w:r>
    </w:p>
    <w:p w14:paraId="3F4CC982" w14:textId="0BCA4D32" w:rsidR="005E5EF2" w:rsidRDefault="005E5EF2">
      <w:pPr>
        <w:rPr>
          <w:b/>
          <w:bCs/>
        </w:rPr>
      </w:pPr>
      <w:r w:rsidRPr="005E5EF2">
        <w:rPr>
          <w:b/>
          <w:bCs/>
        </w:rPr>
        <w:drawing>
          <wp:inline distT="0" distB="0" distL="0" distR="0" wp14:anchorId="6B001D3A" wp14:editId="7D5DD0AB">
            <wp:extent cx="5400040" cy="1995170"/>
            <wp:effectExtent l="0" t="0" r="0" b="5080"/>
            <wp:docPr id="378604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04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F219" w14:textId="77777777" w:rsidR="003C2BA4" w:rsidRDefault="003C2BA4">
      <w:pPr>
        <w:rPr>
          <w:b/>
          <w:bCs/>
        </w:rPr>
      </w:pPr>
    </w:p>
    <w:p w14:paraId="2F12000F" w14:textId="77777777" w:rsidR="003C2BA4" w:rsidRPr="003C2BA4" w:rsidRDefault="003C2BA4" w:rsidP="003C2BA4">
      <w:pPr>
        <w:rPr>
          <w:b/>
          <w:bCs/>
        </w:rPr>
      </w:pPr>
      <w:r w:rsidRPr="003C2BA4">
        <w:rPr>
          <w:b/>
          <w:bCs/>
        </w:rPr>
        <w:t>Antes de começar, vamos revisar a VPC e seus componentes para torná-la compatível com a rede.</w:t>
      </w:r>
    </w:p>
    <w:p w14:paraId="6098FC07" w14:textId="77777777" w:rsidR="003C2BA4" w:rsidRPr="003C2BA4" w:rsidRDefault="003C2BA4" w:rsidP="003C2BA4">
      <w:pPr>
        <w:numPr>
          <w:ilvl w:val="0"/>
          <w:numId w:val="5"/>
        </w:numPr>
        <w:rPr>
          <w:b/>
          <w:bCs/>
        </w:rPr>
      </w:pPr>
      <w:r w:rsidRPr="003C2BA4">
        <w:rPr>
          <w:b/>
          <w:bCs/>
        </w:rPr>
        <w:lastRenderedPageBreak/>
        <w:t>Uma Nuvem Privada Virtual (VPC) é como um centro de dados, mas na nuvem. Ela é logicamente isolada de outras redes virtuais, permitindo que você crie e lance seus recursos da AWS em minutos.</w:t>
      </w:r>
    </w:p>
    <w:p w14:paraId="6809800E" w14:textId="77777777" w:rsidR="003C2BA4" w:rsidRDefault="003C2BA4" w:rsidP="003C2BA4">
      <w:pPr>
        <w:numPr>
          <w:ilvl w:val="0"/>
          <w:numId w:val="5"/>
        </w:numPr>
        <w:rPr>
          <w:b/>
          <w:bCs/>
          <w:highlight w:val="magenta"/>
        </w:rPr>
      </w:pPr>
      <w:r w:rsidRPr="003C2BA4">
        <w:rPr>
          <w:b/>
          <w:bCs/>
        </w:rPr>
        <w:t xml:space="preserve">Os endereços IP privados são a forma como os recursos dentro da VPC se comunicam entre si. </w:t>
      </w:r>
      <w:r w:rsidRPr="003C2BA4">
        <w:rPr>
          <w:b/>
          <w:bCs/>
          <w:highlight w:val="yellow"/>
        </w:rPr>
        <w:t>Uma instância precisa de um endereço IP público para se comunicar fora da VPC</w:t>
      </w:r>
      <w:r w:rsidRPr="003C2BA4">
        <w:rPr>
          <w:b/>
          <w:bCs/>
        </w:rPr>
        <w:t xml:space="preserve">. </w:t>
      </w:r>
      <w:r w:rsidRPr="003C2BA4">
        <w:rPr>
          <w:b/>
          <w:bCs/>
          <w:highlight w:val="green"/>
        </w:rPr>
        <w:t>A VPC precisará de recursos de rede, como um Gateway de Internet (IGW)</w:t>
      </w:r>
      <w:r w:rsidRPr="003C2BA4">
        <w:rPr>
          <w:b/>
          <w:bCs/>
        </w:rPr>
        <w:t xml:space="preserve"> </w:t>
      </w:r>
      <w:r w:rsidRPr="003C2BA4">
        <w:rPr>
          <w:b/>
          <w:bCs/>
          <w:highlight w:val="cyan"/>
        </w:rPr>
        <w:t>e uma tabela de roteamento</w:t>
      </w:r>
      <w:r w:rsidRPr="003C2BA4">
        <w:rPr>
          <w:b/>
          <w:bCs/>
        </w:rPr>
        <w:t xml:space="preserve">, </w:t>
      </w:r>
      <w:r w:rsidRPr="003C2BA4">
        <w:rPr>
          <w:b/>
          <w:bCs/>
          <w:highlight w:val="magenta"/>
        </w:rPr>
        <w:t>para que a instância possa acessar a internet.</w:t>
      </w:r>
    </w:p>
    <w:p w14:paraId="1D6DCA97" w14:textId="7C041576" w:rsidR="003C2BA4" w:rsidRDefault="003C2BA4" w:rsidP="003C2BA4">
      <w:pPr>
        <w:numPr>
          <w:ilvl w:val="0"/>
          <w:numId w:val="5"/>
        </w:numPr>
        <w:rPr>
          <w:b/>
          <w:bCs/>
          <w:highlight w:val="magenta"/>
        </w:rPr>
      </w:pPr>
      <w:r>
        <w:rPr>
          <w:b/>
          <w:bCs/>
          <w:highlight w:val="magenta"/>
        </w:rPr>
        <w:t xml:space="preserve">PVC precisa para acesso a internet. </w:t>
      </w:r>
    </w:p>
    <w:p w14:paraId="4359B4EE" w14:textId="48C3DFCE" w:rsidR="003C2BA4" w:rsidRDefault="003C2BA4" w:rsidP="003C2BA4">
      <w:pPr>
        <w:numPr>
          <w:ilvl w:val="0"/>
          <w:numId w:val="5"/>
        </w:numPr>
        <w:rPr>
          <w:b/>
          <w:bCs/>
          <w:highlight w:val="magenta"/>
        </w:rPr>
      </w:pPr>
      <w:r>
        <w:rPr>
          <w:b/>
          <w:bCs/>
          <w:highlight w:val="magenta"/>
        </w:rPr>
        <w:t>a)- IP público</w:t>
      </w:r>
    </w:p>
    <w:p w14:paraId="61DBCFE8" w14:textId="5F348FC5" w:rsidR="003C2BA4" w:rsidRDefault="003C2BA4" w:rsidP="003C2BA4">
      <w:pPr>
        <w:numPr>
          <w:ilvl w:val="0"/>
          <w:numId w:val="5"/>
        </w:numPr>
        <w:rPr>
          <w:b/>
          <w:bCs/>
          <w:highlight w:val="magenta"/>
        </w:rPr>
      </w:pPr>
      <w:r>
        <w:rPr>
          <w:b/>
          <w:bCs/>
          <w:highlight w:val="magenta"/>
        </w:rPr>
        <w:t>b)- Gateway de internet (IGW)</w:t>
      </w:r>
    </w:p>
    <w:p w14:paraId="0238B40B" w14:textId="716FC6AE" w:rsidR="003C2BA4" w:rsidRPr="003C2BA4" w:rsidRDefault="003C2BA4" w:rsidP="003C2BA4">
      <w:pPr>
        <w:numPr>
          <w:ilvl w:val="0"/>
          <w:numId w:val="5"/>
        </w:numPr>
        <w:rPr>
          <w:b/>
          <w:bCs/>
          <w:highlight w:val="magenta"/>
        </w:rPr>
      </w:pPr>
      <w:r>
        <w:rPr>
          <w:b/>
          <w:bCs/>
          <w:highlight w:val="magenta"/>
        </w:rPr>
        <w:t xml:space="preserve">c)- Tabela de roteamento </w:t>
      </w:r>
    </w:p>
    <w:p w14:paraId="4F8283A2" w14:textId="77777777" w:rsidR="003C2BA4" w:rsidRPr="003C2BA4" w:rsidRDefault="003C2BA4" w:rsidP="003C2BA4">
      <w:pPr>
        <w:numPr>
          <w:ilvl w:val="0"/>
          <w:numId w:val="5"/>
        </w:numPr>
        <w:rPr>
          <w:b/>
          <w:bCs/>
          <w:highlight w:val="green"/>
        </w:rPr>
      </w:pPr>
      <w:r w:rsidRPr="003C2BA4">
        <w:rPr>
          <w:b/>
          <w:bCs/>
          <w:sz w:val="32"/>
          <w:szCs w:val="32"/>
          <w:highlight w:val="green"/>
        </w:rPr>
        <w:t xml:space="preserve">Um Gateway de Internet (IGW) </w:t>
      </w:r>
      <w:r w:rsidRPr="003C2BA4">
        <w:rPr>
          <w:b/>
          <w:bCs/>
          <w:highlight w:val="green"/>
        </w:rPr>
        <w:t>é o que possibilita que a VPC tenha conectividade com a internet</w:t>
      </w:r>
      <w:r w:rsidRPr="003C2BA4">
        <w:rPr>
          <w:b/>
          <w:bCs/>
        </w:rPr>
        <w:t>. Ele tem duas funções: realizar a tradução de endereços de rede (NAT) e ser o destino para rotear o tráfego para a internet em nome da VPC</w:t>
      </w:r>
      <w:r w:rsidRPr="003C2BA4">
        <w:rPr>
          <w:b/>
          <w:bCs/>
          <w:highlight w:val="green"/>
        </w:rPr>
        <w:t>. A rota de um IGW em uma tabela de roteamento é sempre 0.0.0.0/0.</w:t>
      </w:r>
    </w:p>
    <w:p w14:paraId="5D00C2EE" w14:textId="77777777" w:rsidR="003C2BA4" w:rsidRPr="003C2BA4" w:rsidRDefault="003C2BA4" w:rsidP="003C2BA4">
      <w:pPr>
        <w:numPr>
          <w:ilvl w:val="0"/>
          <w:numId w:val="5"/>
        </w:numPr>
        <w:rPr>
          <w:b/>
          <w:bCs/>
        </w:rPr>
      </w:pPr>
      <w:r w:rsidRPr="003C2BA4">
        <w:rPr>
          <w:b/>
          <w:bCs/>
          <w:sz w:val="36"/>
          <w:szCs w:val="36"/>
          <w:highlight w:val="red"/>
        </w:rPr>
        <w:t xml:space="preserve">Uma sub-rede </w:t>
      </w:r>
      <w:r w:rsidRPr="003C2BA4">
        <w:rPr>
          <w:b/>
          <w:bCs/>
          <w:highlight w:val="red"/>
        </w:rPr>
        <w:t>é um intervalo de endereços IP dentro da sua VPC</w:t>
      </w:r>
      <w:r w:rsidRPr="003C2BA4">
        <w:rPr>
          <w:b/>
          <w:bCs/>
        </w:rPr>
        <w:t>.</w:t>
      </w:r>
    </w:p>
    <w:p w14:paraId="0142FF94" w14:textId="77777777" w:rsidR="003C2BA4" w:rsidRPr="003C2BA4" w:rsidRDefault="003C2BA4" w:rsidP="003C2BA4">
      <w:pPr>
        <w:numPr>
          <w:ilvl w:val="0"/>
          <w:numId w:val="5"/>
        </w:numPr>
        <w:rPr>
          <w:b/>
          <w:bCs/>
        </w:rPr>
      </w:pPr>
      <w:r w:rsidRPr="003C2BA4">
        <w:rPr>
          <w:b/>
          <w:bCs/>
          <w:sz w:val="32"/>
          <w:szCs w:val="32"/>
        </w:rPr>
        <w:t xml:space="preserve">Uma tabela de </w:t>
      </w:r>
      <w:r w:rsidRPr="003C2BA4">
        <w:rPr>
          <w:b/>
          <w:bCs/>
          <w:sz w:val="32"/>
          <w:szCs w:val="32"/>
          <w:highlight w:val="yellow"/>
        </w:rPr>
        <w:t xml:space="preserve">roteamento </w:t>
      </w:r>
      <w:r w:rsidRPr="003C2BA4">
        <w:rPr>
          <w:b/>
          <w:bCs/>
          <w:highlight w:val="yellow"/>
        </w:rPr>
        <w:t>contém rotas para sua sub-rede</w:t>
      </w:r>
      <w:r w:rsidRPr="003C2BA4">
        <w:rPr>
          <w:b/>
          <w:bCs/>
        </w:rPr>
        <w:t xml:space="preserve"> e </w:t>
      </w:r>
      <w:r w:rsidRPr="003C2BA4">
        <w:rPr>
          <w:b/>
          <w:bCs/>
          <w:highlight w:val="green"/>
        </w:rPr>
        <w:t>direciona o tráfego usando as regras definidas nela</w:t>
      </w:r>
      <w:r w:rsidRPr="003C2BA4">
        <w:rPr>
          <w:b/>
          <w:bCs/>
        </w:rPr>
        <w:t xml:space="preserve">. Você associa a tabela de roteamento a uma sub-rede. </w:t>
      </w:r>
      <w:r w:rsidRPr="003C2BA4">
        <w:rPr>
          <w:b/>
          <w:bCs/>
          <w:highlight w:val="green"/>
        </w:rPr>
        <w:t>Se um IGW estivesse em uma tabela de roteamento, o destino seria 0.0.0.0/0 e o alvo seria o IGW</w:t>
      </w:r>
      <w:r w:rsidRPr="003C2BA4">
        <w:rPr>
          <w:b/>
          <w:bCs/>
        </w:rPr>
        <w:t>.</w:t>
      </w:r>
    </w:p>
    <w:p w14:paraId="02537F73" w14:textId="77777777" w:rsidR="003C2BA4" w:rsidRDefault="003C2BA4" w:rsidP="003C2BA4">
      <w:pPr>
        <w:numPr>
          <w:ilvl w:val="0"/>
          <w:numId w:val="5"/>
        </w:numPr>
        <w:rPr>
          <w:b/>
          <w:bCs/>
        </w:rPr>
      </w:pPr>
      <w:r w:rsidRPr="003C2BA4">
        <w:rPr>
          <w:b/>
          <w:bCs/>
          <w:sz w:val="32"/>
          <w:szCs w:val="32"/>
        </w:rPr>
        <w:t xml:space="preserve">Os grupos de segurança </w:t>
      </w:r>
      <w:r w:rsidRPr="003C2BA4">
        <w:rPr>
          <w:b/>
          <w:bCs/>
        </w:rPr>
        <w:t xml:space="preserve">e as </w:t>
      </w:r>
      <w:r w:rsidRPr="00E5407C">
        <w:rPr>
          <w:b/>
          <w:bCs/>
          <w:highlight w:val="darkYellow"/>
        </w:rPr>
        <w:t>listas de controle de acesso à rede (NACLs</w:t>
      </w:r>
      <w:r w:rsidRPr="003C2BA4">
        <w:rPr>
          <w:b/>
          <w:bCs/>
        </w:rPr>
        <w:t xml:space="preserve">) </w:t>
      </w:r>
      <w:r w:rsidRPr="00E5407C">
        <w:rPr>
          <w:b/>
          <w:bCs/>
          <w:highlight w:val="lightGray"/>
        </w:rPr>
        <w:t>funcionam como firewall dentro da sua VPC</w:t>
      </w:r>
      <w:r w:rsidRPr="003C2BA4">
        <w:rPr>
          <w:b/>
          <w:bCs/>
        </w:rPr>
        <w:t>. Os grupos de segurança operam no nível da instância e são stateful, o que significa que bloqueiam tudo por padrão. As NACLs operam no nível da sub-rede e são stateless, o que significa que não bloqueiam tudo por padrão.</w:t>
      </w:r>
    </w:p>
    <w:p w14:paraId="358F9352" w14:textId="02E5C254" w:rsidR="00E5407C" w:rsidRPr="00E5407C" w:rsidRDefault="00E5407C" w:rsidP="003C2BA4">
      <w:pPr>
        <w:numPr>
          <w:ilvl w:val="0"/>
          <w:numId w:val="5"/>
        </w:numPr>
        <w:rPr>
          <w:b/>
          <w:bCs/>
        </w:rPr>
      </w:pPr>
      <w:r>
        <w:rPr>
          <w:b/>
          <w:bCs/>
          <w:sz w:val="32"/>
          <w:szCs w:val="32"/>
        </w:rPr>
        <w:t>A)- LISTA DE CONTROLE A REDE: nacls ( firewall)</w:t>
      </w:r>
    </w:p>
    <w:p w14:paraId="58451F8B" w14:textId="4416F962" w:rsidR="00E5407C" w:rsidRDefault="00E5407C" w:rsidP="00E5407C">
      <w:pPr>
        <w:ind w:left="141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São Starefull</w:t>
      </w:r>
    </w:p>
    <w:p w14:paraId="373CD26B" w14:textId="77777777" w:rsidR="00E5407C" w:rsidRDefault="00E5407C" w:rsidP="00E5407C">
      <w:pPr>
        <w:ind w:left="1416"/>
        <w:rPr>
          <w:b/>
          <w:bCs/>
          <w:sz w:val="32"/>
          <w:szCs w:val="32"/>
        </w:rPr>
      </w:pPr>
    </w:p>
    <w:p w14:paraId="2E87BB9F" w14:textId="77777777" w:rsidR="00E5407C" w:rsidRDefault="00E5407C" w:rsidP="00E5407C">
      <w:pPr>
        <w:ind w:left="1416"/>
        <w:rPr>
          <w:b/>
          <w:bCs/>
          <w:sz w:val="32"/>
          <w:szCs w:val="32"/>
        </w:rPr>
      </w:pPr>
    </w:p>
    <w:p w14:paraId="2C32CCB4" w14:textId="305E8B2C" w:rsidR="00E5407C" w:rsidRPr="003C2BA4" w:rsidRDefault="00E5407C" w:rsidP="00E5407C">
      <w:pPr>
        <w:ind w:left="1416"/>
        <w:rPr>
          <w:b/>
          <w:bCs/>
        </w:rPr>
      </w:pPr>
      <w:r w:rsidRPr="00E5407C">
        <w:rPr>
          <w:b/>
          <w:bCs/>
        </w:rPr>
        <w:t>Comece na parte superior do painel de navegação à esquerda, em " Suas VPCs" , e vá descendo. Selecione "Suas VPCs" , navegue até o canto superior direito e selecione " Criar VPC" .</w:t>
      </w:r>
    </w:p>
    <w:p w14:paraId="30FD02F1" w14:textId="77777777" w:rsidR="003C2BA4" w:rsidRDefault="003C2BA4">
      <w:pPr>
        <w:rPr>
          <w:b/>
          <w:bCs/>
        </w:rPr>
      </w:pPr>
    </w:p>
    <w:p w14:paraId="1E1DE6EC" w14:textId="77777777" w:rsidR="004F2BAB" w:rsidRDefault="004F2BAB">
      <w:pPr>
        <w:rPr>
          <w:b/>
          <w:bCs/>
        </w:rPr>
      </w:pPr>
    </w:p>
    <w:p w14:paraId="457AB7E8" w14:textId="77777777" w:rsidR="004F2BAB" w:rsidRDefault="004F2BAB" w:rsidP="004F2BAB">
      <w:r w:rsidRPr="007E38D2">
        <w:rPr>
          <w:highlight w:val="yellow"/>
        </w:rPr>
        <w:t xml:space="preserve">cd ~/Downloads </w:t>
      </w:r>
    </w:p>
    <w:p w14:paraId="0FEE177A" w14:textId="77777777" w:rsidR="004F2BAB" w:rsidRDefault="004F2BAB" w:rsidP="004F2BAB">
      <w:r w:rsidRPr="007E38D2">
        <w:rPr>
          <w:highlight w:val="yellow"/>
        </w:rPr>
        <w:t>icacls.exe .\labsuser.pem /grant:r "$($env:USERNAME):(F)"</w:t>
      </w:r>
      <w:r w:rsidRPr="00EE2C6A">
        <w:t xml:space="preserve"> </w:t>
      </w:r>
    </w:p>
    <w:p w14:paraId="3C074EC7" w14:textId="6D4AD12A" w:rsidR="004F2BAB" w:rsidRPr="000A765F" w:rsidRDefault="004F2BAB" w:rsidP="004F2BAB">
      <w:pPr>
        <w:spacing w:after="150" w:line="300" w:lineRule="atLeast"/>
        <w:rPr>
          <w:rFonts w:ascii="Courier" w:eastAsia="Times New Roman" w:hAnsi="Courier" w:cs="Times New Roman"/>
          <w:color w:val="393939"/>
          <w:kern w:val="0"/>
          <w:lang w:eastAsia="pt-BR"/>
          <w14:ligatures w14:val="none"/>
        </w:rPr>
      </w:pPr>
      <w:r w:rsidRPr="007E38D2">
        <w:rPr>
          <w:highlight w:val="yellow"/>
        </w:rPr>
        <w:t>4° ssh -i "labsuser.pem" ec2-user@</w:t>
      </w:r>
      <w:r w:rsidRPr="004F2BAB">
        <w:rPr>
          <w:rFonts w:ascii="Courier" w:eastAsia="Times New Roman" w:hAnsi="Courier" w:cs="Times New Roman"/>
          <w:color w:val="393939"/>
          <w:kern w:val="0"/>
          <w:lang w:eastAsia="pt-BR"/>
          <w14:ligatures w14:val="none"/>
        </w:rPr>
        <w:t>34.219.199.46 </w:t>
      </w:r>
    </w:p>
    <w:p w14:paraId="7F660F9E" w14:textId="77777777" w:rsidR="004F2BAB" w:rsidRDefault="004F2BAB" w:rsidP="004F2BAB">
      <w:pPr>
        <w:spacing w:after="150" w:line="300" w:lineRule="atLeast"/>
      </w:pPr>
    </w:p>
    <w:p w14:paraId="09720CC0" w14:textId="77777777" w:rsidR="004F2BAB" w:rsidRDefault="004F2BAB" w:rsidP="004F2BAB">
      <w:r w:rsidRPr="007E38D2">
        <w:rPr>
          <w:highlight w:val="yellow"/>
        </w:rPr>
        <w:t>5° yes</w:t>
      </w:r>
    </w:p>
    <w:p w14:paraId="6FE9C1B2" w14:textId="77777777" w:rsidR="00F718A7" w:rsidRDefault="00F718A7" w:rsidP="004F2BAB"/>
    <w:p w14:paraId="48D54D0E" w14:textId="77777777" w:rsidR="00F718A7" w:rsidRDefault="00F718A7" w:rsidP="004F2BAB"/>
    <w:p w14:paraId="712BD580" w14:textId="3C2FB190" w:rsidR="00F718A7" w:rsidRDefault="00F718A7" w:rsidP="00F718A7">
      <w:pPr>
        <w:rPr>
          <w:rFonts w:ascii="Courier" w:eastAsia="Times New Roman" w:hAnsi="Courier" w:cs="Times New Roman"/>
          <w:color w:val="393939"/>
          <w:kern w:val="0"/>
          <w:lang w:eastAsia="pt-BR"/>
          <w14:ligatures w14:val="none"/>
        </w:rPr>
      </w:pPr>
      <w:r w:rsidRPr="00F718A7">
        <w:t>ssh  -i labsuser.pem ec2-user@</w:t>
      </w:r>
      <w:r w:rsidR="00F03D5C">
        <w:t xml:space="preserve"> </w:t>
      </w:r>
      <w:r w:rsidRPr="004F2BAB">
        <w:rPr>
          <w:rFonts w:ascii="Courier" w:eastAsia="Times New Roman" w:hAnsi="Courier" w:cs="Times New Roman"/>
          <w:color w:val="393939"/>
          <w:kern w:val="0"/>
          <w:lang w:eastAsia="pt-BR"/>
          <w14:ligatures w14:val="none"/>
        </w:rPr>
        <w:t>34.219.199.46</w:t>
      </w:r>
    </w:p>
    <w:p w14:paraId="7E5764D1" w14:textId="77777777" w:rsidR="006C0171" w:rsidRDefault="006C0171" w:rsidP="00F718A7">
      <w:pPr>
        <w:rPr>
          <w:rFonts w:ascii="Courier" w:eastAsia="Times New Roman" w:hAnsi="Courier" w:cs="Times New Roman"/>
          <w:color w:val="393939"/>
          <w:kern w:val="0"/>
          <w:lang w:eastAsia="pt-BR"/>
          <w14:ligatures w14:val="none"/>
        </w:rPr>
      </w:pPr>
    </w:p>
    <w:p w14:paraId="609E1F2F" w14:textId="3722296F" w:rsidR="006C0171" w:rsidRPr="00F718A7" w:rsidRDefault="006C0171" w:rsidP="00F718A7">
      <w:r w:rsidRPr="006C0171">
        <w:drawing>
          <wp:inline distT="0" distB="0" distL="0" distR="0" wp14:anchorId="349C4BCF" wp14:editId="043044B5">
            <wp:extent cx="5400040" cy="2745740"/>
            <wp:effectExtent l="0" t="0" r="0" b="0"/>
            <wp:docPr id="1988417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17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98D6" w14:textId="77777777" w:rsidR="00F718A7" w:rsidRDefault="00F718A7" w:rsidP="004F2BAB"/>
    <w:p w14:paraId="73E2238C" w14:textId="77777777" w:rsidR="004F2BAB" w:rsidRPr="005E5EF2" w:rsidRDefault="004F2BAB">
      <w:pPr>
        <w:rPr>
          <w:b/>
          <w:bCs/>
        </w:rPr>
      </w:pPr>
    </w:p>
    <w:sectPr w:rsidR="004F2BAB" w:rsidRPr="005E5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D5445"/>
    <w:multiLevelType w:val="multilevel"/>
    <w:tmpl w:val="3C22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76A0E"/>
    <w:multiLevelType w:val="multilevel"/>
    <w:tmpl w:val="E47C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2443A"/>
    <w:multiLevelType w:val="multilevel"/>
    <w:tmpl w:val="56C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14B31"/>
    <w:multiLevelType w:val="multilevel"/>
    <w:tmpl w:val="D59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C3C8C"/>
    <w:multiLevelType w:val="multilevel"/>
    <w:tmpl w:val="078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23045">
    <w:abstractNumId w:val="3"/>
  </w:num>
  <w:num w:numId="2" w16cid:durableId="18507362">
    <w:abstractNumId w:val="1"/>
  </w:num>
  <w:num w:numId="3" w16cid:durableId="1506437576">
    <w:abstractNumId w:val="2"/>
  </w:num>
  <w:num w:numId="4" w16cid:durableId="1272202540">
    <w:abstractNumId w:val="4"/>
  </w:num>
  <w:num w:numId="5" w16cid:durableId="200901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F2"/>
    <w:rsid w:val="001477F2"/>
    <w:rsid w:val="003C2BA4"/>
    <w:rsid w:val="0044178F"/>
    <w:rsid w:val="004F2BAB"/>
    <w:rsid w:val="0050314F"/>
    <w:rsid w:val="005E5EF2"/>
    <w:rsid w:val="006C0171"/>
    <w:rsid w:val="00AB182F"/>
    <w:rsid w:val="00E5407C"/>
    <w:rsid w:val="00F03D5C"/>
    <w:rsid w:val="00F7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383C0"/>
  <w15:chartTrackingRefBased/>
  <w15:docId w15:val="{45E5F46F-CC98-463F-8817-B3CA0810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E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E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E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E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5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5E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5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5E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5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5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5E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5E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5E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5E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5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445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4</cp:revision>
  <dcterms:created xsi:type="dcterms:W3CDTF">2026-09-28T23:16:00Z</dcterms:created>
  <dcterms:modified xsi:type="dcterms:W3CDTF">2026-09-29T00:47:00Z</dcterms:modified>
</cp:coreProperties>
</file>