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B5" w:rsidRDefault="003D4230">
      <w:pPr>
        <w:spacing w:after="163" w:line="274" w:lineRule="auto"/>
        <w:ind w:left="0" w:firstLine="0"/>
      </w:pPr>
      <w:r>
        <w:rPr>
          <w:b/>
          <w:sz w:val="32"/>
        </w:rPr>
        <w:t xml:space="preserve">Практическая работа </w:t>
      </w:r>
      <w:r>
        <w:rPr>
          <w:b/>
          <w:sz w:val="32"/>
          <w:lang w:val="en-US"/>
        </w:rPr>
        <w:t>NAT-11</w:t>
      </w:r>
      <w:r w:rsidR="001C6178">
        <w:rPr>
          <w:b/>
          <w:sz w:val="32"/>
        </w:rPr>
        <w:t xml:space="preserve">. Отработка комплексных практических навыков </w:t>
      </w:r>
    </w:p>
    <w:p w:rsidR="009C0BB5" w:rsidRDefault="001C6178">
      <w:pPr>
        <w:pStyle w:val="1"/>
        <w:spacing w:after="167"/>
        <w:ind w:left="-5"/>
      </w:pPr>
      <w:r>
        <w:t>Топология</w:t>
      </w:r>
      <w:r>
        <w:t xml:space="preserve"> </w:t>
      </w:r>
    </w:p>
    <w:p w:rsidR="009C0BB5" w:rsidRDefault="001C6178">
      <w:pPr>
        <w:spacing w:after="6743" w:line="259" w:lineRule="auto"/>
        <w:ind w:left="0" w:right="1031" w:firstLine="0"/>
        <w:jc w:val="right"/>
      </w:pPr>
      <w:r>
        <w:rPr>
          <w:noProof/>
        </w:rPr>
        <w:drawing>
          <wp:inline distT="0" distB="0" distL="0" distR="0">
            <wp:extent cx="4990058" cy="3037840"/>
            <wp:effectExtent l="0" t="0" r="0" b="0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0058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9C0BB5" w:rsidRDefault="001C6178">
      <w:pPr>
        <w:pStyle w:val="1"/>
        <w:spacing w:after="0"/>
        <w:ind w:left="-5"/>
      </w:pPr>
      <w:r>
        <w:lastRenderedPageBreak/>
        <w:t>Таблица адресации</w:t>
      </w:r>
      <w:r>
        <w:t xml:space="preserve"> </w:t>
      </w:r>
    </w:p>
    <w:tbl>
      <w:tblPr>
        <w:tblStyle w:val="TableGrid"/>
        <w:tblW w:w="9514" w:type="dxa"/>
        <w:tblInd w:w="281" w:type="dxa"/>
        <w:tblCellMar>
          <w:top w:w="105" w:type="dxa"/>
          <w:left w:w="117" w:type="dxa"/>
          <w:bottom w:w="80" w:type="dxa"/>
          <w:right w:w="57" w:type="dxa"/>
        </w:tblCellMar>
        <w:tblLook w:val="04A0" w:firstRow="1" w:lastRow="0" w:firstColumn="1" w:lastColumn="0" w:noHBand="0" w:noVBand="1"/>
      </w:tblPr>
      <w:tblGrid>
        <w:gridCol w:w="1771"/>
        <w:gridCol w:w="1349"/>
        <w:gridCol w:w="2131"/>
        <w:gridCol w:w="2131"/>
        <w:gridCol w:w="2132"/>
      </w:tblGrid>
      <w:tr w:rsidR="009C0BB5">
        <w:trPr>
          <w:trHeight w:val="800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C0BB5" w:rsidRDefault="001C6178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C0BB5" w:rsidRDefault="001C6178">
            <w:pPr>
              <w:spacing w:after="0" w:line="259" w:lineRule="auto"/>
              <w:ind w:left="1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C0BB5" w:rsidRDefault="001C6178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IP-адрес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C0BB5" w:rsidRDefault="001C6178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C0BB5" w:rsidRDefault="001C617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9C0BB5">
        <w:trPr>
          <w:trHeight w:val="385"/>
        </w:trPr>
        <w:tc>
          <w:tcPr>
            <w:tcW w:w="17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G0/0.15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C0BB5" w:rsidRDefault="009C0BB5">
            <w:pPr>
              <w:spacing w:after="160" w:line="259" w:lineRule="auto"/>
              <w:ind w:left="0" w:firstLine="0"/>
            </w:pP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G0/0.30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C0BB5" w:rsidRDefault="009C0BB5">
            <w:pPr>
              <w:spacing w:after="160" w:line="259" w:lineRule="auto"/>
              <w:ind w:left="0" w:firstLine="0"/>
            </w:pP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G0/0.45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C0BB5" w:rsidRDefault="009C0BB5">
            <w:pPr>
              <w:spacing w:after="160" w:line="259" w:lineRule="auto"/>
              <w:ind w:left="0" w:firstLine="0"/>
            </w:pP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G0/0.60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C0BB5" w:rsidRDefault="009C0BB5">
            <w:pPr>
              <w:spacing w:after="160" w:line="259" w:lineRule="auto"/>
              <w:ind w:left="0" w:firstLine="0"/>
            </w:pP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S0/0/0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9C0BB5">
        <w:trPr>
          <w:trHeight w:val="37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C0BB5" w:rsidRDefault="009C0BB5">
            <w:pPr>
              <w:spacing w:after="160" w:line="259" w:lineRule="auto"/>
              <w:ind w:left="0" w:firstLine="0"/>
            </w:pP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S0/0/1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9C0BB5">
            <w:pPr>
              <w:spacing w:after="160" w:line="259" w:lineRule="auto"/>
              <w:ind w:left="0" w:firstLine="0"/>
            </w:pP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S0/1/0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17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G0/0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C0BB5" w:rsidRDefault="009C0BB5">
            <w:pPr>
              <w:spacing w:after="160" w:line="259" w:lineRule="auto"/>
              <w:ind w:left="0" w:firstLine="0"/>
            </w:pP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S0/0/0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9C0BB5">
        <w:trPr>
          <w:trHeight w:val="37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9C0BB5">
            <w:pPr>
              <w:spacing w:after="160" w:line="259" w:lineRule="auto"/>
              <w:ind w:left="0" w:firstLine="0"/>
            </w:pP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S0/0/1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17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G0/0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9C0BB5" w:rsidRDefault="009C0BB5">
            <w:pPr>
              <w:spacing w:after="160" w:line="259" w:lineRule="auto"/>
              <w:ind w:left="0" w:firstLine="0"/>
            </w:pP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S0/0/0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9C0BB5">
            <w:pPr>
              <w:spacing w:after="160" w:line="259" w:lineRule="auto"/>
              <w:ind w:left="0" w:firstLine="0"/>
            </w:pP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S0/0/1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>255.255.255.252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— </w:t>
            </w:r>
          </w:p>
        </w:tc>
      </w:tr>
      <w:tr w:rsidR="009C0BB5">
        <w:trPr>
          <w:trHeight w:val="384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VLAN 60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C0BB5">
        <w:trPr>
          <w:trHeight w:val="379"/>
        </w:trPr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NIC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1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>Назначенный DHCP</w:t>
            </w:r>
            <w:r>
              <w:t xml:space="preserve"> </w:t>
            </w:r>
          </w:p>
        </w:tc>
        <w:tc>
          <w:tcPr>
            <w:tcW w:w="2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>Назначенный DHCP</w:t>
            </w:r>
            <w:r>
              <w:t xml:space="preserve"> </w:t>
            </w:r>
          </w:p>
        </w:tc>
      </w:tr>
    </w:tbl>
    <w:p w:rsidR="009C0BB5" w:rsidRDefault="001C6178">
      <w:pPr>
        <w:pStyle w:val="1"/>
        <w:spacing w:after="0"/>
        <w:ind w:left="-5"/>
      </w:pPr>
      <w:r>
        <w:t>Таблица сетей VLAN</w:t>
      </w:r>
      <w:r>
        <w:t xml:space="preserve"> </w:t>
      </w:r>
      <w:r>
        <w:t>и</w:t>
      </w:r>
      <w:r>
        <w:t xml:space="preserve"> </w:t>
      </w:r>
      <w:r>
        <w:t>назначений портов</w:t>
      </w:r>
      <w:r>
        <w:t xml:space="preserve"> </w:t>
      </w:r>
    </w:p>
    <w:tbl>
      <w:tblPr>
        <w:tblStyle w:val="TableGrid"/>
        <w:tblW w:w="7008" w:type="dxa"/>
        <w:tblInd w:w="1534" w:type="dxa"/>
        <w:tblCellMar>
          <w:top w:w="110" w:type="dxa"/>
          <w:left w:w="115" w:type="dxa"/>
          <w:bottom w:w="80" w:type="dxa"/>
          <w:right w:w="65" w:type="dxa"/>
        </w:tblCellMar>
        <w:tblLook w:val="04A0" w:firstRow="1" w:lastRow="0" w:firstColumn="1" w:lastColumn="0" w:noHBand="0" w:noVBand="1"/>
      </w:tblPr>
      <w:tblGrid>
        <w:gridCol w:w="2572"/>
        <w:gridCol w:w="2187"/>
        <w:gridCol w:w="2249"/>
      </w:tblGrid>
      <w:tr w:rsidR="009C0BB5">
        <w:trPr>
          <w:trHeight w:val="790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C0BB5" w:rsidRDefault="001C617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Номер сети VLAN — имя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C0BB5" w:rsidRDefault="001C6178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Назначения портов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:rsidR="009C0BB5" w:rsidRDefault="001C6178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Сеть </w:t>
            </w:r>
          </w:p>
        </w:tc>
      </w:tr>
      <w:tr w:rsidR="009C0BB5">
        <w:trPr>
          <w:trHeight w:val="390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2" w:firstLine="0"/>
            </w:pPr>
            <w:r>
              <w:t>15</w:t>
            </w:r>
            <w:r>
              <w:t xml:space="preserve"> — </w:t>
            </w:r>
            <w:r>
              <w:t>Servers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3" w:firstLine="0"/>
            </w:pPr>
            <w:r>
              <w:t>F0/11</w:t>
            </w:r>
            <w:r>
              <w:t xml:space="preserve"> — </w:t>
            </w:r>
            <w:r>
              <w:t>F0/20</w:t>
            </w:r>
            <w:r>
              <w:t xml:space="preserve">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C0BB5">
        <w:trPr>
          <w:trHeight w:val="384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2" w:firstLine="0"/>
            </w:pPr>
            <w:r>
              <w:t>30</w:t>
            </w:r>
            <w:r>
              <w:t xml:space="preserve"> — </w:t>
            </w:r>
            <w:r>
              <w:t>PCs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3" w:firstLine="0"/>
            </w:pPr>
            <w:r>
              <w:t>F0/1</w:t>
            </w:r>
            <w:r>
              <w:t xml:space="preserve"> — </w:t>
            </w:r>
            <w:r>
              <w:t>F0/10</w:t>
            </w:r>
            <w:r>
              <w:t xml:space="preserve">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C0BB5">
        <w:trPr>
          <w:trHeight w:val="379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2" w:firstLine="0"/>
            </w:pPr>
            <w:r>
              <w:t>45</w:t>
            </w:r>
            <w:r>
              <w:t xml:space="preserve"> — </w:t>
            </w:r>
            <w:r>
              <w:t>Native</w:t>
            </w:r>
            <w:r>
              <w:t xml:space="preserve">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3" w:firstLine="0"/>
            </w:pPr>
            <w:r>
              <w:t>G0/1</w:t>
            </w:r>
            <w:r>
              <w:t xml:space="preserve">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9C0BB5">
        <w:trPr>
          <w:trHeight w:val="384"/>
        </w:trPr>
        <w:tc>
          <w:tcPr>
            <w:tcW w:w="2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2" w:firstLine="0"/>
            </w:pPr>
            <w:r>
              <w:lastRenderedPageBreak/>
              <w:t>60</w:t>
            </w:r>
            <w:r>
              <w:t xml:space="preserve"> — Management 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3" w:firstLine="0"/>
            </w:pPr>
            <w:r>
              <w:t>VLAN 60</w:t>
            </w:r>
            <w:r>
              <w:t xml:space="preserve"> </w:t>
            </w:r>
          </w:p>
        </w:tc>
        <w:tc>
          <w:tcPr>
            <w:tcW w:w="2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9C0BB5" w:rsidRDefault="001C6178">
      <w:pPr>
        <w:pStyle w:val="1"/>
        <w:ind w:left="-5"/>
      </w:pPr>
      <w:r>
        <w:t>Сценарий</w:t>
      </w:r>
      <w:r>
        <w:t xml:space="preserve"> </w:t>
      </w:r>
    </w:p>
    <w:p w:rsidR="009C0BB5" w:rsidRDefault="001C6178">
      <w:pPr>
        <w:spacing w:after="0"/>
        <w:ind w:left="356"/>
      </w:pPr>
      <w:r>
        <w:t>Данное заключительное упражнение поможет отработать многие навыки, полученные</w:t>
      </w:r>
      <w:r>
        <w:t xml:space="preserve"> </w:t>
      </w:r>
      <w:r>
        <w:t>в</w:t>
      </w:r>
      <w:r>
        <w:t xml:space="preserve"> </w:t>
      </w:r>
      <w:r>
        <w:t>процессе освоения учебного материала. Во</w:t>
      </w:r>
      <w:r>
        <w:t>-</w:t>
      </w:r>
      <w:r>
        <w:t>первых, нужно выполнить документирование сети. Вам понадобится распечатанный вариант этих инструкций. На этапе реализации вы будете настраивать на коммутаторе виртуальные сети VLAN, транки, функцию защиты портов</w:t>
      </w:r>
      <w:r>
        <w:t xml:space="preserve"> </w:t>
      </w:r>
      <w:r>
        <w:t>и</w:t>
      </w:r>
      <w:r>
        <w:t xml:space="preserve"> </w:t>
      </w:r>
      <w:r>
        <w:t>удаленный доступ по протоколу SSH. Затем вы организуете маршрутизацию между сетями VLAN</w:t>
      </w:r>
      <w:r>
        <w:t xml:space="preserve"> </w:t>
      </w:r>
      <w:r>
        <w:t>и</w:t>
      </w:r>
      <w:r>
        <w:t xml:space="preserve"> </w:t>
      </w:r>
      <w:r>
        <w:t>трансляцию NAT на маршрутизаторе. Наконец, опираясь на документацию, вы проведете проверку этой маршрутизации путем тестирования связи между конечными устройствами.</w:t>
      </w:r>
      <w:r>
        <w:t xml:space="preserve"> </w:t>
      </w:r>
    </w:p>
    <w:p w:rsidR="009C0BB5" w:rsidRDefault="001C6178">
      <w:pPr>
        <w:pStyle w:val="1"/>
        <w:ind w:left="-5"/>
      </w:pPr>
      <w:r>
        <w:t>Документация</w:t>
      </w:r>
      <w:r>
        <w:t xml:space="preserve"> </w:t>
      </w:r>
    </w:p>
    <w:p w:rsidR="009C0BB5" w:rsidRDefault="001C6178">
      <w:pPr>
        <w:ind w:left="356"/>
      </w:pPr>
      <w:r>
        <w:t>Вы должны полностью задокументировать сеть. Вам понадобится распечатка этих инструкций, включая диаграмму топологии без подписей:</w:t>
      </w:r>
      <w:r>
        <w:t xml:space="preserve"> </w:t>
      </w:r>
    </w:p>
    <w:p w:rsidR="009C0BB5" w:rsidRDefault="001C6178">
      <w:pPr>
        <w:numPr>
          <w:ilvl w:val="0"/>
          <w:numId w:val="1"/>
        </w:numPr>
        <w:spacing w:after="95"/>
        <w:ind w:hanging="360"/>
      </w:pPr>
      <w:r>
        <w:t>Подпишите все имена устройств, сетевые адреса</w:t>
      </w:r>
      <w:r>
        <w:t xml:space="preserve"> </w:t>
      </w:r>
      <w:r>
        <w:t>и</w:t>
      </w:r>
      <w:r>
        <w:t xml:space="preserve"> </w:t>
      </w:r>
      <w:r>
        <w:t>прочую важную информацию, выводимую Packet Tracer.</w:t>
      </w:r>
      <w:r>
        <w:t xml:space="preserve"> </w:t>
      </w:r>
    </w:p>
    <w:p w:rsidR="009C0BB5" w:rsidRDefault="001C6178">
      <w:pPr>
        <w:numPr>
          <w:ilvl w:val="0"/>
          <w:numId w:val="1"/>
        </w:numPr>
        <w:spacing w:after="116" w:line="259" w:lineRule="auto"/>
        <w:ind w:hanging="360"/>
      </w:pPr>
      <w:r>
        <w:t xml:space="preserve">Заполните </w:t>
      </w:r>
      <w:r>
        <w:rPr>
          <w:b/>
        </w:rPr>
        <w:t>т</w:t>
      </w:r>
      <w:r>
        <w:rPr>
          <w:b/>
        </w:rPr>
        <w:t xml:space="preserve">аблицу адресации </w:t>
      </w:r>
      <w:r>
        <w:t>и</w:t>
      </w:r>
      <w:r>
        <w:t xml:space="preserve"> </w:t>
      </w:r>
      <w:r>
        <w:rPr>
          <w:b/>
        </w:rPr>
        <w:t>таблицу сетей VLAN и назначений портов</w:t>
      </w:r>
      <w:r>
        <w:t>.</w:t>
      </w:r>
      <w:r>
        <w:t xml:space="preserve"> </w:t>
      </w:r>
    </w:p>
    <w:p w:rsidR="009C0BB5" w:rsidRDefault="001C6178">
      <w:pPr>
        <w:numPr>
          <w:ilvl w:val="0"/>
          <w:numId w:val="1"/>
        </w:numPr>
        <w:spacing w:after="287"/>
        <w:ind w:hanging="360"/>
      </w:pPr>
      <w:r>
        <w:t>Заполните все пропуски</w:t>
      </w:r>
      <w:r>
        <w:t xml:space="preserve"> </w:t>
      </w:r>
      <w:r>
        <w:t>в</w:t>
      </w:r>
      <w:r>
        <w:t xml:space="preserve"> </w:t>
      </w:r>
      <w:r>
        <w:t xml:space="preserve">разделах </w:t>
      </w:r>
      <w:r>
        <w:rPr>
          <w:b/>
        </w:rPr>
        <w:t xml:space="preserve">Реализация </w:t>
      </w:r>
      <w:r>
        <w:t>и</w:t>
      </w:r>
      <w:r>
        <w:t xml:space="preserve"> </w:t>
      </w:r>
      <w:r>
        <w:rPr>
          <w:b/>
        </w:rPr>
        <w:t>Проверка</w:t>
      </w:r>
      <w:r>
        <w:t>. Данная информация предоставляется при запуске задания Packet Tracer.</w:t>
      </w:r>
      <w:r>
        <w:t xml:space="preserve"> </w:t>
      </w:r>
    </w:p>
    <w:p w:rsidR="009C0BB5" w:rsidRDefault="001C6178">
      <w:pPr>
        <w:pStyle w:val="1"/>
        <w:ind w:left="-5"/>
      </w:pPr>
      <w:r>
        <w:t>Реализация</w:t>
      </w:r>
      <w:r>
        <w:t xml:space="preserve"> </w:t>
      </w:r>
    </w:p>
    <w:p w:rsidR="009C0BB5" w:rsidRDefault="001C6178">
      <w:pPr>
        <w:ind w:left="356"/>
      </w:pPr>
      <w:r>
        <w:rPr>
          <w:b/>
        </w:rPr>
        <w:t>Примечание.</w:t>
      </w:r>
      <w:r>
        <w:t xml:space="preserve"> </w:t>
      </w:r>
      <w:r>
        <w:t>Все устройства</w:t>
      </w:r>
      <w:r>
        <w:t xml:space="preserve"> </w:t>
      </w:r>
      <w:r>
        <w:t>в</w:t>
      </w:r>
      <w:r>
        <w:t xml:space="preserve"> </w:t>
      </w:r>
      <w:r>
        <w:t>топологии полностью настроен</w:t>
      </w:r>
      <w:r>
        <w:t>ы, за исключением ________________, _______________</w:t>
      </w:r>
      <w:r>
        <w:t xml:space="preserve"> </w:t>
      </w:r>
      <w:r>
        <w:t>и</w:t>
      </w:r>
      <w:r>
        <w:t xml:space="preserve"> </w:t>
      </w:r>
      <w:r>
        <w:t>________________. Вы не имеете доступа</w:t>
      </w:r>
      <w:r>
        <w:t xml:space="preserve"> </w:t>
      </w:r>
      <w:r>
        <w:t>к</w:t>
      </w:r>
      <w:r>
        <w:t xml:space="preserve"> </w:t>
      </w:r>
      <w:r>
        <w:t>другим маршрутизаторам. Вы можете получить доступ ко всем серверам</w:t>
      </w:r>
      <w:r>
        <w:t xml:space="preserve"> </w:t>
      </w:r>
      <w:r>
        <w:t>и</w:t>
      </w:r>
      <w:r>
        <w:t xml:space="preserve"> </w:t>
      </w:r>
      <w:r>
        <w:t>компьютерам для выполнения проверки.</w:t>
      </w:r>
      <w:r>
        <w:t xml:space="preserve"> </w:t>
      </w:r>
    </w:p>
    <w:p w:rsidR="009C0BB5" w:rsidRDefault="001C6178">
      <w:pPr>
        <w:ind w:left="356"/>
      </w:pPr>
      <w:r>
        <w:t>Используя документацию, реализуйте приведенные ниже тр</w:t>
      </w:r>
      <w:r>
        <w:t>ебования:</w:t>
      </w:r>
      <w:r>
        <w:t xml:space="preserve"> </w:t>
      </w:r>
    </w:p>
    <w:p w:rsidR="009C0BB5" w:rsidRDefault="001C6178">
      <w:pPr>
        <w:spacing w:after="180"/>
        <w:ind w:left="356"/>
      </w:pPr>
      <w:r>
        <w:t>________________</w:t>
      </w:r>
      <w:r>
        <w:rPr>
          <w:b/>
        </w:rPr>
        <w:t xml:space="preserve"> </w:t>
      </w:r>
    </w:p>
    <w:p w:rsidR="009C0BB5" w:rsidRDefault="001C6178">
      <w:pPr>
        <w:numPr>
          <w:ilvl w:val="0"/>
          <w:numId w:val="2"/>
        </w:numPr>
        <w:spacing w:after="4" w:line="369" w:lineRule="auto"/>
        <w:ind w:hanging="360"/>
      </w:pPr>
      <w:r>
        <w:t>Настройте доступ</w:t>
      </w:r>
      <w:r>
        <w:t xml:space="preserve"> </w:t>
      </w:r>
      <w:r>
        <w:t>к</w:t>
      </w:r>
      <w:r>
        <w:t xml:space="preserve"> </w:t>
      </w:r>
      <w:r>
        <w:t>удаленному управлению устройством,</w:t>
      </w:r>
      <w:r>
        <w:t xml:space="preserve"> </w:t>
      </w:r>
      <w:r>
        <w:t>в</w:t>
      </w:r>
      <w:r>
        <w:t xml:space="preserve"> </w:t>
      </w:r>
      <w:r>
        <w:t>том числе IP</w:t>
      </w:r>
      <w:r>
        <w:t>-</w:t>
      </w:r>
      <w:r>
        <w:t>адресацию</w:t>
      </w:r>
      <w:r>
        <w:t xml:space="preserve"> </w:t>
      </w:r>
      <w:r>
        <w:t>и</w:t>
      </w:r>
      <w:r>
        <w:t xml:space="preserve"> </w:t>
      </w:r>
      <w:r>
        <w:t>SSH: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</w:r>
      <w:r>
        <w:t>Домен</w:t>
      </w:r>
      <w:r>
        <w:t xml:space="preserve"> — </w:t>
      </w:r>
      <w:r>
        <w:t>cisco.com</w:t>
      </w:r>
      <w:r>
        <w:t xml:space="preserve"> </w:t>
      </w:r>
    </w:p>
    <w:p w:rsidR="009C0BB5" w:rsidRDefault="001C6178">
      <w:pPr>
        <w:numPr>
          <w:ilvl w:val="1"/>
          <w:numId w:val="2"/>
        </w:numPr>
        <w:spacing w:after="0" w:line="370" w:lineRule="auto"/>
        <w:ind w:hanging="360"/>
      </w:pPr>
      <w:r>
        <w:t>Пользователь ________________</w:t>
      </w:r>
      <w:r>
        <w:t xml:space="preserve"> </w:t>
      </w:r>
      <w:r>
        <w:t>с</w:t>
      </w:r>
      <w:r>
        <w:t xml:space="preserve"> </w:t>
      </w:r>
      <w:r>
        <w:t>паролем ________________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</w:r>
      <w:r>
        <w:t>Длина ключа шифрования составляет 1024 бита</w:t>
      </w:r>
      <w:r>
        <w:t xml:space="preserve"> </w:t>
      </w:r>
    </w:p>
    <w:p w:rsidR="009C0BB5" w:rsidRDefault="001C6178">
      <w:pPr>
        <w:numPr>
          <w:ilvl w:val="1"/>
          <w:numId w:val="2"/>
        </w:numPr>
        <w:spacing w:after="31" w:line="304" w:lineRule="auto"/>
        <w:ind w:hanging="360"/>
      </w:pPr>
      <w:r>
        <w:t>Протокол SSH версии 2</w:t>
      </w:r>
      <w:r>
        <w:t xml:space="preserve"> </w:t>
      </w:r>
      <w:r>
        <w:t>с</w:t>
      </w:r>
      <w:r>
        <w:t xml:space="preserve"> </w:t>
      </w:r>
      <w:r>
        <w:t>ограничением на две попытки аутентификации</w:t>
      </w:r>
      <w:r>
        <w:t xml:space="preserve"> </w:t>
      </w:r>
      <w:r>
        <w:t>и</w:t>
      </w:r>
      <w:r>
        <w:t xml:space="preserve"> </w:t>
      </w:r>
      <w:r>
        <w:t>временем ожидания 60</w:t>
      </w:r>
      <w:r>
        <w:t xml:space="preserve"> </w:t>
      </w:r>
      <w:r>
        <w:t>секунд</w:t>
      </w:r>
      <w:r>
        <w:t xml:space="preserve"> </w:t>
      </w:r>
      <w:r>
        <w:t>с</w:t>
      </w:r>
      <w:r>
        <w:t xml:space="preserve"> </w:t>
      </w:r>
      <w:r>
        <w:t xml:space="preserve">использованием следующих команд: </w:t>
      </w:r>
      <w:r>
        <w:t xml:space="preserve"> </w:t>
      </w:r>
      <w:r>
        <w:rPr>
          <w:rFonts w:ascii="Courier New" w:eastAsia="Courier New" w:hAnsi="Courier New" w:cs="Courier New"/>
        </w:rPr>
        <w:t xml:space="preserve">ip ssh version 2  </w:t>
      </w:r>
    </w:p>
    <w:p w:rsidR="009C0BB5" w:rsidRPr="003D4230" w:rsidRDefault="001C6178">
      <w:pPr>
        <w:spacing w:after="42" w:line="332" w:lineRule="auto"/>
        <w:ind w:left="1441" w:right="4431" w:firstLine="0"/>
        <w:rPr>
          <w:lang w:val="en-US"/>
        </w:rPr>
      </w:pPr>
      <w:r w:rsidRPr="003D4230">
        <w:rPr>
          <w:rFonts w:ascii="Courier New" w:eastAsia="Courier New" w:hAnsi="Courier New" w:cs="Courier New"/>
          <w:lang w:val="en-US"/>
        </w:rPr>
        <w:t xml:space="preserve">ip ssh authentication-retries 2  ip ssh time-out 60 </w:t>
      </w:r>
    </w:p>
    <w:p w:rsidR="009C0BB5" w:rsidRDefault="001C6178">
      <w:pPr>
        <w:numPr>
          <w:ilvl w:val="1"/>
          <w:numId w:val="2"/>
        </w:numPr>
        <w:spacing w:after="173"/>
        <w:ind w:hanging="360"/>
      </w:pPr>
      <w:r>
        <w:t>Незашифрованные пароли необходимо зашифровать.</w:t>
      </w:r>
      <w:r>
        <w:t xml:space="preserve"> </w:t>
      </w:r>
    </w:p>
    <w:p w:rsidR="009C0BB5" w:rsidRDefault="001C6178">
      <w:pPr>
        <w:numPr>
          <w:ilvl w:val="0"/>
          <w:numId w:val="2"/>
        </w:numPr>
        <w:ind w:hanging="360"/>
      </w:pPr>
      <w:r>
        <w:t>Нас</w:t>
      </w:r>
      <w:r>
        <w:t>тройте сети VLAN, присвойте им имена</w:t>
      </w:r>
      <w:r>
        <w:t xml:space="preserve"> </w:t>
      </w:r>
      <w:r>
        <w:t>и</w:t>
      </w:r>
      <w:r>
        <w:t xml:space="preserve"> </w:t>
      </w:r>
      <w:r>
        <w:t>выполните назначение. Порты необходимо настроить вручную как порты доступа.</w:t>
      </w:r>
      <w:r>
        <w:t xml:space="preserve"> </w:t>
      </w:r>
    </w:p>
    <w:p w:rsidR="009C0BB5" w:rsidRDefault="001C6178">
      <w:pPr>
        <w:numPr>
          <w:ilvl w:val="0"/>
          <w:numId w:val="2"/>
        </w:numPr>
        <w:ind w:hanging="360"/>
      </w:pPr>
      <w:r>
        <w:t>Настройте транкинг.</w:t>
      </w:r>
      <w:r>
        <w:t xml:space="preserve"> </w:t>
      </w:r>
    </w:p>
    <w:p w:rsidR="009C0BB5" w:rsidRDefault="001C6178">
      <w:pPr>
        <w:numPr>
          <w:ilvl w:val="0"/>
          <w:numId w:val="2"/>
        </w:numPr>
        <w:spacing w:after="80"/>
        <w:ind w:hanging="360"/>
      </w:pPr>
      <w:r>
        <w:t>Настройте безопасность портов.</w:t>
      </w:r>
      <w:r>
        <w:t xml:space="preserve"> </w:t>
      </w:r>
    </w:p>
    <w:p w:rsidR="009C0BB5" w:rsidRDefault="001C6178">
      <w:pPr>
        <w:numPr>
          <w:ilvl w:val="1"/>
          <w:numId w:val="2"/>
        </w:numPr>
        <w:spacing w:after="101"/>
        <w:ind w:hanging="360"/>
      </w:pPr>
      <w:r>
        <w:t>Для F0/1 разрешите 2</w:t>
      </w:r>
      <w:r>
        <w:t xml:space="preserve"> </w:t>
      </w:r>
      <w:r>
        <w:t>MAC</w:t>
      </w:r>
      <w:r>
        <w:t>-</w:t>
      </w:r>
      <w:r>
        <w:t>адреса, которые</w:t>
      </w:r>
      <w:r>
        <w:t xml:space="preserve"> </w:t>
      </w:r>
      <w:r>
        <w:t>будут автоматически добавляться</w:t>
      </w:r>
      <w:r>
        <w:t xml:space="preserve"> </w:t>
      </w:r>
      <w:r>
        <w:t>в</w:t>
      </w:r>
      <w:r>
        <w:t xml:space="preserve"> </w:t>
      </w:r>
      <w:r>
        <w:t>файл конфигу</w:t>
      </w:r>
      <w:r>
        <w:t>рации при обнаружении.</w:t>
      </w:r>
      <w:r>
        <w:t xml:space="preserve"> </w:t>
      </w:r>
      <w:r>
        <w:t>В</w:t>
      </w:r>
      <w:r>
        <w:t xml:space="preserve"> </w:t>
      </w:r>
      <w:r>
        <w:t>случае нарушения безопасности порт не должен выключаться, но должно быть зафиксировано сообщение системного журнала.</w:t>
      </w:r>
      <w:r>
        <w:t xml:space="preserve"> </w:t>
      </w:r>
    </w:p>
    <w:p w:rsidR="009C0BB5" w:rsidRDefault="001C6178">
      <w:pPr>
        <w:numPr>
          <w:ilvl w:val="1"/>
          <w:numId w:val="2"/>
        </w:numPr>
        <w:spacing w:after="155"/>
        <w:ind w:hanging="360"/>
      </w:pPr>
      <w:r>
        <w:t>Отключите все неиспользуемые порты.</w:t>
      </w:r>
      <w:r>
        <w:t xml:space="preserve"> </w:t>
      </w:r>
    </w:p>
    <w:p w:rsidR="009C0BB5" w:rsidRDefault="001C6178">
      <w:pPr>
        <w:spacing w:after="175" w:line="259" w:lineRule="auto"/>
        <w:ind w:left="355"/>
      </w:pPr>
      <w:r>
        <w:rPr>
          <w:b/>
        </w:rPr>
        <w:t xml:space="preserve">________________ </w:t>
      </w:r>
    </w:p>
    <w:p w:rsidR="009C0BB5" w:rsidRDefault="001C6178">
      <w:pPr>
        <w:numPr>
          <w:ilvl w:val="0"/>
          <w:numId w:val="2"/>
        </w:numPr>
        <w:ind w:hanging="360"/>
      </w:pPr>
      <w:r>
        <w:lastRenderedPageBreak/>
        <w:t>Настройте маршрутизацию между VLAN.</w:t>
      </w:r>
      <w:r>
        <w:t xml:space="preserve"> </w:t>
      </w:r>
    </w:p>
    <w:p w:rsidR="009C0BB5" w:rsidRDefault="001C6178">
      <w:pPr>
        <w:numPr>
          <w:ilvl w:val="0"/>
          <w:numId w:val="2"/>
        </w:numPr>
        <w:spacing w:after="150"/>
        <w:ind w:hanging="360"/>
      </w:pPr>
      <w:r>
        <w:t>Настройте службу DHCP</w:t>
      </w:r>
      <w:r>
        <w:t xml:space="preserve"> для VLAN 30. Используйте слово </w:t>
      </w:r>
      <w:r>
        <w:rPr>
          <w:b/>
        </w:rPr>
        <w:t xml:space="preserve">LAN </w:t>
      </w:r>
      <w:r>
        <w:t>в</w:t>
      </w:r>
      <w:r>
        <w:t xml:space="preserve"> </w:t>
      </w:r>
      <w:r>
        <w:t>качестве имени пула (с учетом регистра)</w:t>
      </w:r>
      <w:r>
        <w:t xml:space="preserve"> </w:t>
      </w:r>
    </w:p>
    <w:p w:rsidR="009C0BB5" w:rsidRDefault="001C6178">
      <w:pPr>
        <w:numPr>
          <w:ilvl w:val="0"/>
          <w:numId w:val="2"/>
        </w:numPr>
        <w:spacing w:after="75"/>
        <w:ind w:hanging="360"/>
      </w:pPr>
      <w:r>
        <w:t>Реализуйте маршрутизацию:</w:t>
      </w:r>
      <w:r>
        <w:t xml:space="preserve"> </w:t>
      </w:r>
    </w:p>
    <w:p w:rsidR="009C0BB5" w:rsidRDefault="001C6178">
      <w:pPr>
        <w:numPr>
          <w:ilvl w:val="1"/>
          <w:numId w:val="2"/>
        </w:numPr>
        <w:spacing w:line="372" w:lineRule="auto"/>
        <w:ind w:hanging="360"/>
      </w:pPr>
      <w:r>
        <w:t>В качестве протокола маршрутизации используйте RIPv2.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</w:r>
      <w:r>
        <w:t>Настройте одну инструкцию network для всего адресного пространства ________________.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t xml:space="preserve"> </w:t>
      </w:r>
      <w:r>
        <w:tab/>
      </w:r>
      <w:r>
        <w:t>Отключите интерфейсы, которые не должны посылать сообщения RIPv2.</w:t>
      </w:r>
      <w:r>
        <w:t xml:space="preserve"> </w:t>
      </w:r>
    </w:p>
    <w:p w:rsidR="009C0BB5" w:rsidRDefault="001C6178">
      <w:pPr>
        <w:numPr>
          <w:ilvl w:val="1"/>
          <w:numId w:val="2"/>
        </w:numPr>
        <w:spacing w:after="172"/>
        <w:ind w:hanging="360"/>
      </w:pPr>
      <w:r>
        <w:t>Настройте маршрут</w:t>
      </w:r>
      <w:r>
        <w:t xml:space="preserve"> </w:t>
      </w:r>
      <w:r>
        <w:t>в</w:t>
      </w:r>
      <w:r>
        <w:t xml:space="preserve"> </w:t>
      </w:r>
      <w:r>
        <w:t>Интернет по умолчанию.</w:t>
      </w:r>
      <w:r>
        <w:t xml:space="preserve"> </w:t>
      </w:r>
    </w:p>
    <w:p w:rsidR="009C0BB5" w:rsidRDefault="001C6178">
      <w:pPr>
        <w:numPr>
          <w:ilvl w:val="0"/>
          <w:numId w:val="2"/>
        </w:numPr>
        <w:spacing w:after="80"/>
        <w:ind w:hanging="360"/>
      </w:pPr>
      <w:r>
        <w:t>Настройте преобразование NAT:</w:t>
      </w:r>
      <w:r>
        <w:t xml:space="preserve"> </w:t>
      </w:r>
    </w:p>
    <w:p w:rsidR="009C0BB5" w:rsidRDefault="001C6178">
      <w:pPr>
        <w:numPr>
          <w:ilvl w:val="1"/>
          <w:numId w:val="2"/>
        </w:numPr>
        <w:spacing w:after="100"/>
        <w:ind w:hanging="360"/>
      </w:pPr>
      <w:r>
        <w:t>Настройте стандартный ACL</w:t>
      </w:r>
      <w:r>
        <w:t xml:space="preserve"> </w:t>
      </w:r>
      <w:r>
        <w:t>с</w:t>
      </w:r>
      <w:r>
        <w:t xml:space="preserve"> </w:t>
      </w:r>
      <w:r>
        <w:t>номером 1, содержащий одну запись. Разрешены все IP</w:t>
      </w:r>
      <w:r>
        <w:t>-</w:t>
      </w:r>
      <w:r>
        <w:t>адреса,</w:t>
      </w:r>
      <w:r>
        <w:t xml:space="preserve"> </w:t>
      </w:r>
      <w:r>
        <w:t>принадлежащие адресному пр</w:t>
      </w:r>
      <w:r>
        <w:t>остранству ________________.</w:t>
      </w:r>
      <w:r>
        <w:t xml:space="preserve"> </w:t>
      </w:r>
    </w:p>
    <w:p w:rsidR="009C0BB5" w:rsidRDefault="001C6178">
      <w:pPr>
        <w:numPr>
          <w:ilvl w:val="1"/>
          <w:numId w:val="2"/>
        </w:numPr>
        <w:ind w:hanging="360"/>
      </w:pPr>
      <w:r>
        <w:t>С помощью документации настройте статический NAT для файлового сервера (File Server).</w:t>
      </w:r>
      <w:r>
        <w:t xml:space="preserve"> </w:t>
      </w:r>
    </w:p>
    <w:p w:rsidR="009C0BB5" w:rsidRDefault="001C6178">
      <w:pPr>
        <w:numPr>
          <w:ilvl w:val="1"/>
          <w:numId w:val="2"/>
        </w:numPr>
        <w:ind w:hanging="360"/>
      </w:pPr>
      <w:r>
        <w:t>Настройте динамическую трансляцию NAT</w:t>
      </w:r>
      <w:r>
        <w:t xml:space="preserve"> </w:t>
      </w:r>
      <w:r>
        <w:t>с</w:t>
      </w:r>
      <w:r>
        <w:t xml:space="preserve"> </w:t>
      </w:r>
      <w:r>
        <w:t>использованием PAT, указав выбранное имя пула, маску /30</w:t>
      </w:r>
      <w:r>
        <w:t xml:space="preserve"> </w:t>
      </w:r>
      <w:r>
        <w:t>и</w:t>
      </w:r>
      <w:r>
        <w:t xml:space="preserve"> </w:t>
      </w:r>
      <w:r>
        <w:t>следующие два публичных адреса:</w:t>
      </w:r>
      <w:r>
        <w:t xml:space="preserve"> </w:t>
      </w:r>
    </w:p>
    <w:p w:rsidR="009C0BB5" w:rsidRDefault="001C6178">
      <w:pPr>
        <w:spacing w:after="100" w:line="259" w:lineRule="auto"/>
        <w:ind w:left="1089"/>
      </w:pPr>
      <w:r>
        <w:rPr>
          <w:b/>
        </w:rPr>
        <w:t>_______</w:t>
      </w:r>
      <w:r>
        <w:rPr>
          <w:b/>
        </w:rPr>
        <w:t xml:space="preserve">_________ </w:t>
      </w:r>
    </w:p>
    <w:p w:rsidR="009C0BB5" w:rsidRDefault="001C6178">
      <w:pPr>
        <w:spacing w:after="100" w:line="259" w:lineRule="auto"/>
        <w:ind w:left="355"/>
      </w:pPr>
      <w:r>
        <w:rPr>
          <w:b/>
        </w:rPr>
        <w:t xml:space="preserve">________________ </w:t>
      </w:r>
    </w:p>
    <w:p w:rsidR="009C0BB5" w:rsidRDefault="001C6178">
      <w:pPr>
        <w:spacing w:after="263"/>
        <w:ind w:left="729"/>
      </w:pPr>
      <w:r>
        <w:t>Убедитесь, что ________________ получил всю информацию об адресации от ________________.</w:t>
      </w:r>
      <w:r>
        <w:t xml:space="preserve"> </w:t>
      </w:r>
    </w:p>
    <w:p w:rsidR="009C0BB5" w:rsidRDefault="001C6178">
      <w:pPr>
        <w:pStyle w:val="1"/>
        <w:ind w:left="-5"/>
      </w:pPr>
      <w:r>
        <w:t>Проверка</w:t>
      </w:r>
      <w:r>
        <w:t xml:space="preserve"> </w:t>
      </w:r>
    </w:p>
    <w:p w:rsidR="009C0BB5" w:rsidRDefault="001C6178">
      <w:pPr>
        <w:spacing w:after="182"/>
        <w:ind w:left="356"/>
      </w:pPr>
      <w:r>
        <w:t>Теперь все устройства должны успешно отправлять ping</w:t>
      </w:r>
      <w:r>
        <w:t>-</w:t>
      </w:r>
      <w:r>
        <w:t>запросы другим устройствам.</w:t>
      </w:r>
      <w:r>
        <w:t xml:space="preserve"> </w:t>
      </w:r>
      <w:r>
        <w:t>В</w:t>
      </w:r>
      <w:r>
        <w:t xml:space="preserve"> </w:t>
      </w:r>
      <w:r>
        <w:t>противном случае выполните отладку. Перечень</w:t>
      </w:r>
      <w:r>
        <w:t xml:space="preserve"> тестов.</w:t>
      </w:r>
      <w:r>
        <w:t xml:space="preserve"> </w:t>
      </w:r>
    </w:p>
    <w:p w:rsidR="009C0BB5" w:rsidRDefault="001C6178">
      <w:pPr>
        <w:numPr>
          <w:ilvl w:val="0"/>
          <w:numId w:val="3"/>
        </w:numPr>
        <w:ind w:hanging="360"/>
      </w:pPr>
      <w:r>
        <w:t>Проверьте удаленный доступ</w:t>
      </w:r>
      <w:r>
        <w:t xml:space="preserve"> </w:t>
      </w:r>
      <w:r>
        <w:t>к</w:t>
      </w:r>
      <w:r>
        <w:t xml:space="preserve"> </w:t>
      </w:r>
      <w:r>
        <w:t>________________, используя SSH на ПК.</w:t>
      </w:r>
      <w:r>
        <w:t xml:space="preserve"> </w:t>
      </w:r>
    </w:p>
    <w:p w:rsidR="009C0BB5" w:rsidRDefault="001C6178">
      <w:pPr>
        <w:numPr>
          <w:ilvl w:val="0"/>
          <w:numId w:val="3"/>
        </w:numPr>
        <w:ind w:hanging="360"/>
      </w:pPr>
      <w:r>
        <w:t>Убедитесь, что сетям VLAN назначены правильные порты,</w:t>
      </w:r>
      <w:r>
        <w:t xml:space="preserve"> </w:t>
      </w:r>
      <w:r>
        <w:t>а</w:t>
      </w:r>
      <w:r>
        <w:t xml:space="preserve"> </w:t>
      </w:r>
      <w:r>
        <w:t>защита портов работает.</w:t>
      </w:r>
      <w:r>
        <w:t xml:space="preserve"> </w:t>
      </w:r>
    </w:p>
    <w:p w:rsidR="009C0BB5" w:rsidRDefault="001C6178">
      <w:pPr>
        <w:numPr>
          <w:ilvl w:val="0"/>
          <w:numId w:val="3"/>
        </w:numPr>
        <w:ind w:hanging="360"/>
      </w:pPr>
      <w:r>
        <w:t>Проверьте соседние устройства RIP</w:t>
      </w:r>
      <w:r>
        <w:t xml:space="preserve"> </w:t>
      </w:r>
      <w:r>
        <w:t>и</w:t>
      </w:r>
      <w:r>
        <w:t xml:space="preserve"> </w:t>
      </w:r>
      <w:r>
        <w:t>полноту таблицы маршрутизации.</w:t>
      </w:r>
      <w:r>
        <w:t xml:space="preserve"> </w:t>
      </w:r>
    </w:p>
    <w:p w:rsidR="009C0BB5" w:rsidRDefault="001C6178">
      <w:pPr>
        <w:numPr>
          <w:ilvl w:val="0"/>
          <w:numId w:val="3"/>
        </w:numPr>
        <w:spacing w:after="75"/>
        <w:ind w:hanging="360"/>
      </w:pPr>
      <w:r>
        <w:t>Проверьте статистику</w:t>
      </w:r>
      <w:r>
        <w:t xml:space="preserve"> </w:t>
      </w:r>
      <w:r>
        <w:t>и</w:t>
      </w:r>
      <w:r>
        <w:t xml:space="preserve"> </w:t>
      </w:r>
      <w:r>
        <w:t xml:space="preserve">преобразования NAT. </w:t>
      </w:r>
      <w:r>
        <w:t xml:space="preserve"> </w:t>
      </w:r>
    </w:p>
    <w:p w:rsidR="009C0BB5" w:rsidRDefault="001C6178">
      <w:pPr>
        <w:numPr>
          <w:ilvl w:val="1"/>
          <w:numId w:val="3"/>
        </w:numPr>
        <w:spacing w:after="90" w:line="259" w:lineRule="auto"/>
        <w:ind w:hanging="360"/>
      </w:pPr>
      <w:r>
        <w:rPr>
          <w:b/>
        </w:rPr>
        <w:t xml:space="preserve">Внешний узел (Outside Host) </w:t>
      </w:r>
      <w:r>
        <w:t>должен иметь доступ</w:t>
      </w:r>
      <w:r>
        <w:t xml:space="preserve"> </w:t>
      </w:r>
      <w:r>
        <w:t>к</w:t>
      </w:r>
      <w:r>
        <w:t xml:space="preserve"> </w:t>
      </w:r>
      <w:r>
        <w:rPr>
          <w:b/>
        </w:rPr>
        <w:t>файловому серверу (File Server)</w:t>
      </w:r>
      <w:r>
        <w:t xml:space="preserve"> </w:t>
      </w:r>
      <w:r>
        <w:t>по публичному адресу.</w:t>
      </w:r>
      <w:r>
        <w:t xml:space="preserve"> </w:t>
      </w:r>
    </w:p>
    <w:p w:rsidR="009C0BB5" w:rsidRDefault="001C6178">
      <w:pPr>
        <w:numPr>
          <w:ilvl w:val="1"/>
          <w:numId w:val="3"/>
        </w:numPr>
        <w:ind w:hanging="360"/>
      </w:pPr>
      <w:r>
        <w:t>Для внутренних компьютеров должен быть разрешен доступ</w:t>
      </w:r>
      <w:r>
        <w:t xml:space="preserve"> </w:t>
      </w:r>
      <w:r>
        <w:t>к</w:t>
      </w:r>
      <w:r>
        <w:t xml:space="preserve"> </w:t>
      </w:r>
      <w:r>
        <w:t xml:space="preserve">серверу </w:t>
      </w:r>
      <w:r>
        <w:rPr>
          <w:b/>
        </w:rPr>
        <w:t>Web Server</w:t>
      </w:r>
      <w:r>
        <w:t xml:space="preserve"> </w:t>
      </w:r>
      <w:r>
        <w:t>(Вебсервер).</w:t>
      </w:r>
      <w:r>
        <w:t xml:space="preserve"> </w:t>
      </w:r>
    </w:p>
    <w:p w:rsidR="009C0BB5" w:rsidRDefault="001C6178">
      <w:pPr>
        <w:numPr>
          <w:ilvl w:val="0"/>
          <w:numId w:val="3"/>
        </w:numPr>
        <w:ind w:hanging="360"/>
      </w:pPr>
      <w:r>
        <w:t xml:space="preserve">Используя приведенную ниже таблицу </w:t>
      </w:r>
      <w:r>
        <w:rPr>
          <w:b/>
        </w:rPr>
        <w:t>Доку</w:t>
      </w:r>
      <w:r>
        <w:rPr>
          <w:b/>
        </w:rPr>
        <w:t xml:space="preserve">ментация поиска и устранения неполадок, </w:t>
      </w:r>
      <w:r>
        <w:t>задокументируйте все неполадки,</w:t>
      </w:r>
      <w:r>
        <w:t xml:space="preserve"> </w:t>
      </w:r>
      <w:r>
        <w:t>с</w:t>
      </w:r>
      <w:r>
        <w:t xml:space="preserve"> </w:t>
      </w:r>
      <w:r>
        <w:t>которыми вы столкнулись,</w:t>
      </w:r>
      <w:r>
        <w:t xml:space="preserve"> </w:t>
      </w:r>
      <w:r>
        <w:t>а</w:t>
      </w:r>
      <w:r>
        <w:t xml:space="preserve"> </w:t>
      </w:r>
      <w:r>
        <w:t>также способы их устранения.</w:t>
      </w:r>
      <w:r>
        <w:t xml:space="preserve"> </w:t>
      </w:r>
    </w:p>
    <w:p w:rsidR="009C0BB5" w:rsidRDefault="001C6178">
      <w:pPr>
        <w:pStyle w:val="1"/>
        <w:spacing w:after="0"/>
        <w:ind w:left="-5"/>
      </w:pPr>
      <w:r>
        <w:t>Документация поиска</w:t>
      </w:r>
      <w:r>
        <w:t xml:space="preserve"> </w:t>
      </w:r>
      <w:r>
        <w:t>и</w:t>
      </w:r>
      <w:r>
        <w:t xml:space="preserve"> </w:t>
      </w:r>
      <w:r>
        <w:t>устранения неполадок</w:t>
      </w:r>
      <w:r>
        <w:t xml:space="preserve"> </w:t>
      </w:r>
    </w:p>
    <w:tbl>
      <w:tblPr>
        <w:tblStyle w:val="TableGrid"/>
        <w:tblW w:w="10297" w:type="dxa"/>
        <w:tblInd w:w="-110" w:type="dxa"/>
        <w:tblCellMar>
          <w:top w:w="110" w:type="dxa"/>
          <w:left w:w="115" w:type="dxa"/>
          <w:bottom w:w="80" w:type="dxa"/>
          <w:right w:w="115" w:type="dxa"/>
        </w:tblCellMar>
        <w:tblLook w:val="04A0" w:firstRow="1" w:lastRow="0" w:firstColumn="1" w:lastColumn="0" w:noHBand="0" w:noVBand="1"/>
      </w:tblPr>
      <w:tblGrid>
        <w:gridCol w:w="5147"/>
        <w:gridCol w:w="5150"/>
      </w:tblGrid>
      <w:tr w:rsidR="009C0BB5">
        <w:trPr>
          <w:trHeight w:val="526"/>
        </w:trPr>
        <w:tc>
          <w:tcPr>
            <w:tcW w:w="5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C0BB5" w:rsidRDefault="001C6178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Проблема </w:t>
            </w:r>
          </w:p>
        </w:tc>
        <w:tc>
          <w:tcPr>
            <w:tcW w:w="5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9C0BB5" w:rsidRDefault="001C6178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Решение </w:t>
            </w:r>
          </w:p>
        </w:tc>
      </w:tr>
      <w:tr w:rsidR="009C0BB5">
        <w:trPr>
          <w:trHeight w:val="970"/>
        </w:trPr>
        <w:tc>
          <w:tcPr>
            <w:tcW w:w="5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9C0BB5" w:rsidRDefault="001C6178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C0BB5" w:rsidRDefault="001C6178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9C0BB5">
        <w:trPr>
          <w:trHeight w:val="965"/>
        </w:trPr>
        <w:tc>
          <w:tcPr>
            <w:tcW w:w="5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42" w:line="259" w:lineRule="auto"/>
              <w:ind w:left="0" w:firstLine="0"/>
            </w:pPr>
            <w:r>
              <w:lastRenderedPageBreak/>
              <w:t xml:space="preserve"> </w:t>
            </w:r>
          </w:p>
          <w:p w:rsidR="009C0BB5" w:rsidRDefault="001C6178">
            <w:pPr>
              <w:spacing w:after="38" w:line="259" w:lineRule="auto"/>
              <w:ind w:left="0" w:firstLine="0"/>
            </w:pPr>
            <w:r>
              <w:t xml:space="preserve"> </w:t>
            </w:r>
          </w:p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C0BB5" w:rsidRDefault="001C6178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9C0BB5">
        <w:trPr>
          <w:trHeight w:val="960"/>
        </w:trPr>
        <w:tc>
          <w:tcPr>
            <w:tcW w:w="5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9C0BB5" w:rsidRDefault="001C6178">
            <w:pPr>
              <w:spacing w:after="38" w:line="259" w:lineRule="auto"/>
              <w:ind w:left="0" w:firstLine="0"/>
            </w:pPr>
            <w:r>
              <w:t xml:space="preserve"> </w:t>
            </w:r>
          </w:p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C0BB5" w:rsidRDefault="001C6178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  <w:tr w:rsidR="009C0BB5">
        <w:trPr>
          <w:trHeight w:val="965"/>
        </w:trPr>
        <w:tc>
          <w:tcPr>
            <w:tcW w:w="5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C0BB5" w:rsidRDefault="001C6178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9C0BB5" w:rsidRDefault="001C6178">
            <w:pPr>
              <w:spacing w:after="42" w:line="259" w:lineRule="auto"/>
              <w:ind w:left="0" w:firstLine="0"/>
            </w:pPr>
            <w:r>
              <w:t xml:space="preserve"> </w:t>
            </w:r>
          </w:p>
          <w:p w:rsidR="009C0BB5" w:rsidRDefault="001C617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9C0BB5" w:rsidRDefault="001C6178">
            <w:pPr>
              <w:spacing w:after="0" w:line="259" w:lineRule="auto"/>
              <w:ind w:left="3" w:firstLine="0"/>
            </w:pPr>
            <w:r>
              <w:t xml:space="preserve"> </w:t>
            </w:r>
          </w:p>
        </w:tc>
      </w:tr>
    </w:tbl>
    <w:p w:rsidR="009C0BB5" w:rsidRDefault="001C6178" w:rsidP="003D4230">
      <w:pPr>
        <w:pStyle w:val="1"/>
        <w:ind w:left="-5"/>
      </w:pPr>
      <w:bookmarkStart w:id="0" w:name="_GoBack"/>
      <w:bookmarkEnd w:id="0"/>
      <w:r>
        <w:t xml:space="preserve"> </w:t>
      </w:r>
    </w:p>
    <w:sectPr w:rsidR="009C0B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76" w:right="1086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178" w:rsidRDefault="001C6178">
      <w:pPr>
        <w:spacing w:after="0" w:line="240" w:lineRule="auto"/>
      </w:pPr>
      <w:r>
        <w:separator/>
      </w:r>
    </w:p>
  </w:endnote>
  <w:endnote w:type="continuationSeparator" w:id="0">
    <w:p w:rsidR="001C6178" w:rsidRDefault="001C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BB5" w:rsidRDefault="001C6178">
    <w:pPr>
      <w:spacing w:after="4" w:line="259" w:lineRule="auto"/>
      <w:ind w:left="0" w:firstLine="0"/>
    </w:pPr>
    <w:r>
      <w:rPr>
        <w:sz w:val="16"/>
      </w:rPr>
      <w:t>Авторское право © компании Cisco и</w:t>
    </w:r>
    <w:r>
      <w:rPr>
        <w:sz w:val="16"/>
      </w:rPr>
      <w:t xml:space="preserve"> </w:t>
    </w:r>
    <w:r>
      <w:rPr>
        <w:sz w:val="16"/>
      </w:rPr>
      <w:t xml:space="preserve">(или) ее дочерних компаний, </w:t>
    </w:r>
    <w:r>
      <w:rPr>
        <w:sz w:val="16"/>
      </w:rPr>
      <w:t xml:space="preserve">2018 </w:t>
    </w:r>
    <w:r>
      <w:rPr>
        <w:sz w:val="16"/>
      </w:rPr>
      <w:t xml:space="preserve">г. Все права защищены. В данном </w:t>
    </w:r>
  </w:p>
  <w:p w:rsidR="009C0BB5" w:rsidRDefault="001C6178">
    <w:pPr>
      <w:tabs>
        <w:tab w:val="right" w:pos="10074"/>
      </w:tabs>
      <w:spacing w:after="0" w:line="259" w:lineRule="auto"/>
      <w:ind w:left="0" w:right="-3" w:firstLine="0"/>
    </w:pPr>
    <w:r>
      <w:rPr>
        <w:sz w:val="16"/>
      </w:rPr>
      <w:t>документе содержится публичная информация компании Cisco.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>
      <w:rPr>
        <w:b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>
      <w:rPr>
        <w:b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BB5" w:rsidRDefault="001C6178">
    <w:pPr>
      <w:tabs>
        <w:tab w:val="right" w:pos="10074"/>
      </w:tabs>
      <w:spacing w:after="0" w:line="259" w:lineRule="auto"/>
      <w:ind w:left="0" w:right="-3" w:firstLine="0"/>
    </w:pPr>
    <w:r>
      <w:rPr>
        <w:sz w:val="16"/>
      </w:rPr>
      <w:tab/>
    </w: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3D4230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</w:instrText>
    </w:r>
    <w:r>
      <w:rPr>
        <w:b/>
        <w:sz w:val="16"/>
      </w:rPr>
      <w:instrText xml:space="preserve">RGEFORMAT </w:instrText>
    </w:r>
    <w:r>
      <w:rPr>
        <w:b/>
        <w:sz w:val="16"/>
      </w:rPr>
      <w:fldChar w:fldCharType="separate"/>
    </w:r>
    <w:r w:rsidR="003D4230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BB5" w:rsidRDefault="001C6178">
    <w:pPr>
      <w:spacing w:after="0" w:line="259" w:lineRule="auto"/>
      <w:ind w:left="0" w:right="-3" w:firstLine="0"/>
      <w:jc w:val="right"/>
    </w:pPr>
    <w:r>
      <w:rPr>
        <w:sz w:val="16"/>
      </w:rPr>
      <w:t xml:space="preserve">Страница </w:t>
    </w:r>
    <w:r>
      <w:rPr>
        <w:b/>
        <w:sz w:val="16"/>
      </w:rPr>
      <w:fldChar w:fldCharType="begin"/>
    </w:r>
    <w:r>
      <w:rPr>
        <w:b/>
        <w:sz w:val="16"/>
      </w:rPr>
      <w:instrText xml:space="preserve"> PAGE   \* MERGEFORMAT </w:instrText>
    </w:r>
    <w:r>
      <w:rPr>
        <w:b/>
        <w:sz w:val="16"/>
      </w:rPr>
      <w:fldChar w:fldCharType="separate"/>
    </w:r>
    <w:r w:rsidR="003D4230">
      <w:rPr>
        <w:b/>
        <w:noProof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</w:t>
    </w:r>
    <w:r>
      <w:rPr>
        <w:sz w:val="16"/>
      </w:rPr>
      <w:t xml:space="preserve">из </w:t>
    </w:r>
    <w:r>
      <w:rPr>
        <w:b/>
        <w:sz w:val="16"/>
      </w:rPr>
      <w:fldChar w:fldCharType="begin"/>
    </w:r>
    <w:r>
      <w:rPr>
        <w:b/>
        <w:sz w:val="16"/>
      </w:rPr>
      <w:instrText xml:space="preserve"> NUMPAGES   \* MERGEFORMAT </w:instrText>
    </w:r>
    <w:r>
      <w:rPr>
        <w:b/>
        <w:sz w:val="16"/>
      </w:rPr>
      <w:fldChar w:fldCharType="separate"/>
    </w:r>
    <w:r w:rsidR="003D4230">
      <w:rPr>
        <w:b/>
        <w:noProof/>
        <w:sz w:val="16"/>
      </w:rPr>
      <w:t>5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178" w:rsidRDefault="001C6178">
      <w:pPr>
        <w:spacing w:after="0" w:line="240" w:lineRule="auto"/>
      </w:pPr>
      <w:r>
        <w:separator/>
      </w:r>
    </w:p>
  </w:footnote>
  <w:footnote w:type="continuationSeparator" w:id="0">
    <w:p w:rsidR="001C6178" w:rsidRDefault="001C61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BB5" w:rsidRDefault="001C6178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7629" name="Group 76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7997" name="Shape 7997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C1AB8A" id="Group 7629" o:spid="_x0000_s1026" style="position:absolute;margin-left:52.55pt;margin-top:53.3pt;width:506.9pt;height:2.15pt;z-index:251658240;mso-position-horizontal-relative:page;mso-position-vertical-relative:page" coordsize="643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">
              <v:shape id="Shape 7997" o:spid="_x0000_s1027" style="position:absolute;width:64373;height:274;visibility:visible;mso-wrap-style:square;v-text-anchor:top" coordsize="64373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JxdMQA&#10;AADdAAAADwAAAGRycy9kb3ducmV2LnhtbESPQWsCMRSE74X+h/AKXkrNWmjtrkYpQqFHXQWvj81z&#10;s7h5WZLUjf31piD0OMzMN8xynWwvLuRD51jBbFqAIG6c7rhVcNh/vXyACBFZY++YFFwpwHr1+LDE&#10;SruRd3SpYysyhEOFCkyMQyVlaAxZDFM3EGfv5LzFmKVvpfY4Zrjt5WtRvEuLHecFgwNtDDXn+scq&#10;SMls/NtxX5vfox37WSnL5+1JqclT+lyAiJTif/je/tYK5mU5h783+Qn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ScXTEAAAA3QAAAA8AAAAAAAAAAAAAAAAAmAIAAGRycy9k&#10;b3ducmV2LnhtbFBLBQYAAAAABAAEAPUAAACJAwAAAAA=&#10;" path="m,l6437376,r,27432l,27432,,e" fillcolor="black" stroked="f" strokeweight="0">
                <v:stroke miterlimit="83231f" joinstyle="miter"/>
                <v:path arrowok="t" textboxrect="0,0,6437376,27432"/>
              </v:shape>
              <w10:wrap type="square" anchorx="page" anchory="page"/>
            </v:group>
          </w:pict>
        </mc:Fallback>
      </mc:AlternateContent>
    </w:r>
    <w:r>
      <w:rPr>
        <w:b/>
      </w:rPr>
      <w:t xml:space="preserve">Packet Tracer. Отработка комплексных практических навыков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BB5" w:rsidRDefault="001C6178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676656</wp:posOffset>
              </wp:positionV>
              <wp:extent cx="6437376" cy="27432"/>
              <wp:effectExtent l="0" t="0" r="0" b="0"/>
              <wp:wrapSquare wrapText="bothSides"/>
              <wp:docPr id="7597" name="Group 7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37376" cy="27432"/>
                        <a:chOff x="0" y="0"/>
                        <a:chExt cx="6437376" cy="27432"/>
                      </a:xfrm>
                    </wpg:grpSpPr>
                    <wps:wsp>
                      <wps:cNvPr id="7996" name="Shape 7996"/>
                      <wps:cNvSpPr/>
                      <wps:spPr>
                        <a:xfrm>
                          <a:off x="0" y="0"/>
                          <a:ext cx="643737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37376" h="27432">
                              <a:moveTo>
                                <a:pt x="0" y="0"/>
                              </a:moveTo>
                              <a:lnTo>
                                <a:pt x="6437376" y="0"/>
                              </a:lnTo>
                              <a:lnTo>
                                <a:pt x="643737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4FD9A7" id="Group 7597" o:spid="_x0000_s1026" style="position:absolute;margin-left:52.55pt;margin-top:53.3pt;width:506.9pt;height:2.15pt;z-index:251659264;mso-position-horizontal-relative:page;mso-position-vertical-relative:page" coordsize="64373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">
              <v:shape id="Shape 7996" o:spid="_x0000_s1027" style="position:absolute;width:64373;height:274;visibility:visible;mso-wrap-style:square;v-text-anchor:top" coordsize="643737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7U78QA&#10;AADdAAAADwAAAGRycy9kb3ducmV2LnhtbESPQWsCMRSE7wX/Q3gFL6VmFaru1igiFHpsV8HrY/Pc&#10;LN28LEnqRn99Uyj0OMzMN8xml2wvruRD51jBfFaAIG6c7rhVcDq+Pa9BhIissXdMCm4UYLedPGyw&#10;0m7kT7rWsRUZwqFCBSbGoZIyNIYshpkbiLN3cd5izNK3UnscM9z2clEUS2mx47xgcKCDoear/rYK&#10;UjIH/3I+1uZ+tmM/L2X59HFRavqY9q8gIqX4H/5rv2sFq7Jcwu+b/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e1O/EAAAA3QAAAA8AAAAAAAAAAAAAAAAAmAIAAGRycy9k&#10;b3ducmV2LnhtbFBLBQYAAAAABAAEAPUAAACJAwAAAAA=&#10;" path="m,l6437376,r,27432l,27432,,e" fillcolor="black" stroked="f" strokeweight="0">
                <v:stroke miterlimit="83231f" joinstyle="miter"/>
                <v:path arrowok="t" textboxrect="0,0,6437376,27432"/>
              </v:shape>
              <w10:wrap type="square" anchorx="page" anchory="page"/>
            </v:group>
          </w:pict>
        </mc:Fallback>
      </mc:AlternateContent>
    </w:r>
    <w:r w:rsidR="003D4230">
      <w:rPr>
        <w:b/>
      </w:rPr>
      <w:t xml:space="preserve">Практическая работа </w:t>
    </w:r>
    <w:r w:rsidR="003D4230">
      <w:rPr>
        <w:b/>
        <w:lang w:val="en-US"/>
      </w:rPr>
      <w:t>NAT-11</w:t>
    </w:r>
    <w:r>
      <w:rPr>
        <w:b/>
      </w:rPr>
      <w:t xml:space="preserve">. Отработка комплексных практических навыков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BB5" w:rsidRDefault="009C0BB5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66433"/>
    <w:multiLevelType w:val="hybridMultilevel"/>
    <w:tmpl w:val="813C55FC"/>
    <w:lvl w:ilvl="0" w:tplc="1A88226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641528">
      <w:start w:val="1"/>
      <w:numFmt w:val="bullet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B82BAC">
      <w:start w:val="1"/>
      <w:numFmt w:val="bullet"/>
      <w:lvlText w:val="▪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8575A">
      <w:start w:val="1"/>
      <w:numFmt w:val="bullet"/>
      <w:lvlText w:val="•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F86EEC">
      <w:start w:val="1"/>
      <w:numFmt w:val="bullet"/>
      <w:lvlText w:val="o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280A22">
      <w:start w:val="1"/>
      <w:numFmt w:val="bullet"/>
      <w:lvlText w:val="▪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80CC4C">
      <w:start w:val="1"/>
      <w:numFmt w:val="bullet"/>
      <w:lvlText w:val="•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FEC44E">
      <w:start w:val="1"/>
      <w:numFmt w:val="bullet"/>
      <w:lvlText w:val="o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8C09EA">
      <w:start w:val="1"/>
      <w:numFmt w:val="bullet"/>
      <w:lvlText w:val="▪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AC681C"/>
    <w:multiLevelType w:val="hybridMultilevel"/>
    <w:tmpl w:val="9A96F92E"/>
    <w:lvl w:ilvl="0" w:tplc="1DFCA5D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2C400">
      <w:start w:val="1"/>
      <w:numFmt w:val="bullet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C4F650">
      <w:start w:val="1"/>
      <w:numFmt w:val="bullet"/>
      <w:lvlText w:val="▪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EBE70">
      <w:start w:val="1"/>
      <w:numFmt w:val="bullet"/>
      <w:lvlText w:val="•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0E949A">
      <w:start w:val="1"/>
      <w:numFmt w:val="bullet"/>
      <w:lvlText w:val="o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7E519E">
      <w:start w:val="1"/>
      <w:numFmt w:val="bullet"/>
      <w:lvlText w:val="▪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3A5BA2">
      <w:start w:val="1"/>
      <w:numFmt w:val="bullet"/>
      <w:lvlText w:val="•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268792">
      <w:start w:val="1"/>
      <w:numFmt w:val="bullet"/>
      <w:lvlText w:val="o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FCC82E">
      <w:start w:val="1"/>
      <w:numFmt w:val="bullet"/>
      <w:lvlText w:val="▪"/>
      <w:lvlJc w:val="left"/>
      <w:pPr>
        <w:ind w:left="61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E8727A"/>
    <w:multiLevelType w:val="hybridMultilevel"/>
    <w:tmpl w:val="E78EE9E6"/>
    <w:lvl w:ilvl="0" w:tplc="9D1A93E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46076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6CE7F0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56A9BE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5C90A4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DA9B40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96FE06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F05096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A295C2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BB5"/>
    <w:rsid w:val="001C6178"/>
    <w:rsid w:val="003D4230"/>
    <w:rsid w:val="009C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2FA3C-F948-4839-8899-6C88B663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7" w:line="248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4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Usserr</cp:lastModifiedBy>
  <cp:revision>2</cp:revision>
  <dcterms:created xsi:type="dcterms:W3CDTF">2023-04-03T05:58:00Z</dcterms:created>
  <dcterms:modified xsi:type="dcterms:W3CDTF">2023-04-03T05:58:00Z</dcterms:modified>
</cp:coreProperties>
</file>