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8480A" w:rsidR="00F62011" w:rsidP="551323EF" w:rsidRDefault="00F62011" w14:paraId="733EF1D9"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b/>
          <w:bCs/>
          <w:sz w:val="28"/>
          <w:szCs w:val="28"/>
        </w:rPr>
      </w:pPr>
      <w:r w:rsidRPr="00B8480A">
        <w:rPr>
          <w:rFonts w:ascii="Times New Roman" w:hAnsi="Times New Roman" w:eastAsia="Times New Roman" w:cs="Times New Roman"/>
          <w:b/>
          <w:bCs/>
          <w:sz w:val="28"/>
          <w:szCs w:val="28"/>
        </w:rPr>
        <w:t>UNIVERSIDADE VIRTUAL DO ESTADO DE SÃO PAULO</w:t>
      </w:r>
    </w:p>
    <w:p w:rsidRPr="00B8480A" w:rsidR="00F62011" w:rsidP="551323EF" w:rsidRDefault="00F62011" w14:paraId="50D111F5"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573A" w:rsidP="551323EF" w:rsidRDefault="00F6573A" w14:paraId="11C67827" w14:textId="3EB9E2CB">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00B8480A" w:rsidRDefault="00F62011" w14:paraId="64AE82F3"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24"/>
          <w:szCs w:val="24"/>
        </w:rPr>
      </w:pPr>
    </w:p>
    <w:p w:rsidRPr="00B8480A" w:rsidR="00F33005" w:rsidP="00B8480A" w:rsidRDefault="00F33005" w14:paraId="6DFE42D9" w14:textId="31F1ABB9">
      <w:pPr>
        <w:pStyle w:val="paragraph"/>
        <w:spacing w:before="0" w:beforeAutospacing="0" w:after="0" w:afterAutospacing="0"/>
        <w:jc w:val="center"/>
        <w:textAlignment w:val="baseline"/>
        <w:rPr>
          <w:sz w:val="28"/>
          <w:szCs w:val="28"/>
        </w:rPr>
      </w:pPr>
      <w:r w:rsidRPr="00B8480A">
        <w:rPr>
          <w:rStyle w:val="normaltextrun"/>
          <w:sz w:val="28"/>
          <w:szCs w:val="28"/>
        </w:rPr>
        <w:t>Ana Carolina Freitas Amaral, 24215589</w:t>
      </w:r>
    </w:p>
    <w:p w:rsidRPr="00B8480A" w:rsidR="00F33005" w:rsidP="00B8480A" w:rsidRDefault="00F33005" w14:paraId="4E57837E" w14:textId="1F55A742">
      <w:pPr>
        <w:pStyle w:val="paragraph"/>
        <w:spacing w:before="0" w:beforeAutospacing="0" w:after="0" w:afterAutospacing="0"/>
        <w:jc w:val="center"/>
        <w:textAlignment w:val="baseline"/>
        <w:rPr>
          <w:sz w:val="28"/>
          <w:szCs w:val="28"/>
        </w:rPr>
      </w:pPr>
      <w:r w:rsidRPr="00B8480A">
        <w:rPr>
          <w:rStyle w:val="normaltextrun"/>
          <w:sz w:val="28"/>
          <w:szCs w:val="28"/>
        </w:rPr>
        <w:t>Bruna Carolina Sementino, 2221582</w:t>
      </w:r>
    </w:p>
    <w:p w:rsidRPr="00B8480A" w:rsidR="00F33005" w:rsidP="00B8480A" w:rsidRDefault="00F33005" w14:paraId="0E5C565D" w14:textId="33FE5AA8">
      <w:pPr>
        <w:pStyle w:val="paragraph"/>
        <w:spacing w:before="0" w:beforeAutospacing="0" w:after="0" w:afterAutospacing="0"/>
        <w:jc w:val="center"/>
        <w:textAlignment w:val="baseline"/>
        <w:rPr>
          <w:sz w:val="28"/>
          <w:szCs w:val="28"/>
        </w:rPr>
      </w:pPr>
      <w:r w:rsidRPr="00B8480A">
        <w:rPr>
          <w:rStyle w:val="normaltextrun"/>
          <w:sz w:val="28"/>
          <w:szCs w:val="28"/>
        </w:rPr>
        <w:t>Breno Baldassin Dias, 2101780</w:t>
      </w:r>
    </w:p>
    <w:p w:rsidRPr="00B8480A" w:rsidR="00F33005" w:rsidP="00B8480A" w:rsidRDefault="00F33005" w14:paraId="0769DC3F" w14:textId="3FE8A40A">
      <w:pPr>
        <w:pStyle w:val="paragraph"/>
        <w:spacing w:before="0" w:beforeAutospacing="0" w:after="0" w:afterAutospacing="0"/>
        <w:jc w:val="center"/>
        <w:textAlignment w:val="baseline"/>
        <w:rPr>
          <w:sz w:val="28"/>
          <w:szCs w:val="28"/>
        </w:rPr>
      </w:pPr>
      <w:r w:rsidRPr="00B8480A">
        <w:rPr>
          <w:rStyle w:val="normaltextrun"/>
          <w:sz w:val="28"/>
          <w:szCs w:val="28"/>
        </w:rPr>
        <w:t>Cassio Ricardo Falcão, 2225806</w:t>
      </w:r>
    </w:p>
    <w:p w:rsidRPr="00B8480A" w:rsidR="00F33005" w:rsidP="00B8480A" w:rsidRDefault="00F33005" w14:paraId="033301AE" w14:textId="5AE9F8A3">
      <w:pPr>
        <w:pStyle w:val="paragraph"/>
        <w:spacing w:before="0" w:beforeAutospacing="0" w:after="0" w:afterAutospacing="0"/>
        <w:jc w:val="center"/>
        <w:textAlignment w:val="baseline"/>
        <w:rPr>
          <w:sz w:val="28"/>
          <w:szCs w:val="28"/>
        </w:rPr>
      </w:pPr>
      <w:r w:rsidRPr="00B8480A">
        <w:rPr>
          <w:rStyle w:val="normaltextrun"/>
          <w:sz w:val="28"/>
          <w:szCs w:val="28"/>
        </w:rPr>
        <w:t>Cauã de Souza Fermino, 23212533</w:t>
      </w:r>
    </w:p>
    <w:p w:rsidRPr="00B8480A" w:rsidR="00F33005" w:rsidP="00B8480A" w:rsidRDefault="00F33005" w14:paraId="56D42ACE" w14:textId="5CF4595C">
      <w:pPr>
        <w:pStyle w:val="paragraph"/>
        <w:spacing w:before="0" w:beforeAutospacing="0" w:after="0" w:afterAutospacing="0"/>
        <w:jc w:val="center"/>
        <w:textAlignment w:val="baseline"/>
        <w:rPr>
          <w:sz w:val="28"/>
          <w:szCs w:val="28"/>
        </w:rPr>
      </w:pPr>
      <w:r w:rsidRPr="00B8480A">
        <w:rPr>
          <w:rStyle w:val="normaltextrun"/>
          <w:sz w:val="28"/>
          <w:szCs w:val="28"/>
        </w:rPr>
        <w:t>Enzo Polisel Bonazzi, 2209999</w:t>
      </w:r>
    </w:p>
    <w:p w:rsidRPr="00B8480A" w:rsidR="00F33005" w:rsidP="00B8480A" w:rsidRDefault="00F33005" w14:paraId="247AFC54" w14:textId="2514F797">
      <w:pPr>
        <w:pStyle w:val="paragraph"/>
        <w:spacing w:before="0" w:beforeAutospacing="0" w:after="0" w:afterAutospacing="0"/>
        <w:jc w:val="center"/>
        <w:textAlignment w:val="baseline"/>
        <w:rPr>
          <w:sz w:val="28"/>
          <w:szCs w:val="28"/>
        </w:rPr>
      </w:pPr>
      <w:r w:rsidRPr="00B8480A">
        <w:rPr>
          <w:rStyle w:val="normaltextrun"/>
          <w:sz w:val="28"/>
          <w:szCs w:val="28"/>
        </w:rPr>
        <w:t>Gabriel Manuel, 2217969</w:t>
      </w:r>
    </w:p>
    <w:p w:rsidRPr="00B8480A" w:rsidR="00F33005" w:rsidP="00B8480A" w:rsidRDefault="00F33005" w14:paraId="1D2EE4AE" w14:textId="306B152D">
      <w:pPr>
        <w:pStyle w:val="paragraph"/>
        <w:spacing w:before="0" w:beforeAutospacing="0" w:after="0" w:afterAutospacing="0"/>
        <w:jc w:val="center"/>
        <w:textAlignment w:val="baseline"/>
        <w:rPr>
          <w:sz w:val="28"/>
          <w:szCs w:val="28"/>
        </w:rPr>
      </w:pPr>
      <w:r w:rsidRPr="00B8480A">
        <w:rPr>
          <w:rStyle w:val="normaltextrun"/>
          <w:sz w:val="28"/>
          <w:szCs w:val="28"/>
        </w:rPr>
        <w:t>Gabriele Rodrigues Ruys, 2220811</w:t>
      </w:r>
    </w:p>
    <w:p w:rsidRPr="00B8480A" w:rsidR="00F62011" w:rsidP="551323EF" w:rsidRDefault="00F62011" w14:paraId="469858C3"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sz w:val="24"/>
          <w:szCs w:val="24"/>
        </w:rPr>
      </w:pPr>
    </w:p>
    <w:p w:rsidRPr="00B8480A" w:rsidR="00F62011" w:rsidP="551323EF" w:rsidRDefault="00F62011" w14:paraId="5D920A27"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469C67CA"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79468041"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20B32F95"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1535253F"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8"/>
          <w:szCs w:val="28"/>
        </w:rPr>
      </w:pPr>
    </w:p>
    <w:p w:rsidRPr="00B8480A" w:rsidR="59BC03E7" w:rsidP="551323EF" w:rsidRDefault="59BC03E7" w14:paraId="3C0D2305" w14:textId="25B0FD6F">
      <w:pPr>
        <w:widowControl w:val="0"/>
        <w:pBdr>
          <w:top w:val="nil"/>
          <w:left w:val="nil"/>
          <w:bottom w:val="nil"/>
          <w:right w:val="nil"/>
          <w:between w:val="nil"/>
        </w:pBdr>
        <w:spacing w:line="360" w:lineRule="auto"/>
        <w:jc w:val="center"/>
        <w:rPr>
          <w:rFonts w:ascii="Times New Roman" w:hAnsi="Times New Roman" w:eastAsia="Times New Roman" w:cs="Times New Roman"/>
          <w:b/>
          <w:bCs/>
          <w:sz w:val="28"/>
          <w:szCs w:val="28"/>
        </w:rPr>
      </w:pPr>
      <w:r w:rsidRPr="00B8480A">
        <w:rPr>
          <w:rFonts w:ascii="Times New Roman" w:hAnsi="Times New Roman" w:eastAsia="Times New Roman" w:cs="Times New Roman"/>
          <w:b/>
          <w:bCs/>
          <w:sz w:val="28"/>
          <w:szCs w:val="28"/>
        </w:rPr>
        <w:t>SIAE – Sistema Integrado de Automação de Estoque</w:t>
      </w:r>
    </w:p>
    <w:p w:rsidRPr="00B8480A" w:rsidR="00F62011" w:rsidP="551323EF" w:rsidRDefault="00F62011" w14:paraId="3CDE9C0C"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247ADAA4" w14:textId="3EE871D8">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18228738"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00A72DDC" w:rsidP="551323EF" w:rsidRDefault="00A72DDC" w14:paraId="3DB31C34"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E82CD5" w:rsidP="551323EF" w:rsidRDefault="00E82CD5" w14:paraId="30668BFD"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A72DDC" w:rsidP="551323EF" w:rsidRDefault="00A72DDC" w14:paraId="1B4DBF59"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E82CD5" w:rsidR="00F6573A" w:rsidP="551323EF" w:rsidRDefault="00F6573A" w14:paraId="20BDCB55" w14:textId="31F103A8">
      <w:pPr>
        <w:widowControl w:val="0"/>
        <w:pBdr>
          <w:top w:val="nil"/>
          <w:left w:val="nil"/>
          <w:bottom w:val="nil"/>
          <w:right w:val="nil"/>
          <w:between w:val="nil"/>
        </w:pBdr>
        <w:spacing w:after="0" w:line="360" w:lineRule="auto"/>
        <w:jc w:val="center"/>
        <w:rPr>
          <w:rFonts w:ascii="Times New Roman" w:hAnsi="Times New Roman" w:eastAsia="Times New Roman" w:cs="Times New Roman"/>
          <w:sz w:val="28"/>
          <w:szCs w:val="28"/>
        </w:rPr>
      </w:pPr>
      <w:r w:rsidRPr="00E82CD5">
        <w:rPr>
          <w:rFonts w:ascii="Times New Roman" w:hAnsi="Times New Roman" w:eastAsia="Times New Roman" w:cs="Times New Roman"/>
          <w:sz w:val="28"/>
          <w:szCs w:val="28"/>
        </w:rPr>
        <w:t>Bragança Paulista</w:t>
      </w:r>
      <w:r w:rsidRPr="00E82CD5" w:rsidR="24E4CA5F">
        <w:rPr>
          <w:rFonts w:ascii="Times New Roman" w:hAnsi="Times New Roman" w:eastAsia="Times New Roman" w:cs="Times New Roman"/>
          <w:sz w:val="28"/>
          <w:szCs w:val="28"/>
        </w:rPr>
        <w:t>, Campinas, Hortolâ</w:t>
      </w:r>
      <w:r w:rsidRPr="00E82CD5" w:rsidR="64347771">
        <w:rPr>
          <w:rFonts w:ascii="Times New Roman" w:hAnsi="Times New Roman" w:eastAsia="Times New Roman" w:cs="Times New Roman"/>
          <w:sz w:val="28"/>
          <w:szCs w:val="28"/>
        </w:rPr>
        <w:t>ndia, Jaguariúna, Mogi Mirim, Santa Bárbara D’O</w:t>
      </w:r>
      <w:r w:rsidRPr="00E82CD5" w:rsidR="7FA9CE8F">
        <w:rPr>
          <w:rFonts w:ascii="Times New Roman" w:hAnsi="Times New Roman" w:eastAsia="Times New Roman" w:cs="Times New Roman"/>
          <w:sz w:val="28"/>
          <w:szCs w:val="28"/>
        </w:rPr>
        <w:t>este &amp; Santa Cruz das Palmeiras - SP</w:t>
      </w:r>
      <w:r w:rsidRPr="00E82CD5">
        <w:rPr>
          <w:rFonts w:ascii="Times New Roman" w:hAnsi="Times New Roman" w:eastAsia="Times New Roman" w:cs="Times New Roman"/>
          <w:sz w:val="28"/>
          <w:szCs w:val="28"/>
        </w:rPr>
        <w:t xml:space="preserve"> </w:t>
      </w:r>
    </w:p>
    <w:p w:rsidRPr="00B8480A" w:rsidR="00F62011" w:rsidP="00E82CD5" w:rsidRDefault="00F62011" w14:paraId="34F3C6C3" w14:textId="3B4BECCC">
      <w:pPr>
        <w:widowControl w:val="0"/>
        <w:pBdr>
          <w:top w:val="nil"/>
          <w:left w:val="nil"/>
          <w:bottom w:val="nil"/>
          <w:right w:val="nil"/>
          <w:between w:val="nil"/>
        </w:pBdr>
        <w:spacing w:after="0" w:line="360" w:lineRule="auto"/>
        <w:jc w:val="center"/>
        <w:rPr>
          <w:rFonts w:ascii="Times New Roman" w:hAnsi="Times New Roman" w:eastAsia="Times New Roman" w:cs="Times New Roman"/>
          <w:sz w:val="28"/>
          <w:szCs w:val="28"/>
        </w:rPr>
      </w:pPr>
      <w:r w:rsidRPr="00E82CD5">
        <w:rPr>
          <w:rFonts w:ascii="Times New Roman" w:hAnsi="Times New Roman" w:eastAsia="Times New Roman" w:cs="Times New Roman"/>
          <w:sz w:val="28"/>
          <w:szCs w:val="28"/>
        </w:rPr>
        <w:t>2025</w:t>
      </w:r>
    </w:p>
    <w:p w:rsidRPr="00B8480A" w:rsidR="00F62011" w:rsidP="551323EF" w:rsidRDefault="00F62011" w14:paraId="071CE3E9"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b/>
          <w:bCs/>
          <w:sz w:val="28"/>
          <w:szCs w:val="28"/>
        </w:rPr>
      </w:pPr>
      <w:r w:rsidRPr="00B8480A">
        <w:rPr>
          <w:rFonts w:ascii="Times New Roman" w:hAnsi="Times New Roman" w:eastAsia="Times New Roman" w:cs="Times New Roman"/>
          <w:b/>
          <w:bCs/>
          <w:sz w:val="28"/>
          <w:szCs w:val="28"/>
        </w:rPr>
        <w:lastRenderedPageBreak/>
        <w:t>UNIVERSIDADE VIRTUAL DO ESTADO DE SÃO PAULO</w:t>
      </w:r>
    </w:p>
    <w:p w:rsidRPr="00B8480A" w:rsidR="00F62011" w:rsidP="551323EF" w:rsidRDefault="00F62011" w14:paraId="7A60168A"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sz w:val="24"/>
          <w:szCs w:val="24"/>
        </w:rPr>
      </w:pPr>
    </w:p>
    <w:p w:rsidRPr="00B8480A" w:rsidR="00F62011" w:rsidP="551323EF" w:rsidRDefault="00F62011" w14:paraId="534DB57A"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sz w:val="24"/>
          <w:szCs w:val="24"/>
        </w:rPr>
      </w:pPr>
    </w:p>
    <w:p w:rsidRPr="00B8480A" w:rsidR="00F62011" w:rsidP="551323EF" w:rsidRDefault="00F62011" w14:paraId="38DB6BE9" w14:textId="77777777">
      <w:pPr>
        <w:widowControl w:val="0"/>
        <w:pBdr>
          <w:top w:val="nil"/>
          <w:left w:val="nil"/>
          <w:bottom w:val="nil"/>
          <w:right w:val="nil"/>
          <w:between w:val="nil"/>
        </w:pBdr>
        <w:spacing w:line="360" w:lineRule="auto"/>
        <w:rPr>
          <w:rFonts w:ascii="Times New Roman" w:hAnsi="Times New Roman" w:eastAsia="Times New Roman" w:cs="Times New Roman"/>
          <w:sz w:val="24"/>
          <w:szCs w:val="24"/>
        </w:rPr>
      </w:pPr>
    </w:p>
    <w:p w:rsidRPr="00B8480A" w:rsidR="00F62011" w:rsidP="551323EF" w:rsidRDefault="00F62011" w14:paraId="54C78E21"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sz w:val="24"/>
          <w:szCs w:val="24"/>
        </w:rPr>
      </w:pPr>
    </w:p>
    <w:p w:rsidRPr="00B8480A" w:rsidR="00F62011" w:rsidP="551323EF" w:rsidRDefault="00F62011" w14:paraId="06A46295"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sz w:val="24"/>
          <w:szCs w:val="24"/>
        </w:rPr>
      </w:pPr>
    </w:p>
    <w:p w:rsidRPr="00073F8F" w:rsidR="00F62011" w:rsidP="551323EF" w:rsidRDefault="00F62011" w14:paraId="6B669264" w14:textId="77777777">
      <w:pPr>
        <w:widowControl w:val="0"/>
        <w:pBdr>
          <w:top w:val="nil"/>
          <w:left w:val="nil"/>
          <w:bottom w:val="nil"/>
          <w:right w:val="nil"/>
          <w:between w:val="nil"/>
        </w:pBdr>
        <w:spacing w:line="360" w:lineRule="auto"/>
        <w:jc w:val="center"/>
        <w:rPr>
          <w:rFonts w:ascii="Times New Roman" w:hAnsi="Times New Roman" w:eastAsia="Times New Roman" w:cs="Times New Roman"/>
          <w:sz w:val="28"/>
          <w:szCs w:val="28"/>
        </w:rPr>
      </w:pPr>
    </w:p>
    <w:p w:rsidRPr="00073F8F" w:rsidR="6C0708D6" w:rsidP="551323EF" w:rsidRDefault="6C0708D6" w14:paraId="410D641E" w14:textId="41BB4020">
      <w:pPr>
        <w:widowControl w:val="0"/>
        <w:pBdr>
          <w:top w:val="nil"/>
          <w:left w:val="nil"/>
          <w:bottom w:val="nil"/>
          <w:right w:val="nil"/>
          <w:between w:val="nil"/>
        </w:pBdr>
        <w:spacing w:line="360" w:lineRule="auto"/>
        <w:jc w:val="center"/>
        <w:rPr>
          <w:rFonts w:ascii="Times New Roman" w:hAnsi="Times New Roman" w:eastAsia="Times New Roman" w:cs="Times New Roman"/>
          <w:b/>
          <w:bCs/>
          <w:sz w:val="28"/>
          <w:szCs w:val="28"/>
        </w:rPr>
      </w:pPr>
      <w:r w:rsidRPr="00073F8F">
        <w:rPr>
          <w:rFonts w:ascii="Times New Roman" w:hAnsi="Times New Roman" w:eastAsia="Times New Roman" w:cs="Times New Roman"/>
          <w:b/>
          <w:bCs/>
          <w:sz w:val="28"/>
          <w:szCs w:val="28"/>
        </w:rPr>
        <w:t>SIAE – Sistema Integrado de Automação de Estoque</w:t>
      </w:r>
    </w:p>
    <w:p w:rsidRPr="00B8480A" w:rsidR="00F62011" w:rsidP="551323EF" w:rsidRDefault="00F62011" w14:paraId="1687E6D9"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769CA7C5"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72DD1844"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551323EF" w:rsidP="00073F8F" w:rsidRDefault="551323EF" w14:paraId="32892044" w14:textId="01F07883">
      <w:pPr>
        <w:widowControl w:val="0"/>
        <w:pBdr>
          <w:top w:val="nil"/>
          <w:left w:val="nil"/>
          <w:bottom w:val="nil"/>
          <w:right w:val="nil"/>
          <w:between w:val="nil"/>
        </w:pBdr>
        <w:spacing w:line="240" w:lineRule="auto"/>
        <w:jc w:val="both"/>
        <w:rPr>
          <w:rFonts w:ascii="Times New Roman" w:hAnsi="Times New Roman" w:eastAsia="Times New Roman" w:cs="Times New Roman"/>
          <w:sz w:val="24"/>
          <w:szCs w:val="24"/>
        </w:rPr>
      </w:pPr>
    </w:p>
    <w:p w:rsidRPr="00B8480A" w:rsidR="00F62011" w:rsidP="00073F8F" w:rsidRDefault="00F62011" w14:paraId="26F8D188" w14:textId="77777777">
      <w:pPr>
        <w:widowControl w:val="0"/>
        <w:pBdr>
          <w:top w:val="nil"/>
          <w:left w:val="nil"/>
          <w:bottom w:val="nil"/>
          <w:right w:val="nil"/>
          <w:between w:val="nil"/>
        </w:pBdr>
        <w:spacing w:line="240" w:lineRule="auto"/>
        <w:ind w:left="4536"/>
        <w:jc w:val="both"/>
        <w:rPr>
          <w:rFonts w:ascii="Times New Roman" w:hAnsi="Times New Roman" w:eastAsia="Times New Roman" w:cs="Times New Roman"/>
          <w:sz w:val="24"/>
          <w:szCs w:val="24"/>
        </w:rPr>
      </w:pPr>
      <w:r w:rsidRPr="00B8480A">
        <w:rPr>
          <w:rFonts w:ascii="Times New Roman" w:hAnsi="Times New Roman" w:eastAsia="Times New Roman" w:cs="Times New Roman"/>
          <w:sz w:val="24"/>
          <w:szCs w:val="24"/>
        </w:rPr>
        <w:t>Relatório Técnico-Científico apresentado na disciplina de Projeto Integrador para o curso de Engenharia da Computação da Universidade Virtual do Estado de São Paulo (UNIVESP).</w:t>
      </w:r>
    </w:p>
    <w:p w:rsidRPr="00B8480A" w:rsidR="00F62011" w:rsidP="551323EF" w:rsidRDefault="00F62011" w14:paraId="4F7BB2C2"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5785A12E"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3C854059"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5F02599E"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00F62011" w:rsidP="551323EF" w:rsidRDefault="00F62011" w14:paraId="1F989A55"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073F8F" w:rsidP="551323EF" w:rsidRDefault="00073F8F" w14:paraId="76F0635B"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B8480A" w:rsidR="00F62011" w:rsidP="551323EF" w:rsidRDefault="00F62011" w14:paraId="3C657F6D" w14:textId="77777777">
      <w:pPr>
        <w:widowControl w:val="0"/>
        <w:pBdr>
          <w:top w:val="nil"/>
          <w:left w:val="nil"/>
          <w:bottom w:val="nil"/>
          <w:right w:val="nil"/>
          <w:between w:val="nil"/>
        </w:pBdr>
        <w:spacing w:line="360" w:lineRule="auto"/>
        <w:jc w:val="both"/>
        <w:rPr>
          <w:rFonts w:ascii="Times New Roman" w:hAnsi="Times New Roman" w:eastAsia="Times New Roman" w:cs="Times New Roman"/>
          <w:sz w:val="24"/>
          <w:szCs w:val="24"/>
        </w:rPr>
      </w:pPr>
    </w:p>
    <w:p w:rsidRPr="00073F8F" w:rsidR="00F6573A" w:rsidP="551323EF" w:rsidRDefault="121DEDA2" w14:paraId="69075325" w14:textId="23328DDA">
      <w:pPr>
        <w:widowControl w:val="0"/>
        <w:pBdr>
          <w:top w:val="nil"/>
          <w:left w:val="nil"/>
          <w:bottom w:val="nil"/>
          <w:right w:val="nil"/>
          <w:between w:val="nil"/>
        </w:pBdr>
        <w:spacing w:after="0" w:line="360" w:lineRule="auto"/>
        <w:jc w:val="center"/>
        <w:rPr>
          <w:rFonts w:ascii="Times New Roman" w:hAnsi="Times New Roman" w:eastAsia="Times New Roman" w:cs="Times New Roman"/>
          <w:sz w:val="28"/>
          <w:szCs w:val="28"/>
        </w:rPr>
      </w:pPr>
      <w:r w:rsidRPr="00073F8F">
        <w:rPr>
          <w:rFonts w:ascii="Times New Roman" w:hAnsi="Times New Roman" w:eastAsia="Times New Roman" w:cs="Times New Roman"/>
          <w:sz w:val="28"/>
          <w:szCs w:val="28"/>
        </w:rPr>
        <w:t>Bragança Paulista, Campinas, Hortolândia, Jaguariúna, Mogi Mirim, Santa Bárbara D’Oeste &amp; Santa Cruz das Palmeiras - SP</w:t>
      </w:r>
      <w:r w:rsidRPr="00073F8F" w:rsidR="00F6573A">
        <w:rPr>
          <w:rFonts w:ascii="Times New Roman" w:hAnsi="Times New Roman" w:eastAsia="Times New Roman" w:cs="Times New Roman"/>
          <w:sz w:val="28"/>
          <w:szCs w:val="28"/>
        </w:rPr>
        <w:t xml:space="preserve"> </w:t>
      </w:r>
    </w:p>
    <w:p w:rsidRPr="00073F8F" w:rsidR="00F6573A" w:rsidP="551323EF" w:rsidRDefault="00F6573A" w14:paraId="590DAA2D" w14:textId="77777777">
      <w:pPr>
        <w:widowControl w:val="0"/>
        <w:pBdr>
          <w:top w:val="nil"/>
          <w:left w:val="nil"/>
          <w:bottom w:val="nil"/>
          <w:right w:val="nil"/>
          <w:between w:val="nil"/>
        </w:pBdr>
        <w:spacing w:after="0" w:line="360" w:lineRule="auto"/>
        <w:jc w:val="center"/>
        <w:rPr>
          <w:rFonts w:ascii="Times New Roman" w:hAnsi="Times New Roman" w:eastAsia="Times New Roman" w:cs="Times New Roman"/>
          <w:sz w:val="28"/>
          <w:szCs w:val="28"/>
        </w:rPr>
      </w:pPr>
      <w:r w:rsidRPr="00073F8F">
        <w:rPr>
          <w:rFonts w:ascii="Times New Roman" w:hAnsi="Times New Roman" w:eastAsia="Times New Roman" w:cs="Times New Roman"/>
          <w:sz w:val="28"/>
          <w:szCs w:val="28"/>
        </w:rPr>
        <w:t>2025</w:t>
      </w:r>
    </w:p>
    <w:p w:rsidRPr="00B8480A" w:rsidR="00F62011" w:rsidP="551323EF" w:rsidRDefault="00F62011" w14:paraId="0DA9CE0E" w14:textId="0A3687E0">
      <w:pPr>
        <w:spacing w:after="0" w:line="360" w:lineRule="auto"/>
        <w:jc w:val="center"/>
        <w:rPr>
          <w:rFonts w:ascii="Times New Roman" w:hAnsi="Times New Roman" w:eastAsia="Times New Roman" w:cs="Times New Roman"/>
          <w:sz w:val="24"/>
          <w:szCs w:val="24"/>
        </w:rPr>
      </w:pPr>
    </w:p>
    <w:p w:rsidRPr="00B8480A" w:rsidR="00F62011" w:rsidP="7395AA90" w:rsidRDefault="00F6573A" w14:paraId="4652A329" w14:textId="24697422">
      <w:pPr>
        <w:widowControl w:val="0"/>
        <w:pBdr>
          <w:top w:val="nil" w:color="000000" w:sz="0" w:space="0"/>
          <w:left w:val="nil" w:color="000000" w:sz="0" w:space="0"/>
          <w:bottom w:val="nil" w:color="000000" w:sz="0" w:space="0"/>
          <w:right w:val="nil" w:color="000000" w:sz="0" w:space="0"/>
          <w:between w:val="nil" w:color="000000" w:sz="0" w:space="0"/>
        </w:pBdr>
        <w:spacing w:after="0" w:line="360" w:lineRule="auto"/>
        <w:jc w:val="both"/>
        <w:rPr>
          <w:rFonts w:ascii="Times New Roman" w:hAnsi="Times New Roman" w:eastAsia="Times New Roman" w:cs="Times New Roman"/>
          <w:sz w:val="24"/>
          <w:szCs w:val="24"/>
        </w:rPr>
      </w:pPr>
      <w:r w:rsidRPr="7395AA90" w:rsidR="00F6573A">
        <w:rPr>
          <w:rFonts w:ascii="Times New Roman" w:hAnsi="Times New Roman" w:eastAsia="Times New Roman" w:cs="Times New Roman"/>
          <w:sz w:val="24"/>
          <w:szCs w:val="24"/>
        </w:rPr>
        <w:t xml:space="preserve">AMARAL, Ana Carolina Freitas; </w:t>
      </w:r>
      <w:r w:rsidRPr="7395AA90" w:rsidR="00F62011">
        <w:rPr>
          <w:rFonts w:ascii="Times New Roman" w:hAnsi="Times New Roman" w:eastAsia="Times New Roman" w:cs="Times New Roman"/>
          <w:sz w:val="24"/>
          <w:szCs w:val="24"/>
        </w:rPr>
        <w:t>SEMENTINO, Bruna Carolina;</w:t>
      </w:r>
      <w:r w:rsidRPr="7395AA90" w:rsidR="00F6573A">
        <w:rPr>
          <w:rFonts w:ascii="Times New Roman" w:hAnsi="Times New Roman" w:eastAsia="Times New Roman" w:cs="Times New Roman"/>
          <w:sz w:val="24"/>
          <w:szCs w:val="24"/>
        </w:rPr>
        <w:t xml:space="preserve"> DIAS, Breno </w:t>
      </w:r>
      <w:r w:rsidRPr="7395AA90" w:rsidR="00F6573A">
        <w:rPr>
          <w:rFonts w:ascii="Times New Roman" w:hAnsi="Times New Roman" w:eastAsia="Times New Roman" w:cs="Times New Roman"/>
          <w:sz w:val="24"/>
          <w:szCs w:val="24"/>
        </w:rPr>
        <w:t>Baldassin</w:t>
      </w:r>
      <w:r w:rsidRPr="7395AA90" w:rsidR="00F6573A">
        <w:rPr>
          <w:rFonts w:ascii="Times New Roman" w:hAnsi="Times New Roman" w:eastAsia="Times New Roman" w:cs="Times New Roman"/>
          <w:sz w:val="24"/>
          <w:szCs w:val="24"/>
        </w:rPr>
        <w:t xml:space="preserve">; FALCÃO, Cassio Ricardo; </w:t>
      </w:r>
      <w:r w:rsidRPr="7395AA90" w:rsidR="00F62011">
        <w:rPr>
          <w:rFonts w:ascii="Times New Roman" w:hAnsi="Times New Roman" w:eastAsia="Times New Roman" w:cs="Times New Roman"/>
          <w:sz w:val="24"/>
          <w:szCs w:val="24"/>
        </w:rPr>
        <w:t xml:space="preserve">FERMINO, Cauã; VASCONCELLOS, Hugo; PRUDENCIATTO, Luís Eduardo; GERAZIO, Osvaldo; </w:t>
      </w:r>
      <w:r w:rsidRPr="7395AA90" w:rsidR="00F6573A">
        <w:rPr>
          <w:rFonts w:ascii="Times New Roman" w:hAnsi="Times New Roman" w:eastAsia="Times New Roman" w:cs="Times New Roman"/>
          <w:sz w:val="24"/>
          <w:szCs w:val="24"/>
        </w:rPr>
        <w:t>BONAZZI</w:t>
      </w:r>
      <w:r w:rsidRPr="7395AA90" w:rsidR="00F62011">
        <w:rPr>
          <w:rFonts w:ascii="Times New Roman" w:hAnsi="Times New Roman" w:eastAsia="Times New Roman" w:cs="Times New Roman"/>
          <w:sz w:val="24"/>
          <w:szCs w:val="24"/>
        </w:rPr>
        <w:t xml:space="preserve">, </w:t>
      </w:r>
      <w:r w:rsidRPr="7395AA90" w:rsidR="00F6573A">
        <w:rPr>
          <w:rFonts w:ascii="Times New Roman" w:hAnsi="Times New Roman" w:eastAsia="Times New Roman" w:cs="Times New Roman"/>
          <w:sz w:val="24"/>
          <w:szCs w:val="24"/>
        </w:rPr>
        <w:t xml:space="preserve">Enzo </w:t>
      </w:r>
      <w:r w:rsidRPr="7395AA90" w:rsidR="00F6573A">
        <w:rPr>
          <w:rFonts w:ascii="Times New Roman" w:hAnsi="Times New Roman" w:eastAsia="Times New Roman" w:cs="Times New Roman"/>
          <w:sz w:val="24"/>
          <w:szCs w:val="24"/>
        </w:rPr>
        <w:t>Polisel</w:t>
      </w:r>
      <w:r w:rsidRPr="7395AA90" w:rsidR="00F6573A">
        <w:rPr>
          <w:rFonts w:ascii="Times New Roman" w:hAnsi="Times New Roman" w:eastAsia="Times New Roman" w:cs="Times New Roman"/>
          <w:sz w:val="24"/>
          <w:szCs w:val="24"/>
        </w:rPr>
        <w:t>; Manuel, Gabriel; RUYS, Gabriele Rodrigues.</w:t>
      </w:r>
      <w:r w:rsidRPr="7395AA90" w:rsidR="00F62011">
        <w:rPr>
          <w:rFonts w:ascii="Times New Roman" w:hAnsi="Times New Roman" w:eastAsia="Times New Roman" w:cs="Times New Roman"/>
          <w:sz w:val="24"/>
          <w:szCs w:val="24"/>
        </w:rPr>
        <w:t xml:space="preserve"> </w:t>
      </w:r>
      <w:r w:rsidRPr="7395AA90" w:rsidR="00F62011">
        <w:rPr>
          <w:rFonts w:ascii="Times New Roman" w:hAnsi="Times New Roman" w:eastAsia="Times New Roman" w:cs="Times New Roman"/>
          <w:b w:val="1"/>
          <w:bCs w:val="1"/>
          <w:sz w:val="24"/>
          <w:szCs w:val="24"/>
        </w:rPr>
        <w:t xml:space="preserve">Sistema </w:t>
      </w:r>
      <w:r w:rsidRPr="7395AA90" w:rsidR="0BB05EF6">
        <w:rPr>
          <w:rFonts w:ascii="Times New Roman" w:hAnsi="Times New Roman" w:eastAsia="Times New Roman" w:cs="Times New Roman"/>
          <w:b w:val="1"/>
          <w:bCs w:val="1"/>
          <w:sz w:val="24"/>
          <w:szCs w:val="24"/>
        </w:rPr>
        <w:t>Integrado de Automação de Estoque</w:t>
      </w:r>
      <w:r w:rsidRPr="7395AA90" w:rsidR="00F62011">
        <w:rPr>
          <w:rFonts w:ascii="Times New Roman" w:hAnsi="Times New Roman" w:eastAsia="Times New Roman" w:cs="Times New Roman"/>
          <w:b w:val="1"/>
          <w:bCs w:val="1"/>
          <w:sz w:val="24"/>
          <w:szCs w:val="24"/>
        </w:rPr>
        <w:t>.</w:t>
      </w:r>
      <w:r w:rsidRPr="7395AA90" w:rsidR="00F62011">
        <w:rPr>
          <w:rFonts w:ascii="Times New Roman" w:hAnsi="Times New Roman" w:eastAsia="Times New Roman" w:cs="Times New Roman"/>
          <w:sz w:val="24"/>
          <w:szCs w:val="24"/>
        </w:rPr>
        <w:t xml:space="preserve"> Relatório Parcial Técnico-Científico. Projeto Integrador </w:t>
      </w:r>
      <w:r w:rsidRPr="7395AA90" w:rsidR="00CB3283">
        <w:rPr>
          <w:rFonts w:ascii="Times New Roman" w:hAnsi="Times New Roman" w:eastAsia="Times New Roman" w:cs="Times New Roman"/>
          <w:sz w:val="24"/>
          <w:szCs w:val="24"/>
        </w:rPr>
        <w:t>I</w:t>
      </w:r>
      <w:r w:rsidRPr="7395AA90" w:rsidR="00F62011">
        <w:rPr>
          <w:rFonts w:ascii="Times New Roman" w:hAnsi="Times New Roman" w:eastAsia="Times New Roman" w:cs="Times New Roman"/>
          <w:sz w:val="24"/>
          <w:szCs w:val="24"/>
        </w:rPr>
        <w:t xml:space="preserve">I – </w:t>
      </w:r>
      <w:r w:rsidRPr="7395AA90" w:rsidR="00F62011">
        <w:rPr>
          <w:rFonts w:ascii="Times New Roman" w:hAnsi="Times New Roman" w:eastAsia="Times New Roman" w:cs="Times New Roman"/>
          <w:b w:val="1"/>
          <w:bCs w:val="1"/>
          <w:sz w:val="24"/>
          <w:szCs w:val="24"/>
        </w:rPr>
        <w:t>Universidade Virtual do Estado de São Paulo</w:t>
      </w:r>
      <w:r w:rsidRPr="7395AA90" w:rsidR="00F62011">
        <w:rPr>
          <w:rFonts w:ascii="Times New Roman" w:hAnsi="Times New Roman" w:eastAsia="Times New Roman" w:cs="Times New Roman"/>
          <w:sz w:val="24"/>
          <w:szCs w:val="24"/>
        </w:rPr>
        <w:t xml:space="preserve">. Tutor: </w:t>
      </w:r>
      <w:r w:rsidRPr="7395AA90" w:rsidR="00CB3283">
        <w:rPr>
          <w:rFonts w:ascii="Times New Roman" w:hAnsi="Times New Roman" w:eastAsia="Times New Roman" w:cs="Times New Roman"/>
          <w:sz w:val="24"/>
          <w:szCs w:val="24"/>
        </w:rPr>
        <w:t xml:space="preserve">Isadora </w:t>
      </w:r>
      <w:r w:rsidRPr="7395AA90" w:rsidR="00CB3283">
        <w:rPr>
          <w:rFonts w:ascii="Times New Roman" w:hAnsi="Times New Roman" w:eastAsia="Times New Roman" w:cs="Times New Roman"/>
          <w:sz w:val="24"/>
          <w:szCs w:val="24"/>
        </w:rPr>
        <w:t>Tonscheis</w:t>
      </w:r>
      <w:r w:rsidRPr="7395AA90" w:rsidR="00CB3283">
        <w:rPr>
          <w:rFonts w:ascii="Times New Roman" w:hAnsi="Times New Roman" w:eastAsia="Times New Roman" w:cs="Times New Roman"/>
          <w:sz w:val="24"/>
          <w:szCs w:val="24"/>
        </w:rPr>
        <w:t xml:space="preserve"> da Fonseca</w:t>
      </w:r>
      <w:r w:rsidRPr="7395AA90" w:rsidR="00F62011">
        <w:rPr>
          <w:rFonts w:ascii="Times New Roman" w:hAnsi="Times New Roman" w:eastAsia="Times New Roman" w:cs="Times New Roman"/>
          <w:sz w:val="24"/>
          <w:szCs w:val="24"/>
        </w:rPr>
        <w:t xml:space="preserve">. Polo </w:t>
      </w:r>
      <w:r w:rsidRPr="7395AA90" w:rsidR="00CB3283">
        <w:rPr>
          <w:rFonts w:ascii="Times New Roman" w:hAnsi="Times New Roman" w:eastAsia="Times New Roman" w:cs="Times New Roman"/>
          <w:sz w:val="24"/>
          <w:szCs w:val="24"/>
        </w:rPr>
        <w:t>Santa Cruz das Palmeiras, Santa Barbara D’Oeste, Jaguariúna, Campinas, Bragança Paulista, Mogi Mirim &amp; Hortolândia - SP</w:t>
      </w:r>
      <w:r w:rsidRPr="7395AA90" w:rsidR="00F62011">
        <w:rPr>
          <w:rFonts w:ascii="Times New Roman" w:hAnsi="Times New Roman" w:eastAsia="Times New Roman" w:cs="Times New Roman"/>
          <w:sz w:val="24"/>
          <w:szCs w:val="24"/>
        </w:rPr>
        <w:t>, 2025.</w:t>
      </w:r>
    </w:p>
    <w:p w:rsidRPr="00B8480A" w:rsidR="00F6573A" w:rsidP="551323EF" w:rsidRDefault="00F6573A" w14:paraId="5C3BD522" w14:textId="77777777">
      <w:pPr>
        <w:pBdr>
          <w:top w:val="nil"/>
          <w:left w:val="nil"/>
          <w:bottom w:val="nil"/>
          <w:right w:val="nil"/>
          <w:between w:val="nil"/>
        </w:pBdr>
        <w:spacing w:after="360" w:line="360" w:lineRule="auto"/>
        <w:jc w:val="both"/>
        <w:rPr>
          <w:rFonts w:ascii="Times New Roman" w:hAnsi="Times New Roman" w:eastAsia="Times New Roman" w:cs="Times New Roman"/>
          <w:b/>
          <w:bCs/>
          <w:sz w:val="24"/>
          <w:szCs w:val="24"/>
        </w:rPr>
      </w:pPr>
    </w:p>
    <w:p w:rsidRPr="00B8480A" w:rsidR="00F62011" w:rsidP="551323EF" w:rsidRDefault="00F62011" w14:paraId="1A5DCF10" w14:textId="3EE7C34A">
      <w:pPr>
        <w:pBdr>
          <w:top w:val="nil"/>
          <w:left w:val="nil"/>
          <w:bottom w:val="nil"/>
          <w:right w:val="nil"/>
          <w:between w:val="nil"/>
        </w:pBdr>
        <w:spacing w:after="360" w:line="360" w:lineRule="auto"/>
        <w:jc w:val="both"/>
        <w:rPr>
          <w:rFonts w:ascii="Times New Roman" w:hAnsi="Times New Roman" w:eastAsia="Times New Roman" w:cs="Times New Roman"/>
          <w:b/>
          <w:bCs/>
          <w:sz w:val="24"/>
          <w:szCs w:val="24"/>
        </w:rPr>
      </w:pPr>
      <w:r w:rsidRPr="00B8480A">
        <w:rPr>
          <w:rFonts w:ascii="Times New Roman" w:hAnsi="Times New Roman" w:eastAsia="Times New Roman" w:cs="Times New Roman"/>
          <w:b/>
          <w:bCs/>
          <w:sz w:val="24"/>
          <w:szCs w:val="24"/>
        </w:rPr>
        <w:t>RESUMO</w:t>
      </w:r>
    </w:p>
    <w:p w:rsidRPr="00B8480A" w:rsidR="48E695A8" w:rsidP="6E8E450B" w:rsidRDefault="00410F3F" w14:paraId="645D74BE" w14:textId="7F0D5330">
      <w:pPr>
        <w:spacing w:beforeAutospacing="on" w:afterAutospacing="on" w:line="360" w:lineRule="auto"/>
        <w:jc w:val="both"/>
        <w:rPr>
          <w:rFonts w:ascii="Times New Roman" w:hAnsi="Times New Roman" w:eastAsia="Times New Roman" w:cs="Times New Roman"/>
          <w:sz w:val="24"/>
          <w:szCs w:val="24"/>
        </w:rPr>
      </w:pPr>
      <w:r w:rsidRPr="6E8E450B" w:rsidR="37C7DCDD">
        <w:rPr>
          <w:rFonts w:ascii="Times New Roman" w:hAnsi="Times New Roman" w:eastAsia="Times New Roman" w:cs="Times New Roman"/>
          <w:sz w:val="24"/>
          <w:szCs w:val="24"/>
        </w:rPr>
        <w:t xml:space="preserve">Este trabalho propõe a implementação de um sistema automatizado para o controle e gestão de estoques de Equipamentos de Proteção Individual (EPIs) em usinas sucroalcooleiras, fundamentado na aplicação de tecnologias como ERP (Enterprise </w:t>
      </w:r>
      <w:r w:rsidRPr="6E8E450B" w:rsidR="37C7DCDD">
        <w:rPr>
          <w:rFonts w:ascii="Times New Roman" w:hAnsi="Times New Roman" w:eastAsia="Times New Roman" w:cs="Times New Roman"/>
          <w:sz w:val="24"/>
          <w:szCs w:val="24"/>
        </w:rPr>
        <w:t>Resource</w:t>
      </w:r>
      <w:r w:rsidRPr="6E8E450B" w:rsidR="37C7DCDD">
        <w:rPr>
          <w:rFonts w:ascii="Times New Roman" w:hAnsi="Times New Roman" w:eastAsia="Times New Roman" w:cs="Times New Roman"/>
          <w:sz w:val="24"/>
          <w:szCs w:val="24"/>
        </w:rPr>
        <w:t xml:space="preserve"> Planning), WMS (Warehouse Management System) e APIs de integração. A solução visa aprimorar os fluxos de entrada, saída, armazenamento e monitoramento dos EPIs, promovendo maior eficiência operacional, rastreabilidade dos insumos e conformidade com as exigências normativas do setor sucroenergético. A metodologia adotada pautou-se em princípios da abordagem ágil, com entregas incrementais e validação contínua das funcionalidades desenvolvidas. Entre os principais resultados esperados destacam-se o aumento da confiabilidade nos registros, a mitigação de erros humanos, a geração de relatórios gerenciais em tempo real e a integração com ferramentas analíticas para subsidiar a tomada de decisão estratégica. A proposta contribui significativamente para a digitalização dos processos internos, impulsionando ganhos em produtividade, segurança ocupacional e sustentabilidade organizacional, em consonância com as demandas contemporâneas de inovação e competitividade do setor.</w:t>
      </w:r>
    </w:p>
    <w:p w:rsidR="6E8E450B" w:rsidP="6E8E450B" w:rsidRDefault="6E8E450B" w14:paraId="6D1689AC" w14:textId="45EFD4AC">
      <w:pPr>
        <w:spacing w:beforeAutospacing="on" w:afterAutospacing="on" w:line="360" w:lineRule="auto"/>
        <w:jc w:val="both"/>
        <w:rPr>
          <w:rFonts w:ascii="Times New Roman" w:hAnsi="Times New Roman" w:eastAsia="Times New Roman" w:cs="Times New Roman"/>
          <w:sz w:val="24"/>
          <w:szCs w:val="24"/>
        </w:rPr>
      </w:pPr>
    </w:p>
    <w:p w:rsidRPr="00B8480A" w:rsidR="00F62011" w:rsidP="551323EF" w:rsidRDefault="00F62011" w14:paraId="183C9116" w14:textId="0B206433">
      <w:pPr>
        <w:spacing w:before="100" w:beforeAutospacing="1" w:after="100" w:afterAutospacing="1" w:line="360" w:lineRule="auto"/>
        <w:jc w:val="both"/>
        <w:rPr>
          <w:rFonts w:ascii="Times New Roman" w:hAnsi="Times New Roman" w:eastAsia="Times New Roman" w:cs="Times New Roman"/>
          <w:sz w:val="24"/>
          <w:szCs w:val="24"/>
        </w:rPr>
      </w:pPr>
      <w:r w:rsidRPr="00B8480A">
        <w:rPr>
          <w:rFonts w:ascii="Times New Roman" w:hAnsi="Times New Roman" w:eastAsia="Times New Roman" w:cs="Times New Roman"/>
          <w:b/>
          <w:bCs/>
          <w:sz w:val="24"/>
          <w:szCs w:val="24"/>
        </w:rPr>
        <w:t xml:space="preserve">PALAVRAS-CHAVE: </w:t>
      </w:r>
      <w:r w:rsidRPr="00B8480A">
        <w:rPr>
          <w:rFonts w:ascii="Times New Roman" w:hAnsi="Times New Roman" w:eastAsia="Times New Roman" w:cs="Times New Roman"/>
          <w:sz w:val="24"/>
          <w:szCs w:val="24"/>
        </w:rPr>
        <w:t>Automação, Estoque, EPIs, ERP,</w:t>
      </w:r>
      <w:r w:rsidRPr="00B8480A" w:rsidR="7E567404">
        <w:rPr>
          <w:rFonts w:ascii="Times New Roman" w:hAnsi="Times New Roman" w:eastAsia="Times New Roman" w:cs="Times New Roman"/>
          <w:sz w:val="24"/>
          <w:szCs w:val="24"/>
        </w:rPr>
        <w:t xml:space="preserve"> </w:t>
      </w:r>
      <w:r w:rsidRPr="00B8480A" w:rsidR="7CB58129">
        <w:rPr>
          <w:rFonts w:ascii="Times New Roman" w:hAnsi="Times New Roman" w:eastAsia="Times New Roman" w:cs="Times New Roman"/>
          <w:sz w:val="24"/>
          <w:szCs w:val="24"/>
        </w:rPr>
        <w:t>WMS,</w:t>
      </w:r>
      <w:r w:rsidRPr="00B8480A">
        <w:rPr>
          <w:rFonts w:ascii="Times New Roman" w:hAnsi="Times New Roman" w:eastAsia="Times New Roman" w:cs="Times New Roman"/>
          <w:sz w:val="24"/>
          <w:szCs w:val="24"/>
        </w:rPr>
        <w:t xml:space="preserve"> </w:t>
      </w:r>
      <w:r w:rsidRPr="00B8480A" w:rsidR="1BEC32FB">
        <w:rPr>
          <w:rFonts w:ascii="Times New Roman" w:hAnsi="Times New Roman" w:eastAsia="Times New Roman" w:cs="Times New Roman"/>
          <w:sz w:val="24"/>
          <w:szCs w:val="24"/>
        </w:rPr>
        <w:t>API</w:t>
      </w:r>
      <w:r w:rsidRPr="00B8480A">
        <w:rPr>
          <w:rFonts w:ascii="Times New Roman" w:hAnsi="Times New Roman" w:eastAsia="Times New Roman" w:cs="Times New Roman"/>
          <w:sz w:val="24"/>
          <w:szCs w:val="24"/>
        </w:rPr>
        <w:t>.</w:t>
      </w:r>
    </w:p>
    <w:p w:rsidRPr="00B8480A" w:rsidR="00F62011" w:rsidP="551323EF" w:rsidRDefault="00F62011" w14:paraId="6696B575"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3EBC39BF"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560031F9" w14:textId="77777777" w14:noSpellErr="1">
      <w:pPr>
        <w:spacing w:after="0" w:line="360" w:lineRule="auto"/>
        <w:jc w:val="both"/>
        <w:rPr>
          <w:rFonts w:ascii="Times New Roman" w:hAnsi="Times New Roman" w:eastAsia="Times New Roman" w:cs="Times New Roman"/>
          <w:sz w:val="24"/>
          <w:szCs w:val="24"/>
        </w:rPr>
      </w:pPr>
    </w:p>
    <w:p w:rsidR="6E8E450B" w:rsidP="6E8E450B" w:rsidRDefault="6E8E450B" w14:paraId="023FE506" w14:textId="7E5C3347">
      <w:pPr>
        <w:spacing w:after="0" w:line="360" w:lineRule="auto"/>
        <w:jc w:val="both"/>
        <w:rPr>
          <w:rFonts w:ascii="Times New Roman" w:hAnsi="Times New Roman" w:eastAsia="Times New Roman" w:cs="Times New Roman"/>
          <w:sz w:val="24"/>
          <w:szCs w:val="24"/>
        </w:rPr>
      </w:pPr>
    </w:p>
    <w:p w:rsidR="00F62011" w:rsidP="551323EF" w:rsidRDefault="00F62011" w14:paraId="101E284F" w14:textId="77777777">
      <w:pPr>
        <w:spacing w:after="0" w:line="360" w:lineRule="auto"/>
        <w:jc w:val="both"/>
        <w:rPr>
          <w:rFonts w:ascii="Times New Roman" w:hAnsi="Times New Roman" w:eastAsia="Times New Roman" w:cs="Times New Roman"/>
          <w:sz w:val="24"/>
          <w:szCs w:val="24"/>
        </w:rPr>
      </w:pPr>
    </w:p>
    <w:p w:rsidRPr="00B8480A" w:rsidR="00675C06" w:rsidP="551323EF" w:rsidRDefault="00675C06" w14:paraId="19DFDEC3" w14:textId="77777777">
      <w:pPr>
        <w:spacing w:after="0" w:line="360" w:lineRule="auto"/>
        <w:jc w:val="both"/>
        <w:rPr>
          <w:rFonts w:ascii="Times New Roman" w:hAnsi="Times New Roman" w:eastAsia="Times New Roman" w:cs="Times New Roman"/>
          <w:sz w:val="24"/>
          <w:szCs w:val="24"/>
        </w:rPr>
      </w:pPr>
    </w:p>
    <w:sdt>
      <w:sdtPr>
        <w:rPr>
          <w:rFonts w:ascii="Times New Roman" w:hAnsi="Times New Roman" w:cs="Times New Roman"/>
          <w:b/>
          <w:bCs/>
          <w:sz w:val="24"/>
          <w:szCs w:val="24"/>
        </w:rPr>
        <w:id w:val="276457298"/>
        <w:docPartObj>
          <w:docPartGallery w:val="Table of Contents"/>
          <w:docPartUnique/>
        </w:docPartObj>
      </w:sdtPr>
      <w:sdtEndPr>
        <w:rPr>
          <w:rFonts w:ascii="Times New Roman" w:hAnsi="Times New Roman" w:eastAsia="Calibri" w:cs="Times New Roman" w:eastAsiaTheme="minorAscii"/>
          <w:b w:val="1"/>
          <w:bCs w:val="1"/>
          <w:color w:val="auto"/>
          <w:sz w:val="24"/>
          <w:szCs w:val="24"/>
          <w:lang w:eastAsia="en-US"/>
        </w:rPr>
      </w:sdtEndPr>
      <w:sdtContent>
        <w:p w:rsidRPr="00436DFD" w:rsidR="00436DFD" w:rsidP="008E0D2C" w:rsidRDefault="008E0D2C" w14:paraId="643F6C3C" w14:textId="591BB8F7">
          <w:pPr>
            <w:pStyle w:val="CabealhodoSumrio"/>
            <w:jc w:val="center"/>
            <w:rPr>
              <w:rFonts w:ascii="Times New Roman" w:hAnsi="Times New Roman" w:cs="Times New Roman"/>
              <w:b/>
              <w:bCs/>
              <w:color w:val="auto"/>
              <w:sz w:val="24"/>
              <w:szCs w:val="24"/>
            </w:rPr>
          </w:pPr>
          <w:r w:rsidRPr="00436DFD">
            <w:rPr>
              <w:rFonts w:ascii="Times New Roman" w:hAnsi="Times New Roman" w:cs="Times New Roman"/>
              <w:b/>
              <w:bCs/>
              <w:color w:val="auto"/>
              <w:sz w:val="24"/>
              <w:szCs w:val="24"/>
            </w:rPr>
            <w:t>SUMÁRIO</w:t>
          </w:r>
        </w:p>
        <w:p w:rsidRPr="00436DFD" w:rsidR="00436DFD" w:rsidRDefault="00436DFD" w14:paraId="02E4C08C" w14:textId="4DE48BB4">
          <w:pPr>
            <w:pStyle w:val="Sumrio1"/>
            <w:tabs>
              <w:tab w:val="left" w:pos="440"/>
              <w:tab w:val="right" w:leader="dot" w:pos="9061"/>
            </w:tabs>
            <w:rPr>
              <w:rFonts w:ascii="Times New Roman" w:hAnsi="Times New Roman" w:cs="Times New Roman" w:eastAsiaTheme="minorEastAsia"/>
              <w:b/>
              <w:bCs/>
              <w:noProof/>
              <w:kern w:val="2"/>
              <w:sz w:val="24"/>
              <w:szCs w:val="24"/>
              <w:lang w:eastAsia="pt-BR"/>
              <w14:ligatures w14:val="standardContextual"/>
            </w:rPr>
          </w:pPr>
          <w:r w:rsidRPr="00436DFD">
            <w:rPr>
              <w:rFonts w:ascii="Times New Roman" w:hAnsi="Times New Roman" w:cs="Times New Roman"/>
              <w:b/>
              <w:bCs/>
              <w:sz w:val="24"/>
              <w:szCs w:val="24"/>
            </w:rPr>
            <w:fldChar w:fldCharType="begin"/>
          </w:r>
          <w:r w:rsidRPr="00436DFD">
            <w:rPr>
              <w:rFonts w:ascii="Times New Roman" w:hAnsi="Times New Roman" w:cs="Times New Roman"/>
              <w:b/>
              <w:bCs/>
              <w:sz w:val="24"/>
              <w:szCs w:val="24"/>
            </w:rPr>
            <w:instrText xml:space="preserve"> TOC \o "1-3" \h \z \u </w:instrText>
          </w:r>
          <w:r w:rsidRPr="00436DFD">
            <w:rPr>
              <w:rFonts w:ascii="Times New Roman" w:hAnsi="Times New Roman" w:cs="Times New Roman"/>
              <w:b/>
              <w:bCs/>
              <w:sz w:val="24"/>
              <w:szCs w:val="24"/>
            </w:rPr>
            <w:fldChar w:fldCharType="separate"/>
          </w:r>
          <w:hyperlink w:history="1" w:anchor="_Toc210217006">
            <w:r w:rsidRPr="00436DFD">
              <w:rPr>
                <w:rStyle w:val="Hyperlink"/>
                <w:rFonts w:ascii="Times New Roman" w:hAnsi="Times New Roman" w:eastAsia="Times New Roman" w:cs="Times New Roman"/>
                <w:b/>
                <w:bCs/>
                <w:noProof/>
                <w:sz w:val="24"/>
                <w:szCs w:val="24"/>
              </w:rPr>
              <w:t>1.</w:t>
            </w:r>
            <w:r w:rsidRPr="00436DFD">
              <w:rPr>
                <w:rFonts w:ascii="Times New Roman" w:hAnsi="Times New Roman" w:cs="Times New Roman" w:eastAsiaTheme="minorEastAsia"/>
                <w:b/>
                <w:bCs/>
                <w:noProof/>
                <w:kern w:val="2"/>
                <w:sz w:val="24"/>
                <w:szCs w:val="24"/>
                <w:lang w:eastAsia="pt-BR"/>
                <w14:ligatures w14:val="standardContextual"/>
              </w:rPr>
              <w:tab/>
            </w:r>
            <w:r w:rsidRPr="00436DFD">
              <w:rPr>
                <w:rStyle w:val="Hyperlink"/>
                <w:rFonts w:ascii="Times New Roman" w:hAnsi="Times New Roman" w:eastAsia="Times New Roman" w:cs="Times New Roman"/>
                <w:b/>
                <w:bCs/>
                <w:noProof/>
                <w:sz w:val="24"/>
                <w:szCs w:val="24"/>
              </w:rPr>
              <w:t>INTRODUÇÃO</w:t>
            </w:r>
            <w:r w:rsidRPr="00436DFD">
              <w:rPr>
                <w:rFonts w:ascii="Times New Roman" w:hAnsi="Times New Roman" w:cs="Times New Roman"/>
                <w:b/>
                <w:bCs/>
                <w:noProof/>
                <w:webHidden/>
                <w:sz w:val="24"/>
                <w:szCs w:val="24"/>
              </w:rPr>
              <w:tab/>
            </w:r>
            <w:r w:rsidRPr="00436DFD">
              <w:rPr>
                <w:rFonts w:ascii="Times New Roman" w:hAnsi="Times New Roman" w:cs="Times New Roman"/>
                <w:b/>
                <w:bCs/>
                <w:noProof/>
                <w:webHidden/>
                <w:sz w:val="24"/>
                <w:szCs w:val="24"/>
              </w:rPr>
              <w:fldChar w:fldCharType="begin"/>
            </w:r>
            <w:r w:rsidRPr="00436DFD">
              <w:rPr>
                <w:rFonts w:ascii="Times New Roman" w:hAnsi="Times New Roman" w:cs="Times New Roman"/>
                <w:b/>
                <w:bCs/>
                <w:noProof/>
                <w:webHidden/>
                <w:sz w:val="24"/>
                <w:szCs w:val="24"/>
              </w:rPr>
              <w:instrText xml:space="preserve"> PAGEREF _Toc210217006 \h </w:instrText>
            </w:r>
            <w:r w:rsidRPr="00436DFD">
              <w:rPr>
                <w:rFonts w:ascii="Times New Roman" w:hAnsi="Times New Roman" w:cs="Times New Roman"/>
                <w:b/>
                <w:bCs/>
                <w:noProof/>
                <w:webHidden/>
                <w:sz w:val="24"/>
                <w:szCs w:val="24"/>
              </w:rPr>
            </w:r>
            <w:r w:rsidRPr="00436DFD">
              <w:rPr>
                <w:rFonts w:ascii="Times New Roman" w:hAnsi="Times New Roman" w:cs="Times New Roman"/>
                <w:b/>
                <w:bCs/>
                <w:noProof/>
                <w:webHidden/>
                <w:sz w:val="24"/>
                <w:szCs w:val="24"/>
              </w:rPr>
              <w:fldChar w:fldCharType="separate"/>
            </w:r>
            <w:r w:rsidRPr="00436DFD">
              <w:rPr>
                <w:rFonts w:ascii="Times New Roman" w:hAnsi="Times New Roman" w:cs="Times New Roman"/>
                <w:b/>
                <w:bCs/>
                <w:noProof/>
                <w:webHidden/>
                <w:sz w:val="24"/>
                <w:szCs w:val="24"/>
              </w:rPr>
              <w:t>5</w:t>
            </w:r>
            <w:r w:rsidRPr="00436DFD">
              <w:rPr>
                <w:rFonts w:ascii="Times New Roman" w:hAnsi="Times New Roman" w:cs="Times New Roman"/>
                <w:b/>
                <w:bCs/>
                <w:noProof/>
                <w:webHidden/>
                <w:sz w:val="24"/>
                <w:szCs w:val="24"/>
              </w:rPr>
              <w:fldChar w:fldCharType="end"/>
            </w:r>
          </w:hyperlink>
        </w:p>
        <w:p w:rsidRPr="00436DFD" w:rsidR="00436DFD" w:rsidRDefault="00436DFD" w14:paraId="1CBB6F89" w14:textId="7AFAC713">
          <w:pPr>
            <w:pStyle w:val="Sumrio1"/>
            <w:tabs>
              <w:tab w:val="left" w:pos="440"/>
              <w:tab w:val="right" w:leader="dot" w:pos="9061"/>
            </w:tabs>
            <w:rPr>
              <w:rFonts w:ascii="Times New Roman" w:hAnsi="Times New Roman" w:cs="Times New Roman" w:eastAsiaTheme="minorEastAsia"/>
              <w:b/>
              <w:bCs/>
              <w:noProof/>
              <w:kern w:val="2"/>
              <w:sz w:val="24"/>
              <w:szCs w:val="24"/>
              <w:lang w:eastAsia="pt-BR"/>
              <w14:ligatures w14:val="standardContextual"/>
            </w:rPr>
          </w:pPr>
          <w:hyperlink w:history="1" w:anchor="_Toc210217007">
            <w:r w:rsidRPr="00436DFD">
              <w:rPr>
                <w:rStyle w:val="Hyperlink"/>
                <w:rFonts w:ascii="Times New Roman" w:hAnsi="Times New Roman" w:eastAsia="Times New Roman" w:cs="Times New Roman"/>
                <w:b/>
                <w:bCs/>
                <w:noProof/>
                <w:sz w:val="24"/>
                <w:szCs w:val="24"/>
              </w:rPr>
              <w:t>2.</w:t>
            </w:r>
            <w:r w:rsidRPr="00436DFD">
              <w:rPr>
                <w:rFonts w:ascii="Times New Roman" w:hAnsi="Times New Roman" w:cs="Times New Roman" w:eastAsiaTheme="minorEastAsia"/>
                <w:b/>
                <w:bCs/>
                <w:noProof/>
                <w:kern w:val="2"/>
                <w:sz w:val="24"/>
                <w:szCs w:val="24"/>
                <w:lang w:eastAsia="pt-BR"/>
                <w14:ligatures w14:val="standardContextual"/>
              </w:rPr>
              <w:tab/>
            </w:r>
            <w:r w:rsidRPr="00436DFD">
              <w:rPr>
                <w:rStyle w:val="Hyperlink"/>
                <w:rFonts w:ascii="Times New Roman" w:hAnsi="Times New Roman" w:eastAsia="Times New Roman" w:cs="Times New Roman"/>
                <w:b/>
                <w:bCs/>
                <w:noProof/>
                <w:sz w:val="24"/>
                <w:szCs w:val="24"/>
              </w:rPr>
              <w:t>DESENVOLVIMENTO</w:t>
            </w:r>
            <w:r w:rsidRPr="00436DFD">
              <w:rPr>
                <w:rFonts w:ascii="Times New Roman" w:hAnsi="Times New Roman" w:cs="Times New Roman"/>
                <w:b/>
                <w:bCs/>
                <w:noProof/>
                <w:webHidden/>
                <w:sz w:val="24"/>
                <w:szCs w:val="24"/>
              </w:rPr>
              <w:tab/>
            </w:r>
            <w:r w:rsidRPr="00436DFD">
              <w:rPr>
                <w:rFonts w:ascii="Times New Roman" w:hAnsi="Times New Roman" w:cs="Times New Roman"/>
                <w:b/>
                <w:bCs/>
                <w:noProof/>
                <w:webHidden/>
                <w:sz w:val="24"/>
                <w:szCs w:val="24"/>
              </w:rPr>
              <w:fldChar w:fldCharType="begin"/>
            </w:r>
            <w:r w:rsidRPr="00436DFD">
              <w:rPr>
                <w:rFonts w:ascii="Times New Roman" w:hAnsi="Times New Roman" w:cs="Times New Roman"/>
                <w:b/>
                <w:bCs/>
                <w:noProof/>
                <w:webHidden/>
                <w:sz w:val="24"/>
                <w:szCs w:val="24"/>
              </w:rPr>
              <w:instrText xml:space="preserve"> PAGEREF _Toc210217007 \h </w:instrText>
            </w:r>
            <w:r w:rsidRPr="00436DFD">
              <w:rPr>
                <w:rFonts w:ascii="Times New Roman" w:hAnsi="Times New Roman" w:cs="Times New Roman"/>
                <w:b/>
                <w:bCs/>
                <w:noProof/>
                <w:webHidden/>
                <w:sz w:val="24"/>
                <w:szCs w:val="24"/>
              </w:rPr>
            </w:r>
            <w:r w:rsidRPr="00436DFD">
              <w:rPr>
                <w:rFonts w:ascii="Times New Roman" w:hAnsi="Times New Roman" w:cs="Times New Roman"/>
                <w:b/>
                <w:bCs/>
                <w:noProof/>
                <w:webHidden/>
                <w:sz w:val="24"/>
                <w:szCs w:val="24"/>
              </w:rPr>
              <w:fldChar w:fldCharType="separate"/>
            </w:r>
            <w:r w:rsidRPr="00436DFD">
              <w:rPr>
                <w:rFonts w:ascii="Times New Roman" w:hAnsi="Times New Roman" w:cs="Times New Roman"/>
                <w:b/>
                <w:bCs/>
                <w:noProof/>
                <w:webHidden/>
                <w:sz w:val="24"/>
                <w:szCs w:val="24"/>
              </w:rPr>
              <w:t>6</w:t>
            </w:r>
            <w:r w:rsidRPr="00436DFD">
              <w:rPr>
                <w:rFonts w:ascii="Times New Roman" w:hAnsi="Times New Roman" w:cs="Times New Roman"/>
                <w:b/>
                <w:bCs/>
                <w:noProof/>
                <w:webHidden/>
                <w:sz w:val="24"/>
                <w:szCs w:val="24"/>
              </w:rPr>
              <w:fldChar w:fldCharType="end"/>
            </w:r>
          </w:hyperlink>
        </w:p>
        <w:p w:rsidRPr="008E0D2C" w:rsidR="00436DFD" w:rsidRDefault="00436DFD" w14:paraId="5DB2A8D8" w14:textId="76D711C2">
          <w:pPr>
            <w:pStyle w:val="Sumrio2"/>
            <w:tabs>
              <w:tab w:val="right" w:leader="dot" w:pos="9061"/>
            </w:tabs>
            <w:rPr>
              <w:rFonts w:ascii="Times New Roman" w:hAnsi="Times New Roman"/>
              <w:noProof/>
              <w:kern w:val="2"/>
              <w:sz w:val="24"/>
              <w:szCs w:val="24"/>
              <w14:ligatures w14:val="standardContextual"/>
            </w:rPr>
          </w:pPr>
          <w:hyperlink w:history="1" w:anchor="_Toc210217008">
            <w:r w:rsidRPr="008E0D2C">
              <w:rPr>
                <w:rStyle w:val="Hyperlink"/>
                <w:rFonts w:ascii="Times New Roman" w:hAnsi="Times New Roman" w:eastAsia="Times New Roman"/>
                <w:noProof/>
                <w:sz w:val="24"/>
                <w:szCs w:val="24"/>
              </w:rPr>
              <w:t>2.1 OBJETIVOS</w:t>
            </w:r>
            <w:r w:rsidRPr="008E0D2C">
              <w:rPr>
                <w:rFonts w:ascii="Times New Roman" w:hAnsi="Times New Roman"/>
                <w:noProof/>
                <w:webHidden/>
                <w:sz w:val="24"/>
                <w:szCs w:val="24"/>
              </w:rPr>
              <w:tab/>
            </w:r>
            <w:r w:rsidRPr="008E0D2C">
              <w:rPr>
                <w:rFonts w:ascii="Times New Roman" w:hAnsi="Times New Roman"/>
                <w:noProof/>
                <w:webHidden/>
                <w:sz w:val="24"/>
                <w:szCs w:val="24"/>
              </w:rPr>
              <w:fldChar w:fldCharType="begin"/>
            </w:r>
            <w:r w:rsidRPr="008E0D2C">
              <w:rPr>
                <w:rFonts w:ascii="Times New Roman" w:hAnsi="Times New Roman"/>
                <w:noProof/>
                <w:webHidden/>
                <w:sz w:val="24"/>
                <w:szCs w:val="24"/>
              </w:rPr>
              <w:instrText xml:space="preserve"> PAGEREF _Toc210217008 \h </w:instrText>
            </w:r>
            <w:r w:rsidRPr="008E0D2C">
              <w:rPr>
                <w:rFonts w:ascii="Times New Roman" w:hAnsi="Times New Roman"/>
                <w:noProof/>
                <w:webHidden/>
                <w:sz w:val="24"/>
                <w:szCs w:val="24"/>
              </w:rPr>
            </w:r>
            <w:r w:rsidRPr="008E0D2C">
              <w:rPr>
                <w:rFonts w:ascii="Times New Roman" w:hAnsi="Times New Roman"/>
                <w:noProof/>
                <w:webHidden/>
                <w:sz w:val="24"/>
                <w:szCs w:val="24"/>
              </w:rPr>
              <w:fldChar w:fldCharType="separate"/>
            </w:r>
            <w:r w:rsidRPr="008E0D2C">
              <w:rPr>
                <w:rFonts w:ascii="Times New Roman" w:hAnsi="Times New Roman"/>
                <w:noProof/>
                <w:webHidden/>
                <w:sz w:val="24"/>
                <w:szCs w:val="24"/>
              </w:rPr>
              <w:t>6</w:t>
            </w:r>
            <w:r w:rsidRPr="008E0D2C">
              <w:rPr>
                <w:rFonts w:ascii="Times New Roman" w:hAnsi="Times New Roman"/>
                <w:noProof/>
                <w:webHidden/>
                <w:sz w:val="24"/>
                <w:szCs w:val="24"/>
              </w:rPr>
              <w:fldChar w:fldCharType="end"/>
            </w:r>
          </w:hyperlink>
        </w:p>
        <w:p w:rsidRPr="008E0D2C" w:rsidR="00436DFD" w:rsidRDefault="00436DFD" w14:paraId="2A0461A7" w14:textId="7A68A2C8">
          <w:pPr>
            <w:pStyle w:val="Sumrio2"/>
            <w:tabs>
              <w:tab w:val="right" w:leader="dot" w:pos="9061"/>
            </w:tabs>
            <w:rPr>
              <w:rFonts w:ascii="Times New Roman" w:hAnsi="Times New Roman"/>
              <w:noProof/>
              <w:kern w:val="2"/>
              <w:sz w:val="24"/>
              <w:szCs w:val="24"/>
              <w14:ligatures w14:val="standardContextual"/>
            </w:rPr>
          </w:pPr>
          <w:hyperlink w:history="1" w:anchor="_Toc210217009">
            <w:r w:rsidRPr="008E0D2C">
              <w:rPr>
                <w:rStyle w:val="Hyperlink"/>
                <w:rFonts w:ascii="Times New Roman" w:hAnsi="Times New Roman" w:eastAsia="Times New Roman"/>
                <w:noProof/>
                <w:sz w:val="24"/>
                <w:szCs w:val="24"/>
              </w:rPr>
              <w:t>2.2 JUSTIFICATIVA E DELIMITAÇÃO DO PROBLEMA</w:t>
            </w:r>
            <w:r w:rsidRPr="008E0D2C">
              <w:rPr>
                <w:rFonts w:ascii="Times New Roman" w:hAnsi="Times New Roman"/>
                <w:noProof/>
                <w:webHidden/>
                <w:sz w:val="24"/>
                <w:szCs w:val="24"/>
              </w:rPr>
              <w:tab/>
            </w:r>
            <w:r w:rsidRPr="008E0D2C">
              <w:rPr>
                <w:rFonts w:ascii="Times New Roman" w:hAnsi="Times New Roman"/>
                <w:noProof/>
                <w:webHidden/>
                <w:sz w:val="24"/>
                <w:szCs w:val="24"/>
              </w:rPr>
              <w:fldChar w:fldCharType="begin"/>
            </w:r>
            <w:r w:rsidRPr="008E0D2C">
              <w:rPr>
                <w:rFonts w:ascii="Times New Roman" w:hAnsi="Times New Roman"/>
                <w:noProof/>
                <w:webHidden/>
                <w:sz w:val="24"/>
                <w:szCs w:val="24"/>
              </w:rPr>
              <w:instrText xml:space="preserve"> PAGEREF _Toc210217009 \h </w:instrText>
            </w:r>
            <w:r w:rsidRPr="008E0D2C">
              <w:rPr>
                <w:rFonts w:ascii="Times New Roman" w:hAnsi="Times New Roman"/>
                <w:noProof/>
                <w:webHidden/>
                <w:sz w:val="24"/>
                <w:szCs w:val="24"/>
              </w:rPr>
            </w:r>
            <w:r w:rsidRPr="008E0D2C">
              <w:rPr>
                <w:rFonts w:ascii="Times New Roman" w:hAnsi="Times New Roman"/>
                <w:noProof/>
                <w:webHidden/>
                <w:sz w:val="24"/>
                <w:szCs w:val="24"/>
              </w:rPr>
              <w:fldChar w:fldCharType="separate"/>
            </w:r>
            <w:r w:rsidRPr="008E0D2C">
              <w:rPr>
                <w:rFonts w:ascii="Times New Roman" w:hAnsi="Times New Roman"/>
                <w:noProof/>
                <w:webHidden/>
                <w:sz w:val="24"/>
                <w:szCs w:val="24"/>
              </w:rPr>
              <w:t>7</w:t>
            </w:r>
            <w:r w:rsidRPr="008E0D2C">
              <w:rPr>
                <w:rFonts w:ascii="Times New Roman" w:hAnsi="Times New Roman"/>
                <w:noProof/>
                <w:webHidden/>
                <w:sz w:val="24"/>
                <w:szCs w:val="24"/>
              </w:rPr>
              <w:fldChar w:fldCharType="end"/>
            </w:r>
          </w:hyperlink>
        </w:p>
        <w:p w:rsidRPr="008E0D2C" w:rsidR="00436DFD" w:rsidRDefault="00436DFD" w14:paraId="05230ED3" w14:textId="12920829">
          <w:pPr>
            <w:pStyle w:val="Sumrio2"/>
            <w:tabs>
              <w:tab w:val="right" w:leader="dot" w:pos="9061"/>
            </w:tabs>
            <w:rPr>
              <w:rFonts w:ascii="Times New Roman" w:hAnsi="Times New Roman"/>
              <w:noProof/>
              <w:kern w:val="2"/>
              <w:sz w:val="24"/>
              <w:szCs w:val="24"/>
              <w14:ligatures w14:val="standardContextual"/>
            </w:rPr>
          </w:pPr>
          <w:hyperlink w:history="1" w:anchor="_Toc210217010">
            <w:r w:rsidRPr="008E0D2C">
              <w:rPr>
                <w:rStyle w:val="Hyperlink"/>
                <w:rFonts w:ascii="Times New Roman" w:hAnsi="Times New Roman" w:eastAsia="Times New Roman"/>
                <w:noProof/>
                <w:sz w:val="24"/>
                <w:szCs w:val="24"/>
              </w:rPr>
              <w:t>2.3 FUNDAMENTAÇÃO TEÓRICA</w:t>
            </w:r>
            <w:r w:rsidRPr="008E0D2C">
              <w:rPr>
                <w:rFonts w:ascii="Times New Roman" w:hAnsi="Times New Roman"/>
                <w:noProof/>
                <w:webHidden/>
                <w:sz w:val="24"/>
                <w:szCs w:val="24"/>
              </w:rPr>
              <w:tab/>
            </w:r>
            <w:r w:rsidRPr="008E0D2C">
              <w:rPr>
                <w:rFonts w:ascii="Times New Roman" w:hAnsi="Times New Roman"/>
                <w:noProof/>
                <w:webHidden/>
                <w:sz w:val="24"/>
                <w:szCs w:val="24"/>
              </w:rPr>
              <w:fldChar w:fldCharType="begin"/>
            </w:r>
            <w:r w:rsidRPr="008E0D2C">
              <w:rPr>
                <w:rFonts w:ascii="Times New Roman" w:hAnsi="Times New Roman"/>
                <w:noProof/>
                <w:webHidden/>
                <w:sz w:val="24"/>
                <w:szCs w:val="24"/>
              </w:rPr>
              <w:instrText xml:space="preserve"> PAGEREF _Toc210217010 \h </w:instrText>
            </w:r>
            <w:r w:rsidRPr="008E0D2C">
              <w:rPr>
                <w:rFonts w:ascii="Times New Roman" w:hAnsi="Times New Roman"/>
                <w:noProof/>
                <w:webHidden/>
                <w:sz w:val="24"/>
                <w:szCs w:val="24"/>
              </w:rPr>
            </w:r>
            <w:r w:rsidRPr="008E0D2C">
              <w:rPr>
                <w:rFonts w:ascii="Times New Roman" w:hAnsi="Times New Roman"/>
                <w:noProof/>
                <w:webHidden/>
                <w:sz w:val="24"/>
                <w:szCs w:val="24"/>
              </w:rPr>
              <w:fldChar w:fldCharType="separate"/>
            </w:r>
            <w:r w:rsidRPr="008E0D2C">
              <w:rPr>
                <w:rFonts w:ascii="Times New Roman" w:hAnsi="Times New Roman"/>
                <w:noProof/>
                <w:webHidden/>
                <w:sz w:val="24"/>
                <w:szCs w:val="24"/>
              </w:rPr>
              <w:t>8</w:t>
            </w:r>
            <w:r w:rsidRPr="008E0D2C">
              <w:rPr>
                <w:rFonts w:ascii="Times New Roman" w:hAnsi="Times New Roman"/>
                <w:noProof/>
                <w:webHidden/>
                <w:sz w:val="24"/>
                <w:szCs w:val="24"/>
              </w:rPr>
              <w:fldChar w:fldCharType="end"/>
            </w:r>
          </w:hyperlink>
        </w:p>
        <w:p w:rsidRPr="008E0D2C" w:rsidR="00436DFD" w:rsidRDefault="00436DFD" w14:paraId="2CFC6F3F" w14:textId="19F869A9">
          <w:pPr>
            <w:pStyle w:val="Sumrio2"/>
            <w:tabs>
              <w:tab w:val="right" w:leader="dot" w:pos="9061"/>
            </w:tabs>
            <w:rPr>
              <w:rFonts w:ascii="Times New Roman" w:hAnsi="Times New Roman"/>
              <w:noProof/>
              <w:kern w:val="2"/>
              <w:sz w:val="24"/>
              <w:szCs w:val="24"/>
              <w14:ligatures w14:val="standardContextual"/>
            </w:rPr>
          </w:pPr>
          <w:hyperlink w:history="1" w:anchor="_Toc210217011">
            <w:r w:rsidRPr="008E0D2C">
              <w:rPr>
                <w:rStyle w:val="Hyperlink"/>
                <w:rFonts w:ascii="Times New Roman" w:hAnsi="Times New Roman" w:eastAsia="Times New Roman"/>
                <w:noProof/>
                <w:sz w:val="24"/>
                <w:szCs w:val="24"/>
              </w:rPr>
              <w:t>2.4 METODOLOGIA</w:t>
            </w:r>
            <w:r w:rsidRPr="008E0D2C">
              <w:rPr>
                <w:rFonts w:ascii="Times New Roman" w:hAnsi="Times New Roman"/>
                <w:noProof/>
                <w:webHidden/>
                <w:sz w:val="24"/>
                <w:szCs w:val="24"/>
              </w:rPr>
              <w:tab/>
            </w:r>
            <w:r w:rsidRPr="008E0D2C">
              <w:rPr>
                <w:rFonts w:ascii="Times New Roman" w:hAnsi="Times New Roman"/>
                <w:noProof/>
                <w:webHidden/>
                <w:sz w:val="24"/>
                <w:szCs w:val="24"/>
              </w:rPr>
              <w:fldChar w:fldCharType="begin"/>
            </w:r>
            <w:r w:rsidRPr="008E0D2C">
              <w:rPr>
                <w:rFonts w:ascii="Times New Roman" w:hAnsi="Times New Roman"/>
                <w:noProof/>
                <w:webHidden/>
                <w:sz w:val="24"/>
                <w:szCs w:val="24"/>
              </w:rPr>
              <w:instrText xml:space="preserve"> PAGEREF _Toc210217011 \h </w:instrText>
            </w:r>
            <w:r w:rsidRPr="008E0D2C">
              <w:rPr>
                <w:rFonts w:ascii="Times New Roman" w:hAnsi="Times New Roman"/>
                <w:noProof/>
                <w:webHidden/>
                <w:sz w:val="24"/>
                <w:szCs w:val="24"/>
              </w:rPr>
            </w:r>
            <w:r w:rsidRPr="008E0D2C">
              <w:rPr>
                <w:rFonts w:ascii="Times New Roman" w:hAnsi="Times New Roman"/>
                <w:noProof/>
                <w:webHidden/>
                <w:sz w:val="24"/>
                <w:szCs w:val="24"/>
              </w:rPr>
              <w:fldChar w:fldCharType="separate"/>
            </w:r>
            <w:r w:rsidRPr="008E0D2C">
              <w:rPr>
                <w:rFonts w:ascii="Times New Roman" w:hAnsi="Times New Roman"/>
                <w:noProof/>
                <w:webHidden/>
                <w:sz w:val="24"/>
                <w:szCs w:val="24"/>
              </w:rPr>
              <w:t>9</w:t>
            </w:r>
            <w:r w:rsidRPr="008E0D2C">
              <w:rPr>
                <w:rFonts w:ascii="Times New Roman" w:hAnsi="Times New Roman"/>
                <w:noProof/>
                <w:webHidden/>
                <w:sz w:val="24"/>
                <w:szCs w:val="24"/>
              </w:rPr>
              <w:fldChar w:fldCharType="end"/>
            </w:r>
          </w:hyperlink>
        </w:p>
        <w:p w:rsidRPr="008E0D2C" w:rsidR="00436DFD" w:rsidRDefault="00436DFD" w14:paraId="6B449F5F" w14:textId="3EC22C8E">
          <w:pPr>
            <w:pStyle w:val="Sumrio2"/>
            <w:tabs>
              <w:tab w:val="right" w:leader="dot" w:pos="9061"/>
            </w:tabs>
            <w:rPr>
              <w:rFonts w:ascii="Times New Roman" w:hAnsi="Times New Roman"/>
              <w:noProof/>
              <w:kern w:val="2"/>
              <w:sz w:val="24"/>
              <w:szCs w:val="24"/>
              <w14:ligatures w14:val="standardContextual"/>
            </w:rPr>
          </w:pPr>
          <w:hyperlink w:history="1" w:anchor="_Toc210217012">
            <w:r w:rsidRPr="008E0D2C">
              <w:rPr>
                <w:rStyle w:val="Hyperlink"/>
                <w:rFonts w:ascii="Times New Roman" w:hAnsi="Times New Roman" w:eastAsia="Times New Roman"/>
                <w:noProof/>
                <w:sz w:val="24"/>
                <w:szCs w:val="24"/>
              </w:rPr>
              <w:t>2.4 RESULTADOS PRELIMINARES: SOLUÇÃO INICIAL</w:t>
            </w:r>
            <w:r w:rsidRPr="008E0D2C">
              <w:rPr>
                <w:rFonts w:ascii="Times New Roman" w:hAnsi="Times New Roman"/>
                <w:noProof/>
                <w:webHidden/>
                <w:sz w:val="24"/>
                <w:szCs w:val="24"/>
              </w:rPr>
              <w:tab/>
            </w:r>
            <w:r w:rsidRPr="008E0D2C">
              <w:rPr>
                <w:rFonts w:ascii="Times New Roman" w:hAnsi="Times New Roman"/>
                <w:noProof/>
                <w:webHidden/>
                <w:sz w:val="24"/>
                <w:szCs w:val="24"/>
              </w:rPr>
              <w:fldChar w:fldCharType="begin"/>
            </w:r>
            <w:r w:rsidRPr="008E0D2C">
              <w:rPr>
                <w:rFonts w:ascii="Times New Roman" w:hAnsi="Times New Roman"/>
                <w:noProof/>
                <w:webHidden/>
                <w:sz w:val="24"/>
                <w:szCs w:val="24"/>
              </w:rPr>
              <w:instrText xml:space="preserve"> PAGEREF _Toc210217012 \h </w:instrText>
            </w:r>
            <w:r w:rsidRPr="008E0D2C">
              <w:rPr>
                <w:rFonts w:ascii="Times New Roman" w:hAnsi="Times New Roman"/>
                <w:noProof/>
                <w:webHidden/>
                <w:sz w:val="24"/>
                <w:szCs w:val="24"/>
              </w:rPr>
            </w:r>
            <w:r w:rsidRPr="008E0D2C">
              <w:rPr>
                <w:rFonts w:ascii="Times New Roman" w:hAnsi="Times New Roman"/>
                <w:noProof/>
                <w:webHidden/>
                <w:sz w:val="24"/>
                <w:szCs w:val="24"/>
              </w:rPr>
              <w:fldChar w:fldCharType="separate"/>
            </w:r>
            <w:r w:rsidRPr="008E0D2C">
              <w:rPr>
                <w:rFonts w:ascii="Times New Roman" w:hAnsi="Times New Roman"/>
                <w:noProof/>
                <w:webHidden/>
                <w:sz w:val="24"/>
                <w:szCs w:val="24"/>
              </w:rPr>
              <w:t>11</w:t>
            </w:r>
            <w:r w:rsidRPr="008E0D2C">
              <w:rPr>
                <w:rFonts w:ascii="Times New Roman" w:hAnsi="Times New Roman"/>
                <w:noProof/>
                <w:webHidden/>
                <w:sz w:val="24"/>
                <w:szCs w:val="24"/>
              </w:rPr>
              <w:fldChar w:fldCharType="end"/>
            </w:r>
          </w:hyperlink>
        </w:p>
        <w:p w:rsidRPr="00436DFD" w:rsidR="00436DFD" w:rsidRDefault="00436DFD" w14:paraId="42A2F766" w14:textId="7903F6AD">
          <w:pPr>
            <w:pStyle w:val="Sumrio1"/>
            <w:tabs>
              <w:tab w:val="right" w:leader="dot" w:pos="9061"/>
            </w:tabs>
            <w:rPr>
              <w:rFonts w:ascii="Times New Roman" w:hAnsi="Times New Roman" w:cs="Times New Roman" w:eastAsiaTheme="minorEastAsia"/>
              <w:b/>
              <w:bCs/>
              <w:noProof/>
              <w:kern w:val="2"/>
              <w:sz w:val="24"/>
              <w:szCs w:val="24"/>
              <w:lang w:eastAsia="pt-BR"/>
              <w14:ligatures w14:val="standardContextual"/>
            </w:rPr>
          </w:pPr>
          <w:hyperlink w:history="1" w:anchor="_Toc210217013">
            <w:r w:rsidRPr="00436DFD">
              <w:rPr>
                <w:rStyle w:val="Hyperlink"/>
                <w:rFonts w:ascii="Times New Roman" w:hAnsi="Times New Roman" w:eastAsia="Times New Roman" w:cs="Times New Roman"/>
                <w:b/>
                <w:bCs/>
                <w:noProof/>
                <w:sz w:val="24"/>
                <w:szCs w:val="24"/>
              </w:rPr>
              <w:t>REFERÊNCIAS</w:t>
            </w:r>
            <w:r w:rsidRPr="00436DFD">
              <w:rPr>
                <w:rFonts w:ascii="Times New Roman" w:hAnsi="Times New Roman" w:cs="Times New Roman"/>
                <w:b/>
                <w:bCs/>
                <w:noProof/>
                <w:webHidden/>
                <w:sz w:val="24"/>
                <w:szCs w:val="24"/>
              </w:rPr>
              <w:tab/>
            </w:r>
            <w:r w:rsidRPr="00436DFD">
              <w:rPr>
                <w:rFonts w:ascii="Times New Roman" w:hAnsi="Times New Roman" w:cs="Times New Roman"/>
                <w:b/>
                <w:bCs/>
                <w:noProof/>
                <w:webHidden/>
                <w:sz w:val="24"/>
                <w:szCs w:val="24"/>
              </w:rPr>
              <w:fldChar w:fldCharType="begin"/>
            </w:r>
            <w:r w:rsidRPr="00436DFD">
              <w:rPr>
                <w:rFonts w:ascii="Times New Roman" w:hAnsi="Times New Roman" w:cs="Times New Roman"/>
                <w:b/>
                <w:bCs/>
                <w:noProof/>
                <w:webHidden/>
                <w:sz w:val="24"/>
                <w:szCs w:val="24"/>
              </w:rPr>
              <w:instrText xml:space="preserve"> PAGEREF _Toc210217013 \h </w:instrText>
            </w:r>
            <w:r w:rsidRPr="00436DFD">
              <w:rPr>
                <w:rFonts w:ascii="Times New Roman" w:hAnsi="Times New Roman" w:cs="Times New Roman"/>
                <w:b/>
                <w:bCs/>
                <w:noProof/>
                <w:webHidden/>
                <w:sz w:val="24"/>
                <w:szCs w:val="24"/>
              </w:rPr>
            </w:r>
            <w:r w:rsidRPr="00436DFD">
              <w:rPr>
                <w:rFonts w:ascii="Times New Roman" w:hAnsi="Times New Roman" w:cs="Times New Roman"/>
                <w:b/>
                <w:bCs/>
                <w:noProof/>
                <w:webHidden/>
                <w:sz w:val="24"/>
                <w:szCs w:val="24"/>
              </w:rPr>
              <w:fldChar w:fldCharType="separate"/>
            </w:r>
            <w:r w:rsidRPr="00436DFD">
              <w:rPr>
                <w:rFonts w:ascii="Times New Roman" w:hAnsi="Times New Roman" w:cs="Times New Roman"/>
                <w:b/>
                <w:bCs/>
                <w:noProof/>
                <w:webHidden/>
                <w:sz w:val="24"/>
                <w:szCs w:val="24"/>
              </w:rPr>
              <w:t>14</w:t>
            </w:r>
            <w:r w:rsidRPr="00436DFD">
              <w:rPr>
                <w:rFonts w:ascii="Times New Roman" w:hAnsi="Times New Roman" w:cs="Times New Roman"/>
                <w:b/>
                <w:bCs/>
                <w:noProof/>
                <w:webHidden/>
                <w:sz w:val="24"/>
                <w:szCs w:val="24"/>
              </w:rPr>
              <w:fldChar w:fldCharType="end"/>
            </w:r>
          </w:hyperlink>
        </w:p>
        <w:p w:rsidRPr="00436DFD" w:rsidR="00436DFD" w:rsidRDefault="00436DFD" w14:paraId="70282C49" w14:textId="281B46EE">
          <w:pPr>
            <w:rPr>
              <w:rFonts w:ascii="Times New Roman" w:hAnsi="Times New Roman" w:cs="Times New Roman"/>
              <w:b/>
              <w:bCs/>
              <w:sz w:val="24"/>
              <w:szCs w:val="24"/>
            </w:rPr>
          </w:pPr>
          <w:r w:rsidRPr="00436DFD">
            <w:rPr>
              <w:rFonts w:ascii="Times New Roman" w:hAnsi="Times New Roman" w:cs="Times New Roman"/>
              <w:b/>
              <w:bCs/>
              <w:sz w:val="24"/>
              <w:szCs w:val="24"/>
            </w:rPr>
            <w:fldChar w:fldCharType="end"/>
          </w:r>
        </w:p>
      </w:sdtContent>
    </w:sdt>
    <w:p w:rsidRPr="00436DFD" w:rsidR="00F62011" w:rsidP="551323EF" w:rsidRDefault="00F62011" w14:paraId="0DCC9A8E" w14:textId="77777777">
      <w:pPr>
        <w:spacing w:after="0" w:line="360" w:lineRule="auto"/>
        <w:jc w:val="both"/>
        <w:rPr>
          <w:rFonts w:ascii="Times New Roman" w:hAnsi="Times New Roman" w:eastAsia="Times New Roman" w:cs="Times New Roman"/>
          <w:b/>
          <w:bCs/>
          <w:sz w:val="24"/>
          <w:szCs w:val="24"/>
        </w:rPr>
      </w:pPr>
    </w:p>
    <w:p w:rsidRPr="00436DFD" w:rsidR="00F62011" w:rsidP="551323EF" w:rsidRDefault="00F62011" w14:paraId="7D51EF4E" w14:textId="77777777">
      <w:pPr>
        <w:spacing w:after="0" w:line="360" w:lineRule="auto"/>
        <w:jc w:val="both"/>
        <w:rPr>
          <w:rFonts w:ascii="Times New Roman" w:hAnsi="Times New Roman" w:eastAsia="Times New Roman" w:cs="Times New Roman"/>
          <w:b/>
          <w:bCs/>
          <w:sz w:val="24"/>
          <w:szCs w:val="24"/>
        </w:rPr>
      </w:pPr>
    </w:p>
    <w:p w:rsidRPr="00B8480A" w:rsidR="00F62011" w:rsidP="551323EF" w:rsidRDefault="00F62011" w14:paraId="4B568C9B"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525CE728"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511CC2FF"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577185D4"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39280403"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4F2EB371"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4DA6D369"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1409496D"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43528BC0"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50C82495"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29304E2F"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3D3423B0"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1449DCC6"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70A7567E"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5EAE1350"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5727C17F"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2B371262" w14:textId="77777777">
      <w:pPr>
        <w:spacing w:after="0" w:line="360" w:lineRule="auto"/>
        <w:jc w:val="both"/>
        <w:rPr>
          <w:rFonts w:ascii="Times New Roman" w:hAnsi="Times New Roman" w:eastAsia="Times New Roman" w:cs="Times New Roman"/>
          <w:sz w:val="24"/>
          <w:szCs w:val="24"/>
        </w:rPr>
      </w:pPr>
    </w:p>
    <w:p w:rsidRPr="00B8480A" w:rsidR="00F62011" w:rsidP="551323EF" w:rsidRDefault="00F62011" w14:paraId="7AC90CFE" w14:textId="77777777">
      <w:pPr>
        <w:spacing w:after="0" w:line="360" w:lineRule="auto"/>
        <w:jc w:val="both"/>
        <w:rPr>
          <w:rFonts w:ascii="Times New Roman" w:hAnsi="Times New Roman" w:eastAsia="Times New Roman" w:cs="Times New Roman"/>
          <w:sz w:val="24"/>
          <w:szCs w:val="24"/>
        </w:rPr>
      </w:pPr>
    </w:p>
    <w:p w:rsidR="00F62011" w:rsidP="551323EF" w:rsidRDefault="00F62011" w14:paraId="71E82465" w14:textId="4E0579DD">
      <w:pPr>
        <w:spacing w:line="360" w:lineRule="auto"/>
        <w:jc w:val="both"/>
        <w:rPr>
          <w:rFonts w:ascii="Times New Roman" w:hAnsi="Times New Roman" w:eastAsia="Times New Roman" w:cs="Times New Roman"/>
          <w:sz w:val="24"/>
          <w:szCs w:val="24"/>
        </w:rPr>
      </w:pPr>
    </w:p>
    <w:p w:rsidRPr="00B8480A" w:rsidR="00B413AE" w:rsidP="551323EF" w:rsidRDefault="00B413AE" w14:paraId="14200CBB" w14:textId="77777777">
      <w:pPr>
        <w:spacing w:line="360" w:lineRule="auto"/>
        <w:jc w:val="both"/>
        <w:rPr>
          <w:rFonts w:ascii="Times New Roman" w:hAnsi="Times New Roman" w:eastAsia="Times New Roman" w:cs="Times New Roman"/>
          <w:sz w:val="24"/>
          <w:szCs w:val="24"/>
        </w:rPr>
      </w:pPr>
    </w:p>
    <w:p w:rsidRPr="00B8480A" w:rsidR="00F62011" w:rsidP="211D67E5" w:rsidRDefault="00F62011" w14:paraId="71C92EF3" w14:textId="34217EB7">
      <w:pPr>
        <w:pStyle w:val="Ttulo1"/>
        <w:spacing w:line="360" w:lineRule="auto"/>
        <w:ind w:left="0"/>
        <w:jc w:val="both"/>
        <w:rPr>
          <w:rFonts w:ascii="Times New Roman" w:hAnsi="Times New Roman" w:eastAsia="Times New Roman" w:cs="Times New Roman"/>
          <w:b w:val="1"/>
          <w:bCs w:val="1"/>
          <w:color w:val="auto"/>
          <w:sz w:val="24"/>
          <w:szCs w:val="24"/>
        </w:rPr>
      </w:pPr>
      <w:bookmarkStart w:name="_Toc210217006" w:id="0"/>
      <w:r w:rsidRPr="211D67E5" w:rsidR="60BA9EC4">
        <w:rPr>
          <w:rFonts w:ascii="Times New Roman" w:hAnsi="Times New Roman" w:eastAsia="Times New Roman" w:cs="Times New Roman"/>
          <w:b w:val="1"/>
          <w:bCs w:val="1"/>
          <w:color w:val="auto"/>
          <w:sz w:val="24"/>
          <w:szCs w:val="24"/>
        </w:rPr>
        <w:t xml:space="preserve">1 </w:t>
      </w:r>
      <w:r w:rsidRPr="211D67E5" w:rsidR="443EDA6A">
        <w:rPr>
          <w:rFonts w:ascii="Times New Roman" w:hAnsi="Times New Roman" w:eastAsia="Times New Roman" w:cs="Times New Roman"/>
          <w:b w:val="1"/>
          <w:bCs w:val="1"/>
          <w:color w:val="auto"/>
          <w:sz w:val="24"/>
          <w:szCs w:val="24"/>
        </w:rPr>
        <w:t>INTRODUÇÃO</w:t>
      </w:r>
      <w:bookmarkEnd w:id="0"/>
    </w:p>
    <w:p w:rsidR="211D67E5" w:rsidP="211D67E5" w:rsidRDefault="211D67E5" w14:paraId="2B2A0AB9" w14:textId="365D32E5">
      <w:pPr>
        <w:pStyle w:val="Normal"/>
      </w:pPr>
    </w:p>
    <w:p w:rsidR="004B0127" w:rsidP="1DB45537" w:rsidRDefault="000636F5" w14:paraId="106F311B" w14:textId="45AC4D0E">
      <w:pPr>
        <w:spacing w:before="100" w:beforeAutospacing="on" w:after="100" w:afterAutospacing="on" w:line="360" w:lineRule="auto"/>
        <w:ind w:firstLine="360"/>
        <w:jc w:val="both"/>
        <w:rPr>
          <w:rFonts w:ascii="Times New Roman" w:hAnsi="Times New Roman" w:eastAsia="Times New Roman" w:cs="Times New Roman"/>
          <w:sz w:val="24"/>
          <w:szCs w:val="24"/>
        </w:rPr>
      </w:pPr>
      <w:r w:rsidRPr="1DB45537" w:rsidR="000636F5">
        <w:rPr>
          <w:rFonts w:ascii="Times New Roman" w:hAnsi="Times New Roman" w:eastAsia="Times New Roman" w:cs="Times New Roman"/>
          <w:sz w:val="24"/>
          <w:szCs w:val="24"/>
        </w:rPr>
        <w:t xml:space="preserve">A gestão eficiente constitui um pilar fundamental para o desempenho organizacional, especialmente em segmentos industriais como o sucroenergético. Nesse cenário, as usinas de produção de açúcar e etanol enfrentam desafios complexos relacionados ao controle de estoques, à rastreabilidade e à automação dos processos de fornecimento de Equipamentos de Proteção Individual (EPIs) aos colaboradores — itens essenciais para garantir a segurança ocupacional e a conformidade com as normas regulatórias vigentes. A incorporação de tecnologias como sistemas ERP (Enterprise </w:t>
      </w:r>
      <w:r w:rsidRPr="1DB45537" w:rsidR="000636F5">
        <w:rPr>
          <w:rFonts w:ascii="Times New Roman" w:hAnsi="Times New Roman" w:eastAsia="Times New Roman" w:cs="Times New Roman"/>
          <w:sz w:val="24"/>
          <w:szCs w:val="24"/>
        </w:rPr>
        <w:t>Resource</w:t>
      </w:r>
      <w:r w:rsidRPr="1DB45537" w:rsidR="000636F5">
        <w:rPr>
          <w:rFonts w:ascii="Times New Roman" w:hAnsi="Times New Roman" w:eastAsia="Times New Roman" w:cs="Times New Roman"/>
          <w:sz w:val="24"/>
          <w:szCs w:val="24"/>
        </w:rPr>
        <w:t xml:space="preserve"> Planning) e WMS (Warehouse Management System) tem se revelado uma estratégia eficaz para a otimização dos processos logísticos, a mitigação de falhas operacionais e o fortalecimento da rastreabilidade dos materiais armazenados (</w:t>
      </w:r>
      <w:r w:rsidRPr="1DB45537" w:rsidR="000636F5">
        <w:rPr>
          <w:rFonts w:ascii="Times New Roman" w:hAnsi="Times New Roman" w:eastAsia="Times New Roman" w:cs="Times New Roman"/>
          <w:sz w:val="24"/>
          <w:szCs w:val="24"/>
        </w:rPr>
        <w:t>L</w:t>
      </w:r>
      <w:r w:rsidRPr="1DB45537" w:rsidR="0A2E1016">
        <w:rPr>
          <w:rFonts w:ascii="Times New Roman" w:hAnsi="Times New Roman" w:eastAsia="Times New Roman" w:cs="Times New Roman"/>
          <w:sz w:val="24"/>
          <w:szCs w:val="24"/>
        </w:rPr>
        <w:t>audon</w:t>
      </w:r>
      <w:r w:rsidRPr="1DB45537" w:rsidR="000636F5">
        <w:rPr>
          <w:rFonts w:ascii="Times New Roman" w:hAnsi="Times New Roman" w:eastAsia="Times New Roman" w:cs="Times New Roman"/>
          <w:sz w:val="24"/>
          <w:szCs w:val="24"/>
        </w:rPr>
        <w:t xml:space="preserve">; </w:t>
      </w:r>
      <w:r w:rsidRPr="1DB45537" w:rsidR="000636F5">
        <w:rPr>
          <w:rFonts w:ascii="Times New Roman" w:hAnsi="Times New Roman" w:eastAsia="Times New Roman" w:cs="Times New Roman"/>
          <w:sz w:val="24"/>
          <w:szCs w:val="24"/>
        </w:rPr>
        <w:t>L</w:t>
      </w:r>
      <w:r w:rsidRPr="1DB45537" w:rsidR="57E7CC6B">
        <w:rPr>
          <w:rFonts w:ascii="Times New Roman" w:hAnsi="Times New Roman" w:eastAsia="Times New Roman" w:cs="Times New Roman"/>
          <w:sz w:val="24"/>
          <w:szCs w:val="24"/>
        </w:rPr>
        <w:t>audon</w:t>
      </w:r>
      <w:r w:rsidRPr="1DB45537" w:rsidR="000636F5">
        <w:rPr>
          <w:rFonts w:ascii="Times New Roman" w:hAnsi="Times New Roman" w:eastAsia="Times New Roman" w:cs="Times New Roman"/>
          <w:sz w:val="24"/>
          <w:szCs w:val="24"/>
        </w:rPr>
        <w:t>, 2014; B</w:t>
      </w:r>
      <w:r w:rsidRPr="1DB45537" w:rsidR="27C3827B">
        <w:rPr>
          <w:rFonts w:ascii="Times New Roman" w:hAnsi="Times New Roman" w:eastAsia="Times New Roman" w:cs="Times New Roman"/>
          <w:sz w:val="24"/>
          <w:szCs w:val="24"/>
        </w:rPr>
        <w:t>ertaglia</w:t>
      </w:r>
      <w:r w:rsidRPr="1DB45537" w:rsidR="000636F5">
        <w:rPr>
          <w:rFonts w:ascii="Times New Roman" w:hAnsi="Times New Roman" w:eastAsia="Times New Roman" w:cs="Times New Roman"/>
          <w:sz w:val="24"/>
          <w:szCs w:val="24"/>
        </w:rPr>
        <w:t>, 2016).</w:t>
      </w:r>
    </w:p>
    <w:p w:rsidR="00907195" w:rsidP="1DB45537" w:rsidRDefault="00907195" w14:paraId="328B70A1" w14:textId="61096D3A">
      <w:pPr>
        <w:spacing w:beforeAutospacing="on" w:afterAutospacing="on" w:line="360" w:lineRule="auto"/>
        <w:ind w:firstLine="360"/>
        <w:jc w:val="both"/>
        <w:rPr>
          <w:rFonts w:ascii="Times New Roman" w:hAnsi="Times New Roman" w:eastAsia="Times New Roman" w:cs="Times New Roman"/>
          <w:sz w:val="24"/>
          <w:szCs w:val="24"/>
        </w:rPr>
      </w:pPr>
      <w:r w:rsidRPr="1DB45537" w:rsidR="00907195">
        <w:rPr>
          <w:rFonts w:ascii="Times New Roman" w:hAnsi="Times New Roman" w:eastAsia="Times New Roman" w:cs="Times New Roman"/>
          <w:sz w:val="24"/>
          <w:szCs w:val="24"/>
        </w:rPr>
        <w:t xml:space="preserve">Este estudo propõe o desenvolvimento de um sistema automatizado voltado para o gerenciamento de estoques de Equipamentos de Proteção Individual (EPIs) em usinas de etanol, com base na aplicação de tecnologias como ERP (Enterprise </w:t>
      </w:r>
      <w:r w:rsidRPr="1DB45537" w:rsidR="00907195">
        <w:rPr>
          <w:rFonts w:ascii="Times New Roman" w:hAnsi="Times New Roman" w:eastAsia="Times New Roman" w:cs="Times New Roman"/>
          <w:sz w:val="24"/>
          <w:szCs w:val="24"/>
        </w:rPr>
        <w:t>Resource</w:t>
      </w:r>
      <w:r w:rsidRPr="1DB45537" w:rsidR="00907195">
        <w:rPr>
          <w:rFonts w:ascii="Times New Roman" w:hAnsi="Times New Roman" w:eastAsia="Times New Roman" w:cs="Times New Roman"/>
          <w:sz w:val="24"/>
          <w:szCs w:val="24"/>
        </w:rPr>
        <w:t xml:space="preserve"> Planning), WMS (Warehouse Management System) e APIs de integração. A escolha do tema fundamenta-se na crescente demanda por modernização dos processos industriais, mitigação de perdas operacionais, fortalecimento da segurança dos trabalhadores e aprimoramento da tomada de decisões por meio de dados estruturados e confiáveis (S</w:t>
      </w:r>
      <w:r w:rsidRPr="1DB45537" w:rsidR="08B7462D">
        <w:rPr>
          <w:rFonts w:ascii="Times New Roman" w:hAnsi="Times New Roman" w:eastAsia="Times New Roman" w:cs="Times New Roman"/>
          <w:sz w:val="24"/>
          <w:szCs w:val="24"/>
        </w:rPr>
        <w:t>ilva</w:t>
      </w:r>
      <w:r w:rsidRPr="1DB45537" w:rsidR="00907195">
        <w:rPr>
          <w:rFonts w:ascii="Times New Roman" w:hAnsi="Times New Roman" w:eastAsia="Times New Roman" w:cs="Times New Roman"/>
          <w:sz w:val="24"/>
          <w:szCs w:val="24"/>
        </w:rPr>
        <w:t>; O</w:t>
      </w:r>
      <w:r w:rsidRPr="1DB45537" w:rsidR="1E8A0CF4">
        <w:rPr>
          <w:rFonts w:ascii="Times New Roman" w:hAnsi="Times New Roman" w:eastAsia="Times New Roman" w:cs="Times New Roman"/>
          <w:sz w:val="24"/>
          <w:szCs w:val="24"/>
        </w:rPr>
        <w:t>liveira</w:t>
      </w:r>
      <w:r w:rsidRPr="1DB45537" w:rsidR="00907195">
        <w:rPr>
          <w:rFonts w:ascii="Times New Roman" w:hAnsi="Times New Roman" w:eastAsia="Times New Roman" w:cs="Times New Roman"/>
          <w:sz w:val="24"/>
          <w:szCs w:val="24"/>
        </w:rPr>
        <w:t>, 2018). A automação e o controle sistemático dos EPIs nos almoxarifados não apenas asseguram conformidade com as normas de segurança vigentes, como também impulsionam a eficiência operacional em um setor estratégico para a economia nacional (U</w:t>
      </w:r>
      <w:r w:rsidRPr="1DB45537" w:rsidR="72D0675F">
        <w:rPr>
          <w:rFonts w:ascii="Times New Roman" w:hAnsi="Times New Roman" w:eastAsia="Times New Roman" w:cs="Times New Roman"/>
          <w:sz w:val="24"/>
          <w:szCs w:val="24"/>
        </w:rPr>
        <w:t>nica</w:t>
      </w:r>
      <w:r w:rsidRPr="1DB45537" w:rsidR="00907195">
        <w:rPr>
          <w:rFonts w:ascii="Times New Roman" w:hAnsi="Times New Roman" w:eastAsia="Times New Roman" w:cs="Times New Roman"/>
          <w:sz w:val="24"/>
          <w:szCs w:val="24"/>
        </w:rPr>
        <w:t>, 2025).</w:t>
      </w:r>
    </w:p>
    <w:p w:rsidR="00A834A1" w:rsidP="00373E80" w:rsidRDefault="00A834A1" w14:paraId="7EE91533" w14:textId="450F3C98">
      <w:pPr>
        <w:spacing w:beforeAutospacing="1" w:afterAutospacing="1" w:line="360" w:lineRule="auto"/>
        <w:ind w:firstLine="360"/>
        <w:jc w:val="both"/>
        <w:rPr>
          <w:rFonts w:ascii="Times New Roman" w:hAnsi="Times New Roman" w:eastAsia="Times New Roman" w:cs="Times New Roman"/>
          <w:sz w:val="24"/>
          <w:szCs w:val="24"/>
        </w:rPr>
      </w:pPr>
      <w:r w:rsidRPr="00A834A1">
        <w:rPr>
          <w:rFonts w:ascii="Times New Roman" w:hAnsi="Times New Roman" w:eastAsia="Times New Roman" w:cs="Times New Roman"/>
          <w:sz w:val="24"/>
          <w:szCs w:val="24"/>
        </w:rPr>
        <w:t>Por fim, a integração de banco de dados, APIs, computação em nuvem, scripts web (</w:t>
      </w:r>
      <w:proofErr w:type="spellStart"/>
      <w:r w:rsidRPr="00A834A1">
        <w:rPr>
          <w:rFonts w:ascii="Times New Roman" w:hAnsi="Times New Roman" w:eastAsia="Times New Roman" w:cs="Times New Roman"/>
          <w:sz w:val="24"/>
          <w:szCs w:val="24"/>
        </w:rPr>
        <w:t>JavaScript</w:t>
      </w:r>
      <w:proofErr w:type="spellEnd"/>
      <w:r w:rsidRPr="00A834A1">
        <w:rPr>
          <w:rFonts w:ascii="Times New Roman" w:hAnsi="Times New Roman" w:eastAsia="Times New Roman" w:cs="Times New Roman"/>
          <w:sz w:val="24"/>
          <w:szCs w:val="24"/>
        </w:rPr>
        <w:t>), recursos de acessibilidade, mecanismos de versionamento de código e práticas de teste contínuo assegura não apenas a robustez técnica da solução desenvolvida, como também sua escalabilidade, confiabilidade e usabilidade. Essa arquitetura integrada favorece a manutenção evolutiva do sistema, o atendimento a diferentes perfis de usuários e a adaptação a ambientes computacionais dinâmicos, alinhando-se às melhores práticas de engenharia de software e desenvolvimento web.</w:t>
      </w:r>
    </w:p>
    <w:p w:rsidRPr="00B8480A" w:rsidR="00735D4A" w:rsidP="6E8E450B" w:rsidRDefault="00735D4A" w14:paraId="1B7CF157" w14:textId="77777777" w14:noSpellErr="1">
      <w:pPr>
        <w:spacing w:beforeAutospacing="on" w:afterAutospacing="on" w:line="360" w:lineRule="auto"/>
        <w:ind w:firstLine="360"/>
        <w:jc w:val="both"/>
        <w:rPr>
          <w:rFonts w:ascii="Times New Roman" w:hAnsi="Times New Roman" w:eastAsia="Times New Roman" w:cs="Times New Roman"/>
          <w:sz w:val="24"/>
          <w:szCs w:val="24"/>
        </w:rPr>
      </w:pPr>
    </w:p>
    <w:p w:rsidR="6E8E450B" w:rsidP="6E8E450B" w:rsidRDefault="6E8E450B" w14:paraId="3347729F" w14:textId="29FE36B8">
      <w:pPr>
        <w:spacing w:beforeAutospacing="on" w:afterAutospacing="on" w:line="360" w:lineRule="auto"/>
        <w:ind w:firstLine="360"/>
        <w:jc w:val="both"/>
        <w:rPr>
          <w:rFonts w:ascii="Times New Roman" w:hAnsi="Times New Roman" w:eastAsia="Times New Roman" w:cs="Times New Roman"/>
          <w:sz w:val="24"/>
          <w:szCs w:val="24"/>
        </w:rPr>
      </w:pPr>
    </w:p>
    <w:p w:rsidRPr="00B8480A" w:rsidR="00F62011" w:rsidP="211D67E5" w:rsidRDefault="00F62011" w14:paraId="1A404A5E" w14:textId="48E3CBDA">
      <w:pPr>
        <w:pStyle w:val="Ttulo1"/>
        <w:spacing w:beforeAutospacing="on" w:afterAutospacing="on" w:line="360" w:lineRule="auto"/>
        <w:ind w:firstLine="360"/>
        <w:jc w:val="both"/>
        <w:rPr>
          <w:rFonts w:ascii="Times New Roman" w:hAnsi="Times New Roman" w:eastAsia="Times New Roman" w:cs="Times New Roman"/>
          <w:sz w:val="24"/>
          <w:szCs w:val="24"/>
        </w:rPr>
      </w:pPr>
    </w:p>
    <w:p w:rsidRPr="00B8480A" w:rsidR="00F62011" w:rsidP="211D67E5" w:rsidRDefault="00F62011" w14:paraId="36CC0377" w14:textId="66043CD6">
      <w:pPr>
        <w:spacing w:line="360" w:lineRule="auto"/>
      </w:pPr>
      <w:r>
        <w:br w:type="page"/>
      </w:r>
    </w:p>
    <w:p w:rsidRPr="00B8480A" w:rsidR="00F62011" w:rsidP="211D67E5" w:rsidRDefault="00F62011" w14:paraId="74C9CFA2" w14:textId="030360D7">
      <w:pPr>
        <w:pStyle w:val="Ttulo1"/>
        <w:spacing w:line="360" w:lineRule="auto"/>
        <w:ind w:left="0"/>
        <w:jc w:val="both"/>
        <w:rPr>
          <w:rFonts w:ascii="Times New Roman" w:hAnsi="Times New Roman" w:eastAsia="Times New Roman" w:cs="Times New Roman"/>
          <w:b w:val="1"/>
          <w:bCs w:val="1"/>
          <w:color w:val="auto"/>
          <w:sz w:val="24"/>
          <w:szCs w:val="24"/>
        </w:rPr>
      </w:pPr>
      <w:bookmarkStart w:name="_Toc210217007" w:id="1"/>
      <w:r w:rsidRPr="211D67E5" w:rsidR="15FC2E1F">
        <w:rPr>
          <w:rFonts w:ascii="Times New Roman" w:hAnsi="Times New Roman" w:eastAsia="Times New Roman" w:cs="Times New Roman"/>
          <w:b w:val="1"/>
          <w:bCs w:val="1"/>
          <w:color w:val="auto"/>
          <w:sz w:val="24"/>
          <w:szCs w:val="24"/>
        </w:rPr>
        <w:t xml:space="preserve">2 </w:t>
      </w:r>
      <w:r w:rsidRPr="211D67E5" w:rsidR="443EDA6A">
        <w:rPr>
          <w:rFonts w:ascii="Times New Roman" w:hAnsi="Times New Roman" w:eastAsia="Times New Roman" w:cs="Times New Roman"/>
          <w:b w:val="1"/>
          <w:bCs w:val="1"/>
          <w:color w:val="auto"/>
          <w:sz w:val="24"/>
          <w:szCs w:val="24"/>
        </w:rPr>
        <w:t>DES</w:t>
      </w:r>
      <w:r w:rsidRPr="211D67E5" w:rsidR="62797B99">
        <w:rPr>
          <w:rFonts w:ascii="Times New Roman" w:hAnsi="Times New Roman" w:eastAsia="Times New Roman" w:cs="Times New Roman"/>
          <w:b w:val="1"/>
          <w:bCs w:val="1"/>
          <w:color w:val="auto"/>
          <w:sz w:val="24"/>
          <w:szCs w:val="24"/>
        </w:rPr>
        <w:t>E</w:t>
      </w:r>
      <w:r w:rsidRPr="211D67E5" w:rsidR="443EDA6A">
        <w:rPr>
          <w:rFonts w:ascii="Times New Roman" w:hAnsi="Times New Roman" w:eastAsia="Times New Roman" w:cs="Times New Roman"/>
          <w:b w:val="1"/>
          <w:bCs w:val="1"/>
          <w:color w:val="auto"/>
          <w:sz w:val="24"/>
          <w:szCs w:val="24"/>
        </w:rPr>
        <w:t>NVOLVIMENTO</w:t>
      </w:r>
      <w:bookmarkEnd w:id="1"/>
    </w:p>
    <w:p w:rsidR="211D67E5" w:rsidP="211D67E5" w:rsidRDefault="211D67E5" w14:paraId="6BD2A527" w14:textId="00EFB61D">
      <w:pPr>
        <w:pStyle w:val="Normal"/>
        <w:spacing w:line="360" w:lineRule="auto"/>
      </w:pPr>
    </w:p>
    <w:p w:rsidRPr="00735D4A" w:rsidR="00F62011" w:rsidP="211D67E5" w:rsidRDefault="00F62011" w14:paraId="7D2F667F" w14:textId="77777777">
      <w:pPr>
        <w:pStyle w:val="Ttulo2"/>
        <w:spacing w:line="360" w:lineRule="auto"/>
        <w:ind w:firstLine="0"/>
        <w:rPr>
          <w:rFonts w:ascii="Times New Roman" w:hAnsi="Times New Roman" w:eastAsia="Times New Roman" w:cs="Times New Roman"/>
          <w:b w:val="1"/>
          <w:bCs w:val="1"/>
          <w:color w:val="auto"/>
          <w:sz w:val="24"/>
          <w:szCs w:val="24"/>
        </w:rPr>
      </w:pPr>
      <w:bookmarkStart w:name="_Toc210217008" w:id="2"/>
      <w:r w:rsidRPr="211D67E5" w:rsidR="443EDA6A">
        <w:rPr>
          <w:rFonts w:ascii="Times New Roman" w:hAnsi="Times New Roman" w:eastAsia="Times New Roman" w:cs="Times New Roman"/>
          <w:b w:val="1"/>
          <w:bCs w:val="1"/>
          <w:color w:val="auto"/>
          <w:sz w:val="24"/>
          <w:szCs w:val="24"/>
        </w:rPr>
        <w:t>2.1 OBJETIVOS</w:t>
      </w:r>
      <w:bookmarkEnd w:id="2"/>
    </w:p>
    <w:p w:rsidRPr="00B8480A" w:rsidR="00A72DDC" w:rsidP="551323EF" w:rsidRDefault="00A72DDC" w14:paraId="1E7BFEAA" w14:textId="77777777">
      <w:pPr>
        <w:spacing w:line="360" w:lineRule="auto"/>
        <w:jc w:val="both"/>
        <w:rPr>
          <w:rFonts w:ascii="Times New Roman" w:hAnsi="Times New Roman" w:eastAsia="Times New Roman" w:cs="Times New Roman"/>
          <w:sz w:val="24"/>
          <w:szCs w:val="24"/>
        </w:rPr>
      </w:pPr>
    </w:p>
    <w:p w:rsidRPr="00B8480A" w:rsidR="551323EF" w:rsidP="00373E80" w:rsidRDefault="005744B9" w14:paraId="38F42E3A" w14:textId="58A1F4B6">
      <w:pPr>
        <w:spacing w:line="360" w:lineRule="auto"/>
        <w:ind w:firstLine="360"/>
        <w:jc w:val="both"/>
        <w:rPr>
          <w:rFonts w:ascii="Times New Roman" w:hAnsi="Times New Roman" w:eastAsia="Times New Roman" w:cs="Times New Roman"/>
          <w:sz w:val="24"/>
          <w:szCs w:val="24"/>
        </w:rPr>
      </w:pPr>
      <w:r w:rsidRPr="005744B9">
        <w:rPr>
          <w:rFonts w:ascii="Times New Roman" w:hAnsi="Times New Roman" w:eastAsia="Times New Roman" w:cs="Times New Roman"/>
          <w:sz w:val="24"/>
          <w:szCs w:val="24"/>
        </w:rPr>
        <w:t>O objetivo geral deste trabalho consiste no desenvolvimento de uma aplicação web voltada para o gerenciamento de estoques de Equipamentos de Proteção Individual (EPIs) em uma usina sucroalcooleira, por meio da aplicação de tecnologias modernas de desenvolvimento de software. A proposta visa minimizar erros manuais na atualização dos registros de estoque, promover maior eficiência no controle de saída dos materiais e aprimorar a rastreabilidade das entregas realizadas aos colaboradores.</w:t>
      </w:r>
    </w:p>
    <w:p w:rsidRPr="00B8480A" w:rsidR="00F62011" w:rsidP="551323EF" w:rsidRDefault="00F62011" w14:paraId="39D60D1E" w14:textId="2B9358BC">
      <w:pPr>
        <w:spacing w:line="360" w:lineRule="auto"/>
        <w:jc w:val="both"/>
        <w:rPr>
          <w:rFonts w:ascii="Times New Roman" w:hAnsi="Times New Roman" w:eastAsia="Times New Roman" w:cs="Times New Roman"/>
          <w:sz w:val="24"/>
          <w:szCs w:val="24"/>
        </w:rPr>
      </w:pPr>
      <w:r w:rsidRPr="00B8480A">
        <w:rPr>
          <w:rFonts w:ascii="Times New Roman" w:hAnsi="Times New Roman" w:eastAsia="Times New Roman" w:cs="Times New Roman"/>
          <w:sz w:val="24"/>
          <w:szCs w:val="24"/>
        </w:rPr>
        <w:t>Os objetivos específicos:</w:t>
      </w:r>
    </w:p>
    <w:p w:rsidRPr="003A7803" w:rsidR="00EC1FA6" w:rsidP="211D67E5" w:rsidRDefault="00EC1FA6" w14:paraId="348FAFB5" w14:textId="74E5E1A5">
      <w:pPr>
        <w:pStyle w:val="PargrafodaLista"/>
        <w:numPr>
          <w:ilvl w:val="0"/>
          <w:numId w:val="15"/>
        </w:numPr>
        <w:spacing w:before="100" w:beforeAutospacing="on" w:after="100" w:afterAutospacing="on" w:line="360" w:lineRule="auto"/>
        <w:jc w:val="both"/>
        <w:rPr>
          <w:rFonts w:ascii="Times New Roman" w:hAnsi="Times New Roman" w:eastAsia="Times New Roman" w:cs="Times New Roman"/>
        </w:rPr>
      </w:pPr>
      <w:r w:rsidRPr="211D67E5" w:rsidR="6D27109A">
        <w:rPr>
          <w:rFonts w:ascii="Times New Roman" w:hAnsi="Times New Roman" w:eastAsia="Times New Roman" w:cs="Times New Roman"/>
        </w:rPr>
        <w:t>Estruturar um banco de dados relacional para controlar a entrada e saída de Equipamentos de Proteção Individual (EPIs);</w:t>
      </w:r>
    </w:p>
    <w:p w:rsidRPr="00EC1FA6" w:rsidR="00EC1FA6" w:rsidP="211D67E5" w:rsidRDefault="00EC1FA6" w14:paraId="0754748B" w14:textId="77777777">
      <w:pPr>
        <w:pStyle w:val="PargrafodaLista"/>
        <w:numPr>
          <w:ilvl w:val="0"/>
          <w:numId w:val="15"/>
        </w:numPr>
        <w:spacing w:line="360" w:lineRule="auto"/>
        <w:jc w:val="both"/>
        <w:rPr>
          <w:rFonts w:ascii="Times New Roman" w:hAnsi="Times New Roman" w:eastAsia="Times New Roman" w:cs="Times New Roman"/>
        </w:rPr>
      </w:pPr>
      <w:r w:rsidRPr="211D67E5" w:rsidR="6D27109A">
        <w:rPr>
          <w:rFonts w:ascii="Times New Roman" w:hAnsi="Times New Roman" w:eastAsia="Times New Roman" w:cs="Times New Roman"/>
        </w:rPr>
        <w:t xml:space="preserve">Implementar interfaces web dinâmicas utilizando HTML, CSS e </w:t>
      </w:r>
      <w:r w:rsidRPr="211D67E5" w:rsidR="6D27109A">
        <w:rPr>
          <w:rFonts w:ascii="Times New Roman" w:hAnsi="Times New Roman" w:eastAsia="Times New Roman" w:cs="Times New Roman"/>
        </w:rPr>
        <w:t>JavaScript</w:t>
      </w:r>
      <w:r w:rsidRPr="211D67E5" w:rsidR="6D27109A">
        <w:rPr>
          <w:rFonts w:ascii="Times New Roman" w:hAnsi="Times New Roman" w:eastAsia="Times New Roman" w:cs="Times New Roman"/>
        </w:rPr>
        <w:t>;</w:t>
      </w:r>
    </w:p>
    <w:p w:rsidRPr="00EC1FA6" w:rsidR="00EC1FA6" w:rsidP="211D67E5" w:rsidRDefault="00EC1FA6" w14:paraId="4E07BE67" w14:textId="77777777">
      <w:pPr>
        <w:pStyle w:val="PargrafodaLista"/>
        <w:numPr>
          <w:ilvl w:val="0"/>
          <w:numId w:val="15"/>
        </w:numPr>
        <w:spacing w:line="360" w:lineRule="auto"/>
        <w:jc w:val="both"/>
        <w:rPr>
          <w:rFonts w:ascii="Times New Roman" w:hAnsi="Times New Roman" w:eastAsia="Times New Roman" w:cs="Times New Roman"/>
        </w:rPr>
      </w:pPr>
      <w:r w:rsidRPr="211D67E5" w:rsidR="6D27109A">
        <w:rPr>
          <w:rFonts w:ascii="Times New Roman" w:hAnsi="Times New Roman" w:eastAsia="Times New Roman" w:cs="Times New Roman"/>
        </w:rPr>
        <w:t>Integrar o sistema a serviços de computação em nuvem para armazenamento e processamento de dados;</w:t>
      </w:r>
    </w:p>
    <w:p w:rsidRPr="00EC1FA6" w:rsidR="00EC1FA6" w:rsidP="211D67E5" w:rsidRDefault="00EC1FA6" w14:paraId="1A206151" w14:textId="77777777">
      <w:pPr>
        <w:pStyle w:val="PargrafodaLista"/>
        <w:numPr>
          <w:ilvl w:val="0"/>
          <w:numId w:val="15"/>
        </w:numPr>
        <w:spacing w:line="360" w:lineRule="auto"/>
        <w:jc w:val="both"/>
        <w:rPr>
          <w:rFonts w:ascii="Times New Roman" w:hAnsi="Times New Roman" w:eastAsia="Times New Roman" w:cs="Times New Roman"/>
        </w:rPr>
      </w:pPr>
      <w:r w:rsidRPr="211D67E5" w:rsidR="6D27109A">
        <w:rPr>
          <w:rFonts w:ascii="Times New Roman" w:hAnsi="Times New Roman" w:eastAsia="Times New Roman" w:cs="Times New Roman"/>
        </w:rPr>
        <w:t>Utilizar APIs para viabilizar a comunicação entre os módulos internos do sistema e plataformas externas;</w:t>
      </w:r>
    </w:p>
    <w:p w:rsidRPr="00EC1FA6" w:rsidR="00EC1FA6" w:rsidP="211D67E5" w:rsidRDefault="00EC1FA6" w14:paraId="6742297B" w14:textId="77777777">
      <w:pPr>
        <w:pStyle w:val="PargrafodaLista"/>
        <w:numPr>
          <w:ilvl w:val="0"/>
          <w:numId w:val="15"/>
        </w:numPr>
        <w:spacing w:line="360" w:lineRule="auto"/>
        <w:jc w:val="both"/>
        <w:rPr>
          <w:rFonts w:ascii="Times New Roman" w:hAnsi="Times New Roman" w:eastAsia="Times New Roman" w:cs="Times New Roman"/>
        </w:rPr>
      </w:pPr>
      <w:r w:rsidRPr="211D67E5" w:rsidR="6D27109A">
        <w:rPr>
          <w:rFonts w:ascii="Times New Roman" w:hAnsi="Times New Roman" w:eastAsia="Times New Roman" w:cs="Times New Roman"/>
        </w:rPr>
        <w:t xml:space="preserve">Adotar práticas de controle de versão com </w:t>
      </w:r>
      <w:r w:rsidRPr="211D67E5" w:rsidR="6D27109A">
        <w:rPr>
          <w:rFonts w:ascii="Times New Roman" w:hAnsi="Times New Roman" w:eastAsia="Times New Roman" w:cs="Times New Roman"/>
        </w:rPr>
        <w:t>Git</w:t>
      </w:r>
      <w:r w:rsidRPr="211D67E5" w:rsidR="6D27109A">
        <w:rPr>
          <w:rFonts w:ascii="Times New Roman" w:hAnsi="Times New Roman" w:eastAsia="Times New Roman" w:cs="Times New Roman"/>
        </w:rPr>
        <w:t>/GitHub para organizar e colaborar no desenvolvimento do software;</w:t>
      </w:r>
    </w:p>
    <w:p w:rsidRPr="00EC1FA6" w:rsidR="00EC1FA6" w:rsidP="211D67E5" w:rsidRDefault="00EC1FA6" w14:paraId="703E3157" w14:textId="77777777">
      <w:pPr>
        <w:pStyle w:val="PargrafodaLista"/>
        <w:numPr>
          <w:ilvl w:val="0"/>
          <w:numId w:val="15"/>
        </w:numPr>
        <w:spacing w:line="360" w:lineRule="auto"/>
        <w:jc w:val="both"/>
        <w:rPr>
          <w:rFonts w:ascii="Times New Roman" w:hAnsi="Times New Roman" w:eastAsia="Times New Roman" w:cs="Times New Roman"/>
        </w:rPr>
      </w:pPr>
      <w:r w:rsidRPr="211D67E5" w:rsidR="6D27109A">
        <w:rPr>
          <w:rFonts w:ascii="Times New Roman" w:hAnsi="Times New Roman" w:eastAsia="Times New Roman" w:cs="Times New Roman"/>
        </w:rPr>
        <w:t>Executar testes unitários e funcionais para validar a integridade e o desempenho do sistema;</w:t>
      </w:r>
    </w:p>
    <w:p w:rsidRPr="00EC1FA6" w:rsidR="00EC1FA6" w:rsidP="211D67E5" w:rsidRDefault="00EC1FA6" w14:paraId="1CF7D8C2" w14:textId="77777777">
      <w:pPr>
        <w:pStyle w:val="PargrafodaLista"/>
        <w:numPr>
          <w:ilvl w:val="0"/>
          <w:numId w:val="15"/>
        </w:numPr>
        <w:spacing w:line="360" w:lineRule="auto"/>
        <w:jc w:val="both"/>
        <w:rPr>
          <w:rFonts w:ascii="Times New Roman" w:hAnsi="Times New Roman" w:eastAsia="Times New Roman" w:cs="Times New Roman"/>
        </w:rPr>
      </w:pPr>
      <w:r w:rsidRPr="211D67E5" w:rsidR="6D27109A">
        <w:rPr>
          <w:rFonts w:ascii="Times New Roman" w:hAnsi="Times New Roman" w:eastAsia="Times New Roman" w:cs="Times New Roman"/>
        </w:rPr>
        <w:t>Aplicar técnicas de análise de dados para gerar relatórios de consumo e realizar previsões de estoque.</w:t>
      </w:r>
    </w:p>
    <w:p w:rsidR="00F62011" w:rsidP="211D67E5" w:rsidRDefault="00F62011" w14:paraId="290264BA" w14:textId="77777777">
      <w:pPr>
        <w:pStyle w:val="PargrafodaLista"/>
        <w:spacing w:before="100" w:beforeAutospacing="on" w:after="100" w:afterAutospacing="on" w:line="360" w:lineRule="auto"/>
        <w:ind w:left="1125"/>
        <w:jc w:val="both"/>
        <w:rPr>
          <w:rFonts w:ascii="Times New Roman" w:hAnsi="Times New Roman" w:eastAsia="Times New Roman" w:cs="Times New Roman"/>
          <w:color w:val="auto"/>
        </w:rPr>
      </w:pPr>
    </w:p>
    <w:p w:rsidRPr="002C75E7" w:rsidR="00F62011" w:rsidP="211D67E5" w:rsidRDefault="00F62011" w14:paraId="5BDEF80E" w14:textId="37B986A6">
      <w:pPr>
        <w:pStyle w:val="Ttulo2"/>
        <w:spacing w:beforeAutospacing="on" w:afterAutospacing="on" w:line="360" w:lineRule="auto"/>
        <w:ind w:left="0"/>
        <w:jc w:val="both"/>
        <w:rPr>
          <w:rFonts w:ascii="Times New Roman" w:hAnsi="Times New Roman" w:eastAsia="Times New Roman" w:cs="Times New Roman"/>
          <w:b w:val="1"/>
          <w:bCs w:val="1"/>
          <w:color w:val="auto"/>
          <w:sz w:val="24"/>
          <w:szCs w:val="24"/>
        </w:rPr>
      </w:pPr>
      <w:bookmarkStart w:name="_Toc210217009" w:id="3"/>
      <w:r w:rsidRPr="211D67E5" w:rsidR="443EDA6A">
        <w:rPr>
          <w:rFonts w:ascii="Times New Roman" w:hAnsi="Times New Roman" w:eastAsia="Times New Roman" w:cs="Times New Roman"/>
          <w:b w:val="1"/>
          <w:bCs w:val="1"/>
          <w:color w:val="auto"/>
          <w:sz w:val="24"/>
          <w:szCs w:val="24"/>
        </w:rPr>
        <w:t>2.2 JUSTIFICATIVA E DELIMITAÇÃO DO PROBLEMA</w:t>
      </w:r>
      <w:bookmarkEnd w:id="3"/>
    </w:p>
    <w:p w:rsidRPr="00E22508" w:rsidR="00F62011" w:rsidP="211D67E5" w:rsidRDefault="00F62011" w14:paraId="13DF0BAD" w14:textId="77777777">
      <w:pPr>
        <w:spacing w:after="0" w:afterAutospacing="off" w:line="360" w:lineRule="auto"/>
        <w:jc w:val="both"/>
        <w:rPr>
          <w:rFonts w:ascii="Times New Roman" w:hAnsi="Times New Roman" w:eastAsia="Times New Roman" w:cs="Times New Roman"/>
          <w:sz w:val="24"/>
          <w:szCs w:val="24"/>
        </w:rPr>
      </w:pPr>
    </w:p>
    <w:p w:rsidR="363FC8AA" w:rsidP="211D67E5" w:rsidRDefault="363FC8AA" w14:paraId="69CB3459" w14:textId="139DCBA3">
      <w:pPr>
        <w:spacing w:before="0" w:beforeAutospacing="off" w:after="240" w:afterAutospacing="off" w:line="360" w:lineRule="auto"/>
        <w:ind w:firstLine="708"/>
        <w:jc w:val="both"/>
        <w:rPr>
          <w:rFonts w:ascii="Times New Roman" w:hAnsi="Times New Roman" w:eastAsia="Times New Roman" w:cs="Times New Roman"/>
          <w:noProof w:val="0"/>
          <w:sz w:val="24"/>
          <w:szCs w:val="24"/>
          <w:lang w:val="pt-BR"/>
        </w:rPr>
      </w:pPr>
      <w:r w:rsidRPr="211D67E5" w:rsidR="0E118AEF">
        <w:rPr>
          <w:rFonts w:ascii="Times New Roman" w:hAnsi="Times New Roman" w:eastAsia="Times New Roman" w:cs="Times New Roman"/>
          <w:noProof w:val="0"/>
          <w:sz w:val="24"/>
          <w:szCs w:val="24"/>
          <w:lang w:val="pt-BR"/>
        </w:rPr>
        <w:t>A implementação de tecnologias como ERP, WMS, IoT e RFID representa uma estratégia promissora para otimizar o gerenciamento de estoques de Equipamentos de Proteção Individual (EPIs) em usinas de etanol, contribuindo para a redução de perdas, o aumento da eficiência operacional e o cumprimento rigoroso das normas de segurança (</w:t>
      </w:r>
      <w:r w:rsidRPr="211D67E5" w:rsidR="0E118AEF">
        <w:rPr>
          <w:rFonts w:ascii="Times New Roman" w:hAnsi="Times New Roman" w:eastAsia="Times New Roman" w:cs="Times New Roman"/>
          <w:noProof w:val="0"/>
          <w:sz w:val="24"/>
          <w:szCs w:val="24"/>
          <w:lang w:val="pt-BR"/>
        </w:rPr>
        <w:t>B</w:t>
      </w:r>
      <w:r w:rsidRPr="211D67E5" w:rsidR="200563FF">
        <w:rPr>
          <w:rFonts w:ascii="Times New Roman" w:hAnsi="Times New Roman" w:eastAsia="Times New Roman" w:cs="Times New Roman"/>
          <w:noProof w:val="0"/>
          <w:sz w:val="24"/>
          <w:szCs w:val="24"/>
          <w:lang w:val="pt-BR"/>
        </w:rPr>
        <w:t>ertaglia</w:t>
      </w:r>
      <w:r w:rsidRPr="211D67E5" w:rsidR="0E118AEF">
        <w:rPr>
          <w:rFonts w:ascii="Times New Roman" w:hAnsi="Times New Roman" w:eastAsia="Times New Roman" w:cs="Times New Roman"/>
          <w:noProof w:val="0"/>
          <w:sz w:val="24"/>
          <w:szCs w:val="24"/>
          <w:lang w:val="pt-BR"/>
        </w:rPr>
        <w:t>, 2016; C</w:t>
      </w:r>
      <w:r w:rsidRPr="211D67E5" w:rsidR="48914DA8">
        <w:rPr>
          <w:rFonts w:ascii="Times New Roman" w:hAnsi="Times New Roman" w:eastAsia="Times New Roman" w:cs="Times New Roman"/>
          <w:noProof w:val="0"/>
          <w:sz w:val="24"/>
          <w:szCs w:val="24"/>
          <w:lang w:val="pt-BR"/>
        </w:rPr>
        <w:t>osta</w:t>
      </w:r>
      <w:r w:rsidRPr="211D67E5" w:rsidR="0E118AEF">
        <w:rPr>
          <w:rFonts w:ascii="Times New Roman" w:hAnsi="Times New Roman" w:eastAsia="Times New Roman" w:cs="Times New Roman"/>
          <w:noProof w:val="0"/>
          <w:sz w:val="24"/>
          <w:szCs w:val="24"/>
          <w:lang w:val="pt-BR"/>
        </w:rPr>
        <w:t>; S</w:t>
      </w:r>
      <w:r w:rsidRPr="211D67E5" w:rsidR="5C2294DD">
        <w:rPr>
          <w:rFonts w:ascii="Times New Roman" w:hAnsi="Times New Roman" w:eastAsia="Times New Roman" w:cs="Times New Roman"/>
          <w:noProof w:val="0"/>
          <w:sz w:val="24"/>
          <w:szCs w:val="24"/>
          <w:lang w:val="pt-BR"/>
        </w:rPr>
        <w:t>antos</w:t>
      </w:r>
      <w:r w:rsidRPr="211D67E5" w:rsidR="0E118AEF">
        <w:rPr>
          <w:rFonts w:ascii="Times New Roman" w:hAnsi="Times New Roman" w:eastAsia="Times New Roman" w:cs="Times New Roman"/>
          <w:noProof w:val="0"/>
          <w:sz w:val="24"/>
          <w:szCs w:val="24"/>
          <w:lang w:val="pt-BR"/>
        </w:rPr>
        <w:t>, 2022; F</w:t>
      </w:r>
      <w:r w:rsidRPr="211D67E5" w:rsidR="5B416F33">
        <w:rPr>
          <w:rFonts w:ascii="Times New Roman" w:hAnsi="Times New Roman" w:eastAsia="Times New Roman" w:cs="Times New Roman"/>
          <w:noProof w:val="0"/>
          <w:sz w:val="24"/>
          <w:szCs w:val="24"/>
          <w:lang w:val="pt-BR"/>
        </w:rPr>
        <w:t>erreira</w:t>
      </w:r>
      <w:r w:rsidRPr="211D67E5" w:rsidR="0E118AEF">
        <w:rPr>
          <w:rFonts w:ascii="Times New Roman" w:hAnsi="Times New Roman" w:eastAsia="Times New Roman" w:cs="Times New Roman"/>
          <w:noProof w:val="0"/>
          <w:sz w:val="24"/>
          <w:szCs w:val="24"/>
          <w:lang w:val="pt-BR"/>
        </w:rPr>
        <w:t>; L</w:t>
      </w:r>
      <w:r w:rsidRPr="211D67E5" w:rsidR="08D9E63D">
        <w:rPr>
          <w:rFonts w:ascii="Times New Roman" w:hAnsi="Times New Roman" w:eastAsia="Times New Roman" w:cs="Times New Roman"/>
          <w:noProof w:val="0"/>
          <w:sz w:val="24"/>
          <w:szCs w:val="24"/>
          <w:lang w:val="pt-BR"/>
        </w:rPr>
        <w:t>ima</w:t>
      </w:r>
      <w:r w:rsidRPr="211D67E5" w:rsidR="0E118AEF">
        <w:rPr>
          <w:rFonts w:ascii="Times New Roman" w:hAnsi="Times New Roman" w:eastAsia="Times New Roman" w:cs="Times New Roman"/>
          <w:noProof w:val="0"/>
          <w:sz w:val="24"/>
          <w:szCs w:val="24"/>
          <w:lang w:val="pt-BR"/>
        </w:rPr>
        <w:t>, 2020). A integração desses sistemas ainda é incipiente no setor sucroenergético, especialmente no contexto da gestão de EPIs, o que evidencia uma lacuna de pesquisa e abre espaço para avanços significativos em automação logística e práticas alinhadas à Indústria 4.0 (U</w:t>
      </w:r>
      <w:r w:rsidRPr="211D67E5" w:rsidR="169EEB5B">
        <w:rPr>
          <w:rFonts w:ascii="Times New Roman" w:hAnsi="Times New Roman" w:eastAsia="Times New Roman" w:cs="Times New Roman"/>
          <w:noProof w:val="0"/>
          <w:sz w:val="24"/>
          <w:szCs w:val="24"/>
          <w:lang w:val="pt-BR"/>
        </w:rPr>
        <w:t>nica</w:t>
      </w:r>
      <w:r w:rsidRPr="211D67E5" w:rsidR="0E118AEF">
        <w:rPr>
          <w:rFonts w:ascii="Times New Roman" w:hAnsi="Times New Roman" w:eastAsia="Times New Roman" w:cs="Times New Roman"/>
          <w:noProof w:val="0"/>
          <w:sz w:val="24"/>
          <w:szCs w:val="24"/>
          <w:lang w:val="pt-BR"/>
        </w:rPr>
        <w:t>, 2025; N</w:t>
      </w:r>
      <w:r w:rsidRPr="211D67E5" w:rsidR="3EA3BCD5">
        <w:rPr>
          <w:rFonts w:ascii="Times New Roman" w:hAnsi="Times New Roman" w:eastAsia="Times New Roman" w:cs="Times New Roman"/>
          <w:noProof w:val="0"/>
          <w:sz w:val="24"/>
          <w:szCs w:val="24"/>
          <w:lang w:val="pt-BR"/>
        </w:rPr>
        <w:t>ascimento</w:t>
      </w:r>
      <w:r w:rsidRPr="211D67E5" w:rsidR="0E118AEF">
        <w:rPr>
          <w:rFonts w:ascii="Times New Roman" w:hAnsi="Times New Roman" w:eastAsia="Times New Roman" w:cs="Times New Roman"/>
          <w:noProof w:val="0"/>
          <w:sz w:val="24"/>
          <w:szCs w:val="24"/>
          <w:lang w:val="pt-BR"/>
        </w:rPr>
        <w:t>; A</w:t>
      </w:r>
      <w:r w:rsidRPr="211D67E5" w:rsidR="2F6163A2">
        <w:rPr>
          <w:rFonts w:ascii="Times New Roman" w:hAnsi="Times New Roman" w:eastAsia="Times New Roman" w:cs="Times New Roman"/>
          <w:noProof w:val="0"/>
          <w:sz w:val="24"/>
          <w:szCs w:val="24"/>
          <w:lang w:val="pt-BR"/>
        </w:rPr>
        <w:t>lmeida</w:t>
      </w:r>
      <w:r w:rsidRPr="211D67E5" w:rsidR="0E118AEF">
        <w:rPr>
          <w:rFonts w:ascii="Times New Roman" w:hAnsi="Times New Roman" w:eastAsia="Times New Roman" w:cs="Times New Roman"/>
          <w:noProof w:val="0"/>
          <w:sz w:val="24"/>
          <w:szCs w:val="24"/>
          <w:lang w:val="pt-BR"/>
        </w:rPr>
        <w:t>, 2021).</w:t>
      </w:r>
    </w:p>
    <w:p w:rsidR="363FC8AA" w:rsidP="211D67E5" w:rsidRDefault="363FC8AA" w14:paraId="7BEDA0CF" w14:textId="58DA2177">
      <w:pPr>
        <w:spacing w:before="240" w:beforeAutospacing="off" w:after="240" w:afterAutospacing="off" w:line="360" w:lineRule="auto"/>
        <w:ind w:firstLine="708"/>
        <w:jc w:val="both"/>
        <w:rPr>
          <w:rFonts w:ascii="Times New Roman" w:hAnsi="Times New Roman" w:eastAsia="Times New Roman" w:cs="Times New Roman"/>
          <w:noProof w:val="0"/>
          <w:sz w:val="24"/>
          <w:szCs w:val="24"/>
          <w:lang w:val="pt-BR"/>
        </w:rPr>
      </w:pPr>
      <w:r w:rsidRPr="211D67E5" w:rsidR="0E118AEF">
        <w:rPr>
          <w:rFonts w:ascii="Times New Roman" w:hAnsi="Times New Roman" w:eastAsia="Times New Roman" w:cs="Times New Roman"/>
          <w:noProof w:val="0"/>
          <w:sz w:val="24"/>
          <w:szCs w:val="24"/>
          <w:lang w:val="pt-BR"/>
        </w:rPr>
        <w:t>Estudos recentes indicam que a rastreabilidade baseada em IoT pode reduzir em até 40% as perdas em almoxarifados industriais, demonstrando o potencial transformador dessas tecnologias (G</w:t>
      </w:r>
      <w:r w:rsidRPr="211D67E5" w:rsidR="49A5C18B">
        <w:rPr>
          <w:rFonts w:ascii="Times New Roman" w:hAnsi="Times New Roman" w:eastAsia="Times New Roman" w:cs="Times New Roman"/>
          <w:noProof w:val="0"/>
          <w:sz w:val="24"/>
          <w:szCs w:val="24"/>
          <w:lang w:val="pt-BR"/>
        </w:rPr>
        <w:t>onçalves</w:t>
      </w:r>
      <w:r w:rsidRPr="211D67E5" w:rsidR="0E118AEF">
        <w:rPr>
          <w:rFonts w:ascii="Times New Roman" w:hAnsi="Times New Roman" w:eastAsia="Times New Roman" w:cs="Times New Roman"/>
          <w:noProof w:val="0"/>
          <w:sz w:val="24"/>
          <w:szCs w:val="24"/>
          <w:lang w:val="pt-BR"/>
        </w:rPr>
        <w:t>; P</w:t>
      </w:r>
      <w:r w:rsidRPr="211D67E5" w:rsidR="33706898">
        <w:rPr>
          <w:rFonts w:ascii="Times New Roman" w:hAnsi="Times New Roman" w:eastAsia="Times New Roman" w:cs="Times New Roman"/>
          <w:noProof w:val="0"/>
          <w:sz w:val="24"/>
          <w:szCs w:val="24"/>
          <w:lang w:val="pt-BR"/>
        </w:rPr>
        <w:t>ereira</w:t>
      </w:r>
      <w:r w:rsidRPr="211D67E5" w:rsidR="0E118AEF">
        <w:rPr>
          <w:rFonts w:ascii="Times New Roman" w:hAnsi="Times New Roman" w:eastAsia="Times New Roman" w:cs="Times New Roman"/>
          <w:noProof w:val="0"/>
          <w:sz w:val="24"/>
          <w:szCs w:val="24"/>
          <w:lang w:val="pt-BR"/>
        </w:rPr>
        <w:t>, 2021; M</w:t>
      </w:r>
      <w:r w:rsidRPr="211D67E5" w:rsidR="494E5C41">
        <w:rPr>
          <w:rFonts w:ascii="Times New Roman" w:hAnsi="Times New Roman" w:eastAsia="Times New Roman" w:cs="Times New Roman"/>
          <w:noProof w:val="0"/>
          <w:sz w:val="24"/>
          <w:szCs w:val="24"/>
          <w:lang w:val="pt-BR"/>
        </w:rPr>
        <w:t>artins</w:t>
      </w:r>
      <w:r w:rsidRPr="211D67E5" w:rsidR="0E118AEF">
        <w:rPr>
          <w:rFonts w:ascii="Times New Roman" w:hAnsi="Times New Roman" w:eastAsia="Times New Roman" w:cs="Times New Roman"/>
          <w:noProof w:val="0"/>
          <w:sz w:val="24"/>
          <w:szCs w:val="24"/>
          <w:lang w:val="pt-BR"/>
        </w:rPr>
        <w:t>; O</w:t>
      </w:r>
      <w:r w:rsidRPr="211D67E5" w:rsidR="1F5267AE">
        <w:rPr>
          <w:rFonts w:ascii="Times New Roman" w:hAnsi="Times New Roman" w:eastAsia="Times New Roman" w:cs="Times New Roman"/>
          <w:noProof w:val="0"/>
          <w:sz w:val="24"/>
          <w:szCs w:val="24"/>
          <w:lang w:val="pt-BR"/>
        </w:rPr>
        <w:t>liveira</w:t>
      </w:r>
      <w:r w:rsidRPr="211D67E5" w:rsidR="0E118AEF">
        <w:rPr>
          <w:rFonts w:ascii="Times New Roman" w:hAnsi="Times New Roman" w:eastAsia="Times New Roman" w:cs="Times New Roman"/>
          <w:noProof w:val="0"/>
          <w:sz w:val="24"/>
          <w:szCs w:val="24"/>
          <w:lang w:val="pt-BR"/>
        </w:rPr>
        <w:t>, 2019). Problemas recorrentes como falhas no controle manual incluindo extravios e vencimentos ignorados geram altos custos com reposição e interrupções na linha de produção, comprometendo a segurança dos trabalhadores e a produtividade das operações (M</w:t>
      </w:r>
      <w:r w:rsidRPr="211D67E5" w:rsidR="6C5DE73D">
        <w:rPr>
          <w:rFonts w:ascii="Times New Roman" w:hAnsi="Times New Roman" w:eastAsia="Times New Roman" w:cs="Times New Roman"/>
          <w:noProof w:val="0"/>
          <w:sz w:val="24"/>
          <w:szCs w:val="24"/>
          <w:lang w:val="pt-BR"/>
        </w:rPr>
        <w:t>achado</w:t>
      </w:r>
      <w:r w:rsidRPr="211D67E5" w:rsidR="0E118AEF">
        <w:rPr>
          <w:rFonts w:ascii="Times New Roman" w:hAnsi="Times New Roman" w:eastAsia="Times New Roman" w:cs="Times New Roman"/>
          <w:noProof w:val="0"/>
          <w:sz w:val="24"/>
          <w:szCs w:val="24"/>
          <w:lang w:val="pt-BR"/>
        </w:rPr>
        <w:t>; R</w:t>
      </w:r>
      <w:r w:rsidRPr="211D67E5" w:rsidR="4B39AFA9">
        <w:rPr>
          <w:rFonts w:ascii="Times New Roman" w:hAnsi="Times New Roman" w:eastAsia="Times New Roman" w:cs="Times New Roman"/>
          <w:noProof w:val="0"/>
          <w:sz w:val="24"/>
          <w:szCs w:val="24"/>
          <w:lang w:val="pt-BR"/>
        </w:rPr>
        <w:t>ibeiro</w:t>
      </w:r>
      <w:r w:rsidRPr="211D67E5" w:rsidR="0E118AEF">
        <w:rPr>
          <w:rFonts w:ascii="Times New Roman" w:hAnsi="Times New Roman" w:eastAsia="Times New Roman" w:cs="Times New Roman"/>
          <w:noProof w:val="0"/>
          <w:sz w:val="24"/>
          <w:szCs w:val="24"/>
          <w:lang w:val="pt-BR"/>
        </w:rPr>
        <w:t>, 2021; O</w:t>
      </w:r>
      <w:r w:rsidRPr="211D67E5" w:rsidR="6C18C5E0">
        <w:rPr>
          <w:rFonts w:ascii="Times New Roman" w:hAnsi="Times New Roman" w:eastAsia="Times New Roman" w:cs="Times New Roman"/>
          <w:noProof w:val="0"/>
          <w:sz w:val="24"/>
          <w:szCs w:val="24"/>
          <w:lang w:val="pt-BR"/>
        </w:rPr>
        <w:t>liveira</w:t>
      </w:r>
      <w:r w:rsidRPr="211D67E5" w:rsidR="0E118AEF">
        <w:rPr>
          <w:rFonts w:ascii="Times New Roman" w:hAnsi="Times New Roman" w:eastAsia="Times New Roman" w:cs="Times New Roman"/>
          <w:noProof w:val="0"/>
          <w:sz w:val="24"/>
          <w:szCs w:val="24"/>
          <w:lang w:val="pt-BR"/>
        </w:rPr>
        <w:t>; F</w:t>
      </w:r>
      <w:r w:rsidRPr="211D67E5" w:rsidR="7B30E09E">
        <w:rPr>
          <w:rFonts w:ascii="Times New Roman" w:hAnsi="Times New Roman" w:eastAsia="Times New Roman" w:cs="Times New Roman"/>
          <w:noProof w:val="0"/>
          <w:sz w:val="24"/>
          <w:szCs w:val="24"/>
          <w:lang w:val="pt-BR"/>
        </w:rPr>
        <w:t>erreira</w:t>
      </w:r>
      <w:r w:rsidRPr="211D67E5" w:rsidR="0E118AEF">
        <w:rPr>
          <w:rFonts w:ascii="Times New Roman" w:hAnsi="Times New Roman" w:eastAsia="Times New Roman" w:cs="Times New Roman"/>
          <w:noProof w:val="0"/>
          <w:sz w:val="24"/>
          <w:szCs w:val="24"/>
          <w:lang w:val="pt-BR"/>
        </w:rPr>
        <w:t>, 2022).</w:t>
      </w:r>
    </w:p>
    <w:p w:rsidR="363FC8AA" w:rsidP="211D67E5" w:rsidRDefault="363FC8AA" w14:paraId="3704CDEB" w14:textId="053B3978">
      <w:pPr>
        <w:spacing w:before="240" w:beforeAutospacing="off" w:after="240" w:afterAutospacing="off" w:line="360" w:lineRule="auto"/>
        <w:ind w:firstLine="708"/>
        <w:jc w:val="both"/>
        <w:rPr>
          <w:rFonts w:ascii="Times New Roman" w:hAnsi="Times New Roman" w:eastAsia="Times New Roman" w:cs="Times New Roman"/>
          <w:noProof w:val="0"/>
          <w:sz w:val="24"/>
          <w:szCs w:val="24"/>
          <w:lang w:val="pt-BR"/>
        </w:rPr>
      </w:pPr>
      <w:r w:rsidRPr="211D67E5" w:rsidR="0E118AEF">
        <w:rPr>
          <w:rFonts w:ascii="Times New Roman" w:hAnsi="Times New Roman" w:eastAsia="Times New Roman" w:cs="Times New Roman"/>
          <w:noProof w:val="0"/>
          <w:sz w:val="24"/>
          <w:szCs w:val="24"/>
          <w:lang w:val="pt-BR"/>
        </w:rPr>
        <w:t xml:space="preserve">A solução proposta, centrada na automação e integração de sistemas, visa mitigar esses desafios por meio da redução de perdas e do ganho de eficiência. Do ponto de vista social e normativo, a proposta atende às exigências da NR-6, que determina o fornecimento de EPIs em perfeito estado e quantidade adequada, além de se alinhar aos princípios ESG (Environmental, Social, </w:t>
      </w:r>
      <w:r w:rsidRPr="211D67E5" w:rsidR="0E118AEF">
        <w:rPr>
          <w:rFonts w:ascii="Times New Roman" w:hAnsi="Times New Roman" w:eastAsia="Times New Roman" w:cs="Times New Roman"/>
          <w:noProof w:val="0"/>
          <w:sz w:val="24"/>
          <w:szCs w:val="24"/>
          <w:lang w:val="pt-BR"/>
        </w:rPr>
        <w:t>and</w:t>
      </w:r>
      <w:r w:rsidRPr="211D67E5" w:rsidR="0E118AEF">
        <w:rPr>
          <w:rFonts w:ascii="Times New Roman" w:hAnsi="Times New Roman" w:eastAsia="Times New Roman" w:cs="Times New Roman"/>
          <w:noProof w:val="0"/>
          <w:sz w:val="24"/>
          <w:szCs w:val="24"/>
          <w:lang w:val="pt-BR"/>
        </w:rPr>
        <w:t xml:space="preserve"> Governance), ao promover sustentabilidade, responsabilidade social e governança eficiente (S</w:t>
      </w:r>
      <w:r w:rsidRPr="211D67E5" w:rsidR="4675EC77">
        <w:rPr>
          <w:rFonts w:ascii="Times New Roman" w:hAnsi="Times New Roman" w:eastAsia="Times New Roman" w:cs="Times New Roman"/>
          <w:noProof w:val="0"/>
          <w:sz w:val="24"/>
          <w:szCs w:val="24"/>
          <w:lang w:val="pt-BR"/>
        </w:rPr>
        <w:t>ilva</w:t>
      </w:r>
      <w:r w:rsidRPr="211D67E5" w:rsidR="0E118AEF">
        <w:rPr>
          <w:rFonts w:ascii="Times New Roman" w:hAnsi="Times New Roman" w:eastAsia="Times New Roman" w:cs="Times New Roman"/>
          <w:noProof w:val="0"/>
          <w:sz w:val="24"/>
          <w:szCs w:val="24"/>
          <w:lang w:val="pt-BR"/>
        </w:rPr>
        <w:t>; O</w:t>
      </w:r>
      <w:r w:rsidRPr="211D67E5" w:rsidR="5D63005D">
        <w:rPr>
          <w:rFonts w:ascii="Times New Roman" w:hAnsi="Times New Roman" w:eastAsia="Times New Roman" w:cs="Times New Roman"/>
          <w:noProof w:val="0"/>
          <w:sz w:val="24"/>
          <w:szCs w:val="24"/>
          <w:lang w:val="pt-BR"/>
        </w:rPr>
        <w:t>liveira</w:t>
      </w:r>
      <w:r w:rsidRPr="211D67E5" w:rsidR="0E118AEF">
        <w:rPr>
          <w:rFonts w:ascii="Times New Roman" w:hAnsi="Times New Roman" w:eastAsia="Times New Roman" w:cs="Times New Roman"/>
          <w:noProof w:val="0"/>
          <w:sz w:val="24"/>
          <w:szCs w:val="24"/>
          <w:lang w:val="pt-BR"/>
        </w:rPr>
        <w:t>, 2018; A</w:t>
      </w:r>
      <w:r w:rsidRPr="211D67E5" w:rsidR="31AF8660">
        <w:rPr>
          <w:rFonts w:ascii="Times New Roman" w:hAnsi="Times New Roman" w:eastAsia="Times New Roman" w:cs="Times New Roman"/>
          <w:noProof w:val="0"/>
          <w:sz w:val="24"/>
          <w:szCs w:val="24"/>
          <w:lang w:val="pt-BR"/>
        </w:rPr>
        <w:t>lmeida</w:t>
      </w:r>
      <w:r w:rsidRPr="211D67E5" w:rsidR="0E118AEF">
        <w:rPr>
          <w:rFonts w:ascii="Times New Roman" w:hAnsi="Times New Roman" w:eastAsia="Times New Roman" w:cs="Times New Roman"/>
          <w:noProof w:val="0"/>
          <w:sz w:val="24"/>
          <w:szCs w:val="24"/>
          <w:lang w:val="pt-BR"/>
        </w:rPr>
        <w:t>; S</w:t>
      </w:r>
      <w:r w:rsidRPr="211D67E5" w:rsidR="1E3EE6AD">
        <w:rPr>
          <w:rFonts w:ascii="Times New Roman" w:hAnsi="Times New Roman" w:eastAsia="Times New Roman" w:cs="Times New Roman"/>
          <w:noProof w:val="0"/>
          <w:sz w:val="24"/>
          <w:szCs w:val="24"/>
          <w:lang w:val="pt-BR"/>
        </w:rPr>
        <w:t>ouza</w:t>
      </w:r>
      <w:r w:rsidRPr="211D67E5" w:rsidR="0E118AEF">
        <w:rPr>
          <w:rFonts w:ascii="Times New Roman" w:hAnsi="Times New Roman" w:eastAsia="Times New Roman" w:cs="Times New Roman"/>
          <w:noProof w:val="0"/>
          <w:sz w:val="24"/>
          <w:szCs w:val="24"/>
          <w:lang w:val="pt-BR"/>
        </w:rPr>
        <w:t>; M</w:t>
      </w:r>
      <w:r w:rsidRPr="211D67E5" w:rsidR="66CFCE5E">
        <w:rPr>
          <w:rFonts w:ascii="Times New Roman" w:hAnsi="Times New Roman" w:eastAsia="Times New Roman" w:cs="Times New Roman"/>
          <w:noProof w:val="0"/>
          <w:sz w:val="24"/>
          <w:szCs w:val="24"/>
          <w:lang w:val="pt-BR"/>
        </w:rPr>
        <w:t>oraes</w:t>
      </w:r>
      <w:r w:rsidRPr="211D67E5" w:rsidR="0E118AEF">
        <w:rPr>
          <w:rFonts w:ascii="Times New Roman" w:hAnsi="Times New Roman" w:eastAsia="Times New Roman" w:cs="Times New Roman"/>
          <w:noProof w:val="0"/>
          <w:sz w:val="24"/>
          <w:szCs w:val="24"/>
          <w:lang w:val="pt-BR"/>
        </w:rPr>
        <w:t>, 2021).</w:t>
      </w:r>
    </w:p>
    <w:p w:rsidRPr="00FD0978" w:rsidR="00F62011" w:rsidP="211D67E5" w:rsidRDefault="00F62011" w14:paraId="4C61D9B8" w14:textId="72EB82EC">
      <w:pPr>
        <w:spacing w:before="240" w:beforeAutospacing="off" w:after="240" w:afterAutospacing="off" w:line="360" w:lineRule="auto"/>
        <w:ind w:firstLine="360"/>
        <w:jc w:val="both"/>
      </w:pPr>
      <w:r w:rsidRPr="211D67E5" w:rsidR="0E118AEF">
        <w:rPr>
          <w:rFonts w:ascii="Times New Roman" w:hAnsi="Times New Roman" w:eastAsia="Times New Roman" w:cs="Times New Roman"/>
          <w:noProof w:val="0"/>
          <w:sz w:val="24"/>
          <w:szCs w:val="24"/>
          <w:lang w:val="pt-BR"/>
        </w:rPr>
        <w:t>A relevância cultural e acadêmica do projeto reside na sua contribuição para a modernização de um setor tradicional da economia brasileira, fomentando a pesquisa aplicada em tecnologia industrial e segurança do trabalho. No contexto regional, a aplicação do sistema em usinas de etanol localizadas no estado de São Paulo maior polo produtor do país oferece um modelo replicável para outras unidades, com potencial de reduzir em até 30% as perdas de estoque no primeiro ano de implantação (U</w:t>
      </w:r>
      <w:r w:rsidRPr="211D67E5" w:rsidR="2DC9BEF4">
        <w:rPr>
          <w:rFonts w:ascii="Times New Roman" w:hAnsi="Times New Roman" w:eastAsia="Times New Roman" w:cs="Times New Roman"/>
          <w:noProof w:val="0"/>
          <w:sz w:val="24"/>
          <w:szCs w:val="24"/>
          <w:lang w:val="pt-BR"/>
        </w:rPr>
        <w:t>nica</w:t>
      </w:r>
      <w:r w:rsidRPr="211D67E5" w:rsidR="0E118AEF">
        <w:rPr>
          <w:rFonts w:ascii="Times New Roman" w:hAnsi="Times New Roman" w:eastAsia="Times New Roman" w:cs="Times New Roman"/>
          <w:noProof w:val="0"/>
          <w:sz w:val="24"/>
          <w:szCs w:val="24"/>
          <w:lang w:val="pt-BR"/>
        </w:rPr>
        <w:t xml:space="preserve">, 2025). Essa iniciativa fortalece a cultura de </w:t>
      </w:r>
      <w:r w:rsidRPr="211D67E5" w:rsidR="0E118AEF">
        <w:rPr>
          <w:rFonts w:ascii="Times New Roman" w:hAnsi="Times New Roman" w:eastAsia="Times New Roman" w:cs="Times New Roman"/>
          <w:noProof w:val="0"/>
          <w:sz w:val="24"/>
          <w:szCs w:val="24"/>
          <w:lang w:val="pt-BR"/>
        </w:rPr>
        <w:t>inovação no setor e promove impactos positivos na gestão de recursos, na proteção dos trabalhadores e na competitividade das indústrias locais.</w:t>
      </w:r>
    </w:p>
    <w:p w:rsidRPr="00FD0978" w:rsidR="00F62011" w:rsidP="211D67E5" w:rsidRDefault="00F62011" w14:paraId="30B87B24" w14:textId="368B6FA7">
      <w:pPr>
        <w:pStyle w:val="Ttulo2"/>
        <w:spacing w:line="360" w:lineRule="auto"/>
        <w:ind/>
        <w:rPr>
          <w:rFonts w:ascii="Times New Roman" w:hAnsi="Times New Roman" w:eastAsia="Times New Roman" w:cs="Times New Roman"/>
          <w:b w:val="1"/>
          <w:bCs w:val="1"/>
          <w:color w:val="auto"/>
          <w:sz w:val="24"/>
          <w:szCs w:val="24"/>
        </w:rPr>
      </w:pPr>
      <w:bookmarkStart w:name="_Toc210217010" w:id="4"/>
      <w:r w:rsidRPr="211D67E5" w:rsidR="443EDA6A">
        <w:rPr>
          <w:rFonts w:ascii="Times New Roman" w:hAnsi="Times New Roman" w:eastAsia="Times New Roman" w:cs="Times New Roman"/>
          <w:b w:val="1"/>
          <w:bCs w:val="1"/>
          <w:color w:val="auto"/>
          <w:sz w:val="24"/>
          <w:szCs w:val="24"/>
        </w:rPr>
        <w:t>2.3 FUNDAMENTAÇÃO TEÓRICA</w:t>
      </w:r>
      <w:bookmarkEnd w:id="4"/>
    </w:p>
    <w:p w:rsidRPr="00055F7F" w:rsidR="00055F7F" w:rsidP="211D67E5" w:rsidRDefault="00055F7F" w14:paraId="4F9B7BBD" w14:textId="77777777">
      <w:pPr>
        <w:spacing w:after="0" w:afterAutospacing="off" w:line="360" w:lineRule="auto"/>
      </w:pPr>
    </w:p>
    <w:p w:rsidR="00055F7F" w:rsidP="00373E80" w:rsidRDefault="0064791D" w14:paraId="4132C654" w14:textId="1EA90777">
      <w:pPr>
        <w:spacing w:after="360" w:line="360" w:lineRule="auto"/>
        <w:ind w:firstLine="284"/>
        <w:jc w:val="both"/>
        <w:rPr>
          <w:rFonts w:ascii="Times New Roman" w:hAnsi="Times New Roman" w:eastAsia="Times New Roman" w:cs="Times New Roman"/>
          <w:sz w:val="24"/>
          <w:szCs w:val="24"/>
        </w:rPr>
      </w:pPr>
      <w:r w:rsidRPr="211D67E5" w:rsidR="5F7B8843">
        <w:rPr>
          <w:rFonts w:ascii="Times New Roman" w:hAnsi="Times New Roman" w:eastAsia="Times New Roman" w:cs="Times New Roman"/>
          <w:sz w:val="24"/>
          <w:szCs w:val="24"/>
        </w:rPr>
        <w:t xml:space="preserve">A automação no setor industrial tem desempenhado um papel estratégico na modernização dos processos produtivos e logísticos, especialmente em ambientes complexos como as usinas de etanol e açúcar. Essa transformação é impulsionada pelos princípios da Indústria 4.0, que incorporam tecnologias avançadas como Internet das Coisas (IoT), Identificação por Radiofrequência (RFID) e sistemas integrados de gestão, como ERP (Enterprise </w:t>
      </w:r>
      <w:r w:rsidRPr="211D67E5" w:rsidR="5F7B8843">
        <w:rPr>
          <w:rFonts w:ascii="Times New Roman" w:hAnsi="Times New Roman" w:eastAsia="Times New Roman" w:cs="Times New Roman"/>
          <w:sz w:val="24"/>
          <w:szCs w:val="24"/>
        </w:rPr>
        <w:t>Resource</w:t>
      </w:r>
      <w:r w:rsidRPr="211D67E5" w:rsidR="5F7B8843">
        <w:rPr>
          <w:rFonts w:ascii="Times New Roman" w:hAnsi="Times New Roman" w:eastAsia="Times New Roman" w:cs="Times New Roman"/>
          <w:sz w:val="24"/>
          <w:szCs w:val="24"/>
        </w:rPr>
        <w:t xml:space="preserve"> Planning) e WMS (Warehouse Management System) (S</w:t>
      </w:r>
      <w:r w:rsidRPr="211D67E5" w:rsidR="584DBC33">
        <w:rPr>
          <w:rFonts w:ascii="Times New Roman" w:hAnsi="Times New Roman" w:eastAsia="Times New Roman" w:cs="Times New Roman"/>
          <w:sz w:val="24"/>
          <w:szCs w:val="24"/>
        </w:rPr>
        <w:t>ilva</w:t>
      </w:r>
      <w:r w:rsidRPr="211D67E5" w:rsidR="5F7B8843">
        <w:rPr>
          <w:rFonts w:ascii="Times New Roman" w:hAnsi="Times New Roman" w:eastAsia="Times New Roman" w:cs="Times New Roman"/>
          <w:sz w:val="24"/>
          <w:szCs w:val="24"/>
        </w:rPr>
        <w:t xml:space="preserve"> et al., 2020).</w:t>
      </w:r>
    </w:p>
    <w:p w:rsidRPr="0064791D" w:rsidR="0064791D" w:rsidP="00373E80" w:rsidRDefault="0064791D" w14:paraId="4A3AC71A" w14:textId="543FD919">
      <w:pPr>
        <w:spacing w:after="360" w:line="360" w:lineRule="auto"/>
        <w:ind w:firstLine="284"/>
        <w:jc w:val="both"/>
        <w:rPr>
          <w:rFonts w:ascii="Times New Roman" w:hAnsi="Times New Roman" w:eastAsia="Times New Roman" w:cs="Times New Roman"/>
          <w:sz w:val="24"/>
          <w:szCs w:val="24"/>
        </w:rPr>
      </w:pPr>
      <w:r w:rsidRPr="211D67E5" w:rsidR="458C872F">
        <w:rPr>
          <w:rFonts w:ascii="Times New Roman" w:hAnsi="Times New Roman" w:eastAsia="Times New Roman" w:cs="Times New Roman"/>
          <w:sz w:val="24"/>
          <w:szCs w:val="24"/>
        </w:rPr>
        <w:t>O uso da IoT viabiliza a comunicação em tempo real entre dispositivos e sistemas, permitindo o monitoramento contínuo e preciso das condições operacionais como localização, status e integridade dos equipamentos, incluindo os EPIs. Essa conectividade reduz a incidência de erros humanos e aprimora significativamente a rastreabilidade dos ativos (G</w:t>
      </w:r>
      <w:r w:rsidRPr="211D67E5" w:rsidR="5E0BA2A2">
        <w:rPr>
          <w:rFonts w:ascii="Times New Roman" w:hAnsi="Times New Roman" w:eastAsia="Times New Roman" w:cs="Times New Roman"/>
          <w:sz w:val="24"/>
          <w:szCs w:val="24"/>
        </w:rPr>
        <w:t>onçalves</w:t>
      </w:r>
      <w:r w:rsidRPr="211D67E5" w:rsidR="458C872F">
        <w:rPr>
          <w:rFonts w:ascii="Times New Roman" w:hAnsi="Times New Roman" w:eastAsia="Times New Roman" w:cs="Times New Roman"/>
          <w:sz w:val="24"/>
          <w:szCs w:val="24"/>
        </w:rPr>
        <w:t>; P</w:t>
      </w:r>
      <w:r w:rsidRPr="211D67E5" w:rsidR="5A500BB5">
        <w:rPr>
          <w:rFonts w:ascii="Times New Roman" w:hAnsi="Times New Roman" w:eastAsia="Times New Roman" w:cs="Times New Roman"/>
          <w:sz w:val="24"/>
          <w:szCs w:val="24"/>
        </w:rPr>
        <w:t>ereira</w:t>
      </w:r>
      <w:r w:rsidRPr="211D67E5" w:rsidR="458C872F">
        <w:rPr>
          <w:rFonts w:ascii="Times New Roman" w:hAnsi="Times New Roman" w:eastAsia="Times New Roman" w:cs="Times New Roman"/>
          <w:sz w:val="24"/>
          <w:szCs w:val="24"/>
        </w:rPr>
        <w:t>, 2021).</w:t>
      </w:r>
    </w:p>
    <w:p w:rsidRPr="0064791D" w:rsidR="0064791D" w:rsidP="00373E80" w:rsidRDefault="0064791D" w14:paraId="4BF50E08" w14:textId="3237D9E7">
      <w:pPr>
        <w:spacing w:after="360" w:line="360" w:lineRule="auto"/>
        <w:ind w:firstLine="284"/>
        <w:jc w:val="both"/>
        <w:rPr>
          <w:rFonts w:ascii="Times New Roman" w:hAnsi="Times New Roman" w:eastAsia="Times New Roman" w:cs="Times New Roman"/>
          <w:sz w:val="24"/>
          <w:szCs w:val="24"/>
        </w:rPr>
      </w:pPr>
      <w:r w:rsidRPr="211D67E5" w:rsidR="5F7B8843">
        <w:rPr>
          <w:rFonts w:ascii="Times New Roman" w:hAnsi="Times New Roman" w:eastAsia="Times New Roman" w:cs="Times New Roman"/>
          <w:sz w:val="24"/>
          <w:szCs w:val="24"/>
        </w:rPr>
        <w:t>Complementarmente, a tecnologia RFID possibilita a identificação automática dos itens em estoque, sem a necessidade de contato visual direto. Em ambientes de almoxarifado, essa tecnologia permite a leitura simultânea de múltiplos objetos, otimizando os processos de entrada, saída e inventário dos EPIs (M</w:t>
      </w:r>
      <w:r w:rsidRPr="211D67E5" w:rsidR="29DAD788">
        <w:rPr>
          <w:rFonts w:ascii="Times New Roman" w:hAnsi="Times New Roman" w:eastAsia="Times New Roman" w:cs="Times New Roman"/>
          <w:sz w:val="24"/>
          <w:szCs w:val="24"/>
        </w:rPr>
        <w:t>artins</w:t>
      </w:r>
      <w:r w:rsidRPr="211D67E5" w:rsidR="5F7B8843">
        <w:rPr>
          <w:rFonts w:ascii="Times New Roman" w:hAnsi="Times New Roman" w:eastAsia="Times New Roman" w:cs="Times New Roman"/>
          <w:sz w:val="24"/>
          <w:szCs w:val="24"/>
        </w:rPr>
        <w:t>; O</w:t>
      </w:r>
      <w:r w:rsidRPr="211D67E5" w:rsidR="07A8F1AC">
        <w:rPr>
          <w:rFonts w:ascii="Times New Roman" w:hAnsi="Times New Roman" w:eastAsia="Times New Roman" w:cs="Times New Roman"/>
          <w:sz w:val="24"/>
          <w:szCs w:val="24"/>
        </w:rPr>
        <w:t>liveira</w:t>
      </w:r>
      <w:r w:rsidRPr="211D67E5" w:rsidR="5F7B8843">
        <w:rPr>
          <w:rFonts w:ascii="Times New Roman" w:hAnsi="Times New Roman" w:eastAsia="Times New Roman" w:cs="Times New Roman"/>
          <w:sz w:val="24"/>
          <w:szCs w:val="24"/>
        </w:rPr>
        <w:t>, 2019).</w:t>
      </w:r>
    </w:p>
    <w:p w:rsidRPr="005B4046" w:rsidR="005B4046" w:rsidP="00373E80" w:rsidRDefault="005B4046" w14:paraId="3A09D870" w14:textId="3516885F">
      <w:pPr>
        <w:spacing w:after="360" w:line="360" w:lineRule="auto"/>
        <w:ind w:firstLine="284"/>
        <w:jc w:val="both"/>
        <w:rPr>
          <w:rFonts w:ascii="Times New Roman" w:hAnsi="Times New Roman" w:eastAsia="Times New Roman" w:cs="Times New Roman"/>
          <w:sz w:val="24"/>
          <w:szCs w:val="24"/>
        </w:rPr>
      </w:pPr>
      <w:r w:rsidRPr="211D67E5" w:rsidR="2BDD676A">
        <w:rPr>
          <w:rFonts w:ascii="Times New Roman" w:hAnsi="Times New Roman" w:eastAsia="Times New Roman" w:cs="Times New Roman"/>
          <w:sz w:val="24"/>
          <w:szCs w:val="24"/>
        </w:rPr>
        <w:t>Os sistemas ERP promovem a integração entre os diversos setores da organização, viabilizando uma gestão centralizada de recursos, compras, controle de estoque e fornecimento de EPIs, além de assegurar conformidade com as normas trabalhistas e de segurança (C</w:t>
      </w:r>
      <w:r w:rsidRPr="211D67E5" w:rsidR="3AAE95A0">
        <w:rPr>
          <w:rFonts w:ascii="Times New Roman" w:hAnsi="Times New Roman" w:eastAsia="Times New Roman" w:cs="Times New Roman"/>
          <w:sz w:val="24"/>
          <w:szCs w:val="24"/>
        </w:rPr>
        <w:t>osta</w:t>
      </w:r>
      <w:r w:rsidRPr="211D67E5" w:rsidR="2BDD676A">
        <w:rPr>
          <w:rFonts w:ascii="Times New Roman" w:hAnsi="Times New Roman" w:eastAsia="Times New Roman" w:cs="Times New Roman"/>
          <w:sz w:val="24"/>
          <w:szCs w:val="24"/>
        </w:rPr>
        <w:t>; S</w:t>
      </w:r>
      <w:r w:rsidRPr="211D67E5" w:rsidR="6EC0CEAE">
        <w:rPr>
          <w:rFonts w:ascii="Times New Roman" w:hAnsi="Times New Roman" w:eastAsia="Times New Roman" w:cs="Times New Roman"/>
          <w:sz w:val="24"/>
          <w:szCs w:val="24"/>
        </w:rPr>
        <w:t>antos</w:t>
      </w:r>
      <w:r w:rsidRPr="211D67E5" w:rsidR="2BDD676A">
        <w:rPr>
          <w:rFonts w:ascii="Times New Roman" w:hAnsi="Times New Roman" w:eastAsia="Times New Roman" w:cs="Times New Roman"/>
          <w:sz w:val="24"/>
          <w:szCs w:val="24"/>
        </w:rPr>
        <w:t>, 2022). O WMS, por sua vez, atua diretamente na gestão de armazéns, controlando o fluxo de materiais, a localização dos produtos e os níveis de estoque, o que resulta em maior agilidade, precisão e eficiência nas operações logísticas (F</w:t>
      </w:r>
      <w:r w:rsidRPr="211D67E5" w:rsidR="0BAC0F2A">
        <w:rPr>
          <w:rFonts w:ascii="Times New Roman" w:hAnsi="Times New Roman" w:eastAsia="Times New Roman" w:cs="Times New Roman"/>
          <w:sz w:val="24"/>
          <w:szCs w:val="24"/>
        </w:rPr>
        <w:t>erreira</w:t>
      </w:r>
      <w:r w:rsidRPr="211D67E5" w:rsidR="2BDD676A">
        <w:rPr>
          <w:rFonts w:ascii="Times New Roman" w:hAnsi="Times New Roman" w:eastAsia="Times New Roman" w:cs="Times New Roman"/>
          <w:sz w:val="24"/>
          <w:szCs w:val="24"/>
        </w:rPr>
        <w:t>; L</w:t>
      </w:r>
      <w:r w:rsidRPr="211D67E5" w:rsidR="19CD3560">
        <w:rPr>
          <w:rFonts w:ascii="Times New Roman" w:hAnsi="Times New Roman" w:eastAsia="Times New Roman" w:cs="Times New Roman"/>
          <w:sz w:val="24"/>
          <w:szCs w:val="24"/>
        </w:rPr>
        <w:t>ima</w:t>
      </w:r>
      <w:r w:rsidRPr="211D67E5" w:rsidR="2BDD676A">
        <w:rPr>
          <w:rFonts w:ascii="Times New Roman" w:hAnsi="Times New Roman" w:eastAsia="Times New Roman" w:cs="Times New Roman"/>
          <w:sz w:val="24"/>
          <w:szCs w:val="24"/>
        </w:rPr>
        <w:t>, 2020).</w:t>
      </w:r>
    </w:p>
    <w:p w:rsidRPr="005B4046" w:rsidR="005B4046" w:rsidP="00373E80" w:rsidRDefault="005B4046" w14:paraId="26C10267" w14:textId="4E9CF01B">
      <w:pPr>
        <w:spacing w:after="360" w:line="360" w:lineRule="auto"/>
        <w:ind w:firstLine="284"/>
        <w:jc w:val="both"/>
        <w:rPr>
          <w:rFonts w:ascii="Times New Roman" w:hAnsi="Times New Roman" w:eastAsia="Times New Roman" w:cs="Times New Roman"/>
          <w:sz w:val="24"/>
          <w:szCs w:val="24"/>
        </w:rPr>
      </w:pPr>
      <w:r w:rsidRPr="211D67E5" w:rsidR="2BDD676A">
        <w:rPr>
          <w:rFonts w:ascii="Times New Roman" w:hAnsi="Times New Roman" w:eastAsia="Times New Roman" w:cs="Times New Roman"/>
          <w:sz w:val="24"/>
          <w:szCs w:val="24"/>
        </w:rPr>
        <w:t>Nesse contexto, a automação aplicada à gestão de EPIs em usinas de etanol contribui para uma logística mais eficiente, segura e alinhada às exigências do mercado contemporâneo.</w:t>
      </w:r>
      <w:r w:rsidRPr="211D67E5" w:rsidR="18CC8A66">
        <w:rPr>
          <w:rFonts w:ascii="Times New Roman" w:hAnsi="Times New Roman" w:eastAsia="Times New Roman" w:cs="Times New Roman"/>
          <w:sz w:val="24"/>
          <w:szCs w:val="24"/>
        </w:rPr>
        <w:t xml:space="preserve"> </w:t>
      </w:r>
      <w:r w:rsidRPr="211D67E5" w:rsidR="2BDD676A">
        <w:rPr>
          <w:rFonts w:ascii="Times New Roman" w:hAnsi="Times New Roman" w:eastAsia="Times New Roman" w:cs="Times New Roman"/>
          <w:sz w:val="24"/>
          <w:szCs w:val="24"/>
        </w:rPr>
        <w:t>Além disso, promove a sustentabilidade ao minimizar desperdícios e otimizar o uso dos recursos disponíveis (A</w:t>
      </w:r>
      <w:r w:rsidRPr="211D67E5" w:rsidR="1A31CF7D">
        <w:rPr>
          <w:rFonts w:ascii="Times New Roman" w:hAnsi="Times New Roman" w:eastAsia="Times New Roman" w:cs="Times New Roman"/>
          <w:sz w:val="24"/>
          <w:szCs w:val="24"/>
        </w:rPr>
        <w:t>lmeida</w:t>
      </w:r>
      <w:r w:rsidRPr="211D67E5" w:rsidR="2BDD676A">
        <w:rPr>
          <w:rFonts w:ascii="Times New Roman" w:hAnsi="Times New Roman" w:eastAsia="Times New Roman" w:cs="Times New Roman"/>
          <w:sz w:val="24"/>
          <w:szCs w:val="24"/>
        </w:rPr>
        <w:t xml:space="preserve"> et al., 2021).</w:t>
      </w:r>
    </w:p>
    <w:p w:rsidRPr="00B27EA2" w:rsidR="00F62011" w:rsidP="451D1184" w:rsidRDefault="001C59C5" w14:paraId="3059247A" w14:textId="7FFE3B56">
      <w:pPr>
        <w:spacing w:after="360" w:line="360" w:lineRule="auto"/>
        <w:ind w:firstLine="284"/>
        <w:jc w:val="both"/>
        <w:rPr>
          <w:rFonts w:ascii="Times New Roman" w:hAnsi="Times New Roman" w:eastAsia="Times New Roman" w:cs="Times New Roman"/>
          <w:sz w:val="24"/>
          <w:szCs w:val="24"/>
        </w:rPr>
      </w:pPr>
      <w:r w:rsidRPr="451D1184" w:rsidR="131853A8">
        <w:rPr>
          <w:rFonts w:ascii="Times New Roman" w:hAnsi="Times New Roman" w:eastAsia="Times New Roman" w:cs="Times New Roman"/>
          <w:sz w:val="24"/>
          <w:szCs w:val="24"/>
        </w:rPr>
        <w:t xml:space="preserve">Paralelamente às tecnologias industriais, o desenvolvimento de sistemas de gerenciamento também se apoia em linguagens e ferramentas de programação como Python, HTML e CSS. O Python destaca-se por sua sintaxe clara, legibilidade e ampla gama de bibliotecas, que facilitam </w:t>
      </w:r>
      <w:r w:rsidRPr="451D1184" w:rsidR="131853A8">
        <w:rPr>
          <w:rFonts w:ascii="Times New Roman" w:hAnsi="Times New Roman" w:eastAsia="Times New Roman" w:cs="Times New Roman"/>
          <w:sz w:val="24"/>
          <w:szCs w:val="24"/>
        </w:rPr>
        <w:t>o desenvolvimento de sistemas inteligentes e integrados, especialmente aqueles que envolvem IoT e bancos de dados para controle de estoques (L</w:t>
      </w:r>
      <w:r w:rsidRPr="451D1184" w:rsidR="2ED0C22C">
        <w:rPr>
          <w:rFonts w:ascii="Times New Roman" w:hAnsi="Times New Roman" w:eastAsia="Times New Roman" w:cs="Times New Roman"/>
          <w:sz w:val="24"/>
          <w:szCs w:val="24"/>
        </w:rPr>
        <w:t>opes</w:t>
      </w:r>
      <w:r w:rsidRPr="451D1184" w:rsidR="131853A8">
        <w:rPr>
          <w:rFonts w:ascii="Times New Roman" w:hAnsi="Times New Roman" w:eastAsia="Times New Roman" w:cs="Times New Roman"/>
          <w:sz w:val="24"/>
          <w:szCs w:val="24"/>
        </w:rPr>
        <w:t>; A</w:t>
      </w:r>
      <w:r w:rsidRPr="451D1184" w:rsidR="35B61FCC">
        <w:rPr>
          <w:rFonts w:ascii="Times New Roman" w:hAnsi="Times New Roman" w:eastAsia="Times New Roman" w:cs="Times New Roman"/>
          <w:sz w:val="24"/>
          <w:szCs w:val="24"/>
        </w:rPr>
        <w:t>lmeida</w:t>
      </w:r>
      <w:r w:rsidRPr="451D1184" w:rsidR="131853A8">
        <w:rPr>
          <w:rFonts w:ascii="Times New Roman" w:hAnsi="Times New Roman" w:eastAsia="Times New Roman" w:cs="Times New Roman"/>
          <w:sz w:val="24"/>
          <w:szCs w:val="24"/>
        </w:rPr>
        <w:t>, 2020). Já o HTML (</w:t>
      </w:r>
      <w:r w:rsidRPr="451D1184" w:rsidR="131853A8">
        <w:rPr>
          <w:rFonts w:ascii="Times New Roman" w:hAnsi="Times New Roman" w:eastAsia="Times New Roman" w:cs="Times New Roman"/>
          <w:sz w:val="24"/>
          <w:szCs w:val="24"/>
        </w:rPr>
        <w:t>HyperText</w:t>
      </w:r>
      <w:r w:rsidRPr="451D1184" w:rsidR="131853A8">
        <w:rPr>
          <w:rFonts w:ascii="Times New Roman" w:hAnsi="Times New Roman" w:eastAsia="Times New Roman" w:cs="Times New Roman"/>
          <w:sz w:val="24"/>
          <w:szCs w:val="24"/>
        </w:rPr>
        <w:t xml:space="preserve"> Markup </w:t>
      </w:r>
      <w:r w:rsidRPr="451D1184" w:rsidR="131853A8">
        <w:rPr>
          <w:rFonts w:ascii="Times New Roman" w:hAnsi="Times New Roman" w:eastAsia="Times New Roman" w:cs="Times New Roman"/>
          <w:sz w:val="24"/>
          <w:szCs w:val="24"/>
        </w:rPr>
        <w:t>Language</w:t>
      </w:r>
      <w:r w:rsidRPr="451D1184" w:rsidR="131853A8">
        <w:rPr>
          <w:rFonts w:ascii="Times New Roman" w:hAnsi="Times New Roman" w:eastAsia="Times New Roman" w:cs="Times New Roman"/>
          <w:sz w:val="24"/>
          <w:szCs w:val="24"/>
        </w:rPr>
        <w:t>) constitui a base estrutural das páginas web, sendo essencial para a construção de interfaces de sistemas de gestão de EPIs. Com o suporte do CSS (</w:t>
      </w:r>
      <w:r w:rsidRPr="451D1184" w:rsidR="131853A8">
        <w:rPr>
          <w:rFonts w:ascii="Times New Roman" w:hAnsi="Times New Roman" w:eastAsia="Times New Roman" w:cs="Times New Roman"/>
          <w:sz w:val="24"/>
          <w:szCs w:val="24"/>
        </w:rPr>
        <w:t>Cascading</w:t>
      </w:r>
      <w:r w:rsidRPr="451D1184" w:rsidR="131853A8">
        <w:rPr>
          <w:rFonts w:ascii="Times New Roman" w:hAnsi="Times New Roman" w:eastAsia="Times New Roman" w:cs="Times New Roman"/>
          <w:sz w:val="24"/>
          <w:szCs w:val="24"/>
        </w:rPr>
        <w:t xml:space="preserve"> </w:t>
      </w:r>
      <w:r w:rsidRPr="451D1184" w:rsidR="131853A8">
        <w:rPr>
          <w:rFonts w:ascii="Times New Roman" w:hAnsi="Times New Roman" w:eastAsia="Times New Roman" w:cs="Times New Roman"/>
          <w:sz w:val="24"/>
          <w:szCs w:val="24"/>
        </w:rPr>
        <w:t>Style</w:t>
      </w:r>
      <w:r w:rsidRPr="451D1184" w:rsidR="131853A8">
        <w:rPr>
          <w:rFonts w:ascii="Times New Roman" w:hAnsi="Times New Roman" w:eastAsia="Times New Roman" w:cs="Times New Roman"/>
          <w:sz w:val="24"/>
          <w:szCs w:val="24"/>
        </w:rPr>
        <w:t xml:space="preserve"> </w:t>
      </w:r>
      <w:r w:rsidRPr="451D1184" w:rsidR="131853A8">
        <w:rPr>
          <w:rFonts w:ascii="Times New Roman" w:hAnsi="Times New Roman" w:eastAsia="Times New Roman" w:cs="Times New Roman"/>
          <w:sz w:val="24"/>
          <w:szCs w:val="24"/>
        </w:rPr>
        <w:t>Sheets</w:t>
      </w:r>
      <w:r w:rsidRPr="451D1184" w:rsidR="131853A8">
        <w:rPr>
          <w:rFonts w:ascii="Times New Roman" w:hAnsi="Times New Roman" w:eastAsia="Times New Roman" w:cs="Times New Roman"/>
          <w:sz w:val="24"/>
          <w:szCs w:val="24"/>
        </w:rPr>
        <w:t>), é possível estilizar essas interfaces, tornando-as mais funcionais, responsivas e visualmente atrativas, o que proporciona uma experiência aprimorada ao usuário (S</w:t>
      </w:r>
      <w:r w:rsidRPr="451D1184" w:rsidR="2F7B342A">
        <w:rPr>
          <w:rFonts w:ascii="Times New Roman" w:hAnsi="Times New Roman" w:eastAsia="Times New Roman" w:cs="Times New Roman"/>
          <w:sz w:val="24"/>
          <w:szCs w:val="24"/>
        </w:rPr>
        <w:t>antana</w:t>
      </w:r>
      <w:r w:rsidRPr="451D1184" w:rsidR="131853A8">
        <w:rPr>
          <w:rFonts w:ascii="Times New Roman" w:hAnsi="Times New Roman" w:eastAsia="Times New Roman" w:cs="Times New Roman"/>
          <w:sz w:val="24"/>
          <w:szCs w:val="24"/>
        </w:rPr>
        <w:t>; M</w:t>
      </w:r>
      <w:r w:rsidRPr="451D1184" w:rsidR="0C29DF7E">
        <w:rPr>
          <w:rFonts w:ascii="Times New Roman" w:hAnsi="Times New Roman" w:eastAsia="Times New Roman" w:cs="Times New Roman"/>
          <w:sz w:val="24"/>
          <w:szCs w:val="24"/>
        </w:rPr>
        <w:t>edeiros</w:t>
      </w:r>
      <w:r w:rsidRPr="451D1184" w:rsidR="131853A8">
        <w:rPr>
          <w:rFonts w:ascii="Times New Roman" w:hAnsi="Times New Roman" w:eastAsia="Times New Roman" w:cs="Times New Roman"/>
          <w:sz w:val="24"/>
          <w:szCs w:val="24"/>
        </w:rPr>
        <w:t>, 2021). A combinação dessas tecnologias permite o desenvolvimento de plataformas robustas e completas para monitoramento e automação em ambientes industriais.</w:t>
      </w:r>
    </w:p>
    <w:p w:rsidRPr="00B27EA2" w:rsidR="00F62011" w:rsidP="211D67E5" w:rsidRDefault="001C59C5" w14:paraId="23B5ECDF" w14:textId="14DD1669">
      <w:pPr>
        <w:pStyle w:val="Ttulo2"/>
        <w:spacing w:line="360" w:lineRule="auto"/>
        <w:ind/>
        <w:rPr>
          <w:rFonts w:ascii="Times New Roman" w:hAnsi="Times New Roman" w:eastAsia="Times New Roman" w:cs="Times New Roman"/>
          <w:b w:val="1"/>
          <w:bCs w:val="1"/>
          <w:color w:val="auto"/>
          <w:sz w:val="24"/>
          <w:szCs w:val="24"/>
        </w:rPr>
      </w:pPr>
      <w:bookmarkStart w:name="_Toc210217011" w:id="5"/>
      <w:r w:rsidRPr="211D67E5" w:rsidR="13920EF4">
        <w:rPr>
          <w:rFonts w:ascii="Times New Roman" w:hAnsi="Times New Roman" w:eastAsia="Times New Roman" w:cs="Times New Roman"/>
          <w:b w:val="1"/>
          <w:bCs w:val="1"/>
          <w:color w:val="auto"/>
          <w:sz w:val="24"/>
          <w:szCs w:val="24"/>
        </w:rPr>
        <w:t xml:space="preserve">2.4 </w:t>
      </w:r>
      <w:r w:rsidRPr="211D67E5" w:rsidR="443EDA6A">
        <w:rPr>
          <w:rFonts w:ascii="Times New Roman" w:hAnsi="Times New Roman" w:eastAsia="Times New Roman" w:cs="Times New Roman"/>
          <w:b w:val="1"/>
          <w:bCs w:val="1"/>
          <w:color w:val="auto"/>
          <w:sz w:val="24"/>
          <w:szCs w:val="24"/>
        </w:rPr>
        <w:t>METODOLOGIA</w:t>
      </w:r>
      <w:bookmarkEnd w:id="5"/>
    </w:p>
    <w:p w:rsidRPr="00B8480A" w:rsidR="00F62011" w:rsidP="211D67E5" w:rsidRDefault="00F62011" w14:paraId="154CFA56" w14:textId="77777777">
      <w:pPr>
        <w:pStyle w:val="PargrafodaLista"/>
        <w:spacing w:line="360" w:lineRule="auto"/>
        <w:ind w:left="1485"/>
        <w:jc w:val="both"/>
        <w:rPr>
          <w:rFonts w:ascii="Times New Roman" w:hAnsi="Times New Roman" w:eastAsia="Times New Roman" w:cs="Times New Roman"/>
          <w:color w:val="auto"/>
        </w:rPr>
      </w:pPr>
    </w:p>
    <w:p w:rsidRPr="00C51F8B" w:rsidR="00C51F8B" w:rsidP="00373E80" w:rsidRDefault="00C51F8B" w14:paraId="17DD3DD9" w14:textId="4E645E6A">
      <w:pPr>
        <w:spacing w:after="360" w:line="360" w:lineRule="auto"/>
        <w:ind w:firstLine="284"/>
        <w:jc w:val="both"/>
        <w:rPr>
          <w:rFonts w:ascii="Times New Roman" w:hAnsi="Times New Roman" w:eastAsia="Times New Roman" w:cs="Times New Roman"/>
          <w:sz w:val="24"/>
          <w:szCs w:val="24"/>
        </w:rPr>
      </w:pPr>
      <w:r w:rsidRPr="211D67E5" w:rsidR="61CF01D3">
        <w:rPr>
          <w:rFonts w:ascii="Times New Roman" w:hAnsi="Times New Roman" w:eastAsia="Times New Roman" w:cs="Times New Roman"/>
          <w:sz w:val="24"/>
          <w:szCs w:val="24"/>
        </w:rPr>
        <w:t xml:space="preserve">O desenvolvimento do Sistema de Controle de Estoque Automatizado foi estruturado com base na abordagem metodológica do </w:t>
      </w:r>
      <w:r w:rsidRPr="211D67E5" w:rsidR="61CF01D3">
        <w:rPr>
          <w:rFonts w:ascii="Times New Roman" w:hAnsi="Times New Roman" w:eastAsia="Times New Roman" w:cs="Times New Roman"/>
          <w:b w:val="1"/>
          <w:bCs w:val="1"/>
          <w:sz w:val="24"/>
          <w:szCs w:val="24"/>
        </w:rPr>
        <w:t xml:space="preserve">Design </w:t>
      </w:r>
      <w:r w:rsidRPr="211D67E5" w:rsidR="61CF01D3">
        <w:rPr>
          <w:rFonts w:ascii="Times New Roman" w:hAnsi="Times New Roman" w:eastAsia="Times New Roman" w:cs="Times New Roman"/>
          <w:b w:val="1"/>
          <w:bCs w:val="1"/>
          <w:sz w:val="24"/>
          <w:szCs w:val="24"/>
        </w:rPr>
        <w:t>Thinking</w:t>
      </w:r>
      <w:r w:rsidRPr="211D67E5" w:rsidR="61CF01D3">
        <w:rPr>
          <w:rFonts w:ascii="Times New Roman" w:hAnsi="Times New Roman" w:eastAsia="Times New Roman" w:cs="Times New Roman"/>
          <w:sz w:val="24"/>
          <w:szCs w:val="24"/>
        </w:rPr>
        <w:t>, aplicada como framework para inovação centrada no usuário. Essa metodologia foi escolhida por sua capacidade de orientar o processo de concepção de soluções tecnológicas por meio de ciclos iterativos, colaborativos e empáticos, promovendo alinhamento entre requisitos funcionais e expectativas dos usuários finais (B</w:t>
      </w:r>
      <w:r w:rsidRPr="211D67E5" w:rsidR="34A28CC2">
        <w:rPr>
          <w:rFonts w:ascii="Times New Roman" w:hAnsi="Times New Roman" w:eastAsia="Times New Roman" w:cs="Times New Roman"/>
          <w:sz w:val="24"/>
          <w:szCs w:val="24"/>
        </w:rPr>
        <w:t>rown</w:t>
      </w:r>
      <w:r w:rsidRPr="211D67E5" w:rsidR="61CF01D3">
        <w:rPr>
          <w:rFonts w:ascii="Times New Roman" w:hAnsi="Times New Roman" w:eastAsia="Times New Roman" w:cs="Times New Roman"/>
          <w:sz w:val="24"/>
          <w:szCs w:val="24"/>
        </w:rPr>
        <w:t xml:space="preserve">, 2009; </w:t>
      </w:r>
      <w:r w:rsidRPr="211D67E5" w:rsidR="61CF01D3">
        <w:rPr>
          <w:rFonts w:ascii="Times New Roman" w:hAnsi="Times New Roman" w:eastAsia="Times New Roman" w:cs="Times New Roman"/>
          <w:sz w:val="24"/>
          <w:szCs w:val="24"/>
        </w:rPr>
        <w:t>P</w:t>
      </w:r>
      <w:r w:rsidRPr="211D67E5" w:rsidR="17619A81">
        <w:rPr>
          <w:rFonts w:ascii="Times New Roman" w:hAnsi="Times New Roman" w:eastAsia="Times New Roman" w:cs="Times New Roman"/>
          <w:sz w:val="24"/>
          <w:szCs w:val="24"/>
        </w:rPr>
        <w:t>lattner</w:t>
      </w:r>
      <w:r w:rsidRPr="211D67E5" w:rsidR="61CF01D3">
        <w:rPr>
          <w:rFonts w:ascii="Times New Roman" w:hAnsi="Times New Roman" w:eastAsia="Times New Roman" w:cs="Times New Roman"/>
          <w:sz w:val="24"/>
          <w:szCs w:val="24"/>
        </w:rPr>
        <w:t>; M</w:t>
      </w:r>
      <w:r w:rsidRPr="211D67E5" w:rsidR="01875220">
        <w:rPr>
          <w:rFonts w:ascii="Times New Roman" w:hAnsi="Times New Roman" w:eastAsia="Times New Roman" w:cs="Times New Roman"/>
          <w:sz w:val="24"/>
          <w:szCs w:val="24"/>
        </w:rPr>
        <w:t>einel</w:t>
      </w:r>
      <w:r w:rsidRPr="211D67E5" w:rsidR="61CF01D3">
        <w:rPr>
          <w:rFonts w:ascii="Times New Roman" w:hAnsi="Times New Roman" w:eastAsia="Times New Roman" w:cs="Times New Roman"/>
          <w:sz w:val="24"/>
          <w:szCs w:val="24"/>
        </w:rPr>
        <w:t>; L</w:t>
      </w:r>
      <w:r w:rsidRPr="211D67E5" w:rsidR="6E478948">
        <w:rPr>
          <w:rFonts w:ascii="Times New Roman" w:hAnsi="Times New Roman" w:eastAsia="Times New Roman" w:cs="Times New Roman"/>
          <w:sz w:val="24"/>
          <w:szCs w:val="24"/>
        </w:rPr>
        <w:t>eifer</w:t>
      </w:r>
      <w:r w:rsidRPr="211D67E5" w:rsidR="61CF01D3">
        <w:rPr>
          <w:rFonts w:ascii="Times New Roman" w:hAnsi="Times New Roman" w:eastAsia="Times New Roman" w:cs="Times New Roman"/>
          <w:sz w:val="24"/>
          <w:szCs w:val="24"/>
        </w:rPr>
        <w:t>, 2016).</w:t>
      </w:r>
    </w:p>
    <w:p w:rsidRPr="00C51F8B" w:rsidR="00C51F8B" w:rsidP="00DF7153" w:rsidRDefault="00C51F8B" w14:paraId="1D9A7E02" w14:textId="77777777">
      <w:pPr>
        <w:spacing w:after="360" w:line="360" w:lineRule="auto"/>
        <w:ind w:firstLine="284"/>
        <w:jc w:val="both"/>
        <w:rPr>
          <w:rFonts w:ascii="Times New Roman" w:hAnsi="Times New Roman" w:eastAsia="Times New Roman" w:cs="Times New Roman"/>
          <w:sz w:val="24"/>
          <w:szCs w:val="24"/>
        </w:rPr>
      </w:pPr>
      <w:r w:rsidRPr="00C51F8B">
        <w:rPr>
          <w:rFonts w:ascii="Times New Roman" w:hAnsi="Times New Roman" w:eastAsia="Times New Roman" w:cs="Times New Roman"/>
          <w:sz w:val="24"/>
          <w:szCs w:val="24"/>
        </w:rPr>
        <w:t>A estrutura metodológica foi dividida nas seguintes etapas:</w:t>
      </w:r>
    </w:p>
    <w:p w:rsidRPr="00F302F8" w:rsidR="00F302F8" w:rsidP="211D67E5" w:rsidRDefault="00C51F8B" w14:paraId="568033D8" w14:textId="77777777">
      <w:pPr>
        <w:pStyle w:val="PargrafodaLista"/>
        <w:numPr>
          <w:ilvl w:val="0"/>
          <w:numId w:val="17"/>
        </w:numPr>
        <w:spacing w:after="360" w:line="360" w:lineRule="auto"/>
        <w:jc w:val="both"/>
        <w:rPr>
          <w:rFonts w:ascii="Times New Roman" w:hAnsi="Times New Roman" w:eastAsia="Times New Roman" w:cs="Times New Roman"/>
        </w:rPr>
      </w:pPr>
      <w:r w:rsidRPr="211D67E5" w:rsidR="61CF01D3">
        <w:rPr>
          <w:rFonts w:ascii="Times New Roman" w:hAnsi="Times New Roman" w:eastAsia="Times New Roman" w:cs="Times New Roman"/>
          <w:b w:val="1"/>
          <w:bCs w:val="1"/>
        </w:rPr>
        <w:t>Imersão</w:t>
      </w:r>
    </w:p>
    <w:p w:rsidRPr="00F302F8" w:rsidR="00C51F8B" w:rsidP="00F302F8" w:rsidRDefault="00C51F8B" w14:paraId="4AE0D3D7" w14:textId="4D0867BA">
      <w:pPr>
        <w:spacing w:after="360" w:line="360" w:lineRule="auto"/>
        <w:jc w:val="both"/>
        <w:rPr>
          <w:rFonts w:ascii="Times New Roman" w:hAnsi="Times New Roman" w:eastAsia="Times New Roman" w:cs="Times New Roman"/>
          <w:sz w:val="24"/>
          <w:szCs w:val="24"/>
        </w:rPr>
      </w:pPr>
      <w:r w:rsidRPr="00F302F8">
        <w:rPr>
          <w:rFonts w:ascii="Times New Roman" w:hAnsi="Times New Roman" w:eastAsia="Times New Roman" w:cs="Times New Roman"/>
          <w:sz w:val="24"/>
          <w:szCs w:val="24"/>
        </w:rPr>
        <w:t>Coleta e análise de dados sobre o ambiente operacional da usina sucroalcooleira, com foco nos processos de controle de EPIs. Foram realizadas entrevistas semiestruturadas, observações e levantamento de requisitos técnicos e normativos.</w:t>
      </w:r>
    </w:p>
    <w:p w:rsidRPr="009771EB" w:rsidR="00342C51" w:rsidP="211D67E5" w:rsidRDefault="00C51F8B" w14:paraId="5760A8C8" w14:textId="77777777">
      <w:pPr>
        <w:pStyle w:val="PargrafodaLista"/>
        <w:numPr>
          <w:ilvl w:val="0"/>
          <w:numId w:val="17"/>
        </w:numPr>
        <w:spacing w:after="360" w:line="360" w:lineRule="auto"/>
        <w:jc w:val="both"/>
        <w:rPr>
          <w:rFonts w:ascii="Times New Roman" w:hAnsi="Times New Roman" w:eastAsia="Times New Roman" w:cs="Times New Roman"/>
        </w:rPr>
      </w:pPr>
      <w:r w:rsidRPr="211D67E5" w:rsidR="61CF01D3">
        <w:rPr>
          <w:rFonts w:ascii="Times New Roman" w:hAnsi="Times New Roman" w:eastAsia="Times New Roman" w:cs="Times New Roman"/>
          <w:b w:val="1"/>
          <w:bCs w:val="1"/>
        </w:rPr>
        <w:t>Definição</w:t>
      </w:r>
    </w:p>
    <w:p w:rsidRPr="00C51F8B" w:rsidR="00985D8D" w:rsidP="00342C51" w:rsidRDefault="00985D8D" w14:paraId="1F6970FD" w14:textId="1A9D480E">
      <w:pPr>
        <w:spacing w:after="360" w:line="360" w:lineRule="auto"/>
        <w:jc w:val="both"/>
        <w:rPr>
          <w:rFonts w:ascii="Times New Roman" w:hAnsi="Times New Roman" w:eastAsia="Times New Roman" w:cs="Times New Roman"/>
          <w:sz w:val="24"/>
          <w:szCs w:val="24"/>
        </w:rPr>
      </w:pPr>
      <w:r w:rsidRPr="211D67E5" w:rsidR="61CF01D3">
        <w:rPr>
          <w:rFonts w:ascii="Times New Roman" w:hAnsi="Times New Roman" w:eastAsia="Times New Roman" w:cs="Times New Roman"/>
          <w:sz w:val="24"/>
          <w:szCs w:val="24"/>
        </w:rPr>
        <w:t>Identificação das principais limitações operacionais e oportunidades de melhoria. Essa etapa envolveu o mapeamento de jornadas de uso, definição de personas e critérios de desempenho do sistema.</w:t>
      </w:r>
    </w:p>
    <w:p w:rsidRPr="009771EB" w:rsidR="008641FD" w:rsidP="211D67E5" w:rsidRDefault="00C51F8B" w14:paraId="6D087D3B" w14:textId="77777777">
      <w:pPr>
        <w:pStyle w:val="PargrafodaLista"/>
        <w:numPr>
          <w:ilvl w:val="0"/>
          <w:numId w:val="19"/>
        </w:numPr>
        <w:spacing w:after="360" w:line="360" w:lineRule="auto"/>
        <w:jc w:val="both"/>
        <w:rPr>
          <w:rFonts w:ascii="Times New Roman" w:hAnsi="Times New Roman" w:eastAsia="Times New Roman" w:cs="Times New Roman"/>
        </w:rPr>
      </w:pPr>
      <w:r w:rsidRPr="211D67E5" w:rsidR="61CF01D3">
        <w:rPr>
          <w:rFonts w:ascii="Times New Roman" w:hAnsi="Times New Roman" w:eastAsia="Times New Roman" w:cs="Times New Roman"/>
          <w:b w:val="1"/>
          <w:bCs w:val="1"/>
        </w:rPr>
        <w:t>Ideação</w:t>
      </w:r>
    </w:p>
    <w:p w:rsidRPr="00052BD0" w:rsidR="00052BD0" w:rsidP="00342C51" w:rsidRDefault="00052BD0" w14:paraId="6F329D41" w14:textId="01712797">
      <w:pPr>
        <w:spacing w:after="360" w:line="360" w:lineRule="auto"/>
        <w:jc w:val="both"/>
        <w:rPr>
          <w:rFonts w:ascii="Times New Roman" w:hAnsi="Times New Roman" w:eastAsia="Times New Roman" w:cs="Times New Roman"/>
          <w:sz w:val="24"/>
          <w:szCs w:val="24"/>
        </w:rPr>
      </w:pPr>
      <w:r w:rsidRPr="00052BD0">
        <w:rPr>
          <w:rFonts w:ascii="Times New Roman" w:hAnsi="Times New Roman" w:eastAsia="Times New Roman" w:cs="Times New Roman"/>
          <w:sz w:val="24"/>
          <w:szCs w:val="24"/>
        </w:rPr>
        <w:t>Exploração de soluções tecnológicas viáveis, considerando a aplicação de sistemas ERP e WMS, dispositivos IoT, RFID, APIs de integração e computação em nuvem. A ideação foi conduzida em sessões colaborativas com stakeholders e especialistas em logística industrial.</w:t>
      </w:r>
    </w:p>
    <w:p w:rsidRPr="009771EB" w:rsidR="00453B93" w:rsidP="211D67E5" w:rsidRDefault="00052BD0" w14:paraId="1CBF1DC8" w14:textId="17D77748">
      <w:pPr>
        <w:pStyle w:val="PargrafodaLista"/>
        <w:numPr>
          <w:ilvl w:val="0"/>
          <w:numId w:val="17"/>
        </w:numPr>
        <w:spacing w:after="360" w:line="360" w:lineRule="auto"/>
        <w:jc w:val="both"/>
        <w:rPr>
          <w:rFonts w:ascii="Times New Roman" w:hAnsi="Times New Roman" w:eastAsia="Times New Roman" w:cs="Times New Roman"/>
        </w:rPr>
      </w:pPr>
      <w:r w:rsidRPr="211D67E5" w:rsidR="7393599C">
        <w:rPr>
          <w:rFonts w:ascii="Times New Roman" w:hAnsi="Times New Roman" w:eastAsia="Times New Roman" w:cs="Times New Roman"/>
          <w:b w:val="1"/>
          <w:bCs w:val="1"/>
        </w:rPr>
        <w:t>Prototipagem</w:t>
      </w:r>
    </w:p>
    <w:p w:rsidRPr="00052BD0" w:rsidR="00052BD0" w:rsidP="00342C51" w:rsidRDefault="00052BD0" w14:paraId="03C7B463" w14:textId="1E34B181">
      <w:pPr>
        <w:spacing w:after="360" w:line="360" w:lineRule="auto"/>
        <w:jc w:val="both"/>
        <w:rPr>
          <w:rFonts w:ascii="Times New Roman" w:hAnsi="Times New Roman" w:eastAsia="Times New Roman" w:cs="Times New Roman"/>
          <w:sz w:val="24"/>
          <w:szCs w:val="24"/>
        </w:rPr>
      </w:pPr>
      <w:r w:rsidRPr="211D67E5" w:rsidR="7393599C">
        <w:rPr>
          <w:rFonts w:ascii="Times New Roman" w:hAnsi="Times New Roman" w:eastAsia="Times New Roman" w:cs="Times New Roman"/>
          <w:sz w:val="24"/>
          <w:szCs w:val="24"/>
        </w:rPr>
        <w:t xml:space="preserve">Desenvolvimento de protótipos funcionais da aplicação web utilizando tecnologias como HTML, CSS, </w:t>
      </w:r>
      <w:r w:rsidRPr="211D67E5" w:rsidR="7393599C">
        <w:rPr>
          <w:rFonts w:ascii="Times New Roman" w:hAnsi="Times New Roman" w:eastAsia="Times New Roman" w:cs="Times New Roman"/>
          <w:sz w:val="24"/>
          <w:szCs w:val="24"/>
        </w:rPr>
        <w:t>JavaScript</w:t>
      </w:r>
      <w:r w:rsidRPr="211D67E5" w:rsidR="7393599C">
        <w:rPr>
          <w:rFonts w:ascii="Times New Roman" w:hAnsi="Times New Roman" w:eastAsia="Times New Roman" w:cs="Times New Roman"/>
          <w:sz w:val="24"/>
          <w:szCs w:val="24"/>
        </w:rPr>
        <w:t xml:space="preserve"> e Python. Os protótipos foram concebidos como artefatos interativos, permitindo simulações de uso e validação preliminar das funcionalidades (D</w:t>
      </w:r>
      <w:r w:rsidRPr="211D67E5" w:rsidR="3FD2FFFF">
        <w:rPr>
          <w:rFonts w:ascii="Times New Roman" w:hAnsi="Times New Roman" w:eastAsia="Times New Roman" w:cs="Times New Roman"/>
          <w:sz w:val="24"/>
          <w:szCs w:val="24"/>
        </w:rPr>
        <w:t>am</w:t>
      </w:r>
      <w:r w:rsidRPr="211D67E5" w:rsidR="7393599C">
        <w:rPr>
          <w:rFonts w:ascii="Times New Roman" w:hAnsi="Times New Roman" w:eastAsia="Times New Roman" w:cs="Times New Roman"/>
          <w:sz w:val="24"/>
          <w:szCs w:val="24"/>
        </w:rPr>
        <w:t>; S</w:t>
      </w:r>
      <w:r w:rsidRPr="211D67E5" w:rsidR="092DB26C">
        <w:rPr>
          <w:rFonts w:ascii="Times New Roman" w:hAnsi="Times New Roman" w:eastAsia="Times New Roman" w:cs="Times New Roman"/>
          <w:sz w:val="24"/>
          <w:szCs w:val="24"/>
        </w:rPr>
        <w:t>iang</w:t>
      </w:r>
      <w:r w:rsidRPr="211D67E5" w:rsidR="7393599C">
        <w:rPr>
          <w:rFonts w:ascii="Times New Roman" w:hAnsi="Times New Roman" w:eastAsia="Times New Roman" w:cs="Times New Roman"/>
          <w:sz w:val="24"/>
          <w:szCs w:val="24"/>
        </w:rPr>
        <w:t>, 2021).</w:t>
      </w:r>
    </w:p>
    <w:p w:rsidR="00EE2B88" w:rsidP="003D153F" w:rsidRDefault="00052BD0" w14:paraId="5895EFBE" w14:textId="4B889F91">
      <w:pPr>
        <w:numPr>
          <w:ilvl w:val="0"/>
          <w:numId w:val="17"/>
        </w:numPr>
        <w:tabs>
          <w:tab w:val="left" w:pos="993"/>
        </w:tabs>
        <w:spacing w:after="360" w:line="360" w:lineRule="auto"/>
        <w:jc w:val="both"/>
        <w:rPr>
          <w:rFonts w:ascii="Times New Roman" w:hAnsi="Times New Roman" w:eastAsia="Times New Roman" w:cs="Times New Roman"/>
          <w:sz w:val="24"/>
          <w:szCs w:val="24"/>
        </w:rPr>
      </w:pPr>
      <w:r w:rsidRPr="00052BD0">
        <w:rPr>
          <w:rFonts w:ascii="Times New Roman" w:hAnsi="Times New Roman" w:eastAsia="Times New Roman" w:cs="Times New Roman"/>
          <w:b/>
          <w:bCs/>
          <w:sz w:val="24"/>
          <w:szCs w:val="24"/>
        </w:rPr>
        <w:t>Validação</w:t>
      </w:r>
    </w:p>
    <w:p w:rsidRPr="00052BD0" w:rsidR="00052BD0" w:rsidP="00EE2B88" w:rsidRDefault="00052BD0" w14:paraId="1F5FF17D" w14:textId="0890E8AF">
      <w:pPr>
        <w:tabs>
          <w:tab w:val="left" w:pos="993"/>
        </w:tabs>
        <w:spacing w:after="360" w:line="360" w:lineRule="auto"/>
        <w:jc w:val="both"/>
        <w:rPr>
          <w:rFonts w:ascii="Times New Roman" w:hAnsi="Times New Roman" w:eastAsia="Times New Roman" w:cs="Times New Roman"/>
          <w:sz w:val="24"/>
          <w:szCs w:val="24"/>
        </w:rPr>
      </w:pPr>
      <w:r w:rsidRPr="00052BD0">
        <w:rPr>
          <w:rFonts w:ascii="Times New Roman" w:hAnsi="Times New Roman" w:eastAsia="Times New Roman" w:cs="Times New Roman"/>
          <w:sz w:val="24"/>
          <w:szCs w:val="24"/>
        </w:rPr>
        <w:t xml:space="preserve">Aplicação de testes unitários, funcionais e de usabilidade com usuários reais, visando avaliar a aderência do sistema aos requisitos definidos. A validação permitiu ajustes incrementais, garantindo que o </w:t>
      </w:r>
      <w:r w:rsidRPr="00052BD0" w:rsidR="003D153F">
        <w:rPr>
          <w:rFonts w:ascii="Times New Roman" w:hAnsi="Times New Roman" w:eastAsia="Times New Roman" w:cs="Times New Roman"/>
          <w:sz w:val="24"/>
          <w:szCs w:val="24"/>
        </w:rPr>
        <w:t>produto</w:t>
      </w:r>
      <w:r w:rsidRPr="00052BD0">
        <w:rPr>
          <w:rFonts w:ascii="Times New Roman" w:hAnsi="Times New Roman" w:eastAsia="Times New Roman" w:cs="Times New Roman"/>
          <w:sz w:val="24"/>
          <w:szCs w:val="24"/>
        </w:rPr>
        <w:t xml:space="preserve"> atendesse aos critérios de robustez, escalabilidade e usabilidade.</w:t>
      </w:r>
    </w:p>
    <w:p w:rsidRPr="002249C8" w:rsidR="00F62011" w:rsidP="211D67E5" w:rsidRDefault="002249C8" w14:paraId="431249BF" w14:textId="35762FF9">
      <w:pPr>
        <w:spacing w:after="360" w:line="360" w:lineRule="auto"/>
        <w:ind w:firstLine="284"/>
        <w:jc w:val="both"/>
        <w:rPr>
          <w:rFonts w:ascii="Times New Roman" w:hAnsi="Times New Roman" w:eastAsia="Times New Roman" w:cs="Times New Roman"/>
          <w:sz w:val="24"/>
          <w:szCs w:val="24"/>
        </w:rPr>
      </w:pPr>
      <w:r w:rsidRPr="211D67E5" w:rsidR="07EE6420">
        <w:rPr>
          <w:rFonts w:ascii="Times New Roman" w:hAnsi="Times New Roman" w:eastAsia="Times New Roman" w:cs="Times New Roman"/>
          <w:sz w:val="24"/>
          <w:szCs w:val="24"/>
        </w:rPr>
        <w:t xml:space="preserve">A adoção do Design </w:t>
      </w:r>
      <w:r w:rsidRPr="211D67E5" w:rsidR="07EE6420">
        <w:rPr>
          <w:rFonts w:ascii="Times New Roman" w:hAnsi="Times New Roman" w:eastAsia="Times New Roman" w:cs="Times New Roman"/>
          <w:sz w:val="24"/>
          <w:szCs w:val="24"/>
        </w:rPr>
        <w:t>Thinking</w:t>
      </w:r>
      <w:r w:rsidRPr="211D67E5" w:rsidR="07EE6420">
        <w:rPr>
          <w:rFonts w:ascii="Times New Roman" w:hAnsi="Times New Roman" w:eastAsia="Times New Roman" w:cs="Times New Roman"/>
          <w:sz w:val="24"/>
          <w:szCs w:val="24"/>
        </w:rPr>
        <w:t xml:space="preserve"> como metodologia norteadora permitiu o desenvolvimento de uma solução técnica eficaz, com alto grau de aderência às necessidades operacionais do setor sucroenergético. O enfoque centrado no usuário assegurou que o sistema fosse intuitivo, funcional e capaz de mitigar os principais gargalos logísticos relacionados à gestão de EPIs.</w:t>
      </w:r>
    </w:p>
    <w:p w:rsidRPr="002249C8" w:rsidR="00F62011" w:rsidP="211D67E5" w:rsidRDefault="002249C8" w14:paraId="75B119F6" w14:textId="12DA6191">
      <w:pPr>
        <w:pStyle w:val="Ttulo2"/>
        <w:spacing w:line="360" w:lineRule="auto"/>
        <w:ind/>
        <w:rPr>
          <w:rFonts w:ascii="Times New Roman" w:hAnsi="Times New Roman" w:eastAsia="Times New Roman" w:cs="Times New Roman"/>
          <w:b w:val="1"/>
          <w:bCs w:val="1"/>
          <w:color w:val="auto"/>
          <w:sz w:val="24"/>
          <w:szCs w:val="24"/>
        </w:rPr>
      </w:pPr>
      <w:bookmarkStart w:name="_Toc210217012" w:id="6"/>
      <w:r w:rsidRPr="211D67E5" w:rsidR="08BD8367">
        <w:rPr>
          <w:rFonts w:ascii="Times New Roman" w:hAnsi="Times New Roman" w:eastAsia="Times New Roman" w:cs="Times New Roman"/>
          <w:b w:val="1"/>
          <w:bCs w:val="1"/>
          <w:color w:val="auto"/>
          <w:sz w:val="24"/>
          <w:szCs w:val="24"/>
        </w:rPr>
        <w:t xml:space="preserve">2.4 </w:t>
      </w:r>
      <w:r w:rsidRPr="211D67E5" w:rsidR="443EDA6A">
        <w:rPr>
          <w:rFonts w:ascii="Times New Roman" w:hAnsi="Times New Roman" w:eastAsia="Times New Roman" w:cs="Times New Roman"/>
          <w:b w:val="1"/>
          <w:bCs w:val="1"/>
          <w:color w:val="auto"/>
          <w:sz w:val="24"/>
          <w:szCs w:val="24"/>
        </w:rPr>
        <w:t>RESULTADOS PRELIMINARES: SOLUÇÃO INICIAL</w:t>
      </w:r>
      <w:bookmarkEnd w:id="6"/>
    </w:p>
    <w:p w:rsidRPr="00B8480A" w:rsidR="00F62011" w:rsidP="211D67E5" w:rsidRDefault="00F62011" w14:paraId="263DF019" w14:textId="77777777">
      <w:pPr>
        <w:pStyle w:val="PargrafodaLista"/>
        <w:spacing w:line="360" w:lineRule="auto"/>
        <w:ind w:left="1485"/>
        <w:jc w:val="both"/>
        <w:rPr>
          <w:rFonts w:ascii="Times New Roman" w:hAnsi="Times New Roman" w:eastAsia="Times New Roman" w:cs="Times New Roman"/>
          <w:color w:val="auto"/>
        </w:rPr>
      </w:pPr>
    </w:p>
    <w:p w:rsidRPr="00F738FA" w:rsidR="00F738FA" w:rsidP="004F3A2B" w:rsidRDefault="00F738FA" w14:paraId="60726476" w14:textId="77777777">
      <w:pPr>
        <w:spacing w:before="100" w:beforeAutospacing="1" w:after="100" w:afterAutospacing="1" w:line="360" w:lineRule="auto"/>
        <w:ind w:firstLine="284"/>
        <w:jc w:val="both"/>
        <w:rPr>
          <w:rFonts w:ascii="Times New Roman" w:hAnsi="Times New Roman" w:eastAsia="Times New Roman" w:cs="Times New Roman"/>
          <w:sz w:val="24"/>
          <w:szCs w:val="24"/>
          <w:lang w:eastAsia="pt-BR"/>
        </w:rPr>
      </w:pPr>
      <w:r w:rsidRPr="00F738FA">
        <w:rPr>
          <w:rFonts w:ascii="Times New Roman" w:hAnsi="Times New Roman" w:eastAsia="Times New Roman" w:cs="Times New Roman"/>
          <w:sz w:val="24"/>
          <w:szCs w:val="24"/>
          <w:lang w:eastAsia="pt-BR"/>
        </w:rPr>
        <w:t xml:space="preserve">A proposta consiste no desenvolvimento de um sistema web responsivo, utilizando tecnologias modernas como Python para o </w:t>
      </w:r>
      <w:proofErr w:type="spellStart"/>
      <w:r w:rsidRPr="00F738FA">
        <w:rPr>
          <w:rFonts w:ascii="Times New Roman" w:hAnsi="Times New Roman" w:eastAsia="Times New Roman" w:cs="Times New Roman"/>
          <w:sz w:val="24"/>
          <w:szCs w:val="24"/>
          <w:lang w:eastAsia="pt-BR"/>
        </w:rPr>
        <w:t>back-end</w:t>
      </w:r>
      <w:proofErr w:type="spellEnd"/>
      <w:r w:rsidRPr="00F738FA">
        <w:rPr>
          <w:rFonts w:ascii="Times New Roman" w:hAnsi="Times New Roman" w:eastAsia="Times New Roman" w:cs="Times New Roman"/>
          <w:sz w:val="24"/>
          <w:szCs w:val="24"/>
          <w:lang w:eastAsia="pt-BR"/>
        </w:rPr>
        <w:t xml:space="preserve"> e HTML/CSS para o front-end. O objetivo é automatizar e otimizar o gerenciamento de Equipamentos de Proteção Individual (EPIs) nas usinas, garantindo maior controle, rastreabilidade e segurança.</w:t>
      </w:r>
    </w:p>
    <w:p w:rsidRPr="00F738FA" w:rsidR="00F738FA" w:rsidP="004F3A2B" w:rsidRDefault="00F738FA" w14:paraId="1F84E015" w14:textId="77777777">
      <w:pPr>
        <w:spacing w:before="100" w:beforeAutospacing="1" w:after="100" w:afterAutospacing="1" w:line="360" w:lineRule="auto"/>
        <w:ind w:firstLine="284"/>
        <w:jc w:val="both"/>
        <w:rPr>
          <w:rFonts w:ascii="Times New Roman" w:hAnsi="Times New Roman" w:eastAsia="Times New Roman" w:cs="Times New Roman"/>
          <w:sz w:val="24"/>
          <w:szCs w:val="24"/>
          <w:lang w:eastAsia="pt-BR"/>
        </w:rPr>
      </w:pPr>
      <w:r w:rsidRPr="00F738FA">
        <w:rPr>
          <w:rFonts w:ascii="Times New Roman" w:hAnsi="Times New Roman" w:eastAsia="Times New Roman" w:cs="Times New Roman"/>
          <w:sz w:val="24"/>
          <w:szCs w:val="24"/>
          <w:lang w:eastAsia="pt-BR"/>
        </w:rPr>
        <w:t>Esse sistema será capaz de administrar todo o ciclo de vida dos EPIs no almoxarifado — desde o recebimento dos itens, passando pelo armazenamento e controle de validade, até a entrega ao colaborador. A solução também incluirá funcionalidades de monitoramento e geração de relatórios gerenciais.</w:t>
      </w:r>
    </w:p>
    <w:p w:rsidR="61B5D186" w:rsidP="211D67E5" w:rsidRDefault="61B5D186" w14:paraId="42C3ED97" w14:textId="3E449420">
      <w:pPr>
        <w:spacing w:beforeAutospacing="on" w:afterAutospacing="on" w:line="360" w:lineRule="auto"/>
        <w:ind w:firstLine="284"/>
        <w:jc w:val="both"/>
        <w:rPr>
          <w:rFonts w:ascii="Times New Roman" w:hAnsi="Times New Roman" w:eastAsia="Times New Roman" w:cs="Times New Roman"/>
          <w:sz w:val="24"/>
          <w:szCs w:val="24"/>
          <w:lang w:eastAsia="pt-BR"/>
        </w:rPr>
      </w:pPr>
      <w:r w:rsidRPr="211D67E5" w:rsidR="61B5D186">
        <w:rPr>
          <w:rFonts w:ascii="Times New Roman" w:hAnsi="Times New Roman" w:eastAsia="Times New Roman" w:cs="Times New Roman"/>
          <w:sz w:val="24"/>
          <w:szCs w:val="24"/>
          <w:lang w:eastAsia="pt-BR"/>
        </w:rPr>
        <w:t>Para facilitar a compreensão do funcionamento do sistema, foi elaborado um fluxograma descritivo que representa, de forma simplificada e visual, as principais etapas do processo.</w:t>
      </w:r>
    </w:p>
    <w:p w:rsidR="211D67E5" w:rsidP="211D67E5" w:rsidRDefault="211D67E5" w14:paraId="56852A8E" w14:textId="3D3577C8">
      <w:pPr>
        <w:spacing w:beforeAutospacing="on" w:afterAutospacing="on" w:line="360" w:lineRule="auto"/>
        <w:jc w:val="both"/>
        <w:rPr>
          <w:rFonts w:ascii="Times New Roman" w:hAnsi="Times New Roman" w:eastAsia="Times New Roman" w:cs="Times New Roman"/>
          <w:sz w:val="24"/>
          <w:szCs w:val="24"/>
          <w:lang w:eastAsia="pt-BR"/>
        </w:rPr>
      </w:pPr>
    </w:p>
    <w:p w:rsidRPr="00837CCE" w:rsidR="00837CCE" w:rsidP="211D67E5" w:rsidRDefault="00837CCE" w14:paraId="09E833D0"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[INÍCIO]</w:t>
      </w:r>
    </w:p>
    <w:p w:rsidRPr="00837CCE" w:rsidR="00837CCE" w:rsidP="211D67E5" w:rsidRDefault="00837CCE" w14:paraId="2C18606C"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w:t>
      </w:r>
    </w:p>
    <w:p w:rsidRPr="00837CCE" w:rsidR="00837CCE" w:rsidP="211D67E5" w:rsidRDefault="00837CCE" w14:paraId="3E37C901"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[Login do Usuário]</w:t>
      </w:r>
    </w:p>
    <w:p w:rsidRPr="00837CCE" w:rsidR="00837CCE" w:rsidP="211D67E5" w:rsidRDefault="00837CCE" w14:paraId="7D2706EC"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w:t>
      </w:r>
    </w:p>
    <w:p w:rsidRPr="00837CCE" w:rsidR="00837CCE" w:rsidP="211D67E5" w:rsidRDefault="00837CCE" w14:paraId="5D418A96"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[Verificação de Permissão]</w:t>
      </w:r>
    </w:p>
    <w:p w:rsidRPr="00837CCE" w:rsidR="00837CCE" w:rsidP="211D67E5" w:rsidRDefault="00837CCE" w14:paraId="366E8A43"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w:t>
      </w:r>
      <w:r w:rsidRPr="211D67E5" w:rsidR="2A0DCD70">
        <w:rPr>
          <w:rFonts w:ascii="Times New Roman" w:hAnsi="Times New Roman" w:eastAsia="Times New Roman" w:cs="Times New Roman"/>
          <w:sz w:val="24"/>
          <w:szCs w:val="24"/>
          <w:lang w:eastAsia="pt-BR"/>
        </w:rPr>
        <w:t>[Administrador</w:t>
      </w:r>
      <w:r w:rsidRPr="211D67E5" w:rsidR="2A0DCD70">
        <w:rPr>
          <w:rFonts w:ascii="Times New Roman" w:hAnsi="Times New Roman" w:eastAsia="Times New Roman" w:cs="Times New Roman"/>
          <w:sz w:val="24"/>
          <w:szCs w:val="24"/>
          <w:lang w:eastAsia="pt-BR"/>
        </w:rPr>
        <w:t>]</w:t>
      </w:r>
    </w:p>
    <w:p w:rsidRPr="00837CCE" w:rsidR="00837CCE" w:rsidP="211D67E5" w:rsidRDefault="00837CCE" w14:paraId="49BB0A26"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 Gerenciar EPIs (Cadastrar / Editar / Remover)</w:t>
      </w:r>
    </w:p>
    <w:p w:rsidRPr="00837CCE" w:rsidR="00837CCE" w:rsidP="211D67E5" w:rsidRDefault="00837CCE" w14:paraId="27813D88"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 Acompanhar Movimentações (Entradas / Saídas)</w:t>
      </w:r>
    </w:p>
    <w:p w:rsidRPr="00837CCE" w:rsidR="00837CCE" w:rsidP="211D67E5" w:rsidRDefault="00837CCE" w14:paraId="24224933"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 Gerar Relatórios de Estoque</w:t>
      </w:r>
    </w:p>
    <w:p w:rsidRPr="00837CCE" w:rsidR="00837CCE" w:rsidP="211D67E5" w:rsidRDefault="00837CCE" w14:paraId="525EE53F"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[Funcionário]</w:t>
      </w:r>
    </w:p>
    <w:p w:rsidRPr="00837CCE" w:rsidR="00837CCE" w:rsidP="211D67E5" w:rsidRDefault="00837CCE" w14:paraId="1D8D72D0"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Solicitar Equipamento de Proteção</w:t>
      </w:r>
    </w:p>
    <w:p w:rsidRPr="00837CCE" w:rsidR="00837CCE" w:rsidP="211D67E5" w:rsidRDefault="00837CCE" w14:paraId="567A4FA2"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Confirmar Retirada via RFID</w:t>
      </w:r>
    </w:p>
    <w:p w:rsidRPr="00837CCE" w:rsidR="00837CCE" w:rsidP="211D67E5" w:rsidRDefault="00837CCE" w14:paraId="1C6EAE1B" w14:textId="4FB4223D">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Consultar Histórico de EPIs</w:t>
      </w:r>
    </w:p>
    <w:p w:rsidRPr="00837CCE" w:rsidR="00837CCE" w:rsidP="211D67E5" w:rsidRDefault="00837CCE" w14:paraId="5D1A0AA3"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w:t>
      </w:r>
    </w:p>
    <w:p w:rsidRPr="00837CCE" w:rsidR="00837CCE" w:rsidP="211D67E5" w:rsidRDefault="00837CCE" w14:paraId="4B16FE55"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[Controle de Estoque]</w:t>
      </w:r>
    </w:p>
    <w:p w:rsidRPr="00837CCE" w:rsidR="00837CCE" w:rsidP="211D67E5" w:rsidRDefault="00837CCE" w14:paraId="4C27EB07"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Registro de Entrada de Novos Itens</w:t>
      </w:r>
    </w:p>
    <w:p w:rsidRPr="00837CCE" w:rsidR="00837CCE" w:rsidP="211D67E5" w:rsidRDefault="00837CCE" w14:paraId="327057D1"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Saída Automatizada com Identificação RFID</w:t>
      </w:r>
    </w:p>
    <w:p w:rsidRPr="00837CCE" w:rsidR="00837CCE" w:rsidP="211D67E5" w:rsidRDefault="00837CCE" w14:paraId="78FC21EB" w14:textId="20F252DA">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Atualização Dinâmica de Quantidade em Estoque</w:t>
      </w:r>
    </w:p>
    <w:p w:rsidRPr="00837CCE" w:rsidR="00837CCE" w:rsidP="211D67E5" w:rsidRDefault="00837CCE" w14:paraId="7BAE3864"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w:t>
      </w:r>
    </w:p>
    <w:p w:rsidRPr="00837CCE" w:rsidR="00837CCE" w:rsidP="211D67E5" w:rsidRDefault="00837CCE" w14:paraId="65B656A0"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[Monitoramento Inteligente]</w:t>
      </w:r>
    </w:p>
    <w:p w:rsidRPr="00837CCE" w:rsidR="00837CCE" w:rsidP="211D67E5" w:rsidRDefault="00837CCE" w14:paraId="1F263389"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Alerta de EPIs Próximos do Vencimento</w:t>
      </w:r>
    </w:p>
    <w:p w:rsidRPr="00837CCE" w:rsidR="00837CCE" w:rsidP="211D67E5" w:rsidRDefault="00837CCE" w14:paraId="1793C878"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Notificação de Estoque Mínimo</w:t>
      </w:r>
    </w:p>
    <w:p w:rsidRPr="00837CCE" w:rsidR="00837CCE" w:rsidP="211D67E5" w:rsidRDefault="00837CCE" w14:paraId="5815E843" w14:textId="2E4A6B0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Aviso de Requisições Pendentes</w:t>
      </w:r>
    </w:p>
    <w:p w:rsidRPr="00837CCE" w:rsidR="00837CCE" w:rsidP="211D67E5" w:rsidRDefault="00837CCE" w14:paraId="5B7C3FA9"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w:t>
      </w:r>
    </w:p>
    <w:p w:rsidRPr="00837CCE" w:rsidR="00837CCE" w:rsidP="211D67E5" w:rsidRDefault="00837CCE" w14:paraId="48A310C2"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[Geração de Relatórios Gerenciais]</w:t>
      </w:r>
    </w:p>
    <w:p w:rsidRPr="00837CCE" w:rsidR="00837CCE" w:rsidP="211D67E5" w:rsidRDefault="00837CCE" w14:paraId="0D897D39" w14:textId="73F9E4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 Exportação de Dados para Auditoria e Tomada de Decisão</w:t>
      </w:r>
    </w:p>
    <w:p w:rsidRPr="00837CCE" w:rsidR="00837CCE" w:rsidP="211D67E5" w:rsidRDefault="00837CCE" w14:paraId="6E959E30" w14:textId="77777777">
      <w:pPr>
        <w:spacing w:before="100" w:beforeAutospacing="on" w:after="100"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 xml:space="preserve">   ↓</w:t>
      </w:r>
    </w:p>
    <w:p w:rsidR="2A0DCD70" w:rsidP="211D67E5" w:rsidRDefault="2A0DCD70" w14:paraId="76EFE844" w14:textId="22C84B03">
      <w:pPr>
        <w:spacing w:beforeAutospacing="on" w:afterAutospacing="on" w:line="360" w:lineRule="auto"/>
        <w:jc w:val="both"/>
        <w:rPr>
          <w:rFonts w:ascii="Times New Roman" w:hAnsi="Times New Roman" w:eastAsia="Times New Roman" w:cs="Times New Roman"/>
          <w:sz w:val="24"/>
          <w:szCs w:val="24"/>
          <w:lang w:eastAsia="pt-BR"/>
        </w:rPr>
      </w:pPr>
      <w:r w:rsidRPr="211D67E5" w:rsidR="2A0DCD70">
        <w:rPr>
          <w:rFonts w:ascii="Times New Roman" w:hAnsi="Times New Roman" w:eastAsia="Times New Roman" w:cs="Times New Roman"/>
          <w:sz w:val="24"/>
          <w:szCs w:val="24"/>
          <w:lang w:eastAsia="pt-BR"/>
        </w:rPr>
        <w:t>[FIM]</w:t>
      </w:r>
    </w:p>
    <w:p w:rsidR="211D67E5" w:rsidP="211D67E5" w:rsidRDefault="211D67E5" w14:paraId="5990124A" w14:textId="645A180B">
      <w:pPr>
        <w:spacing w:beforeAutospacing="on" w:afterAutospacing="on" w:line="360" w:lineRule="auto"/>
        <w:jc w:val="both"/>
        <w:rPr>
          <w:rFonts w:ascii="Times New Roman" w:hAnsi="Times New Roman" w:eastAsia="Times New Roman" w:cs="Times New Roman"/>
          <w:sz w:val="24"/>
          <w:szCs w:val="24"/>
          <w:lang w:eastAsia="pt-BR"/>
        </w:rPr>
      </w:pPr>
    </w:p>
    <w:p w:rsidR="37ACDB16" w:rsidP="211D67E5" w:rsidRDefault="37ACDB16" w14:paraId="1A9122F4" w14:textId="6BDDA877">
      <w:pPr>
        <w:pStyle w:val="Normal"/>
        <w:spacing w:beforeAutospacing="on" w:afterAutospacing="on" w:line="360" w:lineRule="auto"/>
        <w:ind w:firstLine="284"/>
        <w:jc w:val="both"/>
        <w:rPr>
          <w:rFonts w:ascii="Times New Roman" w:hAnsi="Times New Roman" w:eastAsia="Times New Roman" w:cs="Times New Roman"/>
          <w:sz w:val="24"/>
          <w:szCs w:val="24"/>
          <w:lang w:eastAsia="pt-BR"/>
        </w:rPr>
      </w:pPr>
      <w:r w:rsidRPr="211D67E5" w:rsidR="37ACDB16">
        <w:rPr>
          <w:rFonts w:ascii="Times New Roman" w:hAnsi="Times New Roman" w:eastAsia="Times New Roman" w:cs="Times New Roman"/>
          <w:sz w:val="24"/>
          <w:szCs w:val="24"/>
          <w:lang w:eastAsia="pt-BR"/>
        </w:rPr>
        <w:t>O s</w:t>
      </w:r>
      <w:r w:rsidRPr="211D67E5" w:rsidR="37ACDB16">
        <w:rPr>
          <w:rFonts w:ascii="Times New Roman" w:hAnsi="Times New Roman" w:eastAsia="Times New Roman" w:cs="Times New Roman"/>
          <w:sz w:val="24"/>
          <w:szCs w:val="24"/>
          <w:lang w:eastAsia="pt-BR"/>
        </w:rPr>
        <w:t>istema proposto para o gerenciamento automatizado de Equipamentos de Proteção Individual (EPIs) em usinas sucroalcooleiras será acessado por meio de autenticação individual, com perfis distintos para administradores e funcionários. O perfil de administrador terá acesso às funcionalidades de gestão, incluindo o cadastro, edição e exclusão de EPIs, visualização do estoque em tempo real, emissão de relatórios gerenciais e integração com etiquetas RFID para rastreamento automatizado. O perfil de funcionário permitirá a solicitação de EPIs, confirmação de retirada e consulta ao histórico de utilização, promovendo</w:t>
      </w:r>
      <w:r w:rsidRPr="211D67E5" w:rsidR="47C64808">
        <w:rPr>
          <w:rFonts w:ascii="Times New Roman" w:hAnsi="Times New Roman" w:eastAsia="Times New Roman" w:cs="Times New Roman"/>
          <w:sz w:val="24"/>
          <w:szCs w:val="24"/>
          <w:lang w:eastAsia="pt-BR"/>
        </w:rPr>
        <w:t xml:space="preserve"> </w:t>
      </w:r>
      <w:r w:rsidRPr="211D67E5" w:rsidR="37ACDB16">
        <w:rPr>
          <w:rFonts w:ascii="Times New Roman" w:hAnsi="Times New Roman" w:eastAsia="Times New Roman" w:cs="Times New Roman"/>
          <w:sz w:val="24"/>
          <w:szCs w:val="24"/>
          <w:lang w:eastAsia="pt-BR"/>
        </w:rPr>
        <w:t xml:space="preserve">maior controle, transparência e responsabilidade individual. </w:t>
      </w:r>
    </w:p>
    <w:p w:rsidR="37ACDB16" w:rsidP="211D67E5" w:rsidRDefault="37ACDB16" w14:paraId="6C803FC3" w14:textId="32CF3CD8">
      <w:pPr>
        <w:spacing w:beforeAutospacing="on" w:afterAutospacing="on" w:line="360" w:lineRule="auto"/>
        <w:ind w:firstLine="284"/>
        <w:jc w:val="both"/>
        <w:rPr>
          <w:rFonts w:ascii="Times New Roman" w:hAnsi="Times New Roman" w:eastAsia="Times New Roman" w:cs="Times New Roman"/>
          <w:sz w:val="24"/>
          <w:szCs w:val="24"/>
          <w:lang w:eastAsia="pt-BR"/>
        </w:rPr>
      </w:pPr>
      <w:r w:rsidRPr="211D67E5" w:rsidR="37ACDB16">
        <w:rPr>
          <w:rFonts w:ascii="Times New Roman" w:hAnsi="Times New Roman" w:eastAsia="Times New Roman" w:cs="Times New Roman"/>
          <w:sz w:val="24"/>
          <w:szCs w:val="24"/>
          <w:lang w:eastAsia="pt-BR"/>
        </w:rPr>
        <w:t xml:space="preserve">A automação será viabilizada por tecnologias de Internet das Coisas (IoT) e identificação por radiofrequência (RFID), permitindo o monitoramento em tempo real da movimentação dos materiais no almoxarifado. Essa abordagem elimina falhas operacionais decorrentes de processos manuais, assegura a acuracidade dos dados e otimiza a logística interna. O sistema também contará com mecanismos de alerta automatizados, que notificam os responsáveis sobre EPIs com vencimento próximo, níveis de estoque abaixo do mínimo estabelecido e requisições pendentes de atendimento. </w:t>
      </w:r>
    </w:p>
    <w:p w:rsidR="7CE50DCE" w:rsidP="211D67E5" w:rsidRDefault="7CE50DCE" w14:paraId="3F112C87" w14:textId="3E35C701">
      <w:pPr>
        <w:pStyle w:val="Normal"/>
        <w:keepNext w:val="0"/>
        <w:widowControl w:val="0"/>
        <w:suppressLineNumbers w:val="0"/>
        <w:bidi w:val="0"/>
        <w:spacing w:beforeAutospacing="on" w:afterAutospacing="on" w:line="360" w:lineRule="auto"/>
        <w:ind w:left="0" w:right="0" w:firstLine="284"/>
        <w:jc w:val="both"/>
        <w:rPr>
          <w:rFonts w:ascii="Times New Roman" w:hAnsi="Times New Roman" w:eastAsia="Times New Roman" w:cs="Times New Roman"/>
          <w:sz w:val="24"/>
          <w:szCs w:val="24"/>
          <w:lang w:eastAsia="pt-BR"/>
        </w:rPr>
      </w:pPr>
      <w:r w:rsidRPr="211D67E5" w:rsidR="7CE50DCE">
        <w:rPr>
          <w:rFonts w:ascii="Times New Roman" w:hAnsi="Times New Roman" w:eastAsia="Times New Roman" w:cs="Times New Roman"/>
          <w:sz w:val="24"/>
          <w:szCs w:val="24"/>
          <w:lang w:eastAsia="pt-BR"/>
        </w:rPr>
        <w:t xml:space="preserve">Essa solução visa garantir conformidade com a Norma Regulamentadora NR-6, aumentar a segurança dos colaboradores, reduzir perdas por extravio ou vencimento e promover uma gestão eficiente, sustentável e integrada dos recursos de proteção individual nas usinas. A arquitetura web responsiva, desenvolvida com tecnologias modernas como Python no </w:t>
      </w:r>
      <w:r w:rsidRPr="211D67E5" w:rsidR="7CE50DCE">
        <w:rPr>
          <w:rFonts w:ascii="Times New Roman" w:hAnsi="Times New Roman" w:eastAsia="Times New Roman" w:cs="Times New Roman"/>
          <w:sz w:val="24"/>
          <w:szCs w:val="24"/>
          <w:lang w:eastAsia="pt-BR"/>
        </w:rPr>
        <w:t>back</w:t>
      </w:r>
      <w:r w:rsidRPr="211D67E5" w:rsidR="7CE50DCE">
        <w:rPr>
          <w:rFonts w:ascii="Times New Roman" w:hAnsi="Times New Roman" w:eastAsia="Times New Roman" w:cs="Times New Roman"/>
          <w:sz w:val="24"/>
          <w:szCs w:val="24"/>
          <w:lang w:eastAsia="pt-BR"/>
        </w:rPr>
        <w:t xml:space="preserve">- </w:t>
      </w:r>
      <w:r w:rsidRPr="211D67E5" w:rsidR="7CE50DCE">
        <w:rPr>
          <w:rFonts w:ascii="Times New Roman" w:hAnsi="Times New Roman" w:eastAsia="Times New Roman" w:cs="Times New Roman"/>
          <w:sz w:val="24"/>
          <w:szCs w:val="24"/>
          <w:lang w:eastAsia="pt-BR"/>
        </w:rPr>
        <w:t>end</w:t>
      </w:r>
      <w:r w:rsidRPr="211D67E5" w:rsidR="7CE50DCE">
        <w:rPr>
          <w:rFonts w:ascii="Times New Roman" w:hAnsi="Times New Roman" w:eastAsia="Times New Roman" w:cs="Times New Roman"/>
          <w:sz w:val="24"/>
          <w:szCs w:val="24"/>
          <w:lang w:eastAsia="pt-BR"/>
        </w:rPr>
        <w:t xml:space="preserve"> e HTML/CSS no front-</w:t>
      </w:r>
      <w:r w:rsidRPr="211D67E5" w:rsidR="7CE50DCE">
        <w:rPr>
          <w:rFonts w:ascii="Times New Roman" w:hAnsi="Times New Roman" w:eastAsia="Times New Roman" w:cs="Times New Roman"/>
          <w:sz w:val="24"/>
          <w:szCs w:val="24"/>
          <w:lang w:eastAsia="pt-BR"/>
        </w:rPr>
        <w:t>end</w:t>
      </w:r>
      <w:r w:rsidRPr="211D67E5" w:rsidR="7CE50DCE">
        <w:rPr>
          <w:rFonts w:ascii="Times New Roman" w:hAnsi="Times New Roman" w:eastAsia="Times New Roman" w:cs="Times New Roman"/>
          <w:sz w:val="24"/>
          <w:szCs w:val="24"/>
          <w:lang w:eastAsia="pt-BR"/>
        </w:rPr>
        <w:t>, assegura acessibilidade multiplataforma e escalabilidade para diferentes unidades operacionais.</w:t>
      </w:r>
    </w:p>
    <w:p w:rsidR="211D67E5" w:rsidP="211D67E5" w:rsidRDefault="211D67E5" w14:paraId="056C3930" w14:textId="7B35E784">
      <w:pPr>
        <w:pStyle w:val="Normal"/>
        <w:keepNext w:val="0"/>
        <w:widowControl w:val="0"/>
        <w:suppressLineNumbers w:val="0"/>
        <w:bidi w:val="0"/>
        <w:spacing w:beforeAutospacing="on" w:afterAutospacing="on" w:line="360" w:lineRule="auto"/>
        <w:ind w:left="0" w:right="0" w:firstLine="284"/>
        <w:jc w:val="both"/>
        <w:rPr>
          <w:rFonts w:ascii="Times New Roman" w:hAnsi="Times New Roman" w:eastAsia="Times New Roman" w:cs="Times New Roman"/>
          <w:sz w:val="24"/>
          <w:szCs w:val="24"/>
          <w:lang w:eastAsia="pt-BR"/>
        </w:rPr>
      </w:pPr>
    </w:p>
    <w:p w:rsidR="211D67E5" w:rsidP="211D67E5" w:rsidRDefault="211D67E5" w14:paraId="725EFFA4" w14:textId="6856937F">
      <w:pPr>
        <w:pStyle w:val="Normal"/>
        <w:suppressLineNumbers w:val="0"/>
        <w:bidi w:val="0"/>
        <w:spacing w:beforeAutospacing="on" w:afterAutospacing="on" w:line="360" w:lineRule="auto"/>
        <w:ind w:left="0" w:right="0" w:firstLine="284"/>
        <w:jc w:val="both"/>
        <w:rPr>
          <w:rFonts w:ascii="Times New Roman" w:hAnsi="Times New Roman" w:eastAsia="Times New Roman" w:cs="Times New Roman"/>
          <w:sz w:val="24"/>
          <w:szCs w:val="24"/>
          <w:lang w:eastAsia="pt-BR"/>
        </w:rPr>
      </w:pPr>
    </w:p>
    <w:p w:rsidR="211D67E5" w:rsidP="211D67E5" w:rsidRDefault="211D67E5" w14:paraId="580A4BAF" w14:textId="3BE31347">
      <w:pPr>
        <w:pStyle w:val="Normal"/>
        <w:keepNext w:val="0"/>
        <w:suppressLineNumbers w:val="0"/>
        <w:bidi w:val="0"/>
        <w:spacing w:beforeAutospacing="on" w:afterAutospacing="on" w:line="360" w:lineRule="auto"/>
        <w:ind w:left="0" w:right="0" w:firstLine="284"/>
        <w:jc w:val="both"/>
        <w:rPr>
          <w:rFonts w:ascii="Times New Roman" w:hAnsi="Times New Roman" w:eastAsia="Times New Roman" w:cs="Times New Roman"/>
          <w:sz w:val="24"/>
          <w:szCs w:val="24"/>
          <w:lang w:eastAsia="pt-BR"/>
        </w:rPr>
      </w:pPr>
    </w:p>
    <w:p w:rsidR="00963F00" w:rsidP="211D67E5" w:rsidRDefault="00963F00" w14:paraId="2FA26A65" w14:textId="77777777">
      <w:pPr>
        <w:pStyle w:val="Normal"/>
        <w:suppressLineNumbers w:val="0"/>
        <w:bidi w:val="0"/>
        <w:spacing w:beforeAutospacing="on" w:afterAutospacing="on" w:line="360" w:lineRule="auto"/>
        <w:ind w:left="0" w:right="0" w:firstLine="284"/>
        <w:jc w:val="both"/>
        <w:rPr>
          <w:rFonts w:ascii="Times New Roman" w:hAnsi="Times New Roman" w:eastAsia="Times New Roman" w:cs="Times New Roman"/>
          <w:sz w:val="24"/>
          <w:szCs w:val="24"/>
          <w:lang w:eastAsia="pt-BR"/>
        </w:rPr>
      </w:pPr>
    </w:p>
    <w:p w:rsidR="00963F00" w:rsidP="00DE3E2D" w:rsidRDefault="00963F00" w14:paraId="7C08AC4A"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214DE40A"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4F3EC3B9"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086C3097"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004793E2"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23807E18"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1BF70568"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35EE269D"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963F00" w:rsidP="00DE3E2D" w:rsidRDefault="00963F00" w14:paraId="62729040" w14:textId="77777777">
      <w:pPr>
        <w:spacing w:before="100" w:beforeAutospacing="1" w:after="100" w:afterAutospacing="1" w:line="360" w:lineRule="auto"/>
        <w:ind w:firstLine="708"/>
        <w:jc w:val="both"/>
        <w:rPr>
          <w:rFonts w:ascii="Times New Roman" w:hAnsi="Times New Roman" w:eastAsia="Times New Roman" w:cs="Times New Roman"/>
          <w:sz w:val="24"/>
          <w:szCs w:val="24"/>
          <w:lang w:eastAsia="pt-BR"/>
        </w:rPr>
      </w:pPr>
    </w:p>
    <w:p w:rsidR="00F62011" w:rsidP="211D67E5" w:rsidRDefault="00F62011" w14:paraId="60747DEA" w14:textId="7F841DA9">
      <w:pPr>
        <w:pStyle w:val="Ttulo1"/>
        <w:spacing w:beforeAutospacing="on" w:afterAutospacing="on" w:line="360" w:lineRule="auto"/>
        <w:ind w:firstLine="0"/>
        <w:jc w:val="both"/>
        <w:rPr>
          <w:rFonts w:ascii="Times New Roman" w:hAnsi="Times New Roman" w:eastAsia="Times New Roman" w:cs="Times New Roman"/>
          <w:b w:val="1"/>
          <w:bCs w:val="1"/>
          <w:color w:val="auto"/>
          <w:sz w:val="24"/>
          <w:szCs w:val="24"/>
        </w:rPr>
      </w:pPr>
    </w:p>
    <w:p w:rsidR="00F62011" w:rsidP="211D67E5" w:rsidRDefault="00F62011" w14:paraId="2639D574" w14:textId="3F7A8CCC">
      <w:pPr/>
      <w:r>
        <w:br w:type="page"/>
      </w:r>
    </w:p>
    <w:p w:rsidR="00F62011" w:rsidP="211D67E5" w:rsidRDefault="00F62011" w14:paraId="6C27CCFE" w14:textId="4B67DDAA">
      <w:pPr>
        <w:pStyle w:val="Ttulo1"/>
        <w:spacing w:beforeAutospacing="on" w:afterAutospacing="on" w:line="360" w:lineRule="auto"/>
        <w:ind w:firstLine="0"/>
        <w:jc w:val="both"/>
        <w:rPr>
          <w:rFonts w:ascii="Times New Roman" w:hAnsi="Times New Roman" w:eastAsia="Times New Roman" w:cs="Times New Roman"/>
          <w:b w:val="1"/>
          <w:bCs w:val="1"/>
          <w:color w:val="auto"/>
          <w:sz w:val="24"/>
          <w:szCs w:val="24"/>
        </w:rPr>
      </w:pPr>
      <w:bookmarkStart w:name="_Toc210217013" w:id="7"/>
      <w:r w:rsidRPr="211D67E5" w:rsidR="2605F76A">
        <w:rPr>
          <w:rFonts w:ascii="Times New Roman" w:hAnsi="Times New Roman" w:eastAsia="Times New Roman" w:cs="Times New Roman"/>
          <w:b w:val="1"/>
          <w:bCs w:val="1"/>
          <w:color w:val="auto"/>
          <w:sz w:val="24"/>
          <w:szCs w:val="24"/>
        </w:rPr>
        <w:t>R</w:t>
      </w:r>
      <w:r w:rsidRPr="211D67E5" w:rsidR="443EDA6A">
        <w:rPr>
          <w:rFonts w:ascii="Times New Roman" w:hAnsi="Times New Roman" w:eastAsia="Times New Roman" w:cs="Times New Roman"/>
          <w:b w:val="1"/>
          <w:bCs w:val="1"/>
          <w:color w:val="auto"/>
          <w:sz w:val="24"/>
          <w:szCs w:val="24"/>
        </w:rPr>
        <w:t>EFERÊNCIAS</w:t>
      </w:r>
      <w:bookmarkEnd w:id="7"/>
    </w:p>
    <w:p w:rsidRPr="00E163AE" w:rsidR="00E163AE" w:rsidP="00E163AE" w:rsidRDefault="00E163AE" w14:paraId="45916EDE" w14:textId="77777777"/>
    <w:p w:rsidRPr="005968F8" w:rsidR="005968F8" w:rsidP="211D67E5" w:rsidRDefault="005968F8" w14:paraId="19A57F09"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491D1FDF">
        <w:rPr>
          <w:rFonts w:ascii="Times New Roman" w:hAnsi="Times New Roman" w:eastAsia="Times New Roman" w:cs="Times New Roman"/>
          <w:sz w:val="24"/>
          <w:szCs w:val="24"/>
        </w:rPr>
        <w:t xml:space="preserve">ALMEIDA, C. F.; SOUZA, P. H.; MORAES, T. R. </w:t>
      </w:r>
      <w:r w:rsidRPr="211D67E5" w:rsidR="491D1FDF">
        <w:rPr>
          <w:rFonts w:ascii="Times New Roman" w:hAnsi="Times New Roman" w:eastAsia="Times New Roman" w:cs="Times New Roman"/>
          <w:b w:val="1"/>
          <w:bCs w:val="1"/>
          <w:sz w:val="24"/>
          <w:szCs w:val="24"/>
        </w:rPr>
        <w:t xml:space="preserve">Automação e sustentabilidade na indústria brasileira: </w:t>
      </w:r>
      <w:r w:rsidRPr="211D67E5" w:rsidR="491D1FDF">
        <w:rPr>
          <w:rFonts w:ascii="Times New Roman" w:hAnsi="Times New Roman" w:eastAsia="Times New Roman" w:cs="Times New Roman"/>
          <w:b w:val="0"/>
          <w:bCs w:val="0"/>
          <w:sz w:val="24"/>
          <w:szCs w:val="24"/>
        </w:rPr>
        <w:t>desafios e soluções</w:t>
      </w:r>
      <w:r w:rsidRPr="211D67E5" w:rsidR="491D1FDF">
        <w:rPr>
          <w:rFonts w:ascii="Times New Roman" w:hAnsi="Times New Roman" w:eastAsia="Times New Roman" w:cs="Times New Roman"/>
          <w:sz w:val="24"/>
          <w:szCs w:val="24"/>
        </w:rPr>
        <w:t>. Revista Engenharia &amp; Meio Ambiente, v. 26, n. 3, p. 115–130, 2021.</w:t>
      </w:r>
    </w:p>
    <w:p w:rsidR="211D67E5" w:rsidP="211D67E5" w:rsidRDefault="211D67E5" w14:paraId="19C6AA51" w14:textId="38F1926D">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7CD51653" w:rsidP="211D67E5" w:rsidRDefault="7CD51653" w14:paraId="529C648A" w14:textId="468EFB57">
      <w:pPr>
        <w:pBdr>
          <w:top w:val="nil" w:color="000000" w:sz="0" w:space="0"/>
          <w:left w:val="nil" w:color="000000" w:sz="0" w:space="0"/>
          <w:bottom w:val="nil" w:color="000000" w:sz="0" w:space="0"/>
          <w:right w:val="nil" w:color="000000" w:sz="0" w:space="0"/>
          <w:between w:val="nil" w:color="000000" w:sz="0" w:space="0"/>
        </w:pBdr>
        <w:spacing w:line="240" w:lineRule="auto"/>
        <w:jc w:val="both"/>
        <w:rPr>
          <w:rFonts w:ascii="Times New Roman" w:hAnsi="Times New Roman" w:eastAsia="Times New Roman" w:cs="Times New Roman"/>
          <w:noProof w:val="0"/>
          <w:sz w:val="24"/>
          <w:szCs w:val="24"/>
          <w:lang w:val="pt-BR"/>
        </w:rPr>
      </w:pPr>
      <w:r w:rsidRPr="211D67E5" w:rsidR="55B00401">
        <w:rPr>
          <w:rFonts w:ascii="Times New Roman" w:hAnsi="Times New Roman" w:eastAsia="Times New Roman" w:cs="Times New Roman"/>
          <w:sz w:val="24"/>
          <w:szCs w:val="24"/>
        </w:rPr>
        <w:t xml:space="preserve">BERTAGLIA, P. R. </w:t>
      </w:r>
      <w:r w:rsidRPr="211D67E5" w:rsidR="55B00401">
        <w:rPr>
          <w:rFonts w:ascii="Times New Roman" w:hAnsi="Times New Roman" w:eastAsia="Times New Roman" w:cs="Times New Roman"/>
          <w:b w:val="1"/>
          <w:bCs w:val="1"/>
          <w:sz w:val="24"/>
          <w:szCs w:val="24"/>
        </w:rPr>
        <w:t xml:space="preserve">Logística e gerenciamento da cadeia de abastecimento: </w:t>
      </w:r>
      <w:r w:rsidRPr="211D67E5" w:rsidR="55B00401">
        <w:rPr>
          <w:rFonts w:ascii="Times New Roman" w:hAnsi="Times New Roman" w:eastAsia="Times New Roman" w:cs="Times New Roman"/>
          <w:b w:val="0"/>
          <w:bCs w:val="0"/>
          <w:sz w:val="24"/>
          <w:szCs w:val="24"/>
        </w:rPr>
        <w:t>estratégia, operação e avaliação.</w:t>
      </w:r>
      <w:r w:rsidRPr="211D67E5" w:rsidR="55B00401">
        <w:rPr>
          <w:rFonts w:ascii="Times New Roman" w:hAnsi="Times New Roman" w:eastAsia="Times New Roman" w:cs="Times New Roman"/>
          <w:sz w:val="24"/>
          <w:szCs w:val="24"/>
        </w:rPr>
        <w:t xml:space="preserve"> 3. ed. São Paulo: Atlas, 2016.</w:t>
      </w:r>
    </w:p>
    <w:p w:rsidR="7CD51653" w:rsidP="211D67E5" w:rsidRDefault="7CD51653" w14:paraId="7AE142A2" w14:textId="3FA3D042">
      <w:pPr>
        <w:pBdr>
          <w:top w:val="nil" w:color="000000" w:sz="0" w:space="0"/>
          <w:left w:val="nil" w:color="000000" w:sz="0" w:space="0"/>
          <w:bottom w:val="nil" w:color="000000" w:sz="0" w:space="0"/>
          <w:right w:val="nil" w:color="000000" w:sz="0" w:space="0"/>
          <w:between w:val="nil" w:color="000000" w:sz="0" w:space="0"/>
        </w:pBdr>
        <w:spacing w:line="240" w:lineRule="auto"/>
        <w:jc w:val="both"/>
        <w:rPr>
          <w:rFonts w:ascii="Times New Roman" w:hAnsi="Times New Roman" w:eastAsia="Times New Roman" w:cs="Times New Roman"/>
          <w:noProof w:val="0"/>
          <w:sz w:val="24"/>
          <w:szCs w:val="24"/>
          <w:lang w:val="pt-BR"/>
        </w:rPr>
      </w:pPr>
      <w:r>
        <w:br/>
      </w:r>
      <w:r>
        <w:br/>
      </w:r>
      <w:r w:rsidRPr="211D67E5" w:rsidR="0FC809D3">
        <w:rPr>
          <w:rFonts w:ascii="Times New Roman" w:hAnsi="Times New Roman" w:eastAsia="Times New Roman" w:cs="Times New Roman"/>
          <w:noProof w:val="0"/>
          <w:sz w:val="24"/>
          <w:szCs w:val="24"/>
          <w:lang w:val="pt-BR"/>
        </w:rPr>
        <w:t xml:space="preserve">BRASIL. Ministério do Trabalho. </w:t>
      </w:r>
      <w:r w:rsidRPr="211D67E5" w:rsidR="0FC809D3">
        <w:rPr>
          <w:rFonts w:ascii="Times New Roman" w:hAnsi="Times New Roman" w:eastAsia="Times New Roman" w:cs="Times New Roman"/>
          <w:b w:val="1"/>
          <w:bCs w:val="1"/>
          <w:noProof w:val="0"/>
          <w:sz w:val="24"/>
          <w:szCs w:val="24"/>
          <w:lang w:val="pt-BR"/>
        </w:rPr>
        <w:t>NR-6 – Equipamentos de Proteção Individual (EPI)</w:t>
      </w:r>
      <w:r w:rsidRPr="211D67E5" w:rsidR="0FC809D3">
        <w:rPr>
          <w:rFonts w:ascii="Times New Roman" w:hAnsi="Times New Roman" w:eastAsia="Times New Roman" w:cs="Times New Roman"/>
          <w:noProof w:val="0"/>
          <w:sz w:val="24"/>
          <w:szCs w:val="24"/>
          <w:lang w:val="pt-BR"/>
        </w:rPr>
        <w:t xml:space="preserve">. Disponível em: </w:t>
      </w:r>
      <w:hyperlink r:id="Rd0009959447f45c1">
        <w:r w:rsidRPr="211D67E5" w:rsidR="0FC809D3">
          <w:rPr>
            <w:rStyle w:val="Hyperlink"/>
            <w:rFonts w:ascii="Times New Roman" w:hAnsi="Times New Roman" w:eastAsia="Times New Roman" w:cs="Times New Roman"/>
            <w:noProof w:val="0"/>
            <w:sz w:val="24"/>
            <w:szCs w:val="24"/>
            <w:lang w:val="pt-BR"/>
          </w:rPr>
          <w:t>https://www.gov.br</w:t>
        </w:r>
      </w:hyperlink>
      <w:r w:rsidRPr="211D67E5" w:rsidR="0FC809D3">
        <w:rPr>
          <w:rFonts w:ascii="Times New Roman" w:hAnsi="Times New Roman" w:eastAsia="Times New Roman" w:cs="Times New Roman"/>
          <w:noProof w:val="0"/>
          <w:sz w:val="24"/>
          <w:szCs w:val="24"/>
          <w:lang w:val="pt-BR"/>
        </w:rPr>
        <w:t>. Acesso em: [01/10/2025].</w:t>
      </w:r>
    </w:p>
    <w:p w:rsidR="211D67E5" w:rsidP="211D67E5" w:rsidRDefault="211D67E5" w14:paraId="30BACB2D" w14:textId="1B0FEA7C">
      <w:pPr>
        <w:pBdr>
          <w:top w:val="nil" w:color="000000" w:sz="0" w:space="0"/>
          <w:left w:val="nil" w:color="000000" w:sz="0" w:space="0"/>
          <w:bottom w:val="nil" w:color="000000" w:sz="0" w:space="0"/>
          <w:right w:val="nil" w:color="000000" w:sz="0" w:space="0"/>
          <w:between w:val="nil" w:color="000000" w:sz="0" w:space="0"/>
        </w:pBdr>
        <w:spacing w:line="240" w:lineRule="auto"/>
        <w:jc w:val="both"/>
        <w:rPr>
          <w:rFonts w:ascii="Times New Roman" w:hAnsi="Times New Roman" w:eastAsia="Times New Roman" w:cs="Times New Roman"/>
          <w:noProof w:val="0"/>
          <w:sz w:val="24"/>
          <w:szCs w:val="24"/>
          <w:lang w:val="pt-BR"/>
        </w:rPr>
      </w:pPr>
    </w:p>
    <w:p w:rsidRPr="005968F8" w:rsidR="005968F8" w:rsidP="211D67E5" w:rsidRDefault="005968F8" w14:paraId="1749A95D"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491D1FDF">
        <w:rPr>
          <w:rFonts w:ascii="Times New Roman" w:hAnsi="Times New Roman" w:eastAsia="Times New Roman" w:cs="Times New Roman"/>
          <w:sz w:val="24"/>
          <w:szCs w:val="24"/>
        </w:rPr>
        <w:t xml:space="preserve">COSTA, M. A.; SANTOS, E. R. </w:t>
      </w:r>
      <w:r w:rsidRPr="211D67E5" w:rsidR="491D1FDF">
        <w:rPr>
          <w:rFonts w:ascii="Times New Roman" w:hAnsi="Times New Roman" w:eastAsia="Times New Roman" w:cs="Times New Roman"/>
          <w:b w:val="1"/>
          <w:bCs w:val="1"/>
          <w:sz w:val="24"/>
          <w:szCs w:val="24"/>
        </w:rPr>
        <w:t xml:space="preserve">Sistemas ERP: </w:t>
      </w:r>
      <w:r w:rsidRPr="211D67E5" w:rsidR="491D1FDF">
        <w:rPr>
          <w:rFonts w:ascii="Times New Roman" w:hAnsi="Times New Roman" w:eastAsia="Times New Roman" w:cs="Times New Roman"/>
          <w:b w:val="0"/>
          <w:bCs w:val="0"/>
          <w:sz w:val="24"/>
          <w:szCs w:val="24"/>
        </w:rPr>
        <w:t>integração e gestão empresarial</w:t>
      </w:r>
      <w:r w:rsidRPr="211D67E5" w:rsidR="491D1FDF">
        <w:rPr>
          <w:rFonts w:ascii="Times New Roman" w:hAnsi="Times New Roman" w:eastAsia="Times New Roman" w:cs="Times New Roman"/>
          <w:b w:val="1"/>
          <w:bCs w:val="1"/>
          <w:sz w:val="24"/>
          <w:szCs w:val="24"/>
        </w:rPr>
        <w:t>.</w:t>
      </w:r>
      <w:r w:rsidRPr="211D67E5" w:rsidR="491D1FDF">
        <w:rPr>
          <w:rFonts w:ascii="Times New Roman" w:hAnsi="Times New Roman" w:eastAsia="Times New Roman" w:cs="Times New Roman"/>
          <w:sz w:val="24"/>
          <w:szCs w:val="24"/>
        </w:rPr>
        <w:t xml:space="preserve"> 2. ed. Rio de Janeiro: LTC, 2022.</w:t>
      </w:r>
    </w:p>
    <w:p w:rsidR="211D67E5" w:rsidP="211D67E5" w:rsidRDefault="211D67E5" w14:paraId="226B2AC8" w14:textId="1B39B6A9">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5968F8" w:rsidR="005968F8" w:rsidP="211D67E5" w:rsidRDefault="005968F8" w14:paraId="7FF3176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491D1FDF">
        <w:rPr>
          <w:rFonts w:ascii="Times New Roman" w:hAnsi="Times New Roman" w:eastAsia="Times New Roman" w:cs="Times New Roman"/>
          <w:sz w:val="24"/>
          <w:szCs w:val="24"/>
        </w:rPr>
        <w:t xml:space="preserve">FERREIRA, L. M.; LIMA, R. S. </w:t>
      </w:r>
      <w:r w:rsidRPr="211D67E5" w:rsidR="491D1FDF">
        <w:rPr>
          <w:rFonts w:ascii="Times New Roman" w:hAnsi="Times New Roman" w:eastAsia="Times New Roman" w:cs="Times New Roman"/>
          <w:b w:val="1"/>
          <w:bCs w:val="1"/>
          <w:sz w:val="24"/>
          <w:szCs w:val="24"/>
        </w:rPr>
        <w:t xml:space="preserve">WMS e eficiência logística: </w:t>
      </w:r>
      <w:r w:rsidRPr="211D67E5" w:rsidR="491D1FDF">
        <w:rPr>
          <w:rFonts w:ascii="Times New Roman" w:hAnsi="Times New Roman" w:eastAsia="Times New Roman" w:cs="Times New Roman"/>
          <w:b w:val="0"/>
          <w:bCs w:val="0"/>
          <w:sz w:val="24"/>
          <w:szCs w:val="24"/>
        </w:rPr>
        <w:t>estratégias para gestão de armazéns.</w:t>
      </w:r>
      <w:r w:rsidRPr="211D67E5" w:rsidR="491D1FDF">
        <w:rPr>
          <w:rFonts w:ascii="Times New Roman" w:hAnsi="Times New Roman" w:eastAsia="Times New Roman" w:cs="Times New Roman"/>
          <w:b w:val="0"/>
          <w:bCs w:val="0"/>
          <w:sz w:val="24"/>
          <w:szCs w:val="24"/>
        </w:rPr>
        <w:t xml:space="preserve"> </w:t>
      </w:r>
      <w:r w:rsidRPr="211D67E5" w:rsidR="491D1FDF">
        <w:rPr>
          <w:rFonts w:ascii="Times New Roman" w:hAnsi="Times New Roman" w:eastAsia="Times New Roman" w:cs="Times New Roman"/>
          <w:sz w:val="24"/>
          <w:szCs w:val="24"/>
        </w:rPr>
        <w:t>Revista Gestão &amp; Tecnologia, v. 18, n. 1, p. 88–102, 2020.</w:t>
      </w:r>
    </w:p>
    <w:p w:rsidR="211D67E5" w:rsidP="211D67E5" w:rsidRDefault="211D67E5" w14:paraId="07BE2791" w14:textId="0D2AF79A">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5968F8" w:rsidR="005968F8" w:rsidP="211D67E5" w:rsidRDefault="005968F8" w14:paraId="2BD569E4"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491D1FDF">
        <w:rPr>
          <w:rFonts w:ascii="Times New Roman" w:hAnsi="Times New Roman" w:eastAsia="Times New Roman" w:cs="Times New Roman"/>
          <w:sz w:val="24"/>
          <w:szCs w:val="24"/>
        </w:rPr>
        <w:t xml:space="preserve">GARCIA, A. F.; OLIVEIRA, R. L. de. </w:t>
      </w:r>
      <w:r w:rsidRPr="211D67E5" w:rsidR="491D1FDF">
        <w:rPr>
          <w:rFonts w:ascii="Times New Roman" w:hAnsi="Times New Roman" w:eastAsia="Times New Roman" w:cs="Times New Roman"/>
          <w:b w:val="1"/>
          <w:bCs w:val="1"/>
          <w:sz w:val="24"/>
          <w:szCs w:val="24"/>
        </w:rPr>
        <w:t xml:space="preserve">Gerenciamento de estoques com foco em EPI: </w:t>
      </w:r>
      <w:r w:rsidRPr="211D67E5" w:rsidR="491D1FDF">
        <w:rPr>
          <w:rFonts w:ascii="Times New Roman" w:hAnsi="Times New Roman" w:eastAsia="Times New Roman" w:cs="Times New Roman"/>
          <w:b w:val="0"/>
          <w:bCs w:val="0"/>
          <w:sz w:val="24"/>
          <w:szCs w:val="24"/>
        </w:rPr>
        <w:t>uma abordagem prática.</w:t>
      </w:r>
      <w:r w:rsidRPr="211D67E5" w:rsidR="491D1FDF">
        <w:rPr>
          <w:rFonts w:ascii="Times New Roman" w:hAnsi="Times New Roman" w:eastAsia="Times New Roman" w:cs="Times New Roman"/>
          <w:b w:val="0"/>
          <w:bCs w:val="0"/>
          <w:sz w:val="24"/>
          <w:szCs w:val="24"/>
        </w:rPr>
        <w:t xml:space="preserve"> </w:t>
      </w:r>
      <w:r w:rsidRPr="211D67E5" w:rsidR="491D1FDF">
        <w:rPr>
          <w:rFonts w:ascii="Times New Roman" w:hAnsi="Times New Roman" w:eastAsia="Times New Roman" w:cs="Times New Roman"/>
          <w:sz w:val="24"/>
          <w:szCs w:val="24"/>
        </w:rPr>
        <w:t>Rio de Janeiro: Ciência Moderna, 2020.</w:t>
      </w:r>
    </w:p>
    <w:p w:rsidR="211D67E5" w:rsidP="211D67E5" w:rsidRDefault="211D67E5" w14:paraId="166BA23D" w14:textId="5D226FF0">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5968F8" w:rsidR="005968F8" w:rsidP="211D67E5" w:rsidRDefault="005968F8" w14:paraId="354C0E6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491D1FDF">
        <w:rPr>
          <w:rFonts w:ascii="Times New Roman" w:hAnsi="Times New Roman" w:eastAsia="Times New Roman" w:cs="Times New Roman"/>
          <w:sz w:val="24"/>
          <w:szCs w:val="24"/>
        </w:rPr>
        <w:t xml:space="preserve">GONÇALVES, T. R.; PEREIRA, V. S. </w:t>
      </w:r>
      <w:r w:rsidRPr="211D67E5" w:rsidR="491D1FDF">
        <w:rPr>
          <w:rFonts w:ascii="Times New Roman" w:hAnsi="Times New Roman" w:eastAsia="Times New Roman" w:cs="Times New Roman"/>
          <w:b w:val="1"/>
          <w:bCs w:val="1"/>
          <w:sz w:val="24"/>
          <w:szCs w:val="24"/>
        </w:rPr>
        <w:t xml:space="preserve">Internet das Coisas na indústria: </w:t>
      </w:r>
      <w:r w:rsidRPr="211D67E5" w:rsidR="491D1FDF">
        <w:rPr>
          <w:rFonts w:ascii="Times New Roman" w:hAnsi="Times New Roman" w:eastAsia="Times New Roman" w:cs="Times New Roman"/>
          <w:b w:val="0"/>
          <w:bCs w:val="0"/>
          <w:sz w:val="24"/>
          <w:szCs w:val="24"/>
        </w:rPr>
        <w:t>conectividade e rastreabilidade em tempo real.</w:t>
      </w:r>
      <w:r w:rsidRPr="211D67E5" w:rsidR="491D1FDF">
        <w:rPr>
          <w:rFonts w:ascii="Times New Roman" w:hAnsi="Times New Roman" w:eastAsia="Times New Roman" w:cs="Times New Roman"/>
          <w:b w:val="0"/>
          <w:bCs w:val="0"/>
          <w:sz w:val="24"/>
          <w:szCs w:val="24"/>
        </w:rPr>
        <w:t xml:space="preserve"> </w:t>
      </w:r>
      <w:r w:rsidRPr="211D67E5" w:rsidR="491D1FDF">
        <w:rPr>
          <w:rFonts w:ascii="Times New Roman" w:hAnsi="Times New Roman" w:eastAsia="Times New Roman" w:cs="Times New Roman"/>
          <w:sz w:val="24"/>
          <w:szCs w:val="24"/>
        </w:rPr>
        <w:t>Revista Brasileira de Tecnologia Industrial, v. 12, n. 2, p. 45–60, 2021.</w:t>
      </w:r>
    </w:p>
    <w:p w:rsidR="211D67E5" w:rsidP="211D67E5" w:rsidRDefault="211D67E5" w14:paraId="75D0F6C2" w14:textId="5FA0C0C5">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5968F8" w:rsidR="005968F8" w:rsidP="211D67E5" w:rsidRDefault="005968F8" w14:paraId="41D105D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491D1FDF">
        <w:rPr>
          <w:rFonts w:ascii="Times New Roman" w:hAnsi="Times New Roman" w:eastAsia="Times New Roman" w:cs="Times New Roman"/>
          <w:sz w:val="24"/>
          <w:szCs w:val="24"/>
        </w:rPr>
        <w:t xml:space="preserve">LAUDON, K. C.; LAUDON, J. P. </w:t>
      </w:r>
      <w:r w:rsidRPr="211D67E5" w:rsidR="491D1FDF">
        <w:rPr>
          <w:rFonts w:ascii="Times New Roman" w:hAnsi="Times New Roman" w:eastAsia="Times New Roman" w:cs="Times New Roman"/>
          <w:b w:val="1"/>
          <w:bCs w:val="1"/>
          <w:sz w:val="24"/>
          <w:szCs w:val="24"/>
        </w:rPr>
        <w:t xml:space="preserve">Sistemas de informação gerenciais: </w:t>
      </w:r>
      <w:r w:rsidRPr="211D67E5" w:rsidR="491D1FDF">
        <w:rPr>
          <w:rFonts w:ascii="Times New Roman" w:hAnsi="Times New Roman" w:eastAsia="Times New Roman" w:cs="Times New Roman"/>
          <w:b w:val="0"/>
          <w:bCs w:val="0"/>
          <w:sz w:val="24"/>
          <w:szCs w:val="24"/>
        </w:rPr>
        <w:t>administrando a empresa digital.</w:t>
      </w:r>
      <w:r w:rsidRPr="211D67E5" w:rsidR="491D1FDF">
        <w:rPr>
          <w:rFonts w:ascii="Times New Roman" w:hAnsi="Times New Roman" w:eastAsia="Times New Roman" w:cs="Times New Roman"/>
          <w:b w:val="0"/>
          <w:bCs w:val="0"/>
          <w:sz w:val="24"/>
          <w:szCs w:val="24"/>
        </w:rPr>
        <w:t xml:space="preserve"> </w:t>
      </w:r>
      <w:r w:rsidRPr="211D67E5" w:rsidR="491D1FDF">
        <w:rPr>
          <w:rFonts w:ascii="Times New Roman" w:hAnsi="Times New Roman" w:eastAsia="Times New Roman" w:cs="Times New Roman"/>
          <w:sz w:val="24"/>
          <w:szCs w:val="24"/>
        </w:rPr>
        <w:t>12. ed. São Paulo: Pearson Prentice Hall, 2014.</w:t>
      </w:r>
    </w:p>
    <w:p w:rsidR="211D67E5" w:rsidP="211D67E5" w:rsidRDefault="211D67E5" w14:paraId="25A77E7C" w14:textId="44BB4D6E">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5C4B118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LOPES, R. S.; ALMEIDA, J. B. </w:t>
      </w:r>
      <w:r w:rsidRPr="211D67E5" w:rsidR="2B48E12A">
        <w:rPr>
          <w:rFonts w:ascii="Times New Roman" w:hAnsi="Times New Roman" w:eastAsia="Times New Roman" w:cs="Times New Roman"/>
          <w:b w:val="1"/>
          <w:bCs w:val="1"/>
          <w:sz w:val="24"/>
          <w:szCs w:val="24"/>
        </w:rPr>
        <w:t xml:space="preserve">Python para automação industrial: </w:t>
      </w:r>
      <w:r w:rsidRPr="211D67E5" w:rsidR="2B48E12A">
        <w:rPr>
          <w:rFonts w:ascii="Times New Roman" w:hAnsi="Times New Roman" w:eastAsia="Times New Roman" w:cs="Times New Roman"/>
          <w:b w:val="0"/>
          <w:bCs w:val="0"/>
          <w:sz w:val="24"/>
          <w:szCs w:val="24"/>
        </w:rPr>
        <w:t>aplicações práticas com IoT e banco de dados.</w:t>
      </w:r>
      <w:r w:rsidRPr="211D67E5" w:rsidR="2B48E12A">
        <w:rPr>
          <w:rFonts w:ascii="Times New Roman" w:hAnsi="Times New Roman" w:eastAsia="Times New Roman" w:cs="Times New Roman"/>
          <w:sz w:val="24"/>
          <w:szCs w:val="24"/>
        </w:rPr>
        <w:t xml:space="preserve"> São Paulo: </w:t>
      </w:r>
      <w:r w:rsidRPr="211D67E5" w:rsidR="2B48E12A">
        <w:rPr>
          <w:rFonts w:ascii="Times New Roman" w:hAnsi="Times New Roman" w:eastAsia="Times New Roman" w:cs="Times New Roman"/>
          <w:sz w:val="24"/>
          <w:szCs w:val="24"/>
        </w:rPr>
        <w:t>Novatec</w:t>
      </w:r>
      <w:r w:rsidRPr="211D67E5" w:rsidR="2B48E12A">
        <w:rPr>
          <w:rFonts w:ascii="Times New Roman" w:hAnsi="Times New Roman" w:eastAsia="Times New Roman" w:cs="Times New Roman"/>
          <w:sz w:val="24"/>
          <w:szCs w:val="24"/>
        </w:rPr>
        <w:t>, 2020.</w:t>
      </w:r>
    </w:p>
    <w:p w:rsidR="211D67E5" w:rsidP="211D67E5" w:rsidRDefault="211D67E5" w14:paraId="1815B7A5" w14:textId="29C3894C">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46EB7148"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LOPES, R. T.; ALMEIDA, C. M. </w:t>
      </w:r>
      <w:r w:rsidRPr="211D67E5" w:rsidR="2B48E12A">
        <w:rPr>
          <w:rFonts w:ascii="Times New Roman" w:hAnsi="Times New Roman" w:eastAsia="Times New Roman" w:cs="Times New Roman"/>
          <w:b w:val="1"/>
          <w:bCs w:val="1"/>
          <w:sz w:val="24"/>
          <w:szCs w:val="24"/>
        </w:rPr>
        <w:t>Programação com Python para automação industrial.</w:t>
      </w:r>
      <w:r w:rsidRPr="211D67E5" w:rsidR="2B48E12A">
        <w:rPr>
          <w:rFonts w:ascii="Times New Roman" w:hAnsi="Times New Roman" w:eastAsia="Times New Roman" w:cs="Times New Roman"/>
          <w:sz w:val="24"/>
          <w:szCs w:val="24"/>
        </w:rPr>
        <w:t xml:space="preserve"> Porto Alegre: Bookman, 2020.</w:t>
      </w:r>
    </w:p>
    <w:p w:rsidR="211D67E5" w:rsidP="211D67E5" w:rsidRDefault="211D67E5" w14:paraId="0D468770" w14:textId="3A8FC366">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5165B4D1"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MACHADO, M. A.; RIBEIRO, T. S. </w:t>
      </w:r>
      <w:r w:rsidRPr="211D67E5" w:rsidR="2B48E12A">
        <w:rPr>
          <w:rFonts w:ascii="Times New Roman" w:hAnsi="Times New Roman" w:eastAsia="Times New Roman" w:cs="Times New Roman"/>
          <w:b w:val="1"/>
          <w:bCs w:val="1"/>
          <w:sz w:val="24"/>
          <w:szCs w:val="24"/>
        </w:rPr>
        <w:t>O uso de tecnologias RFID na gestão de almoxarifados.</w:t>
      </w:r>
      <w:r w:rsidRPr="211D67E5" w:rsidR="2B48E12A">
        <w:rPr>
          <w:rFonts w:ascii="Times New Roman" w:hAnsi="Times New Roman" w:eastAsia="Times New Roman" w:cs="Times New Roman"/>
          <w:sz w:val="24"/>
          <w:szCs w:val="24"/>
        </w:rPr>
        <w:t xml:space="preserve"> Revista de Logística, São Paulo, v. 7, n. 2, p. 45–58, 2021.</w:t>
      </w:r>
    </w:p>
    <w:p w:rsidR="211D67E5" w:rsidP="211D67E5" w:rsidRDefault="211D67E5" w14:paraId="73F31C7D" w14:textId="5519A3AC">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45D691B7"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MARTINS, J. C.; OLIVEIRA, D. F. </w:t>
      </w:r>
      <w:r w:rsidRPr="211D67E5" w:rsidR="2B48E12A">
        <w:rPr>
          <w:rFonts w:ascii="Times New Roman" w:hAnsi="Times New Roman" w:eastAsia="Times New Roman" w:cs="Times New Roman"/>
          <w:b w:val="1"/>
          <w:bCs w:val="1"/>
          <w:sz w:val="24"/>
          <w:szCs w:val="24"/>
        </w:rPr>
        <w:t xml:space="preserve">RFID e logística inteligente: </w:t>
      </w:r>
      <w:r w:rsidRPr="211D67E5" w:rsidR="2B48E12A">
        <w:rPr>
          <w:rFonts w:ascii="Times New Roman" w:hAnsi="Times New Roman" w:eastAsia="Times New Roman" w:cs="Times New Roman"/>
          <w:b w:val="0"/>
          <w:bCs w:val="0"/>
          <w:sz w:val="24"/>
          <w:szCs w:val="24"/>
        </w:rPr>
        <w:t>aplicações em ambientes industriais</w:t>
      </w:r>
      <w:r w:rsidRPr="211D67E5" w:rsidR="2B48E12A">
        <w:rPr>
          <w:rFonts w:ascii="Times New Roman" w:hAnsi="Times New Roman" w:eastAsia="Times New Roman" w:cs="Times New Roman"/>
          <w:b w:val="1"/>
          <w:bCs w:val="1"/>
          <w:sz w:val="24"/>
          <w:szCs w:val="24"/>
        </w:rPr>
        <w:t>.</w:t>
      </w:r>
      <w:r w:rsidRPr="211D67E5" w:rsidR="2B48E12A">
        <w:rPr>
          <w:rFonts w:ascii="Times New Roman" w:hAnsi="Times New Roman" w:eastAsia="Times New Roman" w:cs="Times New Roman"/>
          <w:sz w:val="24"/>
          <w:szCs w:val="24"/>
        </w:rPr>
        <w:t xml:space="preserve"> São Paulo: Atlas, 2019.</w:t>
      </w:r>
    </w:p>
    <w:p w:rsidR="211D67E5" w:rsidP="211D67E5" w:rsidRDefault="211D67E5" w14:paraId="5DF516AD" w14:textId="323B97B3">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53A0E08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NASCIMENTO, L. P. do; ALMEIDA, V. F. de. </w:t>
      </w:r>
      <w:r w:rsidRPr="211D67E5" w:rsidR="2B48E12A">
        <w:rPr>
          <w:rFonts w:ascii="Times New Roman" w:hAnsi="Times New Roman" w:eastAsia="Times New Roman" w:cs="Times New Roman"/>
          <w:b w:val="1"/>
          <w:bCs w:val="1"/>
          <w:sz w:val="24"/>
          <w:szCs w:val="24"/>
        </w:rPr>
        <w:t>Indústria 4.0 e a automação inteligente de processos logísticos.</w:t>
      </w:r>
      <w:r w:rsidRPr="211D67E5" w:rsidR="2B48E12A">
        <w:rPr>
          <w:rFonts w:ascii="Times New Roman" w:hAnsi="Times New Roman" w:eastAsia="Times New Roman" w:cs="Times New Roman"/>
          <w:sz w:val="24"/>
          <w:szCs w:val="24"/>
        </w:rPr>
        <w:t xml:space="preserve"> Belo Horizonte: Futura, 2021.</w:t>
      </w:r>
    </w:p>
    <w:p w:rsidR="211D67E5" w:rsidP="211D67E5" w:rsidRDefault="211D67E5" w14:paraId="199B3D2F" w14:textId="09F67604">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5DD1E2EC"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OLIVEIRA, D. S. de; FERREIRA, P. H. </w:t>
      </w:r>
      <w:r w:rsidRPr="211D67E5" w:rsidR="2B48E12A">
        <w:rPr>
          <w:rFonts w:ascii="Times New Roman" w:hAnsi="Times New Roman" w:eastAsia="Times New Roman" w:cs="Times New Roman"/>
          <w:b w:val="1"/>
          <w:bCs w:val="1"/>
          <w:sz w:val="24"/>
          <w:szCs w:val="24"/>
        </w:rPr>
        <w:t xml:space="preserve">WMS – Warehouse Management System: </w:t>
      </w:r>
      <w:r w:rsidRPr="211D67E5" w:rsidR="2B48E12A">
        <w:rPr>
          <w:rFonts w:ascii="Times New Roman" w:hAnsi="Times New Roman" w:eastAsia="Times New Roman" w:cs="Times New Roman"/>
          <w:b w:val="0"/>
          <w:bCs w:val="0"/>
          <w:sz w:val="24"/>
          <w:szCs w:val="24"/>
        </w:rPr>
        <w:t>a evolução dos sistemas de gestão de armazéns</w:t>
      </w:r>
      <w:r w:rsidRPr="211D67E5" w:rsidR="2B48E12A">
        <w:rPr>
          <w:rFonts w:ascii="Times New Roman" w:hAnsi="Times New Roman" w:eastAsia="Times New Roman" w:cs="Times New Roman"/>
          <w:b w:val="1"/>
          <w:bCs w:val="1"/>
          <w:sz w:val="24"/>
          <w:szCs w:val="24"/>
        </w:rPr>
        <w:t>.</w:t>
      </w:r>
      <w:r w:rsidRPr="211D67E5" w:rsidR="2B48E12A">
        <w:rPr>
          <w:rFonts w:ascii="Times New Roman" w:hAnsi="Times New Roman" w:eastAsia="Times New Roman" w:cs="Times New Roman"/>
          <w:sz w:val="24"/>
          <w:szCs w:val="24"/>
        </w:rPr>
        <w:t xml:space="preserve"> Revista Sistemas &amp; Tecnologia, Curitiba, v. 5, n. 1, p. 33–41, 2022.</w:t>
      </w:r>
    </w:p>
    <w:p w:rsidR="211D67E5" w:rsidP="211D67E5" w:rsidRDefault="211D67E5" w14:paraId="1C8F0E19" w14:textId="1944AFFE">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57FB4FB3"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SANTANA, E. F.; MEDEIROS, L. A. </w:t>
      </w:r>
      <w:r w:rsidRPr="211D67E5" w:rsidR="2B48E12A">
        <w:rPr>
          <w:rFonts w:ascii="Times New Roman" w:hAnsi="Times New Roman" w:eastAsia="Times New Roman" w:cs="Times New Roman"/>
          <w:b w:val="1"/>
          <w:bCs w:val="1"/>
          <w:sz w:val="24"/>
          <w:szCs w:val="24"/>
        </w:rPr>
        <w:t xml:space="preserve">Desenvolvimento web com HTML e CSS: </w:t>
      </w:r>
      <w:r w:rsidRPr="211D67E5" w:rsidR="2B48E12A">
        <w:rPr>
          <w:rFonts w:ascii="Times New Roman" w:hAnsi="Times New Roman" w:eastAsia="Times New Roman" w:cs="Times New Roman"/>
          <w:b w:val="0"/>
          <w:bCs w:val="0"/>
          <w:sz w:val="24"/>
          <w:szCs w:val="24"/>
        </w:rPr>
        <w:t>fundamentos para criação de interfaces modernas.</w:t>
      </w:r>
      <w:r w:rsidRPr="211D67E5" w:rsidR="2B48E12A">
        <w:rPr>
          <w:rFonts w:ascii="Times New Roman" w:hAnsi="Times New Roman" w:eastAsia="Times New Roman" w:cs="Times New Roman"/>
          <w:b w:val="0"/>
          <w:bCs w:val="0"/>
          <w:sz w:val="24"/>
          <w:szCs w:val="24"/>
        </w:rPr>
        <w:t xml:space="preserve"> </w:t>
      </w:r>
      <w:r w:rsidRPr="211D67E5" w:rsidR="2B48E12A">
        <w:rPr>
          <w:rFonts w:ascii="Times New Roman" w:hAnsi="Times New Roman" w:eastAsia="Times New Roman" w:cs="Times New Roman"/>
          <w:sz w:val="24"/>
          <w:szCs w:val="24"/>
        </w:rPr>
        <w:t xml:space="preserve">São Paulo: </w:t>
      </w:r>
      <w:r w:rsidRPr="211D67E5" w:rsidR="2B48E12A">
        <w:rPr>
          <w:rFonts w:ascii="Times New Roman" w:hAnsi="Times New Roman" w:eastAsia="Times New Roman" w:cs="Times New Roman"/>
          <w:sz w:val="24"/>
          <w:szCs w:val="24"/>
        </w:rPr>
        <w:t>Novatec</w:t>
      </w:r>
      <w:r w:rsidRPr="211D67E5" w:rsidR="2B48E12A">
        <w:rPr>
          <w:rFonts w:ascii="Times New Roman" w:hAnsi="Times New Roman" w:eastAsia="Times New Roman" w:cs="Times New Roman"/>
          <w:sz w:val="24"/>
          <w:szCs w:val="24"/>
        </w:rPr>
        <w:t>, 2021.</w:t>
      </w:r>
    </w:p>
    <w:p w:rsidR="211D67E5" w:rsidP="211D67E5" w:rsidRDefault="211D67E5" w14:paraId="0B38A0F3" w14:textId="07AD001C">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5F2D694E"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SILVA, C. M. </w:t>
      </w:r>
      <w:r w:rsidRPr="211D67E5" w:rsidR="2B48E12A">
        <w:rPr>
          <w:rFonts w:ascii="Times New Roman" w:hAnsi="Times New Roman" w:eastAsia="Times New Roman" w:cs="Times New Roman"/>
          <w:sz w:val="24"/>
          <w:szCs w:val="24"/>
        </w:rPr>
        <w:t>da</w:t>
      </w:r>
      <w:r w:rsidRPr="211D67E5" w:rsidR="2B48E12A">
        <w:rPr>
          <w:rFonts w:ascii="Times New Roman" w:hAnsi="Times New Roman" w:eastAsia="Times New Roman" w:cs="Times New Roman"/>
          <w:sz w:val="24"/>
          <w:szCs w:val="24"/>
        </w:rPr>
        <w:t xml:space="preserve">; PEREIRA, J. R. </w:t>
      </w:r>
      <w:r w:rsidRPr="211D67E5" w:rsidR="2B48E12A">
        <w:rPr>
          <w:rFonts w:ascii="Times New Roman" w:hAnsi="Times New Roman" w:eastAsia="Times New Roman" w:cs="Times New Roman"/>
          <w:b w:val="1"/>
          <w:bCs w:val="1"/>
          <w:sz w:val="24"/>
          <w:szCs w:val="24"/>
        </w:rPr>
        <w:t xml:space="preserve">Automação industrial: </w:t>
      </w:r>
      <w:r w:rsidRPr="211D67E5" w:rsidR="2B48E12A">
        <w:rPr>
          <w:rFonts w:ascii="Times New Roman" w:hAnsi="Times New Roman" w:eastAsia="Times New Roman" w:cs="Times New Roman"/>
          <w:b w:val="0"/>
          <w:bCs w:val="0"/>
          <w:sz w:val="24"/>
          <w:szCs w:val="24"/>
        </w:rPr>
        <w:t>princípios e aplicações.</w:t>
      </w:r>
      <w:r w:rsidRPr="211D67E5" w:rsidR="2B48E12A">
        <w:rPr>
          <w:rFonts w:ascii="Times New Roman" w:hAnsi="Times New Roman" w:eastAsia="Times New Roman" w:cs="Times New Roman"/>
          <w:sz w:val="24"/>
          <w:szCs w:val="24"/>
        </w:rPr>
        <w:t xml:space="preserve"> São Paulo: Érica, 2019.</w:t>
      </w:r>
    </w:p>
    <w:p w:rsidR="211D67E5" w:rsidP="211D67E5" w:rsidRDefault="211D67E5" w14:paraId="7D69D42B" w14:textId="6EFD4988">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5C030C15"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SILVA, F. A.; OLIVEIRA, R. M.; SOUSA, L. P. </w:t>
      </w:r>
      <w:r w:rsidRPr="211D67E5" w:rsidR="2B48E12A">
        <w:rPr>
          <w:rFonts w:ascii="Times New Roman" w:hAnsi="Times New Roman" w:eastAsia="Times New Roman" w:cs="Times New Roman"/>
          <w:b w:val="1"/>
          <w:bCs w:val="1"/>
          <w:sz w:val="24"/>
          <w:szCs w:val="24"/>
        </w:rPr>
        <w:t xml:space="preserve">Indústria 4.0 e automação industrial: </w:t>
      </w:r>
      <w:r w:rsidRPr="211D67E5" w:rsidR="2B48E12A">
        <w:rPr>
          <w:rFonts w:ascii="Times New Roman" w:hAnsi="Times New Roman" w:eastAsia="Times New Roman" w:cs="Times New Roman"/>
          <w:b w:val="0"/>
          <w:bCs w:val="0"/>
          <w:sz w:val="24"/>
          <w:szCs w:val="24"/>
        </w:rPr>
        <w:t>fundamentos e aplicações.</w:t>
      </w:r>
      <w:r w:rsidRPr="211D67E5" w:rsidR="2B48E12A">
        <w:rPr>
          <w:rFonts w:ascii="Times New Roman" w:hAnsi="Times New Roman" w:eastAsia="Times New Roman" w:cs="Times New Roman"/>
          <w:b w:val="0"/>
          <w:bCs w:val="0"/>
          <w:sz w:val="24"/>
          <w:szCs w:val="24"/>
        </w:rPr>
        <w:t xml:space="preserve"> </w:t>
      </w:r>
      <w:r w:rsidRPr="211D67E5" w:rsidR="2B48E12A">
        <w:rPr>
          <w:rFonts w:ascii="Times New Roman" w:hAnsi="Times New Roman" w:eastAsia="Times New Roman" w:cs="Times New Roman"/>
          <w:sz w:val="24"/>
          <w:szCs w:val="24"/>
        </w:rPr>
        <w:t>São Paulo: Érica, 2020.</w:t>
      </w:r>
    </w:p>
    <w:p w:rsidR="211D67E5" w:rsidP="211D67E5" w:rsidRDefault="211D67E5" w14:paraId="096329B4" w14:textId="65DC5F3C">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7BF35DCA"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SILVA, J. R.; OLIVEIRA, M. A. </w:t>
      </w:r>
      <w:r w:rsidRPr="211D67E5" w:rsidR="2B48E12A">
        <w:rPr>
          <w:rFonts w:ascii="Times New Roman" w:hAnsi="Times New Roman" w:eastAsia="Times New Roman" w:cs="Times New Roman"/>
          <w:b w:val="1"/>
          <w:bCs w:val="1"/>
          <w:sz w:val="24"/>
          <w:szCs w:val="24"/>
        </w:rPr>
        <w:t xml:space="preserve">Gestão de estoques e automação industrial: </w:t>
      </w:r>
      <w:r w:rsidRPr="211D67E5" w:rsidR="2B48E12A">
        <w:rPr>
          <w:rFonts w:ascii="Times New Roman" w:hAnsi="Times New Roman" w:eastAsia="Times New Roman" w:cs="Times New Roman"/>
          <w:b w:val="0"/>
          <w:bCs w:val="0"/>
          <w:sz w:val="24"/>
          <w:szCs w:val="24"/>
        </w:rPr>
        <w:t>aplicações em ambientes produtivos.</w:t>
      </w:r>
      <w:r w:rsidRPr="211D67E5" w:rsidR="2B48E12A">
        <w:rPr>
          <w:rFonts w:ascii="Times New Roman" w:hAnsi="Times New Roman" w:eastAsia="Times New Roman" w:cs="Times New Roman"/>
          <w:sz w:val="24"/>
          <w:szCs w:val="24"/>
        </w:rPr>
        <w:t xml:space="preserve"> São Paulo: </w:t>
      </w:r>
      <w:r w:rsidRPr="211D67E5" w:rsidR="2B48E12A">
        <w:rPr>
          <w:rFonts w:ascii="Times New Roman" w:hAnsi="Times New Roman" w:eastAsia="Times New Roman" w:cs="Times New Roman"/>
          <w:sz w:val="24"/>
          <w:szCs w:val="24"/>
        </w:rPr>
        <w:t>Blucher</w:t>
      </w:r>
      <w:r w:rsidRPr="211D67E5" w:rsidR="2B48E12A">
        <w:rPr>
          <w:rFonts w:ascii="Times New Roman" w:hAnsi="Times New Roman" w:eastAsia="Times New Roman" w:cs="Times New Roman"/>
          <w:sz w:val="24"/>
          <w:szCs w:val="24"/>
        </w:rPr>
        <w:t>, 2018.</w:t>
      </w:r>
    </w:p>
    <w:p w:rsidR="211D67E5" w:rsidP="211D67E5" w:rsidRDefault="211D67E5" w14:paraId="5AD5C84F" w14:textId="65363AF6">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p>
    <w:p w:rsidRPr="00F3045B" w:rsidR="00F3045B" w:rsidP="211D67E5" w:rsidRDefault="00F3045B" w14:paraId="4261F842" w14:textId="77777777">
      <w:pPr>
        <w:pBdr>
          <w:top w:val="nil" w:color="FF000000" w:sz="0" w:space="0"/>
          <w:left w:val="nil" w:color="FF000000" w:sz="0" w:space="0"/>
          <w:bottom w:val="nil" w:color="FF000000" w:sz="0" w:space="0"/>
          <w:right w:val="nil" w:color="FF000000" w:sz="0" w:space="0"/>
          <w:between w:val="nil" w:color="FF000000" w:sz="0" w:space="0"/>
        </w:pBdr>
        <w:spacing w:line="240" w:lineRule="auto"/>
        <w:jc w:val="both"/>
        <w:rPr>
          <w:rFonts w:ascii="Times New Roman" w:hAnsi="Times New Roman" w:eastAsia="Times New Roman" w:cs="Times New Roman"/>
          <w:sz w:val="24"/>
          <w:szCs w:val="24"/>
        </w:rPr>
      </w:pPr>
      <w:r w:rsidRPr="211D67E5" w:rsidR="2B48E12A">
        <w:rPr>
          <w:rFonts w:ascii="Times New Roman" w:hAnsi="Times New Roman" w:eastAsia="Times New Roman" w:cs="Times New Roman"/>
          <w:sz w:val="24"/>
          <w:szCs w:val="24"/>
        </w:rPr>
        <w:t xml:space="preserve">UNICA – UNIÃO DA INDÚSTRIA DE CANA-DE-AÇÚCAR. </w:t>
      </w:r>
      <w:r w:rsidRPr="211D67E5" w:rsidR="2B48E12A">
        <w:rPr>
          <w:rFonts w:ascii="Times New Roman" w:hAnsi="Times New Roman" w:eastAsia="Times New Roman" w:cs="Times New Roman"/>
          <w:b w:val="1"/>
          <w:bCs w:val="1"/>
          <w:sz w:val="24"/>
          <w:szCs w:val="24"/>
        </w:rPr>
        <w:t xml:space="preserve">Relatório anual 2025: </w:t>
      </w:r>
      <w:r w:rsidRPr="211D67E5" w:rsidR="2B48E12A">
        <w:rPr>
          <w:rFonts w:ascii="Times New Roman" w:hAnsi="Times New Roman" w:eastAsia="Times New Roman" w:cs="Times New Roman"/>
          <w:b w:val="0"/>
          <w:bCs w:val="0"/>
          <w:sz w:val="24"/>
          <w:szCs w:val="24"/>
        </w:rPr>
        <w:t>perspectivas e inovação no setor sucroenergético.</w:t>
      </w:r>
      <w:r w:rsidRPr="211D67E5" w:rsidR="2B48E12A">
        <w:rPr>
          <w:rFonts w:ascii="Times New Roman" w:hAnsi="Times New Roman" w:eastAsia="Times New Roman" w:cs="Times New Roman"/>
          <w:b w:val="0"/>
          <w:bCs w:val="0"/>
          <w:sz w:val="24"/>
          <w:szCs w:val="24"/>
        </w:rPr>
        <w:t xml:space="preserve"> </w:t>
      </w:r>
      <w:r w:rsidRPr="211D67E5" w:rsidR="2B48E12A">
        <w:rPr>
          <w:rFonts w:ascii="Times New Roman" w:hAnsi="Times New Roman" w:eastAsia="Times New Roman" w:cs="Times New Roman"/>
          <w:sz w:val="24"/>
          <w:szCs w:val="24"/>
        </w:rPr>
        <w:t>São Paulo: UNICA, 2025.</w:t>
      </w:r>
    </w:p>
    <w:p w:rsidRPr="00B8480A" w:rsidR="00F62011" w:rsidP="551323EF" w:rsidRDefault="00F62011" w14:paraId="632D9EB7" w14:textId="77777777">
      <w:pPr>
        <w:pBdr>
          <w:top w:val="nil"/>
          <w:left w:val="nil"/>
          <w:bottom w:val="nil"/>
          <w:right w:val="nil"/>
          <w:between w:val="nil"/>
        </w:pBdr>
        <w:spacing w:after="360" w:line="360" w:lineRule="auto"/>
        <w:jc w:val="both"/>
        <w:rPr>
          <w:rFonts w:ascii="Times New Roman" w:hAnsi="Times New Roman" w:eastAsia="Times New Roman" w:cs="Times New Roman"/>
          <w:sz w:val="24"/>
          <w:szCs w:val="24"/>
        </w:rPr>
      </w:pPr>
    </w:p>
    <w:p w:rsidRPr="00B8480A" w:rsidR="00F62011" w:rsidP="551323EF" w:rsidRDefault="00F62011" w14:paraId="682EBBC1" w14:textId="77777777">
      <w:pPr>
        <w:spacing w:after="0" w:line="360" w:lineRule="auto"/>
        <w:jc w:val="both"/>
        <w:rPr>
          <w:rFonts w:ascii="Times New Roman" w:hAnsi="Times New Roman" w:eastAsia="Times New Roman" w:cs="Times New Roman"/>
          <w:sz w:val="24"/>
          <w:szCs w:val="24"/>
        </w:rPr>
      </w:pPr>
    </w:p>
    <w:sectPr w:rsidRPr="00B8480A" w:rsidR="00F62011" w:rsidSect="00EC7072">
      <w:headerReference w:type="default" r:id="rId11"/>
      <w:pgSz w:w="11906" w:h="16838" w:orient="portrait"/>
      <w:pgMar w:top="1701" w:right="1134" w:bottom="1178" w:left="1701" w:header="709" w:footer="709" w:gutter="0"/>
      <w:cols w:space="708"/>
      <w:titlePg/>
      <w:docGrid w:linePitch="360"/>
      <w:headerReference w:type="first" r:id="R744944046a434c19"/>
      <w:footerReference w:type="default" r:id="R8e269c294e3f4aa8"/>
      <w:footerReference w:type="first" r:id="Rb9acac4a1d0c4b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15C5" w:rsidP="00A72DDC" w:rsidRDefault="002315C5" w14:paraId="2DC725DD" w14:textId="77777777">
      <w:pPr>
        <w:spacing w:after="0" w:line="240" w:lineRule="auto"/>
      </w:pPr>
      <w:r>
        <w:separator/>
      </w:r>
    </w:p>
  </w:endnote>
  <w:endnote w:type="continuationSeparator" w:id="0">
    <w:p w:rsidR="002315C5" w:rsidP="00A72DDC" w:rsidRDefault="002315C5" w14:paraId="5E19D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211D67E5" w:rsidTr="211D67E5" w14:paraId="0F8AF17B">
      <w:trPr>
        <w:trHeight w:val="300"/>
      </w:trPr>
      <w:tc>
        <w:tcPr>
          <w:tcW w:w="3020" w:type="dxa"/>
          <w:tcMar/>
        </w:tcPr>
        <w:p w:rsidR="211D67E5" w:rsidP="211D67E5" w:rsidRDefault="211D67E5" w14:paraId="775305EC" w14:textId="28C120A0">
          <w:pPr>
            <w:pStyle w:val="Cabealho"/>
            <w:bidi w:val="0"/>
            <w:ind w:left="-115"/>
            <w:jc w:val="left"/>
          </w:pPr>
        </w:p>
      </w:tc>
      <w:tc>
        <w:tcPr>
          <w:tcW w:w="3020" w:type="dxa"/>
          <w:tcMar/>
        </w:tcPr>
        <w:p w:rsidR="211D67E5" w:rsidP="211D67E5" w:rsidRDefault="211D67E5" w14:paraId="21790FB8" w14:textId="2516B7AC">
          <w:pPr>
            <w:pStyle w:val="Cabealho"/>
            <w:bidi w:val="0"/>
            <w:jc w:val="center"/>
          </w:pPr>
        </w:p>
      </w:tc>
      <w:tc>
        <w:tcPr>
          <w:tcW w:w="3020" w:type="dxa"/>
          <w:tcMar/>
        </w:tcPr>
        <w:p w:rsidR="211D67E5" w:rsidP="211D67E5" w:rsidRDefault="211D67E5" w14:paraId="7A8EBCE6" w14:textId="1F700A93">
          <w:pPr>
            <w:pStyle w:val="Cabealho"/>
            <w:bidi w:val="0"/>
            <w:ind w:right="-115"/>
            <w:jc w:val="right"/>
          </w:pPr>
        </w:p>
      </w:tc>
    </w:tr>
  </w:tbl>
  <w:p w:rsidR="211D67E5" w:rsidP="211D67E5" w:rsidRDefault="211D67E5" w14:paraId="07D835D8" w14:textId="2E5C17B5">
    <w:pPr>
      <w:pStyle w:val="Rodap"/>
      <w:bidi w:val="0"/>
    </w:pPr>
  </w:p>
</w:ftr>
</file>

<file path=word/footer2.xml><?xml version="1.0" encoding="utf-8"?>
<w:ft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211D67E5" w:rsidTr="211D67E5" w14:paraId="4ABB02C7">
      <w:trPr>
        <w:trHeight w:val="300"/>
      </w:trPr>
      <w:tc>
        <w:tcPr>
          <w:tcW w:w="3020" w:type="dxa"/>
          <w:tcMar/>
        </w:tcPr>
        <w:p w:rsidR="211D67E5" w:rsidP="211D67E5" w:rsidRDefault="211D67E5" w14:paraId="782362D9" w14:textId="0447AF6E">
          <w:pPr>
            <w:pStyle w:val="Cabealho"/>
            <w:bidi w:val="0"/>
            <w:ind w:left="-115"/>
            <w:jc w:val="left"/>
          </w:pPr>
        </w:p>
      </w:tc>
      <w:tc>
        <w:tcPr>
          <w:tcW w:w="3020" w:type="dxa"/>
          <w:tcMar/>
        </w:tcPr>
        <w:p w:rsidR="211D67E5" w:rsidP="211D67E5" w:rsidRDefault="211D67E5" w14:paraId="62EA5CC1" w14:textId="3D33BAB4">
          <w:pPr>
            <w:pStyle w:val="Cabealho"/>
            <w:bidi w:val="0"/>
            <w:jc w:val="center"/>
          </w:pPr>
        </w:p>
      </w:tc>
      <w:tc>
        <w:tcPr>
          <w:tcW w:w="3020" w:type="dxa"/>
          <w:tcMar/>
        </w:tcPr>
        <w:p w:rsidR="211D67E5" w:rsidP="211D67E5" w:rsidRDefault="211D67E5" w14:paraId="2D5BC29A" w14:textId="14BBA1CB">
          <w:pPr>
            <w:pStyle w:val="Cabealho"/>
            <w:bidi w:val="0"/>
            <w:ind w:right="-115"/>
            <w:jc w:val="right"/>
          </w:pPr>
        </w:p>
      </w:tc>
    </w:tr>
  </w:tbl>
  <w:p w:rsidR="211D67E5" w:rsidP="211D67E5" w:rsidRDefault="211D67E5" w14:paraId="67A6DFDB" w14:textId="66B3603F">
    <w:pPr>
      <w:pStyle w:val="Rodap"/>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15C5" w:rsidP="00A72DDC" w:rsidRDefault="002315C5" w14:paraId="5DB8461E" w14:textId="77777777">
      <w:pPr>
        <w:spacing w:after="0" w:line="240" w:lineRule="auto"/>
      </w:pPr>
      <w:r>
        <w:separator/>
      </w:r>
    </w:p>
  </w:footnote>
  <w:footnote w:type="continuationSeparator" w:id="0">
    <w:p w:rsidR="002315C5" w:rsidP="00A72DDC" w:rsidRDefault="002315C5" w14:paraId="60F11A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072" w:rsidRDefault="00EC7072" w14:paraId="4C1D3151" w14:textId="289740B4">
    <w:pPr>
      <w:pStyle w:val="Cabealho"/>
      <w:jc w:val="right"/>
    </w:pPr>
  </w:p>
  <w:p w:rsidR="00EC7072" w:rsidRDefault="00EC7072" w14:paraId="7A761E6F" w14:textId="77777777">
    <w:pPr>
      <w:pStyle w:val="Cabealho"/>
    </w:pPr>
  </w:p>
</w:hdr>
</file>

<file path=word/header2.xml><?xml version="1.0" encoding="utf-8"?>
<w:hdr xmlns:w14="http://schemas.microsoft.com/office/word/2010/wordml" xmlns:w="http://schemas.openxmlformats.org/wordprocessingml/2006/main">
  <w:tbl>
    <w:tblPr>
      <w:tblStyle w:val="Tabelanormal"/>
      <w:bidiVisual w:val="0"/>
      <w:tblW w:w="0" w:type="auto"/>
      <w:tblLayout w:type="fixed"/>
      <w:tblLook w:val="06A0" w:firstRow="1" w:lastRow="0" w:firstColumn="1" w:lastColumn="0" w:noHBand="1" w:noVBand="1"/>
    </w:tblPr>
    <w:tblGrid>
      <w:gridCol w:w="3020"/>
      <w:gridCol w:w="3020"/>
      <w:gridCol w:w="3020"/>
    </w:tblGrid>
    <w:tr w:rsidR="211D67E5" w:rsidTr="211D67E5" w14:paraId="02B3AACD">
      <w:trPr>
        <w:trHeight w:val="300"/>
      </w:trPr>
      <w:tc>
        <w:tcPr>
          <w:tcW w:w="3020" w:type="dxa"/>
          <w:tcMar/>
        </w:tcPr>
        <w:p w:rsidR="211D67E5" w:rsidP="211D67E5" w:rsidRDefault="211D67E5" w14:paraId="030D2297" w14:textId="78D1CD2A">
          <w:pPr>
            <w:pStyle w:val="Cabealho"/>
            <w:bidi w:val="0"/>
            <w:ind w:left="-115"/>
            <w:jc w:val="left"/>
          </w:pPr>
        </w:p>
      </w:tc>
      <w:tc>
        <w:tcPr>
          <w:tcW w:w="3020" w:type="dxa"/>
          <w:tcMar/>
        </w:tcPr>
        <w:p w:rsidR="211D67E5" w:rsidP="211D67E5" w:rsidRDefault="211D67E5" w14:paraId="78941780" w14:textId="5DB708CB">
          <w:pPr>
            <w:pStyle w:val="Cabealho"/>
            <w:bidi w:val="0"/>
            <w:jc w:val="center"/>
          </w:pPr>
        </w:p>
      </w:tc>
      <w:tc>
        <w:tcPr>
          <w:tcW w:w="3020" w:type="dxa"/>
          <w:tcMar/>
        </w:tcPr>
        <w:p w:rsidR="211D67E5" w:rsidP="211D67E5" w:rsidRDefault="211D67E5" w14:paraId="31655584" w14:textId="2575EB72">
          <w:pPr>
            <w:pStyle w:val="Cabealho"/>
            <w:bidi w:val="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4ef841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4C37F5"/>
    <w:multiLevelType w:val="multilevel"/>
    <w:tmpl w:val="D960CA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3DE4491"/>
    <w:multiLevelType w:val="multilevel"/>
    <w:tmpl w:val="F6825DAE"/>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F7EB1"/>
    <w:multiLevelType w:val="multilevel"/>
    <w:tmpl w:val="FFD8BE88"/>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9391D27"/>
    <w:multiLevelType w:val="multilevel"/>
    <w:tmpl w:val="309C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62841"/>
    <w:multiLevelType w:val="multilevel"/>
    <w:tmpl w:val="EF66A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E66358B"/>
    <w:multiLevelType w:val="hybridMultilevel"/>
    <w:tmpl w:val="C0A40928"/>
    <w:lvl w:ilvl="0" w:tplc="04160001">
      <w:numFmt w:val="bullet"/>
      <w:lvlText w:val=""/>
      <w:lvlJc w:val="left"/>
      <w:pPr>
        <w:ind w:left="720" w:hanging="360"/>
      </w:pPr>
      <w:rPr>
        <w:rFonts w:hint="default" w:ascii="Symbol" w:hAnsi="Symbol" w:eastAsia="Times New Roman" w:cs="Times New Roman"/>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3EDA7B67"/>
    <w:multiLevelType w:val="multilevel"/>
    <w:tmpl w:val="536012EC"/>
    <w:lvl w:ilvl="0">
      <w:start w:val="1"/>
      <w:numFmt w:val="decimal"/>
      <w:lvlText w:val="%1."/>
      <w:lvlJc w:val="left"/>
      <w:pPr>
        <w:ind w:left="720" w:hanging="360"/>
      </w:pPr>
      <w:rPr>
        <w:rFonts w:hint="default"/>
        <w:color w:val="auto"/>
      </w:rPr>
    </w:lvl>
    <w:lvl w:ilvl="1">
      <w:start w:val="4"/>
      <w:numFmt w:val="decimal"/>
      <w:isLgl/>
      <w:lvlText w:val="%1.%2"/>
      <w:lvlJc w:val="left"/>
      <w:pPr>
        <w:ind w:left="1485" w:hanging="360"/>
      </w:pPr>
      <w:rPr>
        <w:rFonts w:hint="default"/>
      </w:rPr>
    </w:lvl>
    <w:lvl w:ilvl="2">
      <w:start w:val="1"/>
      <w:numFmt w:val="decimal"/>
      <w:isLgl/>
      <w:lvlText w:val="%1.%2.%3"/>
      <w:lvlJc w:val="left"/>
      <w:pPr>
        <w:ind w:left="2610" w:hanging="720"/>
      </w:pPr>
      <w:rPr>
        <w:rFonts w:hint="default"/>
      </w:rPr>
    </w:lvl>
    <w:lvl w:ilvl="3">
      <w:start w:val="1"/>
      <w:numFmt w:val="decimal"/>
      <w:isLgl/>
      <w:lvlText w:val="%1.%2.%3.%4"/>
      <w:lvlJc w:val="left"/>
      <w:pPr>
        <w:ind w:left="3735" w:hanging="1080"/>
      </w:pPr>
      <w:rPr>
        <w:rFonts w:hint="default"/>
      </w:rPr>
    </w:lvl>
    <w:lvl w:ilvl="4">
      <w:start w:val="1"/>
      <w:numFmt w:val="decimal"/>
      <w:isLgl/>
      <w:lvlText w:val="%1.%2.%3.%4.%5"/>
      <w:lvlJc w:val="left"/>
      <w:pPr>
        <w:ind w:left="4500" w:hanging="1080"/>
      </w:pPr>
      <w:rPr>
        <w:rFonts w:hint="default"/>
      </w:rPr>
    </w:lvl>
    <w:lvl w:ilvl="5">
      <w:start w:val="1"/>
      <w:numFmt w:val="decimal"/>
      <w:isLgl/>
      <w:lvlText w:val="%1.%2.%3.%4.%5.%6"/>
      <w:lvlJc w:val="left"/>
      <w:pPr>
        <w:ind w:left="5625" w:hanging="1440"/>
      </w:pPr>
      <w:rPr>
        <w:rFonts w:hint="default"/>
      </w:rPr>
    </w:lvl>
    <w:lvl w:ilvl="6">
      <w:start w:val="1"/>
      <w:numFmt w:val="decimal"/>
      <w:isLgl/>
      <w:lvlText w:val="%1.%2.%3.%4.%5.%6.%7"/>
      <w:lvlJc w:val="left"/>
      <w:pPr>
        <w:ind w:left="6390" w:hanging="1440"/>
      </w:pPr>
      <w:rPr>
        <w:rFonts w:hint="default"/>
      </w:rPr>
    </w:lvl>
    <w:lvl w:ilvl="7">
      <w:start w:val="1"/>
      <w:numFmt w:val="decimal"/>
      <w:isLgl/>
      <w:lvlText w:val="%1.%2.%3.%4.%5.%6.%7.%8"/>
      <w:lvlJc w:val="left"/>
      <w:pPr>
        <w:ind w:left="7515" w:hanging="1800"/>
      </w:pPr>
      <w:rPr>
        <w:rFonts w:hint="default"/>
      </w:rPr>
    </w:lvl>
    <w:lvl w:ilvl="8">
      <w:start w:val="1"/>
      <w:numFmt w:val="decimal"/>
      <w:isLgl/>
      <w:lvlText w:val="%1.%2.%3.%4.%5.%6.%7.%8.%9"/>
      <w:lvlJc w:val="left"/>
      <w:pPr>
        <w:ind w:left="8280" w:hanging="1800"/>
      </w:pPr>
      <w:rPr>
        <w:rFonts w:hint="default"/>
      </w:rPr>
    </w:lvl>
  </w:abstractNum>
  <w:abstractNum w:abstractNumId="7" w15:restartNumberingAfterBreak="0">
    <w:nsid w:val="4DAA2B1A"/>
    <w:multiLevelType w:val="multilevel"/>
    <w:tmpl w:val="993619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0ED4C57"/>
    <w:multiLevelType w:val="hybridMultilevel"/>
    <w:tmpl w:val="F7F2B7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10C0F91"/>
    <w:multiLevelType w:val="multilevel"/>
    <w:tmpl w:val="D102E902"/>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9F73AF"/>
    <w:multiLevelType w:val="multilevel"/>
    <w:tmpl w:val="B4FE2B8C"/>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57A50F15"/>
    <w:multiLevelType w:val="hybridMultilevel"/>
    <w:tmpl w:val="7578E09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58172FB8"/>
    <w:multiLevelType w:val="multilevel"/>
    <w:tmpl w:val="D81EA5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1221319"/>
    <w:multiLevelType w:val="multilevel"/>
    <w:tmpl w:val="9DD8E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CD85754"/>
    <w:multiLevelType w:val="hybridMultilevel"/>
    <w:tmpl w:val="E8409930"/>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15" w15:restartNumberingAfterBreak="0">
    <w:nsid w:val="6D0F34FF"/>
    <w:multiLevelType w:val="multilevel"/>
    <w:tmpl w:val="ACEECFA6"/>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6" w15:restartNumberingAfterBreak="0">
    <w:nsid w:val="6FA965BD"/>
    <w:multiLevelType w:val="hybridMultilevel"/>
    <w:tmpl w:val="C3CAC04C"/>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17" w15:restartNumberingAfterBreak="0">
    <w:nsid w:val="7325112E"/>
    <w:multiLevelType w:val="multilevel"/>
    <w:tmpl w:val="9E12C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67B2A71"/>
    <w:multiLevelType w:val="multilevel"/>
    <w:tmpl w:val="D102E902"/>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0">
    <w:abstractNumId w:val="19"/>
  </w:num>
  <w:num w:numId="1" w16cid:durableId="2080782733">
    <w:abstractNumId w:val="15"/>
  </w:num>
  <w:num w:numId="2" w16cid:durableId="37556303">
    <w:abstractNumId w:val="10"/>
  </w:num>
  <w:num w:numId="3" w16cid:durableId="983968826">
    <w:abstractNumId w:val="2"/>
  </w:num>
  <w:num w:numId="4" w16cid:durableId="917714164">
    <w:abstractNumId w:val="6"/>
  </w:num>
  <w:num w:numId="5" w16cid:durableId="1684504074">
    <w:abstractNumId w:val="8"/>
  </w:num>
  <w:num w:numId="6" w16cid:durableId="1860661801">
    <w:abstractNumId w:val="5"/>
  </w:num>
  <w:num w:numId="7" w16cid:durableId="1454786476">
    <w:abstractNumId w:val="1"/>
  </w:num>
  <w:num w:numId="8" w16cid:durableId="1626160448">
    <w:abstractNumId w:val="13"/>
  </w:num>
  <w:num w:numId="9" w16cid:durableId="1407023579">
    <w:abstractNumId w:val="17"/>
  </w:num>
  <w:num w:numId="10" w16cid:durableId="604269100">
    <w:abstractNumId w:val="14"/>
  </w:num>
  <w:num w:numId="11" w16cid:durableId="1438717113">
    <w:abstractNumId w:val="16"/>
  </w:num>
  <w:num w:numId="12" w16cid:durableId="2069958044">
    <w:abstractNumId w:val="4"/>
  </w:num>
  <w:num w:numId="13" w16cid:durableId="822425864">
    <w:abstractNumId w:val="7"/>
  </w:num>
  <w:num w:numId="14" w16cid:durableId="664011023">
    <w:abstractNumId w:val="0"/>
  </w:num>
  <w:num w:numId="15" w16cid:durableId="497842516">
    <w:abstractNumId w:val="11"/>
  </w:num>
  <w:num w:numId="16" w16cid:durableId="539126628">
    <w:abstractNumId w:val="12"/>
  </w:num>
  <w:num w:numId="17" w16cid:durableId="867373443">
    <w:abstractNumId w:val="18"/>
  </w:num>
  <w:num w:numId="18" w16cid:durableId="1026981708">
    <w:abstractNumId w:val="3"/>
  </w:num>
  <w:num w:numId="19" w16cid:durableId="878472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11"/>
    <w:rsid w:val="00002F73"/>
    <w:rsid w:val="00013E42"/>
    <w:rsid w:val="00052BD0"/>
    <w:rsid w:val="00055F7F"/>
    <w:rsid w:val="000636F5"/>
    <w:rsid w:val="000711F7"/>
    <w:rsid w:val="00073F8F"/>
    <w:rsid w:val="000F52AF"/>
    <w:rsid w:val="00120570"/>
    <w:rsid w:val="00175FFB"/>
    <w:rsid w:val="0018579D"/>
    <w:rsid w:val="001C59C5"/>
    <w:rsid w:val="001C627C"/>
    <w:rsid w:val="001C6F03"/>
    <w:rsid w:val="00201F0E"/>
    <w:rsid w:val="002208F6"/>
    <w:rsid w:val="002249C8"/>
    <w:rsid w:val="002315C5"/>
    <w:rsid w:val="00271318"/>
    <w:rsid w:val="002C75E7"/>
    <w:rsid w:val="002D0162"/>
    <w:rsid w:val="00342C51"/>
    <w:rsid w:val="00366A13"/>
    <w:rsid w:val="00373E80"/>
    <w:rsid w:val="00394ADE"/>
    <w:rsid w:val="003A7803"/>
    <w:rsid w:val="003B1187"/>
    <w:rsid w:val="003C12C8"/>
    <w:rsid w:val="003D0A7D"/>
    <w:rsid w:val="003D153F"/>
    <w:rsid w:val="00410F3F"/>
    <w:rsid w:val="004251ED"/>
    <w:rsid w:val="00436DFD"/>
    <w:rsid w:val="00437CD2"/>
    <w:rsid w:val="00453B93"/>
    <w:rsid w:val="00470822"/>
    <w:rsid w:val="004B0127"/>
    <w:rsid w:val="004B7FB4"/>
    <w:rsid w:val="004F3A2B"/>
    <w:rsid w:val="004F441C"/>
    <w:rsid w:val="00533FC5"/>
    <w:rsid w:val="005370C3"/>
    <w:rsid w:val="00557D3D"/>
    <w:rsid w:val="005744B9"/>
    <w:rsid w:val="005968F8"/>
    <w:rsid w:val="005B4046"/>
    <w:rsid w:val="005C57CB"/>
    <w:rsid w:val="006052C6"/>
    <w:rsid w:val="00612911"/>
    <w:rsid w:val="006368E6"/>
    <w:rsid w:val="0064791D"/>
    <w:rsid w:val="00675C06"/>
    <w:rsid w:val="00721C6A"/>
    <w:rsid w:val="00735D4A"/>
    <w:rsid w:val="00744CA3"/>
    <w:rsid w:val="00763AC3"/>
    <w:rsid w:val="007817CC"/>
    <w:rsid w:val="007973B2"/>
    <w:rsid w:val="007C19B6"/>
    <w:rsid w:val="007D4660"/>
    <w:rsid w:val="007E5A32"/>
    <w:rsid w:val="00837CCE"/>
    <w:rsid w:val="008560CF"/>
    <w:rsid w:val="008641FD"/>
    <w:rsid w:val="008D3E8C"/>
    <w:rsid w:val="008D59E6"/>
    <w:rsid w:val="008E0347"/>
    <w:rsid w:val="008E0D2C"/>
    <w:rsid w:val="00907195"/>
    <w:rsid w:val="00923474"/>
    <w:rsid w:val="00963F00"/>
    <w:rsid w:val="009771EB"/>
    <w:rsid w:val="00985D8D"/>
    <w:rsid w:val="00990F2F"/>
    <w:rsid w:val="009B3383"/>
    <w:rsid w:val="00A26050"/>
    <w:rsid w:val="00A670BF"/>
    <w:rsid w:val="00A72DDC"/>
    <w:rsid w:val="00A834A1"/>
    <w:rsid w:val="00A86D0B"/>
    <w:rsid w:val="00A91882"/>
    <w:rsid w:val="00AE1FDC"/>
    <w:rsid w:val="00B27EA2"/>
    <w:rsid w:val="00B413AE"/>
    <w:rsid w:val="00B77F70"/>
    <w:rsid w:val="00B8480A"/>
    <w:rsid w:val="00BA7F9F"/>
    <w:rsid w:val="00BB571C"/>
    <w:rsid w:val="00C23C9F"/>
    <w:rsid w:val="00C51F8B"/>
    <w:rsid w:val="00C53670"/>
    <w:rsid w:val="00CB3283"/>
    <w:rsid w:val="00CF025D"/>
    <w:rsid w:val="00D05644"/>
    <w:rsid w:val="00D44E26"/>
    <w:rsid w:val="00D5560A"/>
    <w:rsid w:val="00DA34A8"/>
    <w:rsid w:val="00DB6C38"/>
    <w:rsid w:val="00DE3E2D"/>
    <w:rsid w:val="00DF7153"/>
    <w:rsid w:val="00E163AE"/>
    <w:rsid w:val="00E22508"/>
    <w:rsid w:val="00E44995"/>
    <w:rsid w:val="00E44BF6"/>
    <w:rsid w:val="00E64A03"/>
    <w:rsid w:val="00E66D8C"/>
    <w:rsid w:val="00E82CD5"/>
    <w:rsid w:val="00E9378A"/>
    <w:rsid w:val="00EC1FA6"/>
    <w:rsid w:val="00EC7072"/>
    <w:rsid w:val="00EE1726"/>
    <w:rsid w:val="00EE2B88"/>
    <w:rsid w:val="00F302F8"/>
    <w:rsid w:val="00F3045B"/>
    <w:rsid w:val="00F33005"/>
    <w:rsid w:val="00F45D8C"/>
    <w:rsid w:val="00F51C49"/>
    <w:rsid w:val="00F62011"/>
    <w:rsid w:val="00F6573A"/>
    <w:rsid w:val="00F738FA"/>
    <w:rsid w:val="00F93B9E"/>
    <w:rsid w:val="00FD0978"/>
    <w:rsid w:val="01875220"/>
    <w:rsid w:val="03575DCD"/>
    <w:rsid w:val="03CB42C8"/>
    <w:rsid w:val="04276C3F"/>
    <w:rsid w:val="046DD160"/>
    <w:rsid w:val="049ED3B6"/>
    <w:rsid w:val="059E7C4A"/>
    <w:rsid w:val="067B1F47"/>
    <w:rsid w:val="067DE3F7"/>
    <w:rsid w:val="067E3C94"/>
    <w:rsid w:val="07697448"/>
    <w:rsid w:val="07A8F1AC"/>
    <w:rsid w:val="07EE6420"/>
    <w:rsid w:val="085AFED9"/>
    <w:rsid w:val="08B7462D"/>
    <w:rsid w:val="08BD8367"/>
    <w:rsid w:val="08BDC7AE"/>
    <w:rsid w:val="08D9E63D"/>
    <w:rsid w:val="08E4AB64"/>
    <w:rsid w:val="0914BDF6"/>
    <w:rsid w:val="09186018"/>
    <w:rsid w:val="092DB26C"/>
    <w:rsid w:val="09CF8C86"/>
    <w:rsid w:val="0A0DB080"/>
    <w:rsid w:val="0A2E1016"/>
    <w:rsid w:val="0A80E6A5"/>
    <w:rsid w:val="0AF46DE3"/>
    <w:rsid w:val="0B2BC333"/>
    <w:rsid w:val="0BA853FC"/>
    <w:rsid w:val="0BAC0F2A"/>
    <w:rsid w:val="0BB05EF6"/>
    <w:rsid w:val="0BD3902A"/>
    <w:rsid w:val="0C29DF7E"/>
    <w:rsid w:val="0CBAC5BE"/>
    <w:rsid w:val="0DB254A2"/>
    <w:rsid w:val="0DD007DC"/>
    <w:rsid w:val="0E118AEF"/>
    <w:rsid w:val="0E504EAE"/>
    <w:rsid w:val="0E905AE9"/>
    <w:rsid w:val="0FC809D3"/>
    <w:rsid w:val="0FEC1BF8"/>
    <w:rsid w:val="1009D2CC"/>
    <w:rsid w:val="107D7B3A"/>
    <w:rsid w:val="10E4E285"/>
    <w:rsid w:val="10F63DB4"/>
    <w:rsid w:val="113766F0"/>
    <w:rsid w:val="116C536A"/>
    <w:rsid w:val="1205B7CF"/>
    <w:rsid w:val="121DEDA2"/>
    <w:rsid w:val="1249E773"/>
    <w:rsid w:val="131853A8"/>
    <w:rsid w:val="13920EF4"/>
    <w:rsid w:val="13AC0209"/>
    <w:rsid w:val="14AD4066"/>
    <w:rsid w:val="1523B3E5"/>
    <w:rsid w:val="15DAF265"/>
    <w:rsid w:val="15E6EEE2"/>
    <w:rsid w:val="15FC2E1F"/>
    <w:rsid w:val="161DA9C5"/>
    <w:rsid w:val="166389B6"/>
    <w:rsid w:val="169EEB5B"/>
    <w:rsid w:val="16A22AC3"/>
    <w:rsid w:val="17619A81"/>
    <w:rsid w:val="17B28114"/>
    <w:rsid w:val="17FB29E6"/>
    <w:rsid w:val="181DA4FB"/>
    <w:rsid w:val="18528A13"/>
    <w:rsid w:val="18B9E933"/>
    <w:rsid w:val="18CC8A66"/>
    <w:rsid w:val="18DF0598"/>
    <w:rsid w:val="19CD3560"/>
    <w:rsid w:val="19E898CD"/>
    <w:rsid w:val="1A31CF7D"/>
    <w:rsid w:val="1A811079"/>
    <w:rsid w:val="1A9409C4"/>
    <w:rsid w:val="1BEC32FB"/>
    <w:rsid w:val="1C1EAB60"/>
    <w:rsid w:val="1C9B865B"/>
    <w:rsid w:val="1CB6059D"/>
    <w:rsid w:val="1DB45537"/>
    <w:rsid w:val="1E3EE6AD"/>
    <w:rsid w:val="1E8A0CF4"/>
    <w:rsid w:val="1EB65105"/>
    <w:rsid w:val="1ECC55C1"/>
    <w:rsid w:val="1F22EBD2"/>
    <w:rsid w:val="1F5267AE"/>
    <w:rsid w:val="1FA61B9A"/>
    <w:rsid w:val="200563FF"/>
    <w:rsid w:val="204F8D46"/>
    <w:rsid w:val="211D67E5"/>
    <w:rsid w:val="233201D5"/>
    <w:rsid w:val="24E4CA5F"/>
    <w:rsid w:val="250BDB69"/>
    <w:rsid w:val="25CA0AA4"/>
    <w:rsid w:val="2605F76A"/>
    <w:rsid w:val="26EABB81"/>
    <w:rsid w:val="27BF1B8C"/>
    <w:rsid w:val="27C3827B"/>
    <w:rsid w:val="287F0B2F"/>
    <w:rsid w:val="28CD4D56"/>
    <w:rsid w:val="29CFC2C2"/>
    <w:rsid w:val="29DAD788"/>
    <w:rsid w:val="2A0DCD70"/>
    <w:rsid w:val="2A6210BB"/>
    <w:rsid w:val="2AA48780"/>
    <w:rsid w:val="2AD7CA87"/>
    <w:rsid w:val="2B48E12A"/>
    <w:rsid w:val="2B7F323B"/>
    <w:rsid w:val="2BBE9C29"/>
    <w:rsid w:val="2BD8B42A"/>
    <w:rsid w:val="2BDD676A"/>
    <w:rsid w:val="2C96E92B"/>
    <w:rsid w:val="2D1D06AB"/>
    <w:rsid w:val="2D91A2AB"/>
    <w:rsid w:val="2DC9BEF4"/>
    <w:rsid w:val="2E1702A0"/>
    <w:rsid w:val="2ED0C22C"/>
    <w:rsid w:val="2F6163A2"/>
    <w:rsid w:val="2F7B342A"/>
    <w:rsid w:val="30374146"/>
    <w:rsid w:val="30F270C7"/>
    <w:rsid w:val="31AF8660"/>
    <w:rsid w:val="332924FA"/>
    <w:rsid w:val="335D3196"/>
    <w:rsid w:val="33706898"/>
    <w:rsid w:val="34262B80"/>
    <w:rsid w:val="34A28CC2"/>
    <w:rsid w:val="35B61FCC"/>
    <w:rsid w:val="363FC8AA"/>
    <w:rsid w:val="36CCAFF2"/>
    <w:rsid w:val="36CE65B4"/>
    <w:rsid w:val="374E484A"/>
    <w:rsid w:val="37ACDB16"/>
    <w:rsid w:val="37C7DCDD"/>
    <w:rsid w:val="37D7DFB5"/>
    <w:rsid w:val="382EDD5A"/>
    <w:rsid w:val="38D2C830"/>
    <w:rsid w:val="38E061FA"/>
    <w:rsid w:val="3980F112"/>
    <w:rsid w:val="3A94E96F"/>
    <w:rsid w:val="3AAE95A0"/>
    <w:rsid w:val="3AB9C60A"/>
    <w:rsid w:val="3C88FAEB"/>
    <w:rsid w:val="3C983E03"/>
    <w:rsid w:val="3CF428C1"/>
    <w:rsid w:val="3D567717"/>
    <w:rsid w:val="3DAE3145"/>
    <w:rsid w:val="3DC96206"/>
    <w:rsid w:val="3E06787B"/>
    <w:rsid w:val="3E1785FF"/>
    <w:rsid w:val="3EA3BCD5"/>
    <w:rsid w:val="3ED23FC0"/>
    <w:rsid w:val="3EF8D84C"/>
    <w:rsid w:val="3FD2FFFF"/>
    <w:rsid w:val="40147D2B"/>
    <w:rsid w:val="40F777CE"/>
    <w:rsid w:val="4166D3C2"/>
    <w:rsid w:val="4168F460"/>
    <w:rsid w:val="4288056B"/>
    <w:rsid w:val="42BB5286"/>
    <w:rsid w:val="42D5F5EA"/>
    <w:rsid w:val="439A1CFC"/>
    <w:rsid w:val="43E78042"/>
    <w:rsid w:val="43EBD887"/>
    <w:rsid w:val="4418BFB3"/>
    <w:rsid w:val="443EDA6A"/>
    <w:rsid w:val="451D1184"/>
    <w:rsid w:val="4565B03C"/>
    <w:rsid w:val="458C872F"/>
    <w:rsid w:val="4675EC77"/>
    <w:rsid w:val="46C41BD3"/>
    <w:rsid w:val="47648F98"/>
    <w:rsid w:val="47C64808"/>
    <w:rsid w:val="47FAF66F"/>
    <w:rsid w:val="48914DA8"/>
    <w:rsid w:val="4898DA07"/>
    <w:rsid w:val="48CC16C2"/>
    <w:rsid w:val="48E695A8"/>
    <w:rsid w:val="490A3677"/>
    <w:rsid w:val="491D1FDF"/>
    <w:rsid w:val="494E5C41"/>
    <w:rsid w:val="49A5C18B"/>
    <w:rsid w:val="4A6287C4"/>
    <w:rsid w:val="4AAA1109"/>
    <w:rsid w:val="4B39AFA9"/>
    <w:rsid w:val="4C1B2E57"/>
    <w:rsid w:val="4CDC5C7C"/>
    <w:rsid w:val="501C0AB4"/>
    <w:rsid w:val="51228AA0"/>
    <w:rsid w:val="5156FA02"/>
    <w:rsid w:val="51F13DB3"/>
    <w:rsid w:val="520F4B9C"/>
    <w:rsid w:val="521914D9"/>
    <w:rsid w:val="522F3EB0"/>
    <w:rsid w:val="52BB49BB"/>
    <w:rsid w:val="551323EF"/>
    <w:rsid w:val="55B00401"/>
    <w:rsid w:val="55FE394E"/>
    <w:rsid w:val="56140C43"/>
    <w:rsid w:val="5636ECBC"/>
    <w:rsid w:val="57061A70"/>
    <w:rsid w:val="5724AAC2"/>
    <w:rsid w:val="572B99D2"/>
    <w:rsid w:val="574B7DEA"/>
    <w:rsid w:val="57E7CC6B"/>
    <w:rsid w:val="584DBC33"/>
    <w:rsid w:val="59935858"/>
    <w:rsid w:val="59BB7908"/>
    <w:rsid w:val="59BC03E7"/>
    <w:rsid w:val="59F10015"/>
    <w:rsid w:val="5A500BB5"/>
    <w:rsid w:val="5A8084A4"/>
    <w:rsid w:val="5B416F33"/>
    <w:rsid w:val="5B87574F"/>
    <w:rsid w:val="5C015342"/>
    <w:rsid w:val="5C2294DD"/>
    <w:rsid w:val="5CFA9628"/>
    <w:rsid w:val="5D499DB6"/>
    <w:rsid w:val="5D63005D"/>
    <w:rsid w:val="5E0BA2A2"/>
    <w:rsid w:val="5E5DF39C"/>
    <w:rsid w:val="5EF64104"/>
    <w:rsid w:val="5F7B8843"/>
    <w:rsid w:val="60A2691A"/>
    <w:rsid w:val="60BA9EC4"/>
    <w:rsid w:val="611D1E2B"/>
    <w:rsid w:val="61B5D186"/>
    <w:rsid w:val="61CF01D3"/>
    <w:rsid w:val="61DF903E"/>
    <w:rsid w:val="624F1C52"/>
    <w:rsid w:val="62797B99"/>
    <w:rsid w:val="636698DE"/>
    <w:rsid w:val="64347771"/>
    <w:rsid w:val="648B13B2"/>
    <w:rsid w:val="64E9BE31"/>
    <w:rsid w:val="65A23331"/>
    <w:rsid w:val="65AB61F5"/>
    <w:rsid w:val="65C50DD2"/>
    <w:rsid w:val="6655549D"/>
    <w:rsid w:val="66CFCE5E"/>
    <w:rsid w:val="66E9AA27"/>
    <w:rsid w:val="679C2AEB"/>
    <w:rsid w:val="6849B9F7"/>
    <w:rsid w:val="684B7814"/>
    <w:rsid w:val="68C7268D"/>
    <w:rsid w:val="68F3157F"/>
    <w:rsid w:val="69AE9BAD"/>
    <w:rsid w:val="6BD0C44E"/>
    <w:rsid w:val="6C0708D6"/>
    <w:rsid w:val="6C18C5E0"/>
    <w:rsid w:val="6C5DE73D"/>
    <w:rsid w:val="6C6DC78E"/>
    <w:rsid w:val="6C71BB3B"/>
    <w:rsid w:val="6C9331E6"/>
    <w:rsid w:val="6CCFC70B"/>
    <w:rsid w:val="6D27109A"/>
    <w:rsid w:val="6E478948"/>
    <w:rsid w:val="6E8E450B"/>
    <w:rsid w:val="6EC0CEAE"/>
    <w:rsid w:val="6F683232"/>
    <w:rsid w:val="6FA267BA"/>
    <w:rsid w:val="6FAFFDDC"/>
    <w:rsid w:val="6FFDBB4E"/>
    <w:rsid w:val="70420047"/>
    <w:rsid w:val="706EE129"/>
    <w:rsid w:val="711C96DA"/>
    <w:rsid w:val="7179307F"/>
    <w:rsid w:val="728FAE91"/>
    <w:rsid w:val="72D0675F"/>
    <w:rsid w:val="72FABAE1"/>
    <w:rsid w:val="7393599C"/>
    <w:rsid w:val="7395AA90"/>
    <w:rsid w:val="73E6881F"/>
    <w:rsid w:val="746D1D35"/>
    <w:rsid w:val="7497E40A"/>
    <w:rsid w:val="74AE9492"/>
    <w:rsid w:val="763FBA75"/>
    <w:rsid w:val="76563B91"/>
    <w:rsid w:val="79263F0E"/>
    <w:rsid w:val="79263F0E"/>
    <w:rsid w:val="7972EF50"/>
    <w:rsid w:val="798F3731"/>
    <w:rsid w:val="7A8E8E0C"/>
    <w:rsid w:val="7B30E09E"/>
    <w:rsid w:val="7B351C48"/>
    <w:rsid w:val="7BC354FA"/>
    <w:rsid w:val="7BFFF75D"/>
    <w:rsid w:val="7CB58129"/>
    <w:rsid w:val="7CD51653"/>
    <w:rsid w:val="7CE50DCE"/>
    <w:rsid w:val="7D496720"/>
    <w:rsid w:val="7E567404"/>
    <w:rsid w:val="7FA9CE8F"/>
    <w:rsid w:val="7FEF7B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F3C86"/>
  <w15:chartTrackingRefBased/>
  <w15:docId w15:val="{349F7AFB-B054-46D3-B1E4-862F07DA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F62011"/>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har"/>
    <w:uiPriority w:val="9"/>
    <w:unhideWhenUsed/>
    <w:qFormat/>
    <w:rsid w:val="00002F7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4">
    <w:name w:val="heading 4"/>
    <w:basedOn w:val="Normal"/>
    <w:next w:val="Normal"/>
    <w:link w:val="Ttulo4Char"/>
    <w:uiPriority w:val="9"/>
    <w:semiHidden/>
    <w:unhideWhenUsed/>
    <w:qFormat/>
    <w:rsid w:val="00DA34A8"/>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00F62011"/>
    <w:pPr>
      <w:pBdr>
        <w:top w:val="nil"/>
        <w:left w:val="nil"/>
        <w:bottom w:val="nil"/>
        <w:right w:val="nil"/>
        <w:between w:val="nil"/>
      </w:pBdr>
      <w:spacing w:after="0" w:line="360" w:lineRule="auto"/>
      <w:ind w:left="720"/>
      <w:contextualSpacing/>
      <w:jc w:val="center"/>
    </w:pPr>
    <w:rPr>
      <w:rFonts w:ascii="Arial" w:hAnsi="Arial" w:eastAsia="Arial" w:cs="Arial"/>
      <w:color w:val="000000"/>
      <w:sz w:val="24"/>
      <w:szCs w:val="24"/>
      <w:lang w:eastAsia="pt-BR"/>
    </w:rPr>
  </w:style>
  <w:style w:type="character" w:styleId="Forte">
    <w:name w:val="Strong"/>
    <w:basedOn w:val="Fontepargpadro"/>
    <w:uiPriority w:val="22"/>
    <w:qFormat/>
    <w:rsid w:val="00F62011"/>
    <w:rPr>
      <w:b/>
      <w:bCs/>
    </w:rPr>
  </w:style>
  <w:style w:type="character" w:styleId="Ttulo1Char" w:customStyle="1">
    <w:name w:val="Título 1 Char"/>
    <w:basedOn w:val="Fontepargpadro"/>
    <w:link w:val="Ttulo1"/>
    <w:uiPriority w:val="9"/>
    <w:rsid w:val="00F62011"/>
    <w:rPr>
      <w:rFonts w:asciiTheme="majorHAnsi" w:hAnsiTheme="majorHAnsi" w:eastAsiaTheme="majorEastAsia" w:cstheme="majorBidi"/>
      <w:color w:val="2F5496" w:themeColor="accent1" w:themeShade="BF"/>
      <w:sz w:val="32"/>
      <w:szCs w:val="32"/>
    </w:rPr>
  </w:style>
  <w:style w:type="paragraph" w:styleId="CabealhodoSumrio">
    <w:name w:val="TOC Heading"/>
    <w:basedOn w:val="Ttulo1"/>
    <w:next w:val="Normal"/>
    <w:uiPriority w:val="39"/>
    <w:unhideWhenUsed/>
    <w:qFormat/>
    <w:rsid w:val="00F62011"/>
    <w:pPr>
      <w:outlineLvl w:val="9"/>
    </w:pPr>
    <w:rPr>
      <w:lang w:eastAsia="pt-BR"/>
    </w:rPr>
  </w:style>
  <w:style w:type="paragraph" w:styleId="Sumrio1">
    <w:name w:val="toc 1"/>
    <w:basedOn w:val="Normal"/>
    <w:next w:val="Normal"/>
    <w:autoRedefine/>
    <w:uiPriority w:val="39"/>
    <w:unhideWhenUsed/>
    <w:rsid w:val="00F62011"/>
    <w:pPr>
      <w:spacing w:after="100"/>
    </w:pPr>
  </w:style>
  <w:style w:type="character" w:styleId="Hyperlink">
    <w:name w:val="Hyperlink"/>
    <w:basedOn w:val="Fontepargpadro"/>
    <w:uiPriority w:val="99"/>
    <w:unhideWhenUsed/>
    <w:rsid w:val="00F62011"/>
    <w:rPr>
      <w:color w:val="0563C1" w:themeColor="hyperlink"/>
      <w:u w:val="single"/>
    </w:rPr>
  </w:style>
  <w:style w:type="paragraph" w:styleId="Cabealho">
    <w:name w:val="header"/>
    <w:basedOn w:val="Normal"/>
    <w:link w:val="CabealhoChar"/>
    <w:uiPriority w:val="99"/>
    <w:unhideWhenUsed/>
    <w:rsid w:val="00A72DD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A72DDC"/>
  </w:style>
  <w:style w:type="paragraph" w:styleId="Rodap">
    <w:name w:val="footer"/>
    <w:basedOn w:val="Normal"/>
    <w:link w:val="RodapChar"/>
    <w:uiPriority w:val="99"/>
    <w:unhideWhenUsed/>
    <w:rsid w:val="00A72DDC"/>
    <w:pPr>
      <w:tabs>
        <w:tab w:val="center" w:pos="4252"/>
        <w:tab w:val="right" w:pos="8504"/>
      </w:tabs>
      <w:spacing w:after="0" w:line="240" w:lineRule="auto"/>
    </w:pPr>
  </w:style>
  <w:style w:type="character" w:styleId="RodapChar" w:customStyle="1">
    <w:name w:val="Rodapé Char"/>
    <w:basedOn w:val="Fontepargpadro"/>
    <w:link w:val="Rodap"/>
    <w:uiPriority w:val="99"/>
    <w:rsid w:val="00A72DDC"/>
  </w:style>
  <w:style w:type="character" w:styleId="nfase">
    <w:name w:val="Emphasis"/>
    <w:basedOn w:val="Fontepargpadro"/>
    <w:uiPriority w:val="20"/>
    <w:qFormat/>
    <w:rsid w:val="00A72DDC"/>
    <w:rPr>
      <w:i/>
      <w:iCs/>
    </w:rPr>
  </w:style>
  <w:style w:type="character" w:styleId="Ttulo4Char" w:customStyle="1">
    <w:name w:val="Título 4 Char"/>
    <w:basedOn w:val="Fontepargpadro"/>
    <w:link w:val="Ttulo4"/>
    <w:uiPriority w:val="9"/>
    <w:semiHidden/>
    <w:rsid w:val="00DA34A8"/>
    <w:rPr>
      <w:rFonts w:asciiTheme="majorHAnsi" w:hAnsiTheme="majorHAnsi" w:eastAsiaTheme="majorEastAsia" w:cstheme="majorBidi"/>
      <w:i/>
      <w:iCs/>
      <w:color w:val="2F5496" w:themeColor="accent1" w:themeShade="BF"/>
    </w:rPr>
  </w:style>
  <w:style w:type="paragraph" w:styleId="ql-indent-1" w:customStyle="1">
    <w:name w:val="ql-indent-1"/>
    <w:basedOn w:val="Normal"/>
    <w:rsid w:val="00DA34A8"/>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paragraph" w:customStyle="1">
    <w:name w:val="paragraph"/>
    <w:basedOn w:val="Normal"/>
    <w:rsid w:val="00F33005"/>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normaltextrun" w:customStyle="1">
    <w:name w:val="normaltextrun"/>
    <w:basedOn w:val="Fontepargpadro"/>
    <w:rsid w:val="00F33005"/>
  </w:style>
  <w:style w:type="character" w:styleId="eop" w:customStyle="1">
    <w:name w:val="eop"/>
    <w:basedOn w:val="Fontepargpadro"/>
    <w:rsid w:val="00F33005"/>
  </w:style>
  <w:style w:type="paragraph" w:styleId="Sumrio2">
    <w:name w:val="toc 2"/>
    <w:basedOn w:val="Normal"/>
    <w:next w:val="Normal"/>
    <w:autoRedefine/>
    <w:uiPriority w:val="39"/>
    <w:unhideWhenUsed/>
    <w:rsid w:val="008560CF"/>
    <w:pPr>
      <w:spacing w:after="100"/>
      <w:ind w:left="220"/>
    </w:pPr>
    <w:rPr>
      <w:rFonts w:cs="Times New Roman" w:eastAsiaTheme="minorEastAsia"/>
      <w:lang w:eastAsia="pt-BR"/>
    </w:rPr>
  </w:style>
  <w:style w:type="paragraph" w:styleId="Sumrio3">
    <w:name w:val="toc 3"/>
    <w:basedOn w:val="Normal"/>
    <w:next w:val="Normal"/>
    <w:autoRedefine/>
    <w:uiPriority w:val="39"/>
    <w:unhideWhenUsed/>
    <w:rsid w:val="008560CF"/>
    <w:pPr>
      <w:spacing w:after="100"/>
      <w:ind w:left="440"/>
    </w:pPr>
    <w:rPr>
      <w:rFonts w:cs="Times New Roman" w:eastAsiaTheme="minorEastAsia"/>
      <w:lang w:eastAsia="pt-BR"/>
    </w:rPr>
  </w:style>
  <w:style w:type="character" w:styleId="Ttulo2Char" w:customStyle="1">
    <w:name w:val="Título 2 Char"/>
    <w:basedOn w:val="Fontepargpadro"/>
    <w:link w:val="Ttulo2"/>
    <w:uiPriority w:val="9"/>
    <w:rsid w:val="00002F73"/>
    <w:rPr>
      <w:rFonts w:asciiTheme="majorHAnsi" w:hAnsiTheme="majorHAnsi" w:eastAsiaTheme="majorEastAsia" w:cstheme="majorBidi"/>
      <w:color w:val="2F5496" w:themeColor="accent1" w:themeShade="BF"/>
      <w:sz w:val="26"/>
      <w:szCs w:val="26"/>
    </w:r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99574">
      <w:bodyDiv w:val="1"/>
      <w:marLeft w:val="0"/>
      <w:marRight w:val="0"/>
      <w:marTop w:val="0"/>
      <w:marBottom w:val="0"/>
      <w:divBdr>
        <w:top w:val="none" w:sz="0" w:space="0" w:color="auto"/>
        <w:left w:val="none" w:sz="0" w:space="0" w:color="auto"/>
        <w:bottom w:val="none" w:sz="0" w:space="0" w:color="auto"/>
        <w:right w:val="none" w:sz="0" w:space="0" w:color="auto"/>
      </w:divBdr>
    </w:div>
    <w:div w:id="290289565">
      <w:bodyDiv w:val="1"/>
      <w:marLeft w:val="0"/>
      <w:marRight w:val="0"/>
      <w:marTop w:val="0"/>
      <w:marBottom w:val="0"/>
      <w:divBdr>
        <w:top w:val="none" w:sz="0" w:space="0" w:color="auto"/>
        <w:left w:val="none" w:sz="0" w:space="0" w:color="auto"/>
        <w:bottom w:val="none" w:sz="0" w:space="0" w:color="auto"/>
        <w:right w:val="none" w:sz="0" w:space="0" w:color="auto"/>
      </w:divBdr>
    </w:div>
    <w:div w:id="492068612">
      <w:bodyDiv w:val="1"/>
      <w:marLeft w:val="0"/>
      <w:marRight w:val="0"/>
      <w:marTop w:val="0"/>
      <w:marBottom w:val="0"/>
      <w:divBdr>
        <w:top w:val="none" w:sz="0" w:space="0" w:color="auto"/>
        <w:left w:val="none" w:sz="0" w:space="0" w:color="auto"/>
        <w:bottom w:val="none" w:sz="0" w:space="0" w:color="auto"/>
        <w:right w:val="none" w:sz="0" w:space="0" w:color="auto"/>
      </w:divBdr>
    </w:div>
    <w:div w:id="1196042607">
      <w:bodyDiv w:val="1"/>
      <w:marLeft w:val="0"/>
      <w:marRight w:val="0"/>
      <w:marTop w:val="0"/>
      <w:marBottom w:val="0"/>
      <w:divBdr>
        <w:top w:val="none" w:sz="0" w:space="0" w:color="auto"/>
        <w:left w:val="none" w:sz="0" w:space="0" w:color="auto"/>
        <w:bottom w:val="none" w:sz="0" w:space="0" w:color="auto"/>
        <w:right w:val="none" w:sz="0" w:space="0" w:color="auto"/>
      </w:divBdr>
    </w:div>
    <w:div w:id="1283462645">
      <w:bodyDiv w:val="1"/>
      <w:marLeft w:val="0"/>
      <w:marRight w:val="0"/>
      <w:marTop w:val="0"/>
      <w:marBottom w:val="0"/>
      <w:divBdr>
        <w:top w:val="none" w:sz="0" w:space="0" w:color="auto"/>
        <w:left w:val="none" w:sz="0" w:space="0" w:color="auto"/>
        <w:bottom w:val="none" w:sz="0" w:space="0" w:color="auto"/>
        <w:right w:val="none" w:sz="0" w:space="0" w:color="auto"/>
      </w:divBdr>
    </w:div>
    <w:div w:id="136428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gov.br/" TargetMode="External" Id="Rd0009959447f45c1" /><Relationship Type="http://schemas.openxmlformats.org/officeDocument/2006/relationships/header" Target="header2.xml" Id="R744944046a434c19" /><Relationship Type="http://schemas.openxmlformats.org/officeDocument/2006/relationships/footer" Target="footer.xml" Id="R8e269c294e3f4aa8" /><Relationship Type="http://schemas.openxmlformats.org/officeDocument/2006/relationships/footer" Target="footer2.xml" Id="Rb9acac4a1d0c4b9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F1CD50555E36E42838A9ED42B03D5C6" ma:contentTypeVersion="7" ma:contentTypeDescription="Crie um novo documento." ma:contentTypeScope="" ma:versionID="087a484cd6b97a5febd40723d51a190e">
  <xsd:schema xmlns:xsd="http://www.w3.org/2001/XMLSchema" xmlns:xs="http://www.w3.org/2001/XMLSchema" xmlns:p="http://schemas.microsoft.com/office/2006/metadata/properties" xmlns:ns2="91f9a3cc-c11e-4560-9d51-2480906348af" targetNamespace="http://schemas.microsoft.com/office/2006/metadata/properties" ma:root="true" ma:fieldsID="071040c9c437fa6380e7979528b8d6f3" ns2:_="">
    <xsd:import namespace="91f9a3cc-c11e-4560-9d51-2480906348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9a3cc-c11e-4560-9d51-2480906348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2A9DF8-FB88-4273-A451-77B19634658B}"/>
</file>

<file path=customXml/itemProps2.xml><?xml version="1.0" encoding="utf-8"?>
<ds:datastoreItem xmlns:ds="http://schemas.openxmlformats.org/officeDocument/2006/customXml" ds:itemID="{664C8434-E589-4BE2-ADE2-F46C9C953772}">
  <ds:schemaRefs>
    <ds:schemaRef ds:uri="http://schemas.openxmlformats.org/officeDocument/2006/bibliography"/>
  </ds:schemaRefs>
</ds:datastoreItem>
</file>

<file path=customXml/itemProps3.xml><?xml version="1.0" encoding="utf-8"?>
<ds:datastoreItem xmlns:ds="http://schemas.openxmlformats.org/officeDocument/2006/customXml" ds:itemID="{FBFC0447-63A5-4C36-8404-1E680F197A54}">
  <ds:schemaRefs>
    <ds:schemaRef ds:uri="http://schemas.microsoft.com/sharepoint/v3/contenttype/forms"/>
  </ds:schemaRefs>
</ds:datastoreItem>
</file>

<file path=customXml/itemProps4.xml><?xml version="1.0" encoding="utf-8"?>
<ds:datastoreItem xmlns:ds="http://schemas.openxmlformats.org/officeDocument/2006/customXml" ds:itemID="{BAEC3EF5-C2C6-4F02-8C94-82B74E1F746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keywords/>
  <dc:description/>
  <lastModifiedBy>ANA CAROLINA FREITAS AMARAL</lastModifiedBy>
  <revision>8</revision>
  <dcterms:created xsi:type="dcterms:W3CDTF">2025-10-01T16:33:00.0000000Z</dcterms:created>
  <dcterms:modified xsi:type="dcterms:W3CDTF">2025-10-28T12:29:37.9280570Z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0x010100CF1CD50555E36E42838A9ED42B03D5C6</vt:lpwstr>
  </property>
</Properties>
</file>