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&lt;p&gt;&lt;a title="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Лайтпак (модель Т)" href="assets/images/Lightpack-T/corkwood-900.jpg"&gt;&lt;img style="margin-right: 5px; border: 1px solid grey;" title="Лайтпак (модель Т)" src="assets/images/Lightpack-T/wood-170.jpg" alt="" /&gt;&lt;/a&gt;&lt;a title="Комплект поставки" href="assets/images/Lightpack-T/900-complete.jpg"&gt;&lt;img style="margin-left: 5px; margin-right: 5px; border: 1px solid grey;" title="Комплект поставки" src="assets/images/Lightpack-T/90-complete.jpg" alt="" /&gt;&lt;/a&gt;&amp;nbsp;&lt;a title="Устройство установленное на телевизор" href="assets/images/Lightpack-T/backlight-900.jpg"&gt;&lt;img style="margin-left: 5px; margin-right: 5px; border: 1px solid grey;" title="Устройство установленное на телевизор" src="assets/images/Lightpack-T/backlight-90.jpg" alt="" /&gt;&lt;/a&gt;&lt;a title="Светодиодные модули установленные на телевизор" href="assets/images/Lightpack-T/on-900.jpg"&gt;&lt;img style="margin-left: 5px; margin-right: 5px; border: 1px solid grey;" title="Светодиодные модули на телевизоре" src="assets/images/Lightpack-T/on-90.jpg" alt="" width="135" height="90" /&gt;&lt;/a&gt;&lt;span style="position: relative; bottom: 42px;"&gt;&lt;a href="http://picasaweb.google.com/atarity/GevkHC"&gt;ещё фото&lt;/a&gt;&lt;/span&gt;&lt;/p&gt;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&lt;p&gt;&lt;strong&gt;Внимание! Это &lt;a href="preorder-policy.html" _mce_href="preorder-policy.html"&gt;предзаказ&lt;/a&gt; устройства. С того момента, как вы его оплатите и до того момента, как мы передадим его сотрудникам Почты пройдёт от 1 до 6 недель (первые экземпляры начнут отгружаться в понедельник, 14го мая). Устройств много, поэтому срок отгрузки в этот раз длиннее. Мы прекрасно помним о каждом своём обязательстве и основной нашей целью остаётся соблюдение сроков по ним. Возникающие вопросы вы можете адресовать на ящик store@pixelkit.ru&lt;br /&gt;&lt;/strong&gt;&lt;/p&gt;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&lt;p&gt;&lt;span style="color: #ab1f24;" _mce_style="color: #ab1f24;"&gt;&lt;strong&gt;Квота устройств, которая была доступна для этого предзаказа, подошла к концу. Новая партия устройств появится 5го мая. Если ваш заказ не был подтверждён не расстраивайтесь&amp;nbsp;&amp;mdash;&amp;nbsp;успеете в следующий раз. Если же был подтверждён, то вы всё ещё можете его оплатить и получить устройство. Анонсы появятся &lt;a href="pixelkit.ru" _mce_href="pixelkit.ru"&gt;у нас в блоге&lt;/a&gt;. Всем, кто ждёт появления Лайтпака в продаже, стоит оставить свой e-mail в поле справа. Так вы узнаете обо всём в числе первых.&lt;/strong&gt;&lt;/span&gt;&lt;/p&gt;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&lt;p&gt;&lt;span style="color: #ab1f24;"&gt;У обновленного Лайтпака полноценный, закрытый корпус, удобные легкоразъёмные коннекторы, светодиодные модули в пылезащитном исполнении. Как и прежде вы получаете 10&amp;nbsp;светодиодных модулей, каждый из которых содержит по 3 RGB-светодиода.&amp;nbsp;Длина проводов 70 см позволяет устанавливать устройство на телевизоры с диагоналями до 50ти дюймов. Внешний, компактный, импульсный сетевой адаптер обеспечивает стабильное питание.&amp;nbsp;Стоимость обновленного устройства будет колебаться в районе &lt;strong&gt;2200 рублей&lt;/strong&gt;. Теперь не существует различий в комплектации, Лайтпак будет эффективен как на мониторе, так и на телевизоре. Устройство будет доступно для заказа &lt;strong&gt;в нашем магазине начале июля 2013 года&lt;/strong&gt;.&amp;nbsp;&lt;/span&gt;&lt;/p&gt;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&lt;table border="0" width="100%"&gt;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 style="text-align: center;" align="center"&gt;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&lt;iframe frameborder="0" height="380" src="http://www.kickstarter.com/projects/woodenshark/lightpack-ambient-backlight-for-your-displays/widget/card.html" width="220"&gt;&lt;/iframe&gt;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&lt;/table&gt;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&lt;p&gt;Лайтпак &amp;mdash; это &lt;a href="http://code.google.com/p/lightpack/"&gt;open-source&amp;nbsp;устройство&lt;/a&gt;&amp;nbsp;для подсветки монитора и усиления эффекта присутсвия при просмотре телевизора. В зависимости от выбранных настроек вы можете либо усилить эффект для фильмов и игр, либо поберечь свои глаза в том случае, если вам часто приходится работать за компьютером в темноте. Так или иначе, Лайтпак менее чем за 15 минут крепится на заднюю стенку вашего монитора, телевизора или ноутбука и подсвечивает находящуюся за ним поверхность актуальными цветами.&amp;nbsp;&lt;/p&gt;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&lt;p&gt;&lt;a href="http://code.google.com/p/lightpack/wiki/SettingsDescription"&gt;Софт&lt;/a&gt;&amp;nbsp;анализирует картинку на вашем мониторе и через USB передаёт данные о ней на плату, которая, в свою очередь, при помощи RGB-светодиодов подсвечивает стену соотвествующими светом. Больше всего эффект напоминает иллюминацию телевизоров серии Ambilight компании Philips. Весь принцип работы подробнейшим образом &lt;a href="http://code.google.com/p/lightpack/wiki/WorkingBasis"&gt;описан в wiki&lt;/a&gt; проекта.&lt;/p&gt;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&lt;iframe width="560" height="315" src="http://www.youtube.com/embed/rcvjVy9zu_0" frameborder="0" allowfullscreen&gt;&lt;/iframe&gt;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&lt;span style="position: relative; bottom: 140px;"&gt;&amp;nbsp;&amp;nbsp;&lt;a href="http://www.youtube.com/playlist?list=PLFB8EF1FECE235B4C"&gt;ещё видео&lt;/a&gt;&lt;/span&gt;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&lt;p&gt;На видео монитор Acer P244W (24 дюйма). Мы стараемся демонстрировать устройство в реальных условиях (без сферических белоснежных стен в вакууме) и на режимах, которые вы, скорее всего, никогда не будете использовать. Нам важно показать пограничные возможности Лайтпака, но имейте ввиду, что действительно спокойная подсветка для фильма, или лампа для работы в полумраке могут быть тонко отстроены за счёт простой подгонки областей захвата, их пересечения, использования режима рассчёта среднего цвета, настроек порога освещённости и пр. &amp;nbsp;&lt;/p&gt;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&lt;p&gt;&lt;em&gt;Покупая это устройство &lt;strong&gt;вы подтверждаете&lt;/strong&gt;, что понимаете &lt;a href="http://code.google.com/p/lightpack/wiki/WorkingBasis"&gt;принципы&lt;/a&gt; его работы&amp;nbsp;и знакомы со всеми временными &lt;a href="http://code.google.com/p/lightpack/wiki/WorkingBasis#Ограничения_и_будущие_доработки"&gt;ограничениями&lt;/a&gt; софта. Мы вернём вам деньги, если вдруг устройство не будет функционировать по нашей(!) вине, но вряд ли будем рассматривать жалобу о том, как вы пытались подключить Лайтпак к Xbox 360 и у вас ничего не вышло.&lt;/em&gt;&lt;/p&gt;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&lt;p&gt;&lt;strong&gt;Возможности устройства и софта:&lt;/strong&gt;&lt;/p&gt;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&lt;li&gt;Модульная структура для установки на мониторы с диагоналями до 50 дюймов&lt;/li&gt;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&lt;li&gt;Работа с разным количеством светодиодов (от 1 до 10)&lt;/li&gt;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&lt;li&gt;Захват цветов из видео&lt;/li&gt;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&lt;li&gt;Захват из игр &lt;span style="font-size: 80%;"&gt;&lt;a href="http://code.google.com/p/lightpack/wiki/WorkingBasis#Ограничения_и_будущие_доработки"&gt;подробнее&lt;/a&gt;&lt;/span&gt;&lt;/li&gt;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&lt;li&gt;Режим расчёта единого "среднего" цвета для всех областей захвата&lt;/li&gt;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&lt;li&gt;Быстрое и простое обновление прошивки через USB &lt;span style="font-size: 80%;"&gt;&lt;a href="http://pixelkit.ru/post/3311131734/usb"&gt;подробнее&lt;/a&gt;&lt;/span&gt;&lt;/li&gt;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&lt;li&gt;Удобные профили настроек&lt;/li&gt;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&lt;li&gt;API для разработки внешних плагинов и скриптов &lt;span style="font-size: 80%;"&gt;&lt;a href="http://pixelkit.ru/post/8378535447/api"&gt;подробнее&lt;/a&gt;&lt;/span&gt;&lt;/li&gt;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&lt;li&gt;Плагин интеграции с медиацентром XBMC&amp;nbsp;&lt;span style="font-size: 80%;"&gt;&lt;a href="http://pixelkit.ru/post/8909390231/xbmc"&gt;подробнее&lt;/a&gt;&lt;/span&gt;&lt;/li&gt;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&lt;li&gt;Режим работы с интегрированной подсветкой&amp;nbsp;LightFX от Alienware (бета)&amp;nbsp;&lt;span style="font-size: 80%;"&gt;&lt;a href="http://pixelkit.ru/post/4696022198/alienware"&gt;подробнее&lt;/a&gt;&lt;/span&gt;&lt;/li&gt;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&lt;li&gt;Режим постоянной фоновой лампы-подсветки&amp;nbsp;&lt;/li&gt;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&lt;li&gt;Кроссплатформенный код приложения (Windows, Linux, OS X)&lt;/li&gt;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&lt;p&gt;&lt;strong&gt;Содержимое коробки:&lt;/strong&gt;&lt;/p&gt;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&lt;li&gt;Лайтпак &amp;nbsp;(ШхГхВ: 90х90х23 мм)&amp;nbsp;&lt;/li&gt;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&lt;li&gt;&lt;span style="line-height: 1.5;"&gt;10 светодиодных модулей (каждый длиной 70 см)&lt;/span&gt;&lt;/li&gt;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&lt;li&gt;&lt;span&gt;&lt;span&gt;Блок питания от сети 110-240В (длина шнура 1.8 м)&lt;/span&gt;&lt;br /&gt;&lt;/span&gt;&lt;/li&gt;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&lt;li&gt;USB-кабель Am/Bm micro 1.8 м&lt;/li&gt;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&lt;li&gt;Две пары стоек и стяжек на тот случай, если они пригодятся вам при монтаже&lt;/li&gt;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&lt;li&gt;Короткая иллюстрированная инструкция с рекомендациями по установке&lt;/li&gt;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&lt;li&gt;Двусторонний силиконовый скотч для монтажа уже находится на корпусе и светодиодных модулях.&amp;nbsp;&lt;/li&gt;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&lt;p&gt;&lt;strong&gt;Дополнительно:&lt;/strong&gt;&lt;/p&gt;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&lt;li&gt;&lt;a href="http://pixelkit.ru/post/8658337822"&gt;Инструкция по установке&lt;/a&gt;&lt;/li&gt;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&lt;li&gt;&lt;a href="http://code.google.com/p/lightpack/w/list"&gt;Wiki проекта с ответами на все ваши вопросы&lt;/a&gt;&lt;/li&gt;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&lt;li&gt;&lt;a href="http://code.google.com/p/lightpack/downloads/list"&gt;Программа захвата&lt;/a&gt;&lt;/li&gt;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