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 xml:space="preserve">2 марта 2007 года </w:t>
      </w:r>
      <w:bookmarkStart w:id="0" w:name="_GoBack"/>
      <w:r w:rsidRPr="008846C5">
        <w:rPr>
          <w:rFonts w:ascii="Tahoma" w:eastAsia="Times New Roman" w:hAnsi="Tahoma" w:cs="Tahoma"/>
          <w:color w:val="1E1E1E"/>
          <w:sz w:val="21"/>
          <w:szCs w:val="21"/>
          <w:lang w:eastAsia="ru-RU"/>
        </w:rPr>
        <w:t>№25-ФЗ</w:t>
      </w:r>
    </w:p>
    <w:bookmarkEnd w:id="0"/>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РОССИЙСКАЯ ФЕДЕРАЦИЯ</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ФЕДЕРАЛЬНЫЙ ЗАКОН</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О МУНИЦИПАЛЬНОЙ СЛУЖБЕ В РОССИЙСКОЙ ФЕДЕРАЦИИ</w:t>
      </w: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Принят</w:t>
      </w:r>
    </w:p>
    <w:p w:rsidR="008846C5" w:rsidRPr="008846C5" w:rsidRDefault="008846C5" w:rsidP="008846C5">
      <w:pPr>
        <w:spacing w:after="0" w:line="255" w:lineRule="atLeast"/>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Государственной Думой</w:t>
      </w:r>
    </w:p>
    <w:p w:rsidR="008846C5" w:rsidRPr="008846C5" w:rsidRDefault="008846C5" w:rsidP="008846C5">
      <w:pPr>
        <w:spacing w:after="0" w:line="255" w:lineRule="atLeast"/>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7 февраля 2007 года</w:t>
      </w:r>
    </w:p>
    <w:p w:rsidR="008846C5" w:rsidRPr="008846C5" w:rsidRDefault="008846C5" w:rsidP="008846C5">
      <w:pPr>
        <w:spacing w:after="0" w:line="255" w:lineRule="atLeast"/>
        <w:rPr>
          <w:rFonts w:ascii="Tahoma" w:eastAsia="Times New Roman" w:hAnsi="Tahoma" w:cs="Tahoma"/>
          <w:color w:val="1E1E1E"/>
          <w:sz w:val="21"/>
          <w:szCs w:val="21"/>
          <w:lang w:eastAsia="ru-RU"/>
        </w:rPr>
      </w:pPr>
    </w:p>
    <w:p w:rsidR="008846C5" w:rsidRPr="008846C5" w:rsidRDefault="008846C5" w:rsidP="008846C5">
      <w:pPr>
        <w:spacing w:after="0" w:line="255" w:lineRule="atLeast"/>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Одобрен</w:t>
      </w:r>
    </w:p>
    <w:p w:rsidR="008846C5" w:rsidRPr="008846C5" w:rsidRDefault="008846C5" w:rsidP="008846C5">
      <w:pPr>
        <w:spacing w:after="0" w:line="255" w:lineRule="atLeast"/>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Советом Федерации</w:t>
      </w:r>
    </w:p>
    <w:p w:rsidR="008846C5" w:rsidRPr="008846C5" w:rsidRDefault="008846C5" w:rsidP="008846C5">
      <w:pPr>
        <w:spacing w:after="0" w:line="255" w:lineRule="atLeast"/>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21 февраля 2007 года</w:t>
      </w:r>
    </w:p>
    <w:p w:rsidR="008846C5" w:rsidRPr="008846C5" w:rsidRDefault="008846C5" w:rsidP="008846C5">
      <w:pPr>
        <w:spacing w:after="0" w:line="240" w:lineRule="auto"/>
        <w:rPr>
          <w:rFonts w:ascii="Times New Roman" w:eastAsia="Times New Roman" w:hAnsi="Times New Roman" w:cs="Times New Roman"/>
          <w:sz w:val="24"/>
          <w:szCs w:val="24"/>
          <w:lang w:eastAsia="ru-RU"/>
        </w:rPr>
      </w:pP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(в ред. Федеральных законов от 23.07.2008 N 160-ФЗ,</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от 27.10.2008 N 181-ФЗ, от 27.10.2008 N 182-ФЗ,</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от 25.11.2008 N 219-ФЗ, от 22.12.2008 N 267-ФЗ,</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от 25.12.2008 N 280-ФЗ, от 17.07.2009 N 160-ФЗ,</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от 03.05.2011 N 92-ФЗ, от 21.10.2011 N 288-ФЗ,</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color w:val="1E1E1E"/>
          <w:sz w:val="21"/>
          <w:szCs w:val="21"/>
          <w:lang w:eastAsia="ru-RU"/>
        </w:rPr>
        <w:t>от 21.11.2011 N 329-ФЗ)</w:t>
      </w:r>
    </w:p>
    <w:p w:rsidR="008846C5" w:rsidRPr="008846C5" w:rsidRDefault="008846C5" w:rsidP="008846C5">
      <w:pPr>
        <w:spacing w:after="0" w:line="240" w:lineRule="auto"/>
        <w:rPr>
          <w:rFonts w:ascii="Times New Roman" w:eastAsia="Times New Roman" w:hAnsi="Times New Roman" w:cs="Times New Roman"/>
          <w:sz w:val="24"/>
          <w:szCs w:val="24"/>
          <w:lang w:eastAsia="ru-RU"/>
        </w:rPr>
      </w:pP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1. ОБЩИЕ ПОЛОЖЕНИЯ</w:t>
      </w: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 Предмет регулирования настоящего Федерального закона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Предметом регулирования настоящего Федерального закона являются отношения, связанные с поступлением на муниципальную службу граждан Российской Федерации, граждан иностранных государств - участников международных договоров Российской Федерации, в соответствии с которыми иностранные граждане имеют право находиться на муниципальной службе (далее - граждане), прохождением и прекращением муниципальной службы, а также с определением правового положения (статуса) муниципальных служащих. </w:t>
      </w:r>
      <w:r w:rsidRPr="008846C5">
        <w:rPr>
          <w:rFonts w:ascii="Tahoma" w:eastAsia="Times New Roman" w:hAnsi="Tahoma" w:cs="Tahoma"/>
          <w:color w:val="1E1E1E"/>
          <w:sz w:val="21"/>
          <w:szCs w:val="21"/>
          <w:lang w:eastAsia="ru-RU"/>
        </w:rPr>
        <w:br/>
        <w:t>2. Настоящим Федеральным законом не определяется статус депутатов, членов выборных органов местного самоуправления, выборных должностных лиц местного самоуправления, членов избирательных комиссий муниципальных образований, действующих на постоянной основе и являющихся юридическими лицами (далее - избирательные комиссии муниципальных образований), с правом решающего голоса, поскольку указанные лица (далее - лица, замещающие муниципальные должности) не являются муниципальными служащими.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 Муниципальная служба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Муниципальная служба - профессиональная деятельность граждан, которая осуществляется на постоянной основе на должностях муниципальной службы, замещаемых путем заключения трудового договора (контракта). </w:t>
      </w:r>
      <w:r w:rsidRPr="008846C5">
        <w:rPr>
          <w:rFonts w:ascii="Tahoma" w:eastAsia="Times New Roman" w:hAnsi="Tahoma" w:cs="Tahoma"/>
          <w:color w:val="1E1E1E"/>
          <w:sz w:val="21"/>
          <w:szCs w:val="21"/>
          <w:lang w:eastAsia="ru-RU"/>
        </w:rPr>
        <w:br/>
        <w:t>2. Нанимателем для муниципального служащего является муниципальное образование, от имени которого полномочия нанимателя осуществляет представитель нанимателя (работодатель). </w:t>
      </w:r>
      <w:r w:rsidRPr="008846C5">
        <w:rPr>
          <w:rFonts w:ascii="Tahoma" w:eastAsia="Times New Roman" w:hAnsi="Tahoma" w:cs="Tahoma"/>
          <w:color w:val="1E1E1E"/>
          <w:sz w:val="21"/>
          <w:szCs w:val="21"/>
          <w:lang w:eastAsia="ru-RU"/>
        </w:rPr>
        <w:br/>
        <w:t>3. Представителем нанимателя (работодателем) может быть глава муниципального образования, руководитель органа местного самоуправления, председатель избирательной комиссии муниципального образования или иное лицо, уполномоченное исполнять обязанности представителя нанимателя (работодателя).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 Правовые основы муниципальной службы в Российской Федерации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 xml:space="preserve">1. Правовые основы муниципальной службы в Российской Федерации составляют Конституция </w:t>
      </w:r>
      <w:r w:rsidRPr="008846C5">
        <w:rPr>
          <w:rFonts w:ascii="Tahoma" w:eastAsia="Times New Roman" w:hAnsi="Tahoma" w:cs="Tahoma"/>
          <w:color w:val="1E1E1E"/>
          <w:sz w:val="21"/>
          <w:szCs w:val="21"/>
          <w:lang w:eastAsia="ru-RU"/>
        </w:rPr>
        <w:lastRenderedPageBreak/>
        <w:t>Российской Федерации, а также настоящий Федеральный закон и другие федеральные законы, иные нормативные правовые акты Российской Федерации, конституции (уставы), законы и иные нормативные правовые акты субъектов Российской Федерации (далее - законодательство о муниципальной службе), уставы муниципальных образований, решения, принятые на сходах граждан, и иные муниципальные правовые акты. </w:t>
      </w:r>
      <w:r w:rsidRPr="008846C5">
        <w:rPr>
          <w:rFonts w:ascii="Tahoma" w:eastAsia="Times New Roman" w:hAnsi="Tahoma" w:cs="Tahoma"/>
          <w:color w:val="1E1E1E"/>
          <w:sz w:val="21"/>
          <w:szCs w:val="21"/>
          <w:lang w:eastAsia="ru-RU"/>
        </w:rPr>
        <w:br/>
        <w:t>2. На муниципальных служащих распространяется действие трудового законодательства с особенностями, предусмотренными настоящим Федеральным законом.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4. Основные принципы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Основными принципами муниципальной службы являются: </w:t>
      </w:r>
      <w:r w:rsidRPr="008846C5">
        <w:rPr>
          <w:rFonts w:ascii="Tahoma" w:eastAsia="Times New Roman" w:hAnsi="Tahoma" w:cs="Tahoma"/>
          <w:color w:val="1E1E1E"/>
          <w:sz w:val="21"/>
          <w:szCs w:val="21"/>
          <w:lang w:eastAsia="ru-RU"/>
        </w:rPr>
        <w:br/>
        <w:t>1) приоритет прав и свобод человека и гражданина; </w:t>
      </w:r>
      <w:r w:rsidRPr="008846C5">
        <w:rPr>
          <w:rFonts w:ascii="Tahoma" w:eastAsia="Times New Roman" w:hAnsi="Tahoma" w:cs="Tahoma"/>
          <w:color w:val="1E1E1E"/>
          <w:sz w:val="21"/>
          <w:szCs w:val="21"/>
          <w:lang w:eastAsia="ru-RU"/>
        </w:rPr>
        <w:br/>
        <w:t>2) равный доступ граждан, владеющих государственным языком Российской Федерации, к муниципальной службе и равные условия ее прохождения независимо от пола, расы, национальности,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от других обстоятельств, не связанных с профессиональными и деловыми качествами муниципального служащего; </w:t>
      </w:r>
      <w:r w:rsidRPr="008846C5">
        <w:rPr>
          <w:rFonts w:ascii="Tahoma" w:eastAsia="Times New Roman" w:hAnsi="Tahoma" w:cs="Tahoma"/>
          <w:color w:val="1E1E1E"/>
          <w:sz w:val="21"/>
          <w:szCs w:val="21"/>
          <w:lang w:eastAsia="ru-RU"/>
        </w:rPr>
        <w:br/>
        <w:t>3) профессионализм и компетентность муниципальных служащих; </w:t>
      </w:r>
      <w:r w:rsidRPr="008846C5">
        <w:rPr>
          <w:rFonts w:ascii="Tahoma" w:eastAsia="Times New Roman" w:hAnsi="Tahoma" w:cs="Tahoma"/>
          <w:color w:val="1E1E1E"/>
          <w:sz w:val="21"/>
          <w:szCs w:val="21"/>
          <w:lang w:eastAsia="ru-RU"/>
        </w:rPr>
        <w:br/>
        <w:t>4) стабильность муниципальной службы; </w:t>
      </w:r>
      <w:r w:rsidRPr="008846C5">
        <w:rPr>
          <w:rFonts w:ascii="Tahoma" w:eastAsia="Times New Roman" w:hAnsi="Tahoma" w:cs="Tahoma"/>
          <w:color w:val="1E1E1E"/>
          <w:sz w:val="21"/>
          <w:szCs w:val="21"/>
          <w:lang w:eastAsia="ru-RU"/>
        </w:rPr>
        <w:br/>
        <w:t>5) доступность информации о деятельности муниципальных служащих; </w:t>
      </w:r>
      <w:r w:rsidRPr="008846C5">
        <w:rPr>
          <w:rFonts w:ascii="Tahoma" w:eastAsia="Times New Roman" w:hAnsi="Tahoma" w:cs="Tahoma"/>
          <w:color w:val="1E1E1E"/>
          <w:sz w:val="21"/>
          <w:szCs w:val="21"/>
          <w:lang w:eastAsia="ru-RU"/>
        </w:rPr>
        <w:br/>
        <w:t>6) взаимодействие с общественными объединениями и гражданами; </w:t>
      </w:r>
      <w:r w:rsidRPr="008846C5">
        <w:rPr>
          <w:rFonts w:ascii="Tahoma" w:eastAsia="Times New Roman" w:hAnsi="Tahoma" w:cs="Tahoma"/>
          <w:color w:val="1E1E1E"/>
          <w:sz w:val="21"/>
          <w:szCs w:val="21"/>
          <w:lang w:eastAsia="ru-RU"/>
        </w:rPr>
        <w:br/>
        <w:t>7) единство основных требований к муниципальной службе, а также учет исторических и иных местных традиций при прохождении муниципальной службы; </w:t>
      </w:r>
      <w:r w:rsidRPr="008846C5">
        <w:rPr>
          <w:rFonts w:ascii="Tahoma" w:eastAsia="Times New Roman" w:hAnsi="Tahoma" w:cs="Tahoma"/>
          <w:color w:val="1E1E1E"/>
          <w:sz w:val="21"/>
          <w:szCs w:val="21"/>
          <w:lang w:eastAsia="ru-RU"/>
        </w:rPr>
        <w:br/>
        <w:t>8) правовая и социальная защищенность муниципальных служащих; </w:t>
      </w:r>
      <w:r w:rsidRPr="008846C5">
        <w:rPr>
          <w:rFonts w:ascii="Tahoma" w:eastAsia="Times New Roman" w:hAnsi="Tahoma" w:cs="Tahoma"/>
          <w:color w:val="1E1E1E"/>
          <w:sz w:val="21"/>
          <w:szCs w:val="21"/>
          <w:lang w:eastAsia="ru-RU"/>
        </w:rPr>
        <w:br/>
        <w:t>9) ответственность муниципальных служащих за неисполнение или ненадлежащее исполнение своих должностных обязанностей; </w:t>
      </w:r>
      <w:r w:rsidRPr="008846C5">
        <w:rPr>
          <w:rFonts w:ascii="Tahoma" w:eastAsia="Times New Roman" w:hAnsi="Tahoma" w:cs="Tahoma"/>
          <w:color w:val="1E1E1E"/>
          <w:sz w:val="21"/>
          <w:szCs w:val="21"/>
          <w:lang w:eastAsia="ru-RU"/>
        </w:rPr>
        <w:br/>
        <w:t>10) внепартийность муниципальной службы.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5. Взаимосвязь муниципальной службы и государственной гражданской службы Российской Федерации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Взаимосвязь муниципальной службы и государственной гражданской службы Российской Федерации (далее - государственная гражданская служба) обеспечивается посредством: </w:t>
      </w:r>
      <w:r w:rsidRPr="008846C5">
        <w:rPr>
          <w:rFonts w:ascii="Tahoma" w:eastAsia="Times New Roman" w:hAnsi="Tahoma" w:cs="Tahoma"/>
          <w:color w:val="1E1E1E"/>
          <w:sz w:val="21"/>
          <w:szCs w:val="21"/>
          <w:lang w:eastAsia="ru-RU"/>
        </w:rPr>
        <w:br/>
        <w:t>1) единства основных квалификационных требований к должностям муниципальной службы и должностям государственной гражданской службы; </w:t>
      </w:r>
      <w:r w:rsidRPr="008846C5">
        <w:rPr>
          <w:rFonts w:ascii="Tahoma" w:eastAsia="Times New Roman" w:hAnsi="Tahoma" w:cs="Tahoma"/>
          <w:color w:val="1E1E1E"/>
          <w:sz w:val="21"/>
          <w:szCs w:val="21"/>
          <w:lang w:eastAsia="ru-RU"/>
        </w:rPr>
        <w:br/>
        <w:t>2) единства ограничений и обязательств при прохождении муниципальной службы и государственной гражданской службы; </w:t>
      </w:r>
      <w:r w:rsidRPr="008846C5">
        <w:rPr>
          <w:rFonts w:ascii="Tahoma" w:eastAsia="Times New Roman" w:hAnsi="Tahoma" w:cs="Tahoma"/>
          <w:color w:val="1E1E1E"/>
          <w:sz w:val="21"/>
          <w:szCs w:val="21"/>
          <w:lang w:eastAsia="ru-RU"/>
        </w:rPr>
        <w:br/>
        <w:t>3) единства требований к подготовке, переподготовке и повышению квалификации муниципальных служащих и государственных гражданских служащих; </w:t>
      </w:r>
      <w:r w:rsidRPr="008846C5">
        <w:rPr>
          <w:rFonts w:ascii="Tahoma" w:eastAsia="Times New Roman" w:hAnsi="Tahoma" w:cs="Tahoma"/>
          <w:color w:val="1E1E1E"/>
          <w:sz w:val="21"/>
          <w:szCs w:val="21"/>
          <w:lang w:eastAsia="ru-RU"/>
        </w:rPr>
        <w:br/>
        <w:t>4) учета стажа муниципальной службы при исчислении стажа государственной гражданской службы и учета стажа государственной гражданской службы при исчислении стажа муниципальной службы; </w:t>
      </w:r>
      <w:r w:rsidRPr="008846C5">
        <w:rPr>
          <w:rFonts w:ascii="Tahoma" w:eastAsia="Times New Roman" w:hAnsi="Tahoma" w:cs="Tahoma"/>
          <w:color w:val="1E1E1E"/>
          <w:sz w:val="21"/>
          <w:szCs w:val="21"/>
          <w:lang w:eastAsia="ru-RU"/>
        </w:rPr>
        <w:br/>
        <w:t>5) соотносительности основных условий оплаты труда и социальных гарантий муниципальных служащих и государственных гражданских служащих; </w:t>
      </w:r>
      <w:r w:rsidRPr="008846C5">
        <w:rPr>
          <w:rFonts w:ascii="Tahoma" w:eastAsia="Times New Roman" w:hAnsi="Tahoma" w:cs="Tahoma"/>
          <w:color w:val="1E1E1E"/>
          <w:sz w:val="21"/>
          <w:szCs w:val="21"/>
          <w:lang w:eastAsia="ru-RU"/>
        </w:rPr>
        <w:br/>
        <w:t>6) соотносительности основных условий государственного пенсионного обеспечения граждан, проходивших муниципальную службу, и граждан, проходивших государственную гражданскую службу, а также членов их семей в случае потери кормильца.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2. ДОЛЖНОСТИ МУНИЦИПАЛЬНОЙ СЛУЖБЫ</w:t>
      </w: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6. Должности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 xml:space="preserve">1. Должность муниципальной службы - должность в органе местного самоуправления, аппарате избирательной комиссии муниципального образования, которые образуются в соответствии с уставом муниципального образования, с установленным кругом обязанностей по обеспечению исполнения полномочий органа местного самоуправления, избирательной </w:t>
      </w:r>
      <w:r w:rsidRPr="008846C5">
        <w:rPr>
          <w:rFonts w:ascii="Tahoma" w:eastAsia="Times New Roman" w:hAnsi="Tahoma" w:cs="Tahoma"/>
          <w:color w:val="1E1E1E"/>
          <w:sz w:val="21"/>
          <w:szCs w:val="21"/>
          <w:lang w:eastAsia="ru-RU"/>
        </w:rPr>
        <w:lastRenderedPageBreak/>
        <w:t>комиссии муниципального образования или лица, замещающего муниципальную должность. </w:t>
      </w:r>
      <w:r w:rsidRPr="008846C5">
        <w:rPr>
          <w:rFonts w:ascii="Tahoma" w:eastAsia="Times New Roman" w:hAnsi="Tahoma" w:cs="Tahoma"/>
          <w:color w:val="1E1E1E"/>
          <w:sz w:val="21"/>
          <w:szCs w:val="21"/>
          <w:lang w:eastAsia="ru-RU"/>
        </w:rPr>
        <w:br/>
        <w:t>2. Должности муниципальной службы устанавливаются муниципальными правовыми актами в соответствии с реестром должностей муниципальной службы в субъекте Российской Федерации, утверждаемым законом субъекта Российской Федерации. </w:t>
      </w:r>
      <w:r w:rsidRPr="008846C5">
        <w:rPr>
          <w:rFonts w:ascii="Tahoma" w:eastAsia="Times New Roman" w:hAnsi="Tahoma" w:cs="Tahoma"/>
          <w:color w:val="1E1E1E"/>
          <w:sz w:val="21"/>
          <w:szCs w:val="21"/>
          <w:lang w:eastAsia="ru-RU"/>
        </w:rPr>
        <w:br/>
        <w:t>3. При составлении и утверждении штатного расписания органа местного самоуправления, аппарата избирательной комиссии муниципального образования используются наименования должностей муниципальной службы, предусмотренные реестром должностей муниципальной службы в субъекте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7. Реестр должностей муниципальной службы в субъекте Российской Федерации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Реестр должностей муниципальной службы в субъекте Российской Федерации представляет собой перечень наименований должностей муниципальной службы, классифицированных по органам местного самоуправления, избирательным комиссиям муниципальных образований, группам и функциональным признакам должностей, определяемым с учетом исторических и иных местных традиций. </w:t>
      </w:r>
      <w:r w:rsidRPr="008846C5">
        <w:rPr>
          <w:rFonts w:ascii="Tahoma" w:eastAsia="Times New Roman" w:hAnsi="Tahoma" w:cs="Tahoma"/>
          <w:color w:val="1E1E1E"/>
          <w:sz w:val="21"/>
          <w:szCs w:val="21"/>
          <w:lang w:eastAsia="ru-RU"/>
        </w:rPr>
        <w:br/>
        <w:t>2. В реестре должностей муниципальной службы в субъекте Российской Федерации могут быть предусмотрены должности муниципальной службы, учреждаемые для непосредственного обеспечения исполнения полномочий лица, замещающего муниципальную должность. Такие должности муниципальной службы замещаются муниципальными служащими путем заключения трудового договора на срок полномочий указанного лица.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8. Классификация должностей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Должности муниципальной службы подразделяются на следующие группы: </w:t>
      </w:r>
      <w:r w:rsidRPr="008846C5">
        <w:rPr>
          <w:rFonts w:ascii="Tahoma" w:eastAsia="Times New Roman" w:hAnsi="Tahoma" w:cs="Tahoma"/>
          <w:color w:val="1E1E1E"/>
          <w:sz w:val="21"/>
          <w:szCs w:val="21"/>
          <w:lang w:eastAsia="ru-RU"/>
        </w:rPr>
        <w:br/>
        <w:t>1) высшие должности муниципальной службы; </w:t>
      </w:r>
      <w:r w:rsidRPr="008846C5">
        <w:rPr>
          <w:rFonts w:ascii="Tahoma" w:eastAsia="Times New Roman" w:hAnsi="Tahoma" w:cs="Tahoma"/>
          <w:color w:val="1E1E1E"/>
          <w:sz w:val="21"/>
          <w:szCs w:val="21"/>
          <w:lang w:eastAsia="ru-RU"/>
        </w:rPr>
        <w:br/>
        <w:t>2) главные должности муниципальной службы; </w:t>
      </w:r>
      <w:r w:rsidRPr="008846C5">
        <w:rPr>
          <w:rFonts w:ascii="Tahoma" w:eastAsia="Times New Roman" w:hAnsi="Tahoma" w:cs="Tahoma"/>
          <w:color w:val="1E1E1E"/>
          <w:sz w:val="21"/>
          <w:szCs w:val="21"/>
          <w:lang w:eastAsia="ru-RU"/>
        </w:rPr>
        <w:br/>
        <w:t>3) ведущие должности муниципальной службы; </w:t>
      </w:r>
      <w:r w:rsidRPr="008846C5">
        <w:rPr>
          <w:rFonts w:ascii="Tahoma" w:eastAsia="Times New Roman" w:hAnsi="Tahoma" w:cs="Tahoma"/>
          <w:color w:val="1E1E1E"/>
          <w:sz w:val="21"/>
          <w:szCs w:val="21"/>
          <w:lang w:eastAsia="ru-RU"/>
        </w:rPr>
        <w:br/>
        <w:t>4) старшие должности муниципальной службы; </w:t>
      </w:r>
      <w:r w:rsidRPr="008846C5">
        <w:rPr>
          <w:rFonts w:ascii="Tahoma" w:eastAsia="Times New Roman" w:hAnsi="Tahoma" w:cs="Tahoma"/>
          <w:color w:val="1E1E1E"/>
          <w:sz w:val="21"/>
          <w:szCs w:val="21"/>
          <w:lang w:eastAsia="ru-RU"/>
        </w:rPr>
        <w:br/>
        <w:t>5) младшие должности муниципальной службы. </w:t>
      </w:r>
      <w:r w:rsidRPr="008846C5">
        <w:rPr>
          <w:rFonts w:ascii="Tahoma" w:eastAsia="Times New Roman" w:hAnsi="Tahoma" w:cs="Tahoma"/>
          <w:color w:val="1E1E1E"/>
          <w:sz w:val="21"/>
          <w:szCs w:val="21"/>
          <w:lang w:eastAsia="ru-RU"/>
        </w:rPr>
        <w:br/>
        <w:t>2. Соотношение должностей муниципальной службы и должностей государственной гражданской службы субъекта Российской Федерации с учетом квалификационных требований к соответствующим должностям муниципальной службы и должностям государственной гражданской службы субъекта Российской Федерации устанавливается законом субъекта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9. Основные квалификационные требования для замещения должностей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Для замещения должностей муниципальной службы квалификационные требования предъявляются к уровню профессионального образования, стажу муниципальной службы (государственной службы) или стажу работы по специальности, профессиональным знаниям и навыкам, необходимым для исполнения должностных обязанностей. </w:t>
      </w:r>
      <w:r w:rsidRPr="008846C5">
        <w:rPr>
          <w:rFonts w:ascii="Tahoma" w:eastAsia="Times New Roman" w:hAnsi="Tahoma" w:cs="Tahoma"/>
          <w:color w:val="1E1E1E"/>
          <w:sz w:val="21"/>
          <w:szCs w:val="21"/>
          <w:lang w:eastAsia="ru-RU"/>
        </w:rPr>
        <w:br/>
        <w:t>2. Квалификационные требования к уровню профессионального образования, стажу муниципальной службы (государственной службы) или стажу работы по специальности, профессиональным знаниям и навыкам, необходимым для исполнения должностных обязанностей, устанавливаются муниципальными правовыми актами на основе типовых квалификационных требований для замещения должностей муниципальной службы, которые определяются законом субъекта Российской Федерации в соответствии с классификацией должностей муниципальной службы. </w:t>
      </w:r>
      <w:r w:rsidRPr="008846C5">
        <w:rPr>
          <w:rFonts w:ascii="Tahoma" w:eastAsia="Times New Roman" w:hAnsi="Tahoma" w:cs="Tahoma"/>
          <w:color w:val="1E1E1E"/>
          <w:sz w:val="21"/>
          <w:szCs w:val="21"/>
          <w:lang w:eastAsia="ru-RU"/>
        </w:rPr>
        <w:br/>
        <w:t>3. В случае, если лицо назначается на должность главы местной администрации по контракту, уставом поселения, а в отношении должности главы местной администрации муниципального района (городского округа) - уставом муниципального района (городского округа) и законом субъекта Российской Федерации могут быть установлены дополнительные требования к кандидатам на должность главы местной администрации.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lastRenderedPageBreak/>
        <w:t>Статья 9.1. Классные чины муниципальных служащих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(введена Федеральным законом от 25.11.2008 N 219-ФЗ)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t>1. Законом субъекта Российской Федерации могут быть предусмотрены классные чины муниципальных служащих и установлен порядок их присвоения, а также порядок их сохранения при переводе муниципальных служащих на иные должности муниципальной службы и при увольнении с муниципальной службы. </w:t>
      </w:r>
      <w:r w:rsidRPr="008846C5">
        <w:rPr>
          <w:rFonts w:ascii="Tahoma" w:eastAsia="Times New Roman" w:hAnsi="Tahoma" w:cs="Tahoma"/>
          <w:color w:val="1E1E1E"/>
          <w:sz w:val="21"/>
          <w:szCs w:val="21"/>
          <w:lang w:eastAsia="ru-RU"/>
        </w:rPr>
        <w:br/>
        <w:t>2. Классные чины указывают на соответствие уровня профессиональной подготовки муниципальных служащих квалификационным требованиям для замещения должностей муниципальной службы.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3. ПРАВОВОЕ ПОЛОЖЕНИЕ (СТАТУС) МУНИЦИПАЛЬНОГО СЛУЖАЩЕГО</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10. Муниципальный служащий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Муниципальным служащим является гражданин, исполняющий в порядке, определенном муниципальными правовыми актами в соответствии с федеральными законами и законами субъекта Российской Федерации, обязанности по должности муниципальной службы за денежное содержание, выплачиваемое за счет средств местного бюджета. </w:t>
      </w:r>
      <w:r w:rsidRPr="008846C5">
        <w:rPr>
          <w:rFonts w:ascii="Tahoma" w:eastAsia="Times New Roman" w:hAnsi="Tahoma" w:cs="Tahoma"/>
          <w:color w:val="1E1E1E"/>
          <w:sz w:val="21"/>
          <w:szCs w:val="21"/>
          <w:lang w:eastAsia="ru-RU"/>
        </w:rPr>
        <w:br/>
        <w:t>2. Лица, исполняющие обязанности по техническому обеспечению деятельности органов местного самоуправления, избирательных комиссий муниципальных образований, не замещают должности муниципальной службы и не являются муниципальными служащими.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11. Основные права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Муниципальный служащий имеет право на: </w:t>
      </w:r>
      <w:r w:rsidRPr="008846C5">
        <w:rPr>
          <w:rFonts w:ascii="Tahoma" w:eastAsia="Times New Roman" w:hAnsi="Tahoma" w:cs="Tahoma"/>
          <w:color w:val="1E1E1E"/>
          <w:sz w:val="21"/>
          <w:szCs w:val="21"/>
          <w:lang w:eastAsia="ru-RU"/>
        </w:rPr>
        <w:br/>
        <w:t>1) ознакомление с документами, устанавливающими его права и обязанности по замещаемой должности муниципальной службы, критериями оценки качества исполнения должностных обязанностей и условиями продвижения по службе; </w:t>
      </w:r>
      <w:r w:rsidRPr="008846C5">
        <w:rPr>
          <w:rFonts w:ascii="Tahoma" w:eastAsia="Times New Roman" w:hAnsi="Tahoma" w:cs="Tahoma"/>
          <w:color w:val="1E1E1E"/>
          <w:sz w:val="21"/>
          <w:szCs w:val="21"/>
          <w:lang w:eastAsia="ru-RU"/>
        </w:rPr>
        <w:br/>
        <w:t>2) обеспечение организационно-технических условий, необходимых для исполнения должностных обязанностей; </w:t>
      </w:r>
      <w:r w:rsidRPr="008846C5">
        <w:rPr>
          <w:rFonts w:ascii="Tahoma" w:eastAsia="Times New Roman" w:hAnsi="Tahoma" w:cs="Tahoma"/>
          <w:color w:val="1E1E1E"/>
          <w:sz w:val="21"/>
          <w:szCs w:val="21"/>
          <w:lang w:eastAsia="ru-RU"/>
        </w:rPr>
        <w:br/>
        <w:t>3) оплату труда и другие выплаты в соответствии с трудовым законодательством, законодательством о муниципальной службе и трудовым договором (контрактом); </w:t>
      </w:r>
      <w:r w:rsidRPr="008846C5">
        <w:rPr>
          <w:rFonts w:ascii="Tahoma" w:eastAsia="Times New Roman" w:hAnsi="Tahoma" w:cs="Tahoma"/>
          <w:color w:val="1E1E1E"/>
          <w:sz w:val="21"/>
          <w:szCs w:val="21"/>
          <w:lang w:eastAsia="ru-RU"/>
        </w:rPr>
        <w:br/>
        <w:t>4) отдых, обеспечиваемый установлением нормальной продолжительности рабочего (служебного) времени, предоставлением выходных дней и нерабочих праздничных дней, а также ежегодного оплачиваемого отпуска; </w:t>
      </w:r>
      <w:r w:rsidRPr="008846C5">
        <w:rPr>
          <w:rFonts w:ascii="Tahoma" w:eastAsia="Times New Roman" w:hAnsi="Tahoma" w:cs="Tahoma"/>
          <w:color w:val="1E1E1E"/>
          <w:sz w:val="21"/>
          <w:szCs w:val="21"/>
          <w:lang w:eastAsia="ru-RU"/>
        </w:rPr>
        <w:br/>
        <w:t>5) получение в установленном порядке информации и материалов, необходимых для исполнения должностных обязанностей, а также на внесение предложений о совершенствовании деятельности органа местного самоуправления, избирательной комиссии муниципального образования; </w:t>
      </w:r>
      <w:r w:rsidRPr="008846C5">
        <w:rPr>
          <w:rFonts w:ascii="Tahoma" w:eastAsia="Times New Roman" w:hAnsi="Tahoma" w:cs="Tahoma"/>
          <w:color w:val="1E1E1E"/>
          <w:sz w:val="21"/>
          <w:szCs w:val="21"/>
          <w:lang w:eastAsia="ru-RU"/>
        </w:rPr>
        <w:br/>
        <w:t>6) участие по своей инициативе в конкурсе на замещение вакантной должности муниципальной службы; </w:t>
      </w:r>
      <w:r w:rsidRPr="008846C5">
        <w:rPr>
          <w:rFonts w:ascii="Tahoma" w:eastAsia="Times New Roman" w:hAnsi="Tahoma" w:cs="Tahoma"/>
          <w:color w:val="1E1E1E"/>
          <w:sz w:val="21"/>
          <w:szCs w:val="21"/>
          <w:lang w:eastAsia="ru-RU"/>
        </w:rPr>
        <w:br/>
        <w:t>7) повышение квалификации в соответствии с муниципальным правовым актом за счет средств местного бюджета; </w:t>
      </w:r>
      <w:r w:rsidRPr="008846C5">
        <w:rPr>
          <w:rFonts w:ascii="Tahoma" w:eastAsia="Times New Roman" w:hAnsi="Tahoma" w:cs="Tahoma"/>
          <w:color w:val="1E1E1E"/>
          <w:sz w:val="21"/>
          <w:szCs w:val="21"/>
          <w:lang w:eastAsia="ru-RU"/>
        </w:rPr>
        <w:br/>
        <w:t>8) защиту своих персональных данных; </w:t>
      </w:r>
      <w:r w:rsidRPr="008846C5">
        <w:rPr>
          <w:rFonts w:ascii="Tahoma" w:eastAsia="Times New Roman" w:hAnsi="Tahoma" w:cs="Tahoma"/>
          <w:color w:val="1E1E1E"/>
          <w:sz w:val="21"/>
          <w:szCs w:val="21"/>
          <w:lang w:eastAsia="ru-RU"/>
        </w:rPr>
        <w:br/>
        <w:t>9) ознакомление со всеми материалами своего личного дела, с отзывами о профессиональной деятельности и другими документами до внесения их в его личное дело, а также на приобщение к личному делу его письменных объяснений; </w:t>
      </w:r>
      <w:r w:rsidRPr="008846C5">
        <w:rPr>
          <w:rFonts w:ascii="Tahoma" w:eastAsia="Times New Roman" w:hAnsi="Tahoma" w:cs="Tahoma"/>
          <w:color w:val="1E1E1E"/>
          <w:sz w:val="21"/>
          <w:szCs w:val="21"/>
          <w:lang w:eastAsia="ru-RU"/>
        </w:rPr>
        <w:br/>
        <w:t>10) объединение, включая право создавать профессиональные союзы, для защиты своих прав, социально-экономических и профессиональных интересов; </w:t>
      </w:r>
      <w:r w:rsidRPr="008846C5">
        <w:rPr>
          <w:rFonts w:ascii="Tahoma" w:eastAsia="Times New Roman" w:hAnsi="Tahoma" w:cs="Tahoma"/>
          <w:color w:val="1E1E1E"/>
          <w:sz w:val="21"/>
          <w:szCs w:val="21"/>
          <w:lang w:eastAsia="ru-RU"/>
        </w:rPr>
        <w:br/>
        <w:t>11) рассмотрение индивидуальных трудовых споров в соответствии с трудовым законодательством, защиту своих прав и законных интересов на муниципальной службе, включая обжалование в суд их нарушений; </w:t>
      </w:r>
      <w:r w:rsidRPr="008846C5">
        <w:rPr>
          <w:rFonts w:ascii="Tahoma" w:eastAsia="Times New Roman" w:hAnsi="Tahoma" w:cs="Tahoma"/>
          <w:color w:val="1E1E1E"/>
          <w:sz w:val="21"/>
          <w:szCs w:val="21"/>
          <w:lang w:eastAsia="ru-RU"/>
        </w:rPr>
        <w:br/>
        <w:t>12) пенсионное обеспечение в соответствии с законодательством Российской Федерации. </w:t>
      </w:r>
      <w:r w:rsidRPr="008846C5">
        <w:rPr>
          <w:rFonts w:ascii="Tahoma" w:eastAsia="Times New Roman" w:hAnsi="Tahoma" w:cs="Tahoma"/>
          <w:color w:val="1E1E1E"/>
          <w:sz w:val="21"/>
          <w:szCs w:val="21"/>
          <w:lang w:eastAsia="ru-RU"/>
        </w:rPr>
        <w:br/>
        <w:t xml:space="preserve">2. Муниципальный служащий, за исключением муниципального служащего, замещающего должность главы местной администрации по контракту, вправе с предварительным </w:t>
      </w:r>
      <w:r w:rsidRPr="008846C5">
        <w:rPr>
          <w:rFonts w:ascii="Tahoma" w:eastAsia="Times New Roman" w:hAnsi="Tahoma" w:cs="Tahoma"/>
          <w:color w:val="1E1E1E"/>
          <w:sz w:val="21"/>
          <w:szCs w:val="21"/>
          <w:lang w:eastAsia="ru-RU"/>
        </w:rPr>
        <w:lastRenderedPageBreak/>
        <w:t>письменным уведомлением представителя нанимателя (работодателя) выполнять иную оплачиваемую работу, если это не повлечет за собой конфликт интересов и если иное не предусмотрено настоящим Федеральным законом. </w:t>
      </w:r>
      <w:r w:rsidRPr="008846C5">
        <w:rPr>
          <w:rFonts w:ascii="Tahoma" w:eastAsia="Times New Roman" w:hAnsi="Tahoma" w:cs="Tahoma"/>
          <w:color w:val="1E1E1E"/>
          <w:sz w:val="21"/>
          <w:szCs w:val="21"/>
          <w:lang w:eastAsia="ru-RU"/>
        </w:rPr>
        <w:br/>
        <w:t>(в ред. Федерального закона от 22.12.2008 N 267-ФЗ)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12. Основные обязанности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Муниципальный служащий обязан: </w:t>
      </w:r>
      <w:r w:rsidRPr="008846C5">
        <w:rPr>
          <w:rFonts w:ascii="Tahoma" w:eastAsia="Times New Roman" w:hAnsi="Tahoma" w:cs="Tahoma"/>
          <w:color w:val="1E1E1E"/>
          <w:sz w:val="21"/>
          <w:szCs w:val="21"/>
          <w:lang w:eastAsia="ru-RU"/>
        </w:rPr>
        <w:br/>
        <w:t>1) соблюдать Конституцию Российской Федерации, федеральные конституционные законы, федеральные законы, иные нормативные правовые акты Российской Федерации, конституции (уставы), законы и иные нормативные правовые акты субъектов Российской Федерации, устав муниципального образования и иные муниципальные правовые акты и обеспечивать их исполнение; </w:t>
      </w:r>
      <w:r w:rsidRPr="008846C5">
        <w:rPr>
          <w:rFonts w:ascii="Tahoma" w:eastAsia="Times New Roman" w:hAnsi="Tahoma" w:cs="Tahoma"/>
          <w:color w:val="1E1E1E"/>
          <w:sz w:val="21"/>
          <w:szCs w:val="21"/>
          <w:lang w:eastAsia="ru-RU"/>
        </w:rPr>
        <w:br/>
        <w:t>2) исполнять должностные обязанности в соответствии с должностной инструкцией; </w:t>
      </w:r>
      <w:r w:rsidRPr="008846C5">
        <w:rPr>
          <w:rFonts w:ascii="Tahoma" w:eastAsia="Times New Roman" w:hAnsi="Tahoma" w:cs="Tahoma"/>
          <w:color w:val="1E1E1E"/>
          <w:sz w:val="21"/>
          <w:szCs w:val="21"/>
          <w:lang w:eastAsia="ru-RU"/>
        </w:rPr>
        <w:br/>
        <w:t>3) соблюдать при исполнении должностных обязанностей права и законные интересы граждан и организаций; </w:t>
      </w:r>
      <w:r w:rsidRPr="008846C5">
        <w:rPr>
          <w:rFonts w:ascii="Tahoma" w:eastAsia="Times New Roman" w:hAnsi="Tahoma" w:cs="Tahoma"/>
          <w:color w:val="1E1E1E"/>
          <w:sz w:val="21"/>
          <w:szCs w:val="21"/>
          <w:lang w:eastAsia="ru-RU"/>
        </w:rPr>
        <w:br/>
        <w:t>4) соблюдать установленные в органе местного самоуправления, аппарате избирательной комиссии муниципального образования правила внутреннего трудового распорядка, должностную инструкцию, порядок работы со служебной информацией; </w:t>
      </w:r>
      <w:r w:rsidRPr="008846C5">
        <w:rPr>
          <w:rFonts w:ascii="Tahoma" w:eastAsia="Times New Roman" w:hAnsi="Tahoma" w:cs="Tahoma"/>
          <w:color w:val="1E1E1E"/>
          <w:sz w:val="21"/>
          <w:szCs w:val="21"/>
          <w:lang w:eastAsia="ru-RU"/>
        </w:rPr>
        <w:br/>
        <w:t>5) поддерживать уровень квалификации, необходимый для надлежащего исполнения должностных обязанностей; </w:t>
      </w:r>
      <w:r w:rsidRPr="008846C5">
        <w:rPr>
          <w:rFonts w:ascii="Tahoma" w:eastAsia="Times New Roman" w:hAnsi="Tahoma" w:cs="Tahoma"/>
          <w:color w:val="1E1E1E"/>
          <w:sz w:val="21"/>
          <w:szCs w:val="21"/>
          <w:lang w:eastAsia="ru-RU"/>
        </w:rPr>
        <w:br/>
        <w:t>6) не разглашать сведения, составляющие государственную и иную охраняемую федеральными законами тайну, а также сведения, ставшие ему известными в связи с исполнением должностных обязанностей, в том числе сведения, касающиеся частной жизни и здоровья граждан или затрагивающие их честь и достоинство; </w:t>
      </w:r>
      <w:r w:rsidRPr="008846C5">
        <w:rPr>
          <w:rFonts w:ascii="Tahoma" w:eastAsia="Times New Roman" w:hAnsi="Tahoma" w:cs="Tahoma"/>
          <w:color w:val="1E1E1E"/>
          <w:sz w:val="21"/>
          <w:szCs w:val="21"/>
          <w:lang w:eastAsia="ru-RU"/>
        </w:rPr>
        <w:br/>
        <w:t>7) беречь государственное и муниципальное имущество, в том числе предоставленное ему для исполнения должностных обязанностей; </w:t>
      </w:r>
      <w:r w:rsidRPr="008846C5">
        <w:rPr>
          <w:rFonts w:ascii="Tahoma" w:eastAsia="Times New Roman" w:hAnsi="Tahoma" w:cs="Tahoma"/>
          <w:color w:val="1E1E1E"/>
          <w:sz w:val="21"/>
          <w:szCs w:val="21"/>
          <w:lang w:eastAsia="ru-RU"/>
        </w:rPr>
        <w:br/>
        <w:t>8) представлять в установленном порядке предусмотренные законодательством Российской Федерации сведения о себе и членах своей семьи; </w:t>
      </w:r>
      <w:r w:rsidRPr="008846C5">
        <w:rPr>
          <w:rFonts w:ascii="Tahoma" w:eastAsia="Times New Roman" w:hAnsi="Tahoma" w:cs="Tahoma"/>
          <w:color w:val="1E1E1E"/>
          <w:sz w:val="21"/>
          <w:szCs w:val="21"/>
          <w:lang w:eastAsia="ru-RU"/>
        </w:rPr>
        <w:br/>
        <w:t>(п. 8 в ред. Федерального закона от 21.11.2011 N 329-ФЗ) </w:t>
      </w:r>
      <w:r w:rsidRPr="008846C5">
        <w:rPr>
          <w:rFonts w:ascii="Tahoma" w:eastAsia="Times New Roman" w:hAnsi="Tahoma" w:cs="Tahoma"/>
          <w:color w:val="1E1E1E"/>
          <w:sz w:val="21"/>
          <w:szCs w:val="21"/>
          <w:lang w:eastAsia="ru-RU"/>
        </w:rPr>
        <w:br/>
        <w:t>9) сообщать представителю нанимателя (работодателю) о выходе из гражданства Российской Федерации в день выхода из гражданства Российской Федерации или о приобретении гражданства иностранного государства в день приобретения гражданства иностранного государства; </w:t>
      </w:r>
      <w:r w:rsidRPr="008846C5">
        <w:rPr>
          <w:rFonts w:ascii="Tahoma" w:eastAsia="Times New Roman" w:hAnsi="Tahoma" w:cs="Tahoma"/>
          <w:color w:val="1E1E1E"/>
          <w:sz w:val="21"/>
          <w:szCs w:val="21"/>
          <w:lang w:eastAsia="ru-RU"/>
        </w:rPr>
        <w:br/>
        <w:t>10) соблюдать ограничения, выполнять обязательства, не нарушать запреты, которые установлены настоящим Федеральным законом и другими федеральными законами; </w:t>
      </w:r>
      <w:r w:rsidRPr="008846C5">
        <w:rPr>
          <w:rFonts w:ascii="Tahoma" w:eastAsia="Times New Roman" w:hAnsi="Tahoma" w:cs="Tahoma"/>
          <w:color w:val="1E1E1E"/>
          <w:sz w:val="21"/>
          <w:szCs w:val="21"/>
          <w:lang w:eastAsia="ru-RU"/>
        </w:rPr>
        <w:br/>
        <w:t>11) уведомлять в письменной форме своего непосредственного начальника о личной заинтересованности при исполнении должностных обязанностей, которая может привести к конфликту интересов, и принимать меры по предотвращению подобного конфликта. </w:t>
      </w:r>
      <w:r w:rsidRPr="008846C5">
        <w:rPr>
          <w:rFonts w:ascii="Tahoma" w:eastAsia="Times New Roman" w:hAnsi="Tahoma" w:cs="Tahoma"/>
          <w:color w:val="1E1E1E"/>
          <w:sz w:val="21"/>
          <w:szCs w:val="21"/>
          <w:lang w:eastAsia="ru-RU"/>
        </w:rPr>
        <w:br/>
        <w:t>(в ред. Федерального закона от 21.11.2011 N 329-ФЗ) </w:t>
      </w:r>
      <w:r w:rsidRPr="008846C5">
        <w:rPr>
          <w:rFonts w:ascii="Tahoma" w:eastAsia="Times New Roman" w:hAnsi="Tahoma" w:cs="Tahoma"/>
          <w:color w:val="1E1E1E"/>
          <w:sz w:val="21"/>
          <w:szCs w:val="21"/>
          <w:lang w:eastAsia="ru-RU"/>
        </w:rPr>
        <w:br/>
        <w:t>2. Муниципальный служащий не вправе исполнять данное ему неправомерное поручение. При получении от соответствующего руководителя поручения, являющегося, по мнению муниципального служащего, неправомерным, муниципальный служащий должен представить руководителю, давшему поручение, в письменной форме обоснование неправомерности данного поручения с указанием положений федеральных законов и иных нормативных правовых актов Российской Федерации, законов и иных нормативных правовых актов субъекта Российской Федерации, муниципальных правовых актов, которые могут быть нарушены при исполнении данного поручения. В случае подтверждения руководителем данного поручения в письменной форме муниципальный служащий обязан отказаться от его исполнения. В случае исполнения неправомерного поручения муниципальный служащий и давший это поручение руководитель несут ответственность в соответствии с законодательством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13. Ограничения, связанные с муниципальной службой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Гражданин не может быть принят на муниципальную службу, а муниципальный служащий не может находиться на муниципальной службе в случае: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t>1) признания его недееспособным или ограниченно дееспособным решением суда, вступившим в законную силу; </w:t>
      </w:r>
      <w:r w:rsidRPr="008846C5">
        <w:rPr>
          <w:rFonts w:ascii="Tahoma" w:eastAsia="Times New Roman" w:hAnsi="Tahoma" w:cs="Tahoma"/>
          <w:color w:val="1E1E1E"/>
          <w:sz w:val="21"/>
          <w:szCs w:val="21"/>
          <w:lang w:eastAsia="ru-RU"/>
        </w:rPr>
        <w:br/>
        <w:t>2) осуждения его к наказанию, исключающему возможность исполнения должностных обязанностей по должности муниципальной службы, по приговору суда, вступившему в законную силу; </w:t>
      </w:r>
      <w:r w:rsidRPr="008846C5">
        <w:rPr>
          <w:rFonts w:ascii="Tahoma" w:eastAsia="Times New Roman" w:hAnsi="Tahoma" w:cs="Tahoma"/>
          <w:color w:val="1E1E1E"/>
          <w:sz w:val="21"/>
          <w:szCs w:val="21"/>
          <w:lang w:eastAsia="ru-RU"/>
        </w:rPr>
        <w:br/>
        <w:t>3) отказа от прохождения процедуры оформления допуска к сведениям, составляющим государственную и иную охраняемую федеральными законами тайну, если исполнение должностных обязанностей по должности муниципальной службы, на замещение которой претендует гражданин, или по замещаемой муниципальным служащим должности муниципальной службы связано с использованием таких сведений; </w:t>
      </w:r>
      <w:r w:rsidRPr="008846C5">
        <w:rPr>
          <w:rFonts w:ascii="Tahoma" w:eastAsia="Times New Roman" w:hAnsi="Tahoma" w:cs="Tahoma"/>
          <w:color w:val="1E1E1E"/>
          <w:sz w:val="21"/>
          <w:szCs w:val="21"/>
          <w:lang w:eastAsia="ru-RU"/>
        </w:rPr>
        <w:br/>
        <w:t>4) наличия заболевания, препятствующего поступлению на муниципальную службу или ее прохождению и подтвержденного заключением медицинского учреждения. Порядок прохождения диспансеризации, перечень таких заболеваний и форма заключения медицинского учреждения устанавливаются уполномоченным Правительством Российской Федерации федеральным органом исполнительной власти; </w:t>
      </w:r>
      <w:r w:rsidRPr="008846C5">
        <w:rPr>
          <w:rFonts w:ascii="Tahoma" w:eastAsia="Times New Roman" w:hAnsi="Tahoma" w:cs="Tahoma"/>
          <w:color w:val="1E1E1E"/>
          <w:sz w:val="21"/>
          <w:szCs w:val="21"/>
          <w:lang w:eastAsia="ru-RU"/>
        </w:rPr>
        <w:br/>
        <w:t>(в ред. Федерального закона от 23.07.2008 N 160-ФЗ) </w:t>
      </w:r>
      <w:r w:rsidRPr="008846C5">
        <w:rPr>
          <w:rFonts w:ascii="Tahoma" w:eastAsia="Times New Roman" w:hAnsi="Tahoma" w:cs="Tahoma"/>
          <w:color w:val="1E1E1E"/>
          <w:sz w:val="21"/>
          <w:szCs w:val="21"/>
          <w:lang w:eastAsia="ru-RU"/>
        </w:rPr>
        <w:br/>
        <w:t>5) близкого родства или свойства (родители, супруги, дети, братья, сестры, а также братья, сестры, родители, дети супругов и супруги детей) с главой муниципального образования, который возглавляет местную администрацию, если замещение должности муниципальной службы связано с непосредственной подчиненностью или подконтрольностью этому должностному лицу, или с муниципальным служащим, если замещение должности муниципальной службы связано с непосредственной подчиненностью или подконтрольностью одного из них другому; </w:t>
      </w:r>
      <w:r w:rsidRPr="008846C5">
        <w:rPr>
          <w:rFonts w:ascii="Tahoma" w:eastAsia="Times New Roman" w:hAnsi="Tahoma" w:cs="Tahoma"/>
          <w:color w:val="1E1E1E"/>
          <w:sz w:val="21"/>
          <w:szCs w:val="21"/>
          <w:lang w:eastAsia="ru-RU"/>
        </w:rPr>
        <w:br/>
        <w:t>(в ред. Федеральных законов от 21.10.2011 N 288-ФЗ, от 21.11.2011 N 329-ФЗ) </w:t>
      </w:r>
      <w:r w:rsidRPr="008846C5">
        <w:rPr>
          <w:rFonts w:ascii="Tahoma" w:eastAsia="Times New Roman" w:hAnsi="Tahoma" w:cs="Tahoma"/>
          <w:color w:val="1E1E1E"/>
          <w:sz w:val="21"/>
          <w:szCs w:val="21"/>
          <w:lang w:eastAsia="ru-RU"/>
        </w:rPr>
        <w:br/>
        <w:t>6) прекращения гражданства Российской Федерации, прекращения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находиться на муниципальной службе,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находиться на муниципальной службе; </w:t>
      </w:r>
      <w:r w:rsidRPr="008846C5">
        <w:rPr>
          <w:rFonts w:ascii="Tahoma" w:eastAsia="Times New Roman" w:hAnsi="Tahoma" w:cs="Tahoma"/>
          <w:color w:val="1E1E1E"/>
          <w:sz w:val="21"/>
          <w:szCs w:val="21"/>
          <w:lang w:eastAsia="ru-RU"/>
        </w:rPr>
        <w:br/>
        <w:t>7) наличия гражданства иностранного государства (иностранных государств), за исключением случаев, когда муниципальный служащий является гражданином иностранного государства - участника международного договора Российской Федерации, в соответствии с которым иностранный гражданин имеет право находиться на муниципальной службе; </w:t>
      </w:r>
      <w:r w:rsidRPr="008846C5">
        <w:rPr>
          <w:rFonts w:ascii="Tahoma" w:eastAsia="Times New Roman" w:hAnsi="Tahoma" w:cs="Tahoma"/>
          <w:color w:val="1E1E1E"/>
          <w:sz w:val="21"/>
          <w:szCs w:val="21"/>
          <w:lang w:eastAsia="ru-RU"/>
        </w:rPr>
        <w:br/>
        <w:t>8) представления подложных документов или заведомо ложных сведений при поступлении на муниципальную службу; </w:t>
      </w:r>
      <w:r w:rsidRPr="008846C5">
        <w:rPr>
          <w:rFonts w:ascii="Tahoma" w:eastAsia="Times New Roman" w:hAnsi="Tahoma" w:cs="Tahoma"/>
          <w:color w:val="1E1E1E"/>
          <w:sz w:val="21"/>
          <w:szCs w:val="21"/>
          <w:lang w:eastAsia="ru-RU"/>
        </w:rPr>
        <w:br/>
        <w:t>9) непредставления предусмотренных настоящим Федеральным законом, Федеральным законом от 25 декабря 2008 года N 273-ФЗ "О противодействии коррупции" и другими федеральными законами сведений или представления заведомо недостоверных или неполных сведений при поступлении на муниципальную службу. </w:t>
      </w:r>
      <w:r w:rsidRPr="008846C5">
        <w:rPr>
          <w:rFonts w:ascii="Tahoma" w:eastAsia="Times New Roman" w:hAnsi="Tahoma" w:cs="Tahoma"/>
          <w:color w:val="1E1E1E"/>
          <w:sz w:val="21"/>
          <w:szCs w:val="21"/>
          <w:lang w:eastAsia="ru-RU"/>
        </w:rPr>
        <w:br/>
        <w:t>(п. 9 в ред. Федерального закона от 21.11.2011 N 329-ФЗ) </w:t>
      </w:r>
      <w:r w:rsidRPr="008846C5">
        <w:rPr>
          <w:rFonts w:ascii="Tahoma" w:eastAsia="Times New Roman" w:hAnsi="Tahoma" w:cs="Tahoma"/>
          <w:color w:val="1E1E1E"/>
          <w:sz w:val="21"/>
          <w:szCs w:val="21"/>
          <w:lang w:eastAsia="ru-RU"/>
        </w:rPr>
        <w:br/>
        <w:t>1.1. Гражданин не может быть назначен на должность главы местной администрации по контракту, а муниципальный служащий не может замещать должность главы местной администрации по контракту в случае близкого родства или свойства (родители, супруги, дети, братья, сестры, а также братья, сестры, родители, дети супругов) с главой муниципального образования. </w:t>
      </w:r>
      <w:r w:rsidRPr="008846C5">
        <w:rPr>
          <w:rFonts w:ascii="Tahoma" w:eastAsia="Times New Roman" w:hAnsi="Tahoma" w:cs="Tahoma"/>
          <w:color w:val="1E1E1E"/>
          <w:sz w:val="21"/>
          <w:szCs w:val="21"/>
          <w:lang w:eastAsia="ru-RU"/>
        </w:rPr>
        <w:br/>
        <w:t>(часть 1.1 введена Федеральным законом от 21.10.2011 N 288-ФЗ) </w:t>
      </w:r>
      <w:r w:rsidRPr="008846C5">
        <w:rPr>
          <w:rFonts w:ascii="Tahoma" w:eastAsia="Times New Roman" w:hAnsi="Tahoma" w:cs="Tahoma"/>
          <w:color w:val="1E1E1E"/>
          <w:sz w:val="21"/>
          <w:szCs w:val="21"/>
          <w:lang w:eastAsia="ru-RU"/>
        </w:rPr>
        <w:br/>
        <w:t>2. Гражданин не может быть принят на муниципальную службу после достижения им возраста 65 лет - предельного возраста, установленного для замещения должности муниципальной службы.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14. Запреты, связанные с муниципальной службой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В связи с прохождением муниципальной службы муниципальному служащему запрещается: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t>1) состоять членом органа управления коммерческой организации, если иное не предусмотрено федеральными законами или если в порядке, установленном муниципальным правовым актом в соответствии с федеральными законами и законами субъекта Российской Федерации, ему не поручено участвовать в управлении этой организацией; </w:t>
      </w:r>
      <w:r w:rsidRPr="008846C5">
        <w:rPr>
          <w:rFonts w:ascii="Tahoma" w:eastAsia="Times New Roman" w:hAnsi="Tahoma" w:cs="Tahoma"/>
          <w:color w:val="1E1E1E"/>
          <w:sz w:val="21"/>
          <w:szCs w:val="21"/>
          <w:lang w:eastAsia="ru-RU"/>
        </w:rPr>
        <w:br/>
        <w:t>2) замещать должность муниципальной службы в случае: </w:t>
      </w:r>
      <w:r w:rsidRPr="008846C5">
        <w:rPr>
          <w:rFonts w:ascii="Tahoma" w:eastAsia="Times New Roman" w:hAnsi="Tahoma" w:cs="Tahoma"/>
          <w:color w:val="1E1E1E"/>
          <w:sz w:val="21"/>
          <w:szCs w:val="21"/>
          <w:lang w:eastAsia="ru-RU"/>
        </w:rPr>
        <w:br/>
        <w:t>а) избрания или назначения на государственную должность Российской Федерации либо на государственную должность субъекта Российской Федерации, а также в случае назначения на должность государственной службы; </w:t>
      </w:r>
      <w:r w:rsidRPr="008846C5">
        <w:rPr>
          <w:rFonts w:ascii="Tahoma" w:eastAsia="Times New Roman" w:hAnsi="Tahoma" w:cs="Tahoma"/>
          <w:color w:val="1E1E1E"/>
          <w:sz w:val="21"/>
          <w:szCs w:val="21"/>
          <w:lang w:eastAsia="ru-RU"/>
        </w:rPr>
        <w:br/>
        <w:t>б) избрания или назначения на муниципальную должность; </w:t>
      </w:r>
      <w:r w:rsidRPr="008846C5">
        <w:rPr>
          <w:rFonts w:ascii="Tahoma" w:eastAsia="Times New Roman" w:hAnsi="Tahoma" w:cs="Tahoma"/>
          <w:color w:val="1E1E1E"/>
          <w:sz w:val="21"/>
          <w:szCs w:val="21"/>
          <w:lang w:eastAsia="ru-RU"/>
        </w:rPr>
        <w:br/>
        <w:t>в) избрания на оплачиваемую выборную должность в органе профессионального союза, в том числе в выборном органе первичной профсоюзной организации, созданной в органе местного самоуправления, аппарате избирательной комиссии муниципального образования; </w:t>
      </w:r>
      <w:r w:rsidRPr="008846C5">
        <w:rPr>
          <w:rFonts w:ascii="Tahoma" w:eastAsia="Times New Roman" w:hAnsi="Tahoma" w:cs="Tahoma"/>
          <w:color w:val="1E1E1E"/>
          <w:sz w:val="21"/>
          <w:szCs w:val="21"/>
          <w:lang w:eastAsia="ru-RU"/>
        </w:rPr>
        <w:br/>
        <w:t>3) заниматься предпринимательской деятельностью; </w:t>
      </w:r>
      <w:r w:rsidRPr="008846C5">
        <w:rPr>
          <w:rFonts w:ascii="Tahoma" w:eastAsia="Times New Roman" w:hAnsi="Tahoma" w:cs="Tahoma"/>
          <w:color w:val="1E1E1E"/>
          <w:sz w:val="21"/>
          <w:szCs w:val="21"/>
          <w:lang w:eastAsia="ru-RU"/>
        </w:rPr>
        <w:br/>
        <w:t>4) быть поверенным или представителем по делам третьих лиц в органе местного самоуправления, избирательной комиссии муниципального образования, в которых он замещает должность муниципальной службы либо которые непосредственно подчинены или подконтрольны ему, если иное не предусмотрено федеральными законами; </w:t>
      </w:r>
      <w:r w:rsidRPr="008846C5">
        <w:rPr>
          <w:rFonts w:ascii="Tahoma" w:eastAsia="Times New Roman" w:hAnsi="Tahoma" w:cs="Tahoma"/>
          <w:color w:val="1E1E1E"/>
          <w:sz w:val="21"/>
          <w:szCs w:val="21"/>
          <w:lang w:eastAsia="ru-RU"/>
        </w:rPr>
        <w:br/>
        <w:t>5) получать в связи с должностным положением или в связи с исполнением должностных обязанностей вознаграждения от физических и юридических лиц (подарки, денежное вознаграждение, ссуды, услуги, оплату развлечений, отдыха, транспортных расходов и иные вознаграждения). Подарки, полученные муниципальным служащим в связи с протокольными мероприятиями, со служебными командировками и с другими официальными мероприятиями, признаются муниципальной собственностью и передаются муниципальным служащим по акту в орган местного самоуправления, избирательную комиссию муниципального образования, в которых он замещает должность муниципальной службы, за исключением случаев, установленных Гражданским кодексом Российской Федерации; </w:t>
      </w:r>
      <w:r w:rsidRPr="008846C5">
        <w:rPr>
          <w:rFonts w:ascii="Tahoma" w:eastAsia="Times New Roman" w:hAnsi="Tahoma" w:cs="Tahoma"/>
          <w:color w:val="1E1E1E"/>
          <w:sz w:val="21"/>
          <w:szCs w:val="21"/>
          <w:lang w:eastAsia="ru-RU"/>
        </w:rPr>
        <w:br/>
        <w:t>6) выезжать в командировки за счет средств физических и юридических лиц, за исключением командировок, осуществляемых на взаимной основе по договоренности органа местного самоуправления, избирательной комиссии муниципального образования с органами местного самоуправления, избирательными комиссиями других муниципальных образований, а также с органами государственной власти и органами местного самоуправления иностранных государств, международными и иностранными некоммерческими организациями; </w:t>
      </w:r>
      <w:r w:rsidRPr="008846C5">
        <w:rPr>
          <w:rFonts w:ascii="Tahoma" w:eastAsia="Times New Roman" w:hAnsi="Tahoma" w:cs="Tahoma"/>
          <w:color w:val="1E1E1E"/>
          <w:sz w:val="21"/>
          <w:szCs w:val="21"/>
          <w:lang w:eastAsia="ru-RU"/>
        </w:rPr>
        <w:br/>
        <w:t>7) использовать в целях, не связанных с исполнением должностных обязанностей, средства материально-технического, финансового и иного обеспечения, другое муниципальное имущество; </w:t>
      </w:r>
      <w:r w:rsidRPr="008846C5">
        <w:rPr>
          <w:rFonts w:ascii="Tahoma" w:eastAsia="Times New Roman" w:hAnsi="Tahoma" w:cs="Tahoma"/>
          <w:color w:val="1E1E1E"/>
          <w:sz w:val="21"/>
          <w:szCs w:val="21"/>
          <w:lang w:eastAsia="ru-RU"/>
        </w:rPr>
        <w:br/>
        <w:t>8) разглашать или использовать в целях, не связанных с муниципальной службой, сведения, отнесенные в соответствии с федеральными законами к сведениям конфиденциального характера, или служебную информацию, ставшие ему известными в связи с исполнением должностных обязанностей; </w:t>
      </w:r>
      <w:r w:rsidRPr="008846C5">
        <w:rPr>
          <w:rFonts w:ascii="Tahoma" w:eastAsia="Times New Roman" w:hAnsi="Tahoma" w:cs="Tahoma"/>
          <w:color w:val="1E1E1E"/>
          <w:sz w:val="21"/>
          <w:szCs w:val="21"/>
          <w:lang w:eastAsia="ru-RU"/>
        </w:rPr>
        <w:br/>
        <w:t>9) допускать публичные высказывания, суждения и оценки, в том числе в средствах массовой информации, в отношении деятельности органа местного самоуправления, избирательной комиссии муниципального образования и их руководителей, если это не входит в его должностные обязанности; </w:t>
      </w:r>
      <w:r w:rsidRPr="008846C5">
        <w:rPr>
          <w:rFonts w:ascii="Tahoma" w:eastAsia="Times New Roman" w:hAnsi="Tahoma" w:cs="Tahoma"/>
          <w:color w:val="1E1E1E"/>
          <w:sz w:val="21"/>
          <w:szCs w:val="21"/>
          <w:lang w:eastAsia="ru-RU"/>
        </w:rPr>
        <w:br/>
        <w:t>10) принимать без письменного разрешения главы муниципального образования награды, почетные и специальные звания (за исключением научных) иностранных государств, международных организаций, а также политических партий, других общественных объединений и религиозных объединений, если в его должностные обязанности входит взаимодействие с указанными организациями и объединениями; </w:t>
      </w:r>
      <w:r w:rsidRPr="008846C5">
        <w:rPr>
          <w:rFonts w:ascii="Tahoma" w:eastAsia="Times New Roman" w:hAnsi="Tahoma" w:cs="Tahoma"/>
          <w:color w:val="1E1E1E"/>
          <w:sz w:val="21"/>
          <w:szCs w:val="21"/>
          <w:lang w:eastAsia="ru-RU"/>
        </w:rPr>
        <w:br/>
        <w:t>(в ред. Федерального закона от 03.05.2011 N 92-ФЗ) </w:t>
      </w:r>
      <w:r w:rsidRPr="008846C5">
        <w:rPr>
          <w:rFonts w:ascii="Tahoma" w:eastAsia="Times New Roman" w:hAnsi="Tahoma" w:cs="Tahoma"/>
          <w:color w:val="1E1E1E"/>
          <w:sz w:val="21"/>
          <w:szCs w:val="21"/>
          <w:lang w:eastAsia="ru-RU"/>
        </w:rPr>
        <w:br/>
        <w:t>11) использовать преимущества должностного положения для предвыборной агитации, а также для агитации по вопросам референдума; </w:t>
      </w:r>
      <w:r w:rsidRPr="008846C5">
        <w:rPr>
          <w:rFonts w:ascii="Tahoma" w:eastAsia="Times New Roman" w:hAnsi="Tahoma" w:cs="Tahoma"/>
          <w:color w:val="1E1E1E"/>
          <w:sz w:val="21"/>
          <w:szCs w:val="21"/>
          <w:lang w:eastAsia="ru-RU"/>
        </w:rPr>
        <w:br/>
        <w:t>12) использовать свое должностное положение в интересах политических партий, религиозных и других общественных объединений, а также публично выражать отношение к указанным объединениям в качестве муниципального служащего; </w:t>
      </w:r>
      <w:r w:rsidRPr="008846C5">
        <w:rPr>
          <w:rFonts w:ascii="Tahoma" w:eastAsia="Times New Roman" w:hAnsi="Tahoma" w:cs="Tahoma"/>
          <w:color w:val="1E1E1E"/>
          <w:sz w:val="21"/>
          <w:szCs w:val="21"/>
          <w:lang w:eastAsia="ru-RU"/>
        </w:rPr>
        <w:br/>
        <w:t xml:space="preserve">13) создавать в органах местного самоуправления, иных муниципальных органах структуры политических партий, религиозных и других общественных объединений (за исключением профессиональных союзов, а также ветеранских и иных органов общественной </w:t>
      </w:r>
      <w:r w:rsidRPr="008846C5">
        <w:rPr>
          <w:rFonts w:ascii="Tahoma" w:eastAsia="Times New Roman" w:hAnsi="Tahoma" w:cs="Tahoma"/>
          <w:color w:val="1E1E1E"/>
          <w:sz w:val="21"/>
          <w:szCs w:val="21"/>
          <w:lang w:eastAsia="ru-RU"/>
        </w:rPr>
        <w:lastRenderedPageBreak/>
        <w:t>самодеятельности) или способствовать созданию указанных структур; </w:t>
      </w:r>
      <w:r w:rsidRPr="008846C5">
        <w:rPr>
          <w:rFonts w:ascii="Tahoma" w:eastAsia="Times New Roman" w:hAnsi="Tahoma" w:cs="Tahoma"/>
          <w:color w:val="1E1E1E"/>
          <w:sz w:val="21"/>
          <w:szCs w:val="21"/>
          <w:lang w:eastAsia="ru-RU"/>
        </w:rPr>
        <w:br/>
        <w:t>14) прекращать исполнение должностных обязанностей в целях урегулирования трудового спора; </w:t>
      </w:r>
      <w:r w:rsidRPr="008846C5">
        <w:rPr>
          <w:rFonts w:ascii="Tahoma" w:eastAsia="Times New Roman" w:hAnsi="Tahoma" w:cs="Tahoma"/>
          <w:color w:val="1E1E1E"/>
          <w:sz w:val="21"/>
          <w:szCs w:val="21"/>
          <w:lang w:eastAsia="ru-RU"/>
        </w:rPr>
        <w:br/>
        <w:t>15)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 </w:t>
      </w:r>
      <w:r w:rsidRPr="008846C5">
        <w:rPr>
          <w:rFonts w:ascii="Tahoma" w:eastAsia="Times New Roman" w:hAnsi="Tahoma" w:cs="Tahoma"/>
          <w:color w:val="1E1E1E"/>
          <w:sz w:val="21"/>
          <w:szCs w:val="21"/>
          <w:lang w:eastAsia="ru-RU"/>
        </w:rPr>
        <w:br/>
        <w:t>16) заниматься без письменного разрешения представителя нанимателя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 </w:t>
      </w:r>
      <w:r w:rsidRPr="008846C5">
        <w:rPr>
          <w:rFonts w:ascii="Tahoma" w:eastAsia="Times New Roman" w:hAnsi="Tahoma" w:cs="Tahoma"/>
          <w:color w:val="1E1E1E"/>
          <w:sz w:val="21"/>
          <w:szCs w:val="21"/>
          <w:lang w:eastAsia="ru-RU"/>
        </w:rPr>
        <w:br/>
        <w:t>2. Муниципальный служащий, замещающий должность главы местной администрации по контракту, не вправе заниматься иной оплачиваемой деятельностью, за исключением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 Муниципальный служащий, замещающий должность главы местной администрации по контракту, не вправе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 </w:t>
      </w:r>
      <w:r w:rsidRPr="008846C5">
        <w:rPr>
          <w:rFonts w:ascii="Tahoma" w:eastAsia="Times New Roman" w:hAnsi="Tahoma" w:cs="Tahoma"/>
          <w:color w:val="1E1E1E"/>
          <w:sz w:val="21"/>
          <w:szCs w:val="21"/>
          <w:lang w:eastAsia="ru-RU"/>
        </w:rPr>
        <w:br/>
        <w:t>2.1. Утратил силу. - Федеральный закон от 21.11.2011 N 329-ФЗ. </w:t>
      </w:r>
      <w:r w:rsidRPr="008846C5">
        <w:rPr>
          <w:rFonts w:ascii="Tahoma" w:eastAsia="Times New Roman" w:hAnsi="Tahoma" w:cs="Tahoma"/>
          <w:color w:val="1E1E1E"/>
          <w:sz w:val="21"/>
          <w:szCs w:val="21"/>
          <w:lang w:eastAsia="ru-RU"/>
        </w:rPr>
        <w:br/>
        <w:t>3. Гражданин после увольнения с муниципальной службы не вправе разглашать или использовать в интересах организаций либо физических лиц сведения конфиденциального характера или служебную информацию, ставшие ему известными в связи с исполнением должностных обязанностей. </w:t>
      </w:r>
      <w:r w:rsidRPr="008846C5">
        <w:rPr>
          <w:rFonts w:ascii="Tahoma" w:eastAsia="Times New Roman" w:hAnsi="Tahoma" w:cs="Tahoma"/>
          <w:color w:val="1E1E1E"/>
          <w:sz w:val="21"/>
          <w:szCs w:val="21"/>
          <w:lang w:eastAsia="ru-RU"/>
        </w:rPr>
        <w:br/>
        <w:t>4. Гражданин, замещавший должность муниципальной службы, включенную в перечень должностей, установленный нормативными правовыми актами Российской Федерации, в течение двух лет после увольнения с муниципальной службы не вправе замещать на условиях трудового договора должности в организации и (или) выполнять в данной организации работу на условиях гражданско-правового договора в случаях, предусмотренных федеральными законами, если отдельные функции муниципального (административного) управления данной организацией входили в должностные (служебные) обязанности муниципального служащего, без согласия соответствующей комиссии по соблюдению требований к служебному поведению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 </w:t>
      </w:r>
      <w:r w:rsidRPr="008846C5">
        <w:rPr>
          <w:rFonts w:ascii="Tahoma" w:eastAsia="Times New Roman" w:hAnsi="Tahoma" w:cs="Tahoma"/>
          <w:color w:val="1E1E1E"/>
          <w:sz w:val="21"/>
          <w:szCs w:val="21"/>
          <w:lang w:eastAsia="ru-RU"/>
        </w:rPr>
        <w:br/>
        <w:t>(часть 4 введена Федеральным законом от 21.11.2011 N 329-ФЗ)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14.1. Урегулирование конфликта интересов на муниципальной службе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(введена Федеральным законом от 22.12.2008 N 267-ФЗ)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t>1. Под конфликтом интересов понимается ситуация, при которой личная заинтересованность (прямая или косвенная) муниципального служащего влияет или может повлиять на объективное исполнение им должностных обязанностей и при которой возникает или может возникнуть противоречие между личной заинтересованностью муниципального служащего и законными интересами граждан, организаций, общества, Российской Федерации, субъекта Российской Федерации, муниципального образования, способное привести к причинению вреда этим законным интересам граждан, организаций, общества, Российской Федерации, субъекта Российской Федерации, муниципального образования. </w:t>
      </w:r>
      <w:r w:rsidRPr="008846C5">
        <w:rPr>
          <w:rFonts w:ascii="Tahoma" w:eastAsia="Times New Roman" w:hAnsi="Tahoma" w:cs="Tahoma"/>
          <w:color w:val="1E1E1E"/>
          <w:sz w:val="21"/>
          <w:szCs w:val="21"/>
          <w:lang w:eastAsia="ru-RU"/>
        </w:rPr>
        <w:br/>
        <w:t>(в ред. Федерального закона от 21.11.2011 N 329-ФЗ) </w:t>
      </w:r>
      <w:r w:rsidRPr="008846C5">
        <w:rPr>
          <w:rFonts w:ascii="Tahoma" w:eastAsia="Times New Roman" w:hAnsi="Tahoma" w:cs="Tahoma"/>
          <w:color w:val="1E1E1E"/>
          <w:sz w:val="21"/>
          <w:szCs w:val="21"/>
          <w:lang w:eastAsia="ru-RU"/>
        </w:rPr>
        <w:br/>
        <w:t xml:space="preserve">2. Под личной заинтересованностью муниципального служащего понимается возможность </w:t>
      </w:r>
      <w:r w:rsidRPr="008846C5">
        <w:rPr>
          <w:rFonts w:ascii="Tahoma" w:eastAsia="Times New Roman" w:hAnsi="Tahoma" w:cs="Tahoma"/>
          <w:color w:val="1E1E1E"/>
          <w:sz w:val="21"/>
          <w:szCs w:val="21"/>
          <w:lang w:eastAsia="ru-RU"/>
        </w:rPr>
        <w:lastRenderedPageBreak/>
        <w:t>получения муниципальным служащим при исполнении должностных обязанностей доходов (неосновательного обогащения) в денежной либо натуральной форме, доходов в виде материальной выгоды непосредственно для муниципального служащего, членов его семьи или лиц, указанных в пункте 5 части 1 статьи 13 настоящего Федерального закона, а также для граждан или организаций, с которыми муниципальный служащий связан финансовыми или иными обязательствами. </w:t>
      </w:r>
      <w:r w:rsidRPr="008846C5">
        <w:rPr>
          <w:rFonts w:ascii="Tahoma" w:eastAsia="Times New Roman" w:hAnsi="Tahoma" w:cs="Tahoma"/>
          <w:color w:val="1E1E1E"/>
          <w:sz w:val="21"/>
          <w:szCs w:val="21"/>
          <w:lang w:eastAsia="ru-RU"/>
        </w:rPr>
        <w:br/>
        <w:t>2.1. Предотвращение или урегулирование конфликта интересов может состоять в изменении должностного или служебного положения муниципального служащего, являющегося стороной конфликта интересов, вплоть до его отстранения от исполнения должностных (служебных) обязанностей в установленном порядке и (или) в его отказе от выгоды, явившейся причиной возникновения конфликта интересов. </w:t>
      </w:r>
      <w:r w:rsidRPr="008846C5">
        <w:rPr>
          <w:rFonts w:ascii="Tahoma" w:eastAsia="Times New Roman" w:hAnsi="Tahoma" w:cs="Tahoma"/>
          <w:color w:val="1E1E1E"/>
          <w:sz w:val="21"/>
          <w:szCs w:val="21"/>
          <w:lang w:eastAsia="ru-RU"/>
        </w:rPr>
        <w:br/>
        <w:t>(часть 2.1 введена Федеральным законом от 21.11.2011 N 329-ФЗ) </w:t>
      </w:r>
      <w:r w:rsidRPr="008846C5">
        <w:rPr>
          <w:rFonts w:ascii="Tahoma" w:eastAsia="Times New Roman" w:hAnsi="Tahoma" w:cs="Tahoma"/>
          <w:color w:val="1E1E1E"/>
          <w:sz w:val="21"/>
          <w:szCs w:val="21"/>
          <w:lang w:eastAsia="ru-RU"/>
        </w:rPr>
        <w:br/>
        <w:t>2.2. В случае, если владение лицом, замещающим должность муниципальной службы, ценными бумагами, акциями (долями участия, паями в уставных (складочных) капиталах организаций) приводит или может привести к конфликту интересов, указанное лицо обязано передать принадлежащие ему ценные бумаги, акции (доли участия, паи в уставных (складочных) капиталах организаций) в доверительное управление в соответствии с гражданским законодательством Российской Федерации. </w:t>
      </w:r>
      <w:r w:rsidRPr="008846C5">
        <w:rPr>
          <w:rFonts w:ascii="Tahoma" w:eastAsia="Times New Roman" w:hAnsi="Tahoma" w:cs="Tahoma"/>
          <w:color w:val="1E1E1E"/>
          <w:sz w:val="21"/>
          <w:szCs w:val="21"/>
          <w:lang w:eastAsia="ru-RU"/>
        </w:rPr>
        <w:br/>
        <w:t>(часть 2.2 введена Федеральным законом от 21.11.2011 N 329-ФЗ) </w:t>
      </w:r>
      <w:r w:rsidRPr="008846C5">
        <w:rPr>
          <w:rFonts w:ascii="Tahoma" w:eastAsia="Times New Roman" w:hAnsi="Tahoma" w:cs="Tahoma"/>
          <w:color w:val="1E1E1E"/>
          <w:sz w:val="21"/>
          <w:szCs w:val="21"/>
          <w:lang w:eastAsia="ru-RU"/>
        </w:rPr>
        <w:br/>
        <w:t>2.3. Непринятие муниципальным служащим, являющимся стороной конфликта интересов, мер по предотвращению или урегулированию конфликта интересов является правонарушением, влекущим увольнение муниципального служащего с муниципальной службы. </w:t>
      </w:r>
      <w:r w:rsidRPr="008846C5">
        <w:rPr>
          <w:rFonts w:ascii="Tahoma" w:eastAsia="Times New Roman" w:hAnsi="Tahoma" w:cs="Tahoma"/>
          <w:color w:val="1E1E1E"/>
          <w:sz w:val="21"/>
          <w:szCs w:val="21"/>
          <w:lang w:eastAsia="ru-RU"/>
        </w:rPr>
        <w:br/>
        <w:t>(часть 2.3 введена Федеральным законом от 21.11.2011 N 329-ФЗ) </w:t>
      </w:r>
      <w:r w:rsidRPr="008846C5">
        <w:rPr>
          <w:rFonts w:ascii="Tahoma" w:eastAsia="Times New Roman" w:hAnsi="Tahoma" w:cs="Tahoma"/>
          <w:color w:val="1E1E1E"/>
          <w:sz w:val="21"/>
          <w:szCs w:val="21"/>
          <w:lang w:eastAsia="ru-RU"/>
        </w:rPr>
        <w:br/>
        <w:t>3. Представитель нанимателя (работодатель), которому стало известно о возникновении у муниципального служащего личной заинтересованности, которая приводит или может привести к конфликту интересов, обязан принять меры по предотвращению или урегулированию конфликта интересов, вплоть до отстранения этого муниципального служащего от замещаемой должности муниципальной службы на период урегулирования конфликта интересов с сохранением за ним денежного содержания на все время отстранения от замещаемой должности муниципальной службы. </w:t>
      </w:r>
      <w:r w:rsidRPr="008846C5">
        <w:rPr>
          <w:rFonts w:ascii="Tahoma" w:eastAsia="Times New Roman" w:hAnsi="Tahoma" w:cs="Tahoma"/>
          <w:color w:val="1E1E1E"/>
          <w:sz w:val="21"/>
          <w:szCs w:val="21"/>
          <w:lang w:eastAsia="ru-RU"/>
        </w:rPr>
        <w:br/>
        <w:t>3.1. Непринятие муниципальным служащим, являющимся представителем нанимателя, которому стало известно о возникновении у подчиненного ему муниципального служащего личной заинтересованности, которая приводит или может привести к конфликту интересов, мер по предотвращению или урегулированию конфликта интересов является правонарушением, влекущим увольнение муниципального служащего, являющегося представителем нанимателя, с муниципальной службы. </w:t>
      </w:r>
      <w:r w:rsidRPr="008846C5">
        <w:rPr>
          <w:rFonts w:ascii="Tahoma" w:eastAsia="Times New Roman" w:hAnsi="Tahoma" w:cs="Tahoma"/>
          <w:color w:val="1E1E1E"/>
          <w:sz w:val="21"/>
          <w:szCs w:val="21"/>
          <w:lang w:eastAsia="ru-RU"/>
        </w:rPr>
        <w:br/>
        <w:t>(часть 3.1 введена Федеральным законом от 21.11.2011 N 329-ФЗ) </w:t>
      </w:r>
      <w:r w:rsidRPr="008846C5">
        <w:rPr>
          <w:rFonts w:ascii="Tahoma" w:eastAsia="Times New Roman" w:hAnsi="Tahoma" w:cs="Tahoma"/>
          <w:color w:val="1E1E1E"/>
          <w:sz w:val="21"/>
          <w:szCs w:val="21"/>
          <w:lang w:eastAsia="ru-RU"/>
        </w:rPr>
        <w:br/>
        <w:t>4. Для обеспечения соблюдения муниципальными служащими общих принципов служебного поведения и урегулирования конфликта интересов в органе местного самоуправления, аппарате избирательной комиссии муниципального образования в порядке, определяемом нормативными правовыми актами субъекта Российской Федерации и муниципальным правовым актом, могут образовываться комиссии по соблюдению требований к служебному поведению муниципальных служащих и урегулированию конфликтов интересов. </w:t>
      </w:r>
      <w:r w:rsidRPr="008846C5">
        <w:rPr>
          <w:rFonts w:ascii="Tahoma" w:eastAsia="Times New Roman" w:hAnsi="Tahoma" w:cs="Tahoma"/>
          <w:color w:val="1E1E1E"/>
          <w:sz w:val="21"/>
          <w:szCs w:val="21"/>
          <w:lang w:eastAsia="ru-RU"/>
        </w:rPr>
        <w:br/>
        <w:t>(часть 4 в ред. Федерального закона от 21.11.2011 N 329-ФЗ)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15. Сведения о доходах, об имуществе и обязательствах имущественного характера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Граждане, претендующие на замещение должностей муниципальной службы, включенных в соответствующий перечень, муниципальные служащие, замещающие указанные должности, обязаны ежегодно представлять представителю нанимателя (работодателю)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Указанные сведения представляются в порядке и по форме, которые установлены для представления сведений о доходах, об имуществе и обязательствах имущественного характера государственными гражданскими служащими субъектов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t>(часть 1 в ред. Федерального закона от 21.11.2011 N 329-ФЗ) </w:t>
      </w:r>
      <w:r w:rsidRPr="008846C5">
        <w:rPr>
          <w:rFonts w:ascii="Tahoma" w:eastAsia="Times New Roman" w:hAnsi="Tahoma" w:cs="Tahoma"/>
          <w:color w:val="1E1E1E"/>
          <w:sz w:val="21"/>
          <w:szCs w:val="21"/>
          <w:lang w:eastAsia="ru-RU"/>
        </w:rPr>
        <w:br/>
        <w:t>2. Сведения о доходах, об имуществе и обязательствах имущественного характера, представляемые муниципальным служащим в соответствии с настоящей статьей, являются сведениями конфиденциального характера, если федеральными законами они не отнесены к сведениям, составляющим государственную и иную охраняемую федеральными законами тайну. </w:t>
      </w:r>
      <w:r w:rsidRPr="008846C5">
        <w:rPr>
          <w:rFonts w:ascii="Tahoma" w:eastAsia="Times New Roman" w:hAnsi="Tahoma" w:cs="Tahoma"/>
          <w:color w:val="1E1E1E"/>
          <w:sz w:val="21"/>
          <w:szCs w:val="21"/>
          <w:lang w:eastAsia="ru-RU"/>
        </w:rPr>
        <w:br/>
        <w:t>3. Не допускается использование сведений о доходах, об имуществе и обязательствах имущественного характера для установления или определения платежеспособности муниципального служащего, его супруги (супруга) и несовершеннолетних детей, для сбора в прямой или косвенной форме пожертвований (взносов) в фонды религиозных или других общественных объединений, иных организаций, а также физических лиц. </w:t>
      </w:r>
      <w:r w:rsidRPr="008846C5">
        <w:rPr>
          <w:rFonts w:ascii="Tahoma" w:eastAsia="Times New Roman" w:hAnsi="Tahoma" w:cs="Tahoma"/>
          <w:color w:val="1E1E1E"/>
          <w:sz w:val="21"/>
          <w:szCs w:val="21"/>
          <w:lang w:eastAsia="ru-RU"/>
        </w:rPr>
        <w:br/>
        <w:t>(в ред. Федерального закона от 21.11.2011 N 329-ФЗ) </w:t>
      </w:r>
      <w:r w:rsidRPr="008846C5">
        <w:rPr>
          <w:rFonts w:ascii="Tahoma" w:eastAsia="Times New Roman" w:hAnsi="Tahoma" w:cs="Tahoma"/>
          <w:color w:val="1E1E1E"/>
          <w:sz w:val="21"/>
          <w:szCs w:val="21"/>
          <w:lang w:eastAsia="ru-RU"/>
        </w:rPr>
        <w:br/>
        <w:t>4. Муниципальный служащий, виновный в разглашении сведений о доходах, об имуществе и обязательствах имущественного характера других муниципальных служащих или в использовании этих сведений в целях, не предусмотренных законодательством Российской Федерации, несет ответственность в соответствии с законодательством Российской Федерации. </w:t>
      </w:r>
      <w:r w:rsidRPr="008846C5">
        <w:rPr>
          <w:rFonts w:ascii="Tahoma" w:eastAsia="Times New Roman" w:hAnsi="Tahoma" w:cs="Tahoma"/>
          <w:color w:val="1E1E1E"/>
          <w:sz w:val="21"/>
          <w:szCs w:val="21"/>
          <w:lang w:eastAsia="ru-RU"/>
        </w:rPr>
        <w:br/>
        <w:t>5. Непредставление муниципальным служащим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в случае, если представление таких сведений обязательно, либо представление заведомо недостоверных или неполных сведений является правонарушением, влекущим увольнение муниципального служащего с муниципальной службы. </w:t>
      </w:r>
      <w:r w:rsidRPr="008846C5">
        <w:rPr>
          <w:rFonts w:ascii="Tahoma" w:eastAsia="Times New Roman" w:hAnsi="Tahoma" w:cs="Tahoma"/>
          <w:color w:val="1E1E1E"/>
          <w:sz w:val="21"/>
          <w:szCs w:val="21"/>
          <w:lang w:eastAsia="ru-RU"/>
        </w:rPr>
        <w:br/>
        <w:t>(часть 5 введена Федеральным законом от 21.11.2011 N 329-ФЗ) </w:t>
      </w:r>
      <w:r w:rsidRPr="008846C5">
        <w:rPr>
          <w:rFonts w:ascii="Tahoma" w:eastAsia="Times New Roman" w:hAnsi="Tahoma" w:cs="Tahoma"/>
          <w:color w:val="1E1E1E"/>
          <w:sz w:val="21"/>
          <w:szCs w:val="21"/>
          <w:lang w:eastAsia="ru-RU"/>
        </w:rPr>
        <w:br/>
        <w:t>6. Проверка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муниципальной службы, включенных в соответствующий перечень, муниципальными служащими, замещающими указанные должности, достоверности и полноты сведений, представляемых гражданами при поступлении на муниципальную службу в соответствии с нормативными правовыми актами Российской Федерации, соблюдения муниципальными служащими ограничений и запретов, требований о предотвращении или об урегулировании конфликта интересов, исполнения ими обязанностей, установленных Федеральным законом от 25 декабря 2008 года N 273-ФЗ "О противодействии коррупции" и другими нормативными правовыми актами Российской Федерации, осуществляется в порядке, определяемом нормативными правовыми актами субъекта Российской Федерации. </w:t>
      </w:r>
      <w:r w:rsidRPr="008846C5">
        <w:rPr>
          <w:rFonts w:ascii="Tahoma" w:eastAsia="Times New Roman" w:hAnsi="Tahoma" w:cs="Tahoma"/>
          <w:color w:val="1E1E1E"/>
          <w:sz w:val="21"/>
          <w:szCs w:val="21"/>
          <w:lang w:eastAsia="ru-RU"/>
        </w:rPr>
        <w:br/>
        <w:t>(часть 6 введена Федеральным законом от 21.11.2011 N 329-ФЗ) </w:t>
      </w:r>
      <w:r w:rsidRPr="008846C5">
        <w:rPr>
          <w:rFonts w:ascii="Tahoma" w:eastAsia="Times New Roman" w:hAnsi="Tahoma" w:cs="Tahoma"/>
          <w:color w:val="1E1E1E"/>
          <w:sz w:val="21"/>
          <w:szCs w:val="21"/>
          <w:lang w:eastAsia="ru-RU"/>
        </w:rPr>
        <w:br/>
        <w:t>7. Запросы о представлении сведений, составляющих банковскую, налоговую или иную охраняемую законом тайну, запросы в правоохранительные органы о проведении оперативно-разыскных мероприятий в отношении граждан, претендующих на замещение должностей муниципальной службы, включенных в соответствующий перечень, муниципальных служащих, замещающих указанные должности, супруг (супругов) и несовершеннолетних детей таких граждан и муниципальных служащих в интересах муниципальных органов направляются высшими должностными лицами субъектов Российской Федерации (руководителями высших исполнительных органов государственной власти субъектов Российской Федерации) в порядке, определяемом нормативными правовыми актами Российской Федерации. </w:t>
      </w:r>
      <w:r w:rsidRPr="008846C5">
        <w:rPr>
          <w:rFonts w:ascii="Tahoma" w:eastAsia="Times New Roman" w:hAnsi="Tahoma" w:cs="Tahoma"/>
          <w:color w:val="1E1E1E"/>
          <w:sz w:val="21"/>
          <w:szCs w:val="21"/>
          <w:lang w:eastAsia="ru-RU"/>
        </w:rPr>
        <w:br/>
        <w:t>(часть 7 введена Федеральным законом от 21.11.2011 N 329-ФЗ)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4. ПОРЯДОК ПОСТУПЛЕНИЯ НА МУНИЦИПАЛЬНУЮ СЛУЖБУ, ЕЕ ПРОХОЖДЕНИЯ И ПРЕКРАЩЕНИЯ</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16. Поступление на муниципальную службу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 xml:space="preserve">1. На муниципальную службу вправе поступать граждане, достигшие возраста 18 лет, владеющие государственным языком Российской Федерации и соответствующие квалификационным требованиям, установленным в соответствии с настоящим Федеральным законом для замещения должностей муниципальной службы, при отсутствии обстоятельств, указанных в статье 13 настоящего Федерального закона в качестве ограничений, связанных с </w:t>
      </w:r>
      <w:r w:rsidRPr="008846C5">
        <w:rPr>
          <w:rFonts w:ascii="Tahoma" w:eastAsia="Times New Roman" w:hAnsi="Tahoma" w:cs="Tahoma"/>
          <w:color w:val="1E1E1E"/>
          <w:sz w:val="21"/>
          <w:szCs w:val="21"/>
          <w:lang w:eastAsia="ru-RU"/>
        </w:rPr>
        <w:lastRenderedPageBreak/>
        <w:t>муниципальной службой. </w:t>
      </w:r>
      <w:r w:rsidRPr="008846C5">
        <w:rPr>
          <w:rFonts w:ascii="Tahoma" w:eastAsia="Times New Roman" w:hAnsi="Tahoma" w:cs="Tahoma"/>
          <w:color w:val="1E1E1E"/>
          <w:sz w:val="21"/>
          <w:szCs w:val="21"/>
          <w:lang w:eastAsia="ru-RU"/>
        </w:rPr>
        <w:br/>
        <w:t>2. При поступлении на муниципальную службу, а также при ее прохождении не допускается установление каких бы то ни было прямых или косвенных ограничений или преимуществ в зависимости от пола, расы, национальности,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от других обстоятельств, не связанных с профессиональными и деловыми качествами муниципального служащего. </w:t>
      </w:r>
      <w:r w:rsidRPr="008846C5">
        <w:rPr>
          <w:rFonts w:ascii="Tahoma" w:eastAsia="Times New Roman" w:hAnsi="Tahoma" w:cs="Tahoma"/>
          <w:color w:val="1E1E1E"/>
          <w:sz w:val="21"/>
          <w:szCs w:val="21"/>
          <w:lang w:eastAsia="ru-RU"/>
        </w:rPr>
        <w:br/>
        <w:t>3. При поступлении на муниципальную службу гражданин представляет: </w:t>
      </w:r>
      <w:r w:rsidRPr="008846C5">
        <w:rPr>
          <w:rFonts w:ascii="Tahoma" w:eastAsia="Times New Roman" w:hAnsi="Tahoma" w:cs="Tahoma"/>
          <w:color w:val="1E1E1E"/>
          <w:sz w:val="21"/>
          <w:szCs w:val="21"/>
          <w:lang w:eastAsia="ru-RU"/>
        </w:rPr>
        <w:br/>
        <w:t>1) заявление с просьбой о поступлении на муниципальную службу и замещении должности муниципальной службы; </w:t>
      </w:r>
      <w:r w:rsidRPr="008846C5">
        <w:rPr>
          <w:rFonts w:ascii="Tahoma" w:eastAsia="Times New Roman" w:hAnsi="Tahoma" w:cs="Tahoma"/>
          <w:color w:val="1E1E1E"/>
          <w:sz w:val="21"/>
          <w:szCs w:val="21"/>
          <w:lang w:eastAsia="ru-RU"/>
        </w:rPr>
        <w:br/>
        <w:t>2) собственноручно заполненную и подписанную анкету по форме, установленной уполномоченным Правительством Российской Федерации федеральным органом исполнительной власти; </w:t>
      </w:r>
      <w:r w:rsidRPr="008846C5">
        <w:rPr>
          <w:rFonts w:ascii="Tahoma" w:eastAsia="Times New Roman" w:hAnsi="Tahoma" w:cs="Tahoma"/>
          <w:color w:val="1E1E1E"/>
          <w:sz w:val="21"/>
          <w:szCs w:val="21"/>
          <w:lang w:eastAsia="ru-RU"/>
        </w:rPr>
        <w:br/>
        <w:t>(в ред. Федерального закона от 23.07.2008 N 160-ФЗ) </w:t>
      </w:r>
      <w:r w:rsidRPr="008846C5">
        <w:rPr>
          <w:rFonts w:ascii="Tahoma" w:eastAsia="Times New Roman" w:hAnsi="Tahoma" w:cs="Tahoma"/>
          <w:color w:val="1E1E1E"/>
          <w:sz w:val="21"/>
          <w:szCs w:val="21"/>
          <w:lang w:eastAsia="ru-RU"/>
        </w:rPr>
        <w:br/>
        <w:t>3) паспорт; </w:t>
      </w:r>
      <w:r w:rsidRPr="008846C5">
        <w:rPr>
          <w:rFonts w:ascii="Tahoma" w:eastAsia="Times New Roman" w:hAnsi="Tahoma" w:cs="Tahoma"/>
          <w:color w:val="1E1E1E"/>
          <w:sz w:val="21"/>
          <w:szCs w:val="21"/>
          <w:lang w:eastAsia="ru-RU"/>
        </w:rPr>
        <w:br/>
        <w:t>4) трудовую книжку, за исключением случаев, когда трудовой договор (контракт) заключается впервые; </w:t>
      </w:r>
      <w:r w:rsidRPr="008846C5">
        <w:rPr>
          <w:rFonts w:ascii="Tahoma" w:eastAsia="Times New Roman" w:hAnsi="Tahoma" w:cs="Tahoma"/>
          <w:color w:val="1E1E1E"/>
          <w:sz w:val="21"/>
          <w:szCs w:val="21"/>
          <w:lang w:eastAsia="ru-RU"/>
        </w:rPr>
        <w:br/>
        <w:t>5) документ об образовании; </w:t>
      </w:r>
      <w:r w:rsidRPr="008846C5">
        <w:rPr>
          <w:rFonts w:ascii="Tahoma" w:eastAsia="Times New Roman" w:hAnsi="Tahoma" w:cs="Tahoma"/>
          <w:color w:val="1E1E1E"/>
          <w:sz w:val="21"/>
          <w:szCs w:val="21"/>
          <w:lang w:eastAsia="ru-RU"/>
        </w:rPr>
        <w:br/>
        <w:t>6) страховое свидетельство обязательного пенсионного страхования, за исключением случаев, когда трудовой договор (контракт) заключается впервые; </w:t>
      </w:r>
      <w:r w:rsidRPr="008846C5">
        <w:rPr>
          <w:rFonts w:ascii="Tahoma" w:eastAsia="Times New Roman" w:hAnsi="Tahoma" w:cs="Tahoma"/>
          <w:color w:val="1E1E1E"/>
          <w:sz w:val="21"/>
          <w:szCs w:val="21"/>
          <w:lang w:eastAsia="ru-RU"/>
        </w:rPr>
        <w:br/>
        <w:t>7) свидетельство о постановке физического лица на учет в налоговом органе по месту жительства на территории Российской Федерации; </w:t>
      </w:r>
      <w:r w:rsidRPr="008846C5">
        <w:rPr>
          <w:rFonts w:ascii="Tahoma" w:eastAsia="Times New Roman" w:hAnsi="Tahoma" w:cs="Tahoma"/>
          <w:color w:val="1E1E1E"/>
          <w:sz w:val="21"/>
          <w:szCs w:val="21"/>
          <w:lang w:eastAsia="ru-RU"/>
        </w:rPr>
        <w:br/>
        <w:t>8) документы воинского учета - для военнообязанных и лиц, подлежащих призыву на военную службу; </w:t>
      </w:r>
      <w:r w:rsidRPr="008846C5">
        <w:rPr>
          <w:rFonts w:ascii="Tahoma" w:eastAsia="Times New Roman" w:hAnsi="Tahoma" w:cs="Tahoma"/>
          <w:color w:val="1E1E1E"/>
          <w:sz w:val="21"/>
          <w:szCs w:val="21"/>
          <w:lang w:eastAsia="ru-RU"/>
        </w:rPr>
        <w:br/>
        <w:t>9) заключение медицинского учреждения об отсутствии заболевания, препятствующего поступлению на муниципальную службу; </w:t>
      </w:r>
      <w:r w:rsidRPr="008846C5">
        <w:rPr>
          <w:rFonts w:ascii="Tahoma" w:eastAsia="Times New Roman" w:hAnsi="Tahoma" w:cs="Tahoma"/>
          <w:color w:val="1E1E1E"/>
          <w:sz w:val="21"/>
          <w:szCs w:val="21"/>
          <w:lang w:eastAsia="ru-RU"/>
        </w:rPr>
        <w:br/>
        <w:t>10) сведения о доходах за год, предшествующий году поступления на муниципальную службу, об имуществе и обязательствах имущественного характера; </w:t>
      </w:r>
      <w:r w:rsidRPr="008846C5">
        <w:rPr>
          <w:rFonts w:ascii="Tahoma" w:eastAsia="Times New Roman" w:hAnsi="Tahoma" w:cs="Tahoma"/>
          <w:color w:val="1E1E1E"/>
          <w:sz w:val="21"/>
          <w:szCs w:val="21"/>
          <w:lang w:eastAsia="ru-RU"/>
        </w:rPr>
        <w:br/>
        <w:t>11) иные документы, предусмотренные федеральными законами, указами Президента Российской Федерации и постановлениями Правительства Российской Федерации. </w:t>
      </w:r>
      <w:r w:rsidRPr="008846C5">
        <w:rPr>
          <w:rFonts w:ascii="Tahoma" w:eastAsia="Times New Roman" w:hAnsi="Tahoma" w:cs="Tahoma"/>
          <w:color w:val="1E1E1E"/>
          <w:sz w:val="21"/>
          <w:szCs w:val="21"/>
          <w:lang w:eastAsia="ru-RU"/>
        </w:rPr>
        <w:br/>
        <w:t>4. Сведения, представленные в соответствии с настоящим Федеральным законом гражданином при поступлении на муниципальную службу, могут подвергаться проверке в установленном федеральными законами порядке. В отдельных муниципальных образованиях федеральными законами могут устанавливаться дополнительные требования к проверке сведений, представляемых гражданином при поступлении на муниципальную службу. </w:t>
      </w:r>
      <w:r w:rsidRPr="008846C5">
        <w:rPr>
          <w:rFonts w:ascii="Tahoma" w:eastAsia="Times New Roman" w:hAnsi="Tahoma" w:cs="Tahoma"/>
          <w:color w:val="1E1E1E"/>
          <w:sz w:val="21"/>
          <w:szCs w:val="21"/>
          <w:lang w:eastAsia="ru-RU"/>
        </w:rPr>
        <w:br/>
        <w:t>5. В случае установления в процессе проверки, предусмотренной частью 4 настоящей статьи, обстоятельств, препятствующих поступлению гражданина на муниципальную службу, указанный гражданин информируется в письменной форме о причинах отказа в поступлении на муниципальную службу. </w:t>
      </w:r>
      <w:r w:rsidRPr="008846C5">
        <w:rPr>
          <w:rFonts w:ascii="Tahoma" w:eastAsia="Times New Roman" w:hAnsi="Tahoma" w:cs="Tahoma"/>
          <w:color w:val="1E1E1E"/>
          <w:sz w:val="21"/>
          <w:szCs w:val="21"/>
          <w:lang w:eastAsia="ru-RU"/>
        </w:rPr>
        <w:br/>
        <w:t>6. Поступление гражданина на муниципальную службу осуществляется в результате назначения на должность муниципальной службы на условиях трудового договора в соответствии с трудовым законодательством с учетом особенностей, предусмотренных настоящим Федеральным законом. </w:t>
      </w:r>
      <w:r w:rsidRPr="008846C5">
        <w:rPr>
          <w:rFonts w:ascii="Tahoma" w:eastAsia="Times New Roman" w:hAnsi="Tahoma" w:cs="Tahoma"/>
          <w:color w:val="1E1E1E"/>
          <w:sz w:val="21"/>
          <w:szCs w:val="21"/>
          <w:lang w:eastAsia="ru-RU"/>
        </w:rPr>
        <w:br/>
        <w:t>7. Гражданин, поступающий на должность главы местной администрации по результатам конкурса на замещение указанной должности, заключает контракт. Порядок замещения должности главы местной администрации по контракту и порядок заключения и расторжения контракта с лицом, назначаемым на указанную должность по контракту, определяются Федеральным законом от 6 октября 2003 года N 131-ФЗ "Об общих принципах организации местного самоуправления в Российской Федерации". Типовая форма контракта с лицом, назначаемым на должность главы местной администрации по контракту, утверждается законом субъекта Российской Федерации. </w:t>
      </w:r>
      <w:r w:rsidRPr="008846C5">
        <w:rPr>
          <w:rFonts w:ascii="Tahoma" w:eastAsia="Times New Roman" w:hAnsi="Tahoma" w:cs="Tahoma"/>
          <w:color w:val="1E1E1E"/>
          <w:sz w:val="21"/>
          <w:szCs w:val="21"/>
          <w:lang w:eastAsia="ru-RU"/>
        </w:rPr>
        <w:br/>
        <w:t>8. Поступление гражданина на муниципальную службу оформляется актом представителя нанимателя (работодателя) о назначении на должность муниципальной службы. </w:t>
      </w:r>
      <w:r w:rsidRPr="008846C5">
        <w:rPr>
          <w:rFonts w:ascii="Tahoma" w:eastAsia="Times New Roman" w:hAnsi="Tahoma" w:cs="Tahoma"/>
          <w:color w:val="1E1E1E"/>
          <w:sz w:val="21"/>
          <w:szCs w:val="21"/>
          <w:lang w:eastAsia="ru-RU"/>
        </w:rPr>
        <w:br/>
        <w:t>9. Сторонами трудового договора при поступлении на муниципальную службу являются представитель нанимателя (работодатель) и муниципальный служащий.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17. Конкурс на замещение должности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lastRenderedPageBreak/>
        <w:br/>
        <w:t>1. При замещении должности муниципальной службы в муниципальном образовании заключению трудового договора может предшествовать конкурс, в ходе которого осуществляется оценка профессионального уровня претендентов на замещение должности муниципальной службы, их соответствия установленным квалификационным требованиям к должности муниципальной службы. </w:t>
      </w:r>
      <w:r w:rsidRPr="008846C5">
        <w:rPr>
          <w:rFonts w:ascii="Tahoma" w:eastAsia="Times New Roman" w:hAnsi="Tahoma" w:cs="Tahoma"/>
          <w:color w:val="1E1E1E"/>
          <w:sz w:val="21"/>
          <w:szCs w:val="21"/>
          <w:lang w:eastAsia="ru-RU"/>
        </w:rPr>
        <w:br/>
        <w:t>2. Порядок проведения конкурса на замещение должности муниципальной службы устанавливается муниципальным правовым актом, принимаемым представительным органом муниципального образования. Порядок проведения конкурса должен предусматривать опубликование его условий, сведений о дате, времени и месте его проведения, а также проекта трудового договора не позднее чем за 20 дней до дня проведения конкурса. Общее число членов конкурсной комиссии в муниципальном образовании и порядок ее формирования устанавливаются представительным органом муниципального образования. </w:t>
      </w:r>
      <w:r w:rsidRPr="008846C5">
        <w:rPr>
          <w:rFonts w:ascii="Tahoma" w:eastAsia="Times New Roman" w:hAnsi="Tahoma" w:cs="Tahoma"/>
          <w:color w:val="1E1E1E"/>
          <w:sz w:val="21"/>
          <w:szCs w:val="21"/>
          <w:lang w:eastAsia="ru-RU"/>
        </w:rPr>
        <w:br/>
        <w:t>3. Представитель нанимателя (работодатель) заключает трудовой договор и назначает на должность муниципальной службы одного из кандидатов, отобранных конкурсной комиссией по результатам конкурса на замещение должности муниципальной службы.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18. Аттестация муниципальных служащих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Аттестация муниципального служащего проводится в целях определения его соответствия замещаемой должности муниципальной службы. Аттестация муниципального служащего проводится один раз в три года. </w:t>
      </w:r>
      <w:r w:rsidRPr="008846C5">
        <w:rPr>
          <w:rFonts w:ascii="Tahoma" w:eastAsia="Times New Roman" w:hAnsi="Tahoma" w:cs="Tahoma"/>
          <w:color w:val="1E1E1E"/>
          <w:sz w:val="21"/>
          <w:szCs w:val="21"/>
          <w:lang w:eastAsia="ru-RU"/>
        </w:rPr>
        <w:br/>
        <w:t>2. Аттестации не подлежат следующие муниципальные служащие: </w:t>
      </w:r>
      <w:r w:rsidRPr="008846C5">
        <w:rPr>
          <w:rFonts w:ascii="Tahoma" w:eastAsia="Times New Roman" w:hAnsi="Tahoma" w:cs="Tahoma"/>
          <w:color w:val="1E1E1E"/>
          <w:sz w:val="21"/>
          <w:szCs w:val="21"/>
          <w:lang w:eastAsia="ru-RU"/>
        </w:rPr>
        <w:br/>
        <w:t>1) замещающие должности муниципальной службы менее одного года; </w:t>
      </w:r>
      <w:r w:rsidRPr="008846C5">
        <w:rPr>
          <w:rFonts w:ascii="Tahoma" w:eastAsia="Times New Roman" w:hAnsi="Tahoma" w:cs="Tahoma"/>
          <w:color w:val="1E1E1E"/>
          <w:sz w:val="21"/>
          <w:szCs w:val="21"/>
          <w:lang w:eastAsia="ru-RU"/>
        </w:rPr>
        <w:br/>
        <w:t>2) достигшие возраста 60 лет; </w:t>
      </w:r>
      <w:r w:rsidRPr="008846C5">
        <w:rPr>
          <w:rFonts w:ascii="Tahoma" w:eastAsia="Times New Roman" w:hAnsi="Tahoma" w:cs="Tahoma"/>
          <w:color w:val="1E1E1E"/>
          <w:sz w:val="21"/>
          <w:szCs w:val="21"/>
          <w:lang w:eastAsia="ru-RU"/>
        </w:rPr>
        <w:br/>
        <w:t>3) беременные женщины; </w:t>
      </w:r>
      <w:r w:rsidRPr="008846C5">
        <w:rPr>
          <w:rFonts w:ascii="Tahoma" w:eastAsia="Times New Roman" w:hAnsi="Tahoma" w:cs="Tahoma"/>
          <w:color w:val="1E1E1E"/>
          <w:sz w:val="21"/>
          <w:szCs w:val="21"/>
          <w:lang w:eastAsia="ru-RU"/>
        </w:rPr>
        <w:br/>
        <w:t>4) находящиеся в отпуске по беременности и родам или в отпуске по уходу за ребенком до достижения им возраста трех лет. Аттестация указанных муниципальных служащих возможна не ранее чем через один год после выхода из отпуска; </w:t>
      </w:r>
      <w:r w:rsidRPr="008846C5">
        <w:rPr>
          <w:rFonts w:ascii="Tahoma" w:eastAsia="Times New Roman" w:hAnsi="Tahoma" w:cs="Tahoma"/>
          <w:color w:val="1E1E1E"/>
          <w:sz w:val="21"/>
          <w:szCs w:val="21"/>
          <w:lang w:eastAsia="ru-RU"/>
        </w:rPr>
        <w:br/>
        <w:t>5) замещающие должности муниципальной службы на основании срочного трудового договора (контракта). </w:t>
      </w:r>
      <w:r w:rsidRPr="008846C5">
        <w:rPr>
          <w:rFonts w:ascii="Tahoma" w:eastAsia="Times New Roman" w:hAnsi="Tahoma" w:cs="Tahoma"/>
          <w:color w:val="1E1E1E"/>
          <w:sz w:val="21"/>
          <w:szCs w:val="21"/>
          <w:lang w:eastAsia="ru-RU"/>
        </w:rPr>
        <w:br/>
        <w:t>3. По результатам аттестации муниципального служащего аттестационная комиссия выносит решение о том, соответствует муниципальный служащий замещаемой должности муниципальной службы или не соответствует. Аттестационная комиссия может давать рекомендации о поощрении отдельных муниципальных служащих за достигнутые ими успехи в работе, в том числе о повышении их в должности, а в случае необходимости рекомендации об улучшении деятельности аттестуемых муниципальных служащих. Результаты аттестации сообщаются аттестованным муниципальным служащим непосредственно после подведения итогов голосования. Материалы аттестации передаются представителю нанимателя (работодателю). </w:t>
      </w:r>
      <w:r w:rsidRPr="008846C5">
        <w:rPr>
          <w:rFonts w:ascii="Tahoma" w:eastAsia="Times New Roman" w:hAnsi="Tahoma" w:cs="Tahoma"/>
          <w:color w:val="1E1E1E"/>
          <w:sz w:val="21"/>
          <w:szCs w:val="21"/>
          <w:lang w:eastAsia="ru-RU"/>
        </w:rPr>
        <w:br/>
        <w:t>4. По результатам аттестации представитель нанимателя (работодатель) принимает решение о поощрении отдельных муниципальных служащих за достигнутые ими успехи в работе или в срок не более одного месяца со дня аттестации о понижении муниципального служащего в должности с его согласия. По результатам аттестации аттестационная комиссия может давать рекомендации о направлении отдельных муниципальных служащих на повышение квалификации. </w:t>
      </w:r>
      <w:r w:rsidRPr="008846C5">
        <w:rPr>
          <w:rFonts w:ascii="Tahoma" w:eastAsia="Times New Roman" w:hAnsi="Tahoma" w:cs="Tahoma"/>
          <w:color w:val="1E1E1E"/>
          <w:sz w:val="21"/>
          <w:szCs w:val="21"/>
          <w:lang w:eastAsia="ru-RU"/>
        </w:rPr>
        <w:br/>
        <w:t>5. В случае несогласия муниципального служащего с понижением в должности или невозможности перевода с его согласия на другую должность муниципальной службы представитель нанимателя (работодатель) может в срок не более одного месяца со дня аттестации уволить его с муниципальной службы в связи с несоответствием замещаемой должности вследствие недостаточной квалификации, подтвержденной результатами аттестации. По истечении указанного срока увольнение муниципального служащего или понижение его в должности по результатам данной аттестации не допускается. </w:t>
      </w:r>
      <w:r w:rsidRPr="008846C5">
        <w:rPr>
          <w:rFonts w:ascii="Tahoma" w:eastAsia="Times New Roman" w:hAnsi="Tahoma" w:cs="Tahoma"/>
          <w:color w:val="1E1E1E"/>
          <w:sz w:val="21"/>
          <w:szCs w:val="21"/>
          <w:lang w:eastAsia="ru-RU"/>
        </w:rPr>
        <w:br/>
        <w:t>6. Муниципальный служащий вправе обжаловать результаты аттестации в судебном порядке. </w:t>
      </w:r>
      <w:r w:rsidRPr="008846C5">
        <w:rPr>
          <w:rFonts w:ascii="Tahoma" w:eastAsia="Times New Roman" w:hAnsi="Tahoma" w:cs="Tahoma"/>
          <w:color w:val="1E1E1E"/>
          <w:sz w:val="21"/>
          <w:szCs w:val="21"/>
          <w:lang w:eastAsia="ru-RU"/>
        </w:rPr>
        <w:br/>
        <w:t xml:space="preserve">7. Положение о проведении аттестации муниципальных служащих утверждается муниципальным правовым актом в соответствии с типовым положением о проведении аттестации муниципальных служащих, утверждаемым законом субъекта Российской </w:t>
      </w:r>
      <w:r w:rsidRPr="008846C5">
        <w:rPr>
          <w:rFonts w:ascii="Tahoma" w:eastAsia="Times New Roman" w:hAnsi="Tahoma" w:cs="Tahoma"/>
          <w:color w:val="1E1E1E"/>
          <w:sz w:val="21"/>
          <w:szCs w:val="21"/>
          <w:lang w:eastAsia="ru-RU"/>
        </w:rPr>
        <w:lastRenderedPageBreak/>
        <w:t>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19. Основания для расторжения трудового договора с муниципальным служащим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Помимо оснований для расторжения трудового договора, предусмотренных Трудовым кодексом Российской Федерации, трудовой договор с муниципальным служащим может быть также расторгнут по инициативе представителя нанимателя (работодателя) в случае: </w:t>
      </w:r>
      <w:r w:rsidRPr="008846C5">
        <w:rPr>
          <w:rFonts w:ascii="Tahoma" w:eastAsia="Times New Roman" w:hAnsi="Tahoma" w:cs="Tahoma"/>
          <w:color w:val="1E1E1E"/>
          <w:sz w:val="21"/>
          <w:szCs w:val="21"/>
          <w:lang w:eastAsia="ru-RU"/>
        </w:rPr>
        <w:br/>
        <w:t>1) достижения предельного возраста, установленного для замещения должности муниципальной службы; </w:t>
      </w:r>
      <w:r w:rsidRPr="008846C5">
        <w:rPr>
          <w:rFonts w:ascii="Tahoma" w:eastAsia="Times New Roman" w:hAnsi="Tahoma" w:cs="Tahoma"/>
          <w:color w:val="1E1E1E"/>
          <w:sz w:val="21"/>
          <w:szCs w:val="21"/>
          <w:lang w:eastAsia="ru-RU"/>
        </w:rPr>
        <w:br/>
        <w:t>2) прекращения гражданства Российской Федерации, прекращения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находиться на муниципальной службе,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находиться на муниципальной службе; </w:t>
      </w:r>
      <w:r w:rsidRPr="008846C5">
        <w:rPr>
          <w:rFonts w:ascii="Tahoma" w:eastAsia="Times New Roman" w:hAnsi="Tahoma" w:cs="Tahoma"/>
          <w:color w:val="1E1E1E"/>
          <w:sz w:val="21"/>
          <w:szCs w:val="21"/>
          <w:lang w:eastAsia="ru-RU"/>
        </w:rPr>
        <w:br/>
        <w:t>3) несоблюдения ограничений и запретов, связанных с муниципальной службой и установленных статьями 13, 14, 14.1 и 15 настоящего Федерального закона; </w:t>
      </w:r>
      <w:r w:rsidRPr="008846C5">
        <w:rPr>
          <w:rFonts w:ascii="Tahoma" w:eastAsia="Times New Roman" w:hAnsi="Tahoma" w:cs="Tahoma"/>
          <w:color w:val="1E1E1E"/>
          <w:sz w:val="21"/>
          <w:szCs w:val="21"/>
          <w:lang w:eastAsia="ru-RU"/>
        </w:rPr>
        <w:br/>
        <w:t>(в ред. Федерального закона от 21.11.2011 N 329-ФЗ) </w:t>
      </w:r>
      <w:r w:rsidRPr="008846C5">
        <w:rPr>
          <w:rFonts w:ascii="Tahoma" w:eastAsia="Times New Roman" w:hAnsi="Tahoma" w:cs="Tahoma"/>
          <w:color w:val="1E1E1E"/>
          <w:sz w:val="21"/>
          <w:szCs w:val="21"/>
          <w:lang w:eastAsia="ru-RU"/>
        </w:rPr>
        <w:br/>
        <w:t>4) применения административного наказания в виде дисквалификации. </w:t>
      </w:r>
      <w:r w:rsidRPr="008846C5">
        <w:rPr>
          <w:rFonts w:ascii="Tahoma" w:eastAsia="Times New Roman" w:hAnsi="Tahoma" w:cs="Tahoma"/>
          <w:color w:val="1E1E1E"/>
          <w:sz w:val="21"/>
          <w:szCs w:val="21"/>
          <w:lang w:eastAsia="ru-RU"/>
        </w:rPr>
        <w:br/>
        <w:t>(п. 4 введен Федеральным законом от 17.07.2009 N 160-ФЗ) </w:t>
      </w:r>
      <w:r w:rsidRPr="008846C5">
        <w:rPr>
          <w:rFonts w:ascii="Tahoma" w:eastAsia="Times New Roman" w:hAnsi="Tahoma" w:cs="Tahoma"/>
          <w:color w:val="1E1E1E"/>
          <w:sz w:val="21"/>
          <w:szCs w:val="21"/>
          <w:lang w:eastAsia="ru-RU"/>
        </w:rPr>
        <w:br/>
        <w:t>2. Допускается продление срока нахождения на муниципальной службе муниципальных служащих, достигших предельного возраста, установленного для замещения должности муниципальной службы. Однократное продление срока нахождения на муниципальной службе муниципального служащего допускается не более чем на один год.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5. РАБОЧЕЕ (СЛУЖЕБНОЕ) ВРЕМЯ И ВРЕМЯ ОТДЫХА</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20. Рабочее (служебное) время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Рабочее (служебное) время муниципальных служащих регулируется в соответствии с трудовым законодательством.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21. Отпуск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Муниципальному служащему предоставляется ежегодный отпуск с сохранением замещаемой должности муниципальной службы и денежного содержания, размер которого определяется в порядке, установленном трудовым законодательством для исчисления средней заработной платы. </w:t>
      </w:r>
      <w:r w:rsidRPr="008846C5">
        <w:rPr>
          <w:rFonts w:ascii="Tahoma" w:eastAsia="Times New Roman" w:hAnsi="Tahoma" w:cs="Tahoma"/>
          <w:color w:val="1E1E1E"/>
          <w:sz w:val="21"/>
          <w:szCs w:val="21"/>
          <w:lang w:eastAsia="ru-RU"/>
        </w:rPr>
        <w:br/>
        <w:t>2. Ежегодный оплачиваемый отпуск муниципального служащего состоит из основного оплачиваемого отпуска и дополнительных оплачиваемых отпусков.</w:t>
      </w:r>
      <w:r w:rsidRPr="008846C5">
        <w:rPr>
          <w:rFonts w:ascii="Tahoma" w:eastAsia="Times New Roman" w:hAnsi="Tahoma" w:cs="Tahoma"/>
          <w:color w:val="1E1E1E"/>
          <w:sz w:val="21"/>
          <w:szCs w:val="21"/>
          <w:lang w:eastAsia="ru-RU"/>
        </w:rPr>
        <w:br/>
        <w:t>3. Ежегодный основной оплачиваемый отпуск предоставляется муниципальному служащему продолжительностью 30 календарных дней. Для муниципальных служащих, замещающих должности муниципальной службы отдельных групп должностей муниципальной службы, законами субъектов Российской Федерации может устанавливаться ежегодный основной оплачиваемый отпуск большей продолжительности. </w:t>
      </w:r>
      <w:r w:rsidRPr="008846C5">
        <w:rPr>
          <w:rFonts w:ascii="Tahoma" w:eastAsia="Times New Roman" w:hAnsi="Tahoma" w:cs="Tahoma"/>
          <w:color w:val="1E1E1E"/>
          <w:sz w:val="21"/>
          <w:szCs w:val="21"/>
          <w:lang w:eastAsia="ru-RU"/>
        </w:rPr>
        <w:br/>
        <w:t>(часть третья в ред. Федерального закона от 27.10.2008 N 181-ФЗ) </w:t>
      </w:r>
      <w:r w:rsidRPr="008846C5">
        <w:rPr>
          <w:rFonts w:ascii="Tahoma" w:eastAsia="Times New Roman" w:hAnsi="Tahoma" w:cs="Tahoma"/>
          <w:color w:val="1E1E1E"/>
          <w:sz w:val="21"/>
          <w:szCs w:val="21"/>
          <w:lang w:eastAsia="ru-RU"/>
        </w:rPr>
        <w:br/>
        <w:t>4. Ежегодные дополнительные оплачиваемые отпуска предоставляются муниципальному служащему за выслугу лет (продолжительностью не более 15 календарных дней), а также в случаях, предусмотренных федеральными законами и законами субъекта Российской Федерации. </w:t>
      </w:r>
      <w:r w:rsidRPr="008846C5">
        <w:rPr>
          <w:rFonts w:ascii="Tahoma" w:eastAsia="Times New Roman" w:hAnsi="Tahoma" w:cs="Tahoma"/>
          <w:color w:val="1E1E1E"/>
          <w:sz w:val="21"/>
          <w:szCs w:val="21"/>
          <w:lang w:eastAsia="ru-RU"/>
        </w:rPr>
        <w:br/>
        <w:t>5. Порядок и условия предоставления муниципальному служащему ежегодного дополнительного оплачиваемого отпуска за выслугу лет определяются законом субъекта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t>6. Муниципальному служащему по его письменному заявлению решением представителя нанимателя (работодателя) может предоставляться отпуск без сохранения денежного содержания продолжительностью не более одного года. </w:t>
      </w:r>
      <w:r w:rsidRPr="008846C5">
        <w:rPr>
          <w:rFonts w:ascii="Tahoma" w:eastAsia="Times New Roman" w:hAnsi="Tahoma" w:cs="Tahoma"/>
          <w:color w:val="1E1E1E"/>
          <w:sz w:val="21"/>
          <w:szCs w:val="21"/>
          <w:lang w:eastAsia="ru-RU"/>
        </w:rPr>
        <w:br/>
        <w:t>7. Муниципальному служащему предоставляется отпуск без сохранения денежного содержания в случаях, предусмотренных федеральными законами.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6. ОБЩИЕ ПРИНЦИПЫ ОПЛАТЫ ТРУДА МУНИЦИПАЛЬНОГО СЛУЖАЩЕГО. ГАРАНТИИ, ПРЕДОСТАВЛЯЕМЫЕ МУНИЦИПАЛЬНОМУ СЛУЖАЩЕМУ. СТАЖ МУНИЦИПАЛЬНОЙ СЛУЖБЫ</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22. Общие принципы оплаты труда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Оплата труда муниципального служащего производится в виде денежного содержания, которое состоит из должностного оклада муниципального служащего в соответствии с замещаемой им должностью муниципальной службы (далее - должностной оклад), а также из ежемесячных и иных дополнительных выплат, определяемых законом субъекта Российской Федерации. </w:t>
      </w:r>
      <w:r w:rsidRPr="008846C5">
        <w:rPr>
          <w:rFonts w:ascii="Tahoma" w:eastAsia="Times New Roman" w:hAnsi="Tahoma" w:cs="Tahoma"/>
          <w:color w:val="1E1E1E"/>
          <w:sz w:val="21"/>
          <w:szCs w:val="21"/>
          <w:lang w:eastAsia="ru-RU"/>
        </w:rPr>
        <w:br/>
        <w:t>2. Органы местного самоуправления самостоятельно определяют размер и условия оплаты труда муниципальных служащих. Размер должностного оклада, а также размер ежемесячных и иных дополнительных выплат и порядок их осуществления устанавливаются муниципальными правовыми актами, издаваемыми представительным органом муниципального образования в соответствии с законодательством Российской Федерации и законодательством субъектов Российской Федерации. </w:t>
      </w:r>
      <w:r w:rsidRPr="008846C5">
        <w:rPr>
          <w:rFonts w:ascii="Tahoma" w:eastAsia="Times New Roman" w:hAnsi="Tahoma" w:cs="Tahoma"/>
          <w:color w:val="1E1E1E"/>
          <w:sz w:val="21"/>
          <w:szCs w:val="21"/>
          <w:lang w:eastAsia="ru-RU"/>
        </w:rPr>
        <w:br/>
        <w:t>3. Утратил силу. - Федеральный закон от 27.10.2008 N 182-ФЗ.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23. Гарантии, предоставляемые муниципальному служащему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Муниципальному служащему гарантируются: </w:t>
      </w:r>
      <w:r w:rsidRPr="008846C5">
        <w:rPr>
          <w:rFonts w:ascii="Tahoma" w:eastAsia="Times New Roman" w:hAnsi="Tahoma" w:cs="Tahoma"/>
          <w:color w:val="1E1E1E"/>
          <w:sz w:val="21"/>
          <w:szCs w:val="21"/>
          <w:lang w:eastAsia="ru-RU"/>
        </w:rPr>
        <w:br/>
        <w:t>1) условия работы, обеспечивающие исполнение им должностных обязанностей в соответствии с должностной инструкцией; </w:t>
      </w:r>
      <w:r w:rsidRPr="008846C5">
        <w:rPr>
          <w:rFonts w:ascii="Tahoma" w:eastAsia="Times New Roman" w:hAnsi="Tahoma" w:cs="Tahoma"/>
          <w:color w:val="1E1E1E"/>
          <w:sz w:val="21"/>
          <w:szCs w:val="21"/>
          <w:lang w:eastAsia="ru-RU"/>
        </w:rPr>
        <w:br/>
        <w:t>2) право на своевременное и в полном объеме получение денежного содержания; </w:t>
      </w:r>
      <w:r w:rsidRPr="008846C5">
        <w:rPr>
          <w:rFonts w:ascii="Tahoma" w:eastAsia="Times New Roman" w:hAnsi="Tahoma" w:cs="Tahoma"/>
          <w:color w:val="1E1E1E"/>
          <w:sz w:val="21"/>
          <w:szCs w:val="21"/>
          <w:lang w:eastAsia="ru-RU"/>
        </w:rPr>
        <w:br/>
        <w:t>3) отдых, обеспечиваемый установлением нормальной продолжительности рабочего (служебного) времени, предоставлением выходных дней и нерабочих праздничных дней, а также ежегодного оплачиваемого отпуска; </w:t>
      </w:r>
      <w:r w:rsidRPr="008846C5">
        <w:rPr>
          <w:rFonts w:ascii="Tahoma" w:eastAsia="Times New Roman" w:hAnsi="Tahoma" w:cs="Tahoma"/>
          <w:color w:val="1E1E1E"/>
          <w:sz w:val="21"/>
          <w:szCs w:val="21"/>
          <w:lang w:eastAsia="ru-RU"/>
        </w:rPr>
        <w:br/>
        <w:t>4) медицинское обслуживание муниципального служащего и членов его семьи, в том числе после выхода муниципального служащего на пенсию; </w:t>
      </w:r>
      <w:r w:rsidRPr="008846C5">
        <w:rPr>
          <w:rFonts w:ascii="Tahoma" w:eastAsia="Times New Roman" w:hAnsi="Tahoma" w:cs="Tahoma"/>
          <w:color w:val="1E1E1E"/>
          <w:sz w:val="21"/>
          <w:szCs w:val="21"/>
          <w:lang w:eastAsia="ru-RU"/>
        </w:rPr>
        <w:br/>
        <w:t>5) пенсионное обеспечение за выслугу лет и в связи с инвалидностью, а также пенсионное обеспечение членов семьи муниципального служащего в случае его смерти, наступившей в связи с исполнением им должностных обязанностей; </w:t>
      </w:r>
      <w:r w:rsidRPr="008846C5">
        <w:rPr>
          <w:rFonts w:ascii="Tahoma" w:eastAsia="Times New Roman" w:hAnsi="Tahoma" w:cs="Tahoma"/>
          <w:color w:val="1E1E1E"/>
          <w:sz w:val="21"/>
          <w:szCs w:val="21"/>
          <w:lang w:eastAsia="ru-RU"/>
        </w:rPr>
        <w:br/>
        <w:t>6) обязательное государственное страхование на случай причинения вреда здоровью и имуществу муниципального служащего в связи с исполнением им должностных обязанностей; </w:t>
      </w:r>
      <w:r w:rsidRPr="008846C5">
        <w:rPr>
          <w:rFonts w:ascii="Tahoma" w:eastAsia="Times New Roman" w:hAnsi="Tahoma" w:cs="Tahoma"/>
          <w:color w:val="1E1E1E"/>
          <w:sz w:val="21"/>
          <w:szCs w:val="21"/>
          <w:lang w:eastAsia="ru-RU"/>
        </w:rPr>
        <w:br/>
        <w:t>7) обязательное государственное социальное страхование на случай заболевания или утраты трудоспособности в период прохождения муниципальным служащим муниципальной службы или после ее прекращения, но наступивших в связи с исполнением им должностных обязанностей; </w:t>
      </w:r>
      <w:r w:rsidRPr="008846C5">
        <w:rPr>
          <w:rFonts w:ascii="Tahoma" w:eastAsia="Times New Roman" w:hAnsi="Tahoma" w:cs="Tahoma"/>
          <w:color w:val="1E1E1E"/>
          <w:sz w:val="21"/>
          <w:szCs w:val="21"/>
          <w:lang w:eastAsia="ru-RU"/>
        </w:rPr>
        <w:br/>
        <w:t>8) защита муниципального служащего и членов его семьи от насилия, угроз и других неправомерных действий в связи с исполнением им должностных обязанностей в случаях, порядке и на условиях, установленных федеральными законами. </w:t>
      </w:r>
      <w:r w:rsidRPr="008846C5">
        <w:rPr>
          <w:rFonts w:ascii="Tahoma" w:eastAsia="Times New Roman" w:hAnsi="Tahoma" w:cs="Tahoma"/>
          <w:color w:val="1E1E1E"/>
          <w:sz w:val="21"/>
          <w:szCs w:val="21"/>
          <w:lang w:eastAsia="ru-RU"/>
        </w:rPr>
        <w:br/>
        <w:t>2. При расторжении трудового договора с муниципальным служащим в связи с ликвидацией органа местного самоуправления, избирательной комиссии муниципального образования либо сокращением штата работников органа местного самоуправления, аппарата избирательной комиссии муниципального образования муниципальному служащему предоставляются гарантии, установленные трудовым законодательством для работников в случае их увольнения в связи с ликвидацией организации либо сокращением штата работников организации. </w:t>
      </w:r>
      <w:r w:rsidRPr="008846C5">
        <w:rPr>
          <w:rFonts w:ascii="Tahoma" w:eastAsia="Times New Roman" w:hAnsi="Tahoma" w:cs="Tahoma"/>
          <w:color w:val="1E1E1E"/>
          <w:sz w:val="21"/>
          <w:szCs w:val="21"/>
          <w:lang w:eastAsia="ru-RU"/>
        </w:rPr>
        <w:br/>
        <w:t>3. Законами субъекта Российской Федерации и уставом муниципального образования муниципальным служащим могут быть предоставлены дополнительные гарантии.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br/>
      </w:r>
      <w:r w:rsidRPr="008846C5">
        <w:rPr>
          <w:rFonts w:ascii="Tahoma" w:eastAsia="Times New Roman" w:hAnsi="Tahoma" w:cs="Tahoma"/>
          <w:b/>
          <w:bCs/>
          <w:color w:val="1E1E1E"/>
          <w:sz w:val="21"/>
          <w:szCs w:val="21"/>
          <w:lang w:eastAsia="ru-RU"/>
        </w:rPr>
        <w:t>Статья 24. Пенсионное обеспечение муниципального служащего и членов его семьи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В области пенсионного обеспечения на муниципального служащего в полном объеме распространяются права государственного гражданского служащего, установленные федеральными законами и законами субъекта Российской Федерации. </w:t>
      </w:r>
      <w:r w:rsidRPr="008846C5">
        <w:rPr>
          <w:rFonts w:ascii="Tahoma" w:eastAsia="Times New Roman" w:hAnsi="Tahoma" w:cs="Tahoma"/>
          <w:color w:val="1E1E1E"/>
          <w:sz w:val="21"/>
          <w:szCs w:val="21"/>
          <w:lang w:eastAsia="ru-RU"/>
        </w:rPr>
        <w:br/>
        <w:t>2. Определение размера государственной пенсии муниципального служащего осуществляется в соответствии с установленным законом субъекта Российской Федерации соотношением должностей муниципальной службы и должностей государственной гражданской службы субъекта Российской Федерации. Максимальный размер государственной пенсии муниципального служащего не может превышать максимальный размер государственной пенсии государственного гражданского служащего субъекта Российской Федерации по соответствующей должности государственной гражданской службы субъекта Российской Федерации. </w:t>
      </w:r>
      <w:r w:rsidRPr="008846C5">
        <w:rPr>
          <w:rFonts w:ascii="Tahoma" w:eastAsia="Times New Roman" w:hAnsi="Tahoma" w:cs="Tahoma"/>
          <w:color w:val="1E1E1E"/>
          <w:sz w:val="21"/>
          <w:szCs w:val="21"/>
          <w:lang w:eastAsia="ru-RU"/>
        </w:rPr>
        <w:br/>
        <w:t>3. В случае смерти муниципального служащего, связанной с исполнением им должностных обязанностей, в том числе наступившей после увольнения его с муниципальной службы, члены семьи умершего имеют право на получение пенсии по случаю потери кормильца в порядке, определяемом федеральными законами.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25. Стаж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В стаж (общую продолжительность) муниципальной службы включаются периоды работы на: </w:t>
      </w:r>
      <w:r w:rsidRPr="008846C5">
        <w:rPr>
          <w:rFonts w:ascii="Tahoma" w:eastAsia="Times New Roman" w:hAnsi="Tahoma" w:cs="Tahoma"/>
          <w:color w:val="1E1E1E"/>
          <w:sz w:val="21"/>
          <w:szCs w:val="21"/>
          <w:lang w:eastAsia="ru-RU"/>
        </w:rPr>
        <w:br/>
        <w:t>1) должностях муниципальной службы (муниципальных должностях муниципальной службы); </w:t>
      </w:r>
      <w:r w:rsidRPr="008846C5">
        <w:rPr>
          <w:rFonts w:ascii="Tahoma" w:eastAsia="Times New Roman" w:hAnsi="Tahoma" w:cs="Tahoma"/>
          <w:color w:val="1E1E1E"/>
          <w:sz w:val="21"/>
          <w:szCs w:val="21"/>
          <w:lang w:eastAsia="ru-RU"/>
        </w:rPr>
        <w:br/>
        <w:t>2) муниципальных должностях; </w:t>
      </w:r>
      <w:r w:rsidRPr="008846C5">
        <w:rPr>
          <w:rFonts w:ascii="Tahoma" w:eastAsia="Times New Roman" w:hAnsi="Tahoma" w:cs="Tahoma"/>
          <w:color w:val="1E1E1E"/>
          <w:sz w:val="21"/>
          <w:szCs w:val="21"/>
          <w:lang w:eastAsia="ru-RU"/>
        </w:rPr>
        <w:br/>
        <w:t>3) государственных должностях Российской Федерации и государственных должностях субъектов Российской Федерации; </w:t>
      </w:r>
      <w:r w:rsidRPr="008846C5">
        <w:rPr>
          <w:rFonts w:ascii="Tahoma" w:eastAsia="Times New Roman" w:hAnsi="Tahoma" w:cs="Tahoma"/>
          <w:color w:val="1E1E1E"/>
          <w:sz w:val="21"/>
          <w:szCs w:val="21"/>
          <w:lang w:eastAsia="ru-RU"/>
        </w:rPr>
        <w:br/>
        <w:t>4) должностях государственной гражданской службы, воинских должностях и должностях правоохранительной службы (государственных должностях государственной службы); </w:t>
      </w:r>
      <w:r w:rsidRPr="008846C5">
        <w:rPr>
          <w:rFonts w:ascii="Tahoma" w:eastAsia="Times New Roman" w:hAnsi="Tahoma" w:cs="Tahoma"/>
          <w:color w:val="1E1E1E"/>
          <w:sz w:val="21"/>
          <w:szCs w:val="21"/>
          <w:lang w:eastAsia="ru-RU"/>
        </w:rPr>
        <w:br/>
        <w:t>5) иных должностях в соответствии с законом субъекта Российской Федерации. </w:t>
      </w:r>
      <w:r w:rsidRPr="008846C5">
        <w:rPr>
          <w:rFonts w:ascii="Tahoma" w:eastAsia="Times New Roman" w:hAnsi="Tahoma" w:cs="Tahoma"/>
          <w:color w:val="1E1E1E"/>
          <w:sz w:val="21"/>
          <w:szCs w:val="21"/>
          <w:lang w:eastAsia="ru-RU"/>
        </w:rPr>
        <w:br/>
        <w:t>2. Порядок исчисления стажа муниципальной службы и зачета в него иных периодов трудовой деятельности помимо указанных в части 1 настоящей статьи устанавливается законом субъекта Российской Федерации. </w:t>
      </w:r>
      <w:r w:rsidRPr="008846C5">
        <w:rPr>
          <w:rFonts w:ascii="Tahoma" w:eastAsia="Times New Roman" w:hAnsi="Tahoma" w:cs="Tahoma"/>
          <w:color w:val="1E1E1E"/>
          <w:sz w:val="21"/>
          <w:szCs w:val="21"/>
          <w:lang w:eastAsia="ru-RU"/>
        </w:rPr>
        <w:br/>
        <w:t>3. Стаж муниципальной службы муниципального служащего приравнивается к стажу государственной гражданской службы государственного гражданского служащего. Время работы на должностях муниципальной службы засчитывается в стаж государственной гражданской службы, исчисляемый для установления ежемесячной надбавки к должностному окладу за выслугу лет, определения продолжительности ежегодного дополнительного оплачиваемого отпуска за выслугу лет и размера поощрений за безупречную и эффективную государственную гражданскую службу.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7. ПООЩРЕНИЕ МУНИЦИПАЛЬНОГО СЛУЖАЩЕГО. ДИСЦИПЛИНАРНАЯ ОТВЕТСТВЕННОСТЬ МУНИЦИПАЛЬНОГО СЛУЖАЩЕГО</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26. Поощрение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Виды поощрения муниципального служащего и порядок его применения устанавливаются муниципальными правовыми актами в соответствии с федеральными законами и законами субъекта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27. Дисциплинарная ответственность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За совершение дисциплинарного проступка - неисполнение или ненадлежащее исполнение муниципальным служащим по его вине возложенных на него служебных обязанностей - представитель нанимателя (работодатель) имеет право применить следующие дисциплинарные взыскания: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t>1) замечание; </w:t>
      </w:r>
      <w:r w:rsidRPr="008846C5">
        <w:rPr>
          <w:rFonts w:ascii="Tahoma" w:eastAsia="Times New Roman" w:hAnsi="Tahoma" w:cs="Tahoma"/>
          <w:color w:val="1E1E1E"/>
          <w:sz w:val="21"/>
          <w:szCs w:val="21"/>
          <w:lang w:eastAsia="ru-RU"/>
        </w:rPr>
        <w:br/>
        <w:t>2) выговор; </w:t>
      </w:r>
      <w:r w:rsidRPr="008846C5">
        <w:rPr>
          <w:rFonts w:ascii="Tahoma" w:eastAsia="Times New Roman" w:hAnsi="Tahoma" w:cs="Tahoma"/>
          <w:color w:val="1E1E1E"/>
          <w:sz w:val="21"/>
          <w:szCs w:val="21"/>
          <w:lang w:eastAsia="ru-RU"/>
        </w:rPr>
        <w:br/>
        <w:t>3) увольнение с муниципальной службы по соответствующим основаниям. </w:t>
      </w:r>
      <w:r w:rsidRPr="008846C5">
        <w:rPr>
          <w:rFonts w:ascii="Tahoma" w:eastAsia="Times New Roman" w:hAnsi="Tahoma" w:cs="Tahoma"/>
          <w:color w:val="1E1E1E"/>
          <w:sz w:val="21"/>
          <w:szCs w:val="21"/>
          <w:lang w:eastAsia="ru-RU"/>
        </w:rPr>
        <w:br/>
        <w:t>2. Муниципальный служащий, допустивший дисциплинарный проступок, может быть временно (но не более чем на один месяц), до решения вопроса о его дисциплинарной ответственности, отстранен от исполнения должностных обязанностей с сохранением денежного содержания. Отстранение муниципального служащего от исполнения должностных обязанностей в этом случае производится муниципальным правовым актом. </w:t>
      </w:r>
      <w:r w:rsidRPr="008846C5">
        <w:rPr>
          <w:rFonts w:ascii="Tahoma" w:eastAsia="Times New Roman" w:hAnsi="Tahoma" w:cs="Tahoma"/>
          <w:color w:val="1E1E1E"/>
          <w:sz w:val="21"/>
          <w:szCs w:val="21"/>
          <w:lang w:eastAsia="ru-RU"/>
        </w:rPr>
        <w:br/>
        <w:t>3. Порядок применения и снятия дисциплинарных взысканий определяется трудовым законодательством.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27.1. Взыскания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(введена Федеральным законом от 21.11.2011 N 329-ФЗ)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t>1. За несоблюдение муниципальным служащим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 настоящим Федеральным законом, Федеральным законом от 25 декабря 2008 года N 273-ФЗ "О противодействии коррупции" и другими федеральными законами, налагаются взыскания, предусмотренные статьей 27 настоящего Федерального закона. </w:t>
      </w:r>
      <w:r w:rsidRPr="008846C5">
        <w:rPr>
          <w:rFonts w:ascii="Tahoma" w:eastAsia="Times New Roman" w:hAnsi="Tahoma" w:cs="Tahoma"/>
          <w:color w:val="1E1E1E"/>
          <w:sz w:val="21"/>
          <w:szCs w:val="21"/>
          <w:lang w:eastAsia="ru-RU"/>
        </w:rPr>
        <w:br/>
        <w:t>2. Муниципальный служащий подлежит увольнению с муниципальной службы в связи с утратой доверия в случаях совершения правонарушений, установленных статьями 14.1 и 15 настоящего Федерального закона. </w:t>
      </w:r>
      <w:r w:rsidRPr="008846C5">
        <w:rPr>
          <w:rFonts w:ascii="Tahoma" w:eastAsia="Times New Roman" w:hAnsi="Tahoma" w:cs="Tahoma"/>
          <w:color w:val="1E1E1E"/>
          <w:sz w:val="21"/>
          <w:szCs w:val="21"/>
          <w:lang w:eastAsia="ru-RU"/>
        </w:rPr>
        <w:br/>
        <w:t>3. Взыскания, предусмотренные статьями 14.1, 15 и 27 настоящего Федерального закона, применяются представителем нанимателя (работодателем) в порядке, установленном нормативными правовыми актами субъекта Российской Федерации и (или) муниципальными нормативными правовыми актами, на основании: </w:t>
      </w:r>
      <w:r w:rsidRPr="008846C5">
        <w:rPr>
          <w:rFonts w:ascii="Tahoma" w:eastAsia="Times New Roman" w:hAnsi="Tahoma" w:cs="Tahoma"/>
          <w:color w:val="1E1E1E"/>
          <w:sz w:val="21"/>
          <w:szCs w:val="21"/>
          <w:lang w:eastAsia="ru-RU"/>
        </w:rPr>
        <w:br/>
        <w:t>1) доклада о результатах проверки, проведенной подразделением кадровой службы соответствующего муниципального органа по профилактике коррупционных и иных правонарушений; </w:t>
      </w:r>
      <w:r w:rsidRPr="008846C5">
        <w:rPr>
          <w:rFonts w:ascii="Tahoma" w:eastAsia="Times New Roman" w:hAnsi="Tahoma" w:cs="Tahoma"/>
          <w:color w:val="1E1E1E"/>
          <w:sz w:val="21"/>
          <w:szCs w:val="21"/>
          <w:lang w:eastAsia="ru-RU"/>
        </w:rPr>
        <w:br/>
        <w:t>2) рекомендации комиссии по соблюдению требований к служебному поведению муниципальных служащих и урегулированию конфликта интересов в случае, если доклад о результатах проверки направлялся в комиссию; </w:t>
      </w:r>
      <w:r w:rsidRPr="008846C5">
        <w:rPr>
          <w:rFonts w:ascii="Tahoma" w:eastAsia="Times New Roman" w:hAnsi="Tahoma" w:cs="Tahoma"/>
          <w:color w:val="1E1E1E"/>
          <w:sz w:val="21"/>
          <w:szCs w:val="21"/>
          <w:lang w:eastAsia="ru-RU"/>
        </w:rPr>
        <w:br/>
        <w:t>3) объяснений муниципального служащего; </w:t>
      </w:r>
      <w:r w:rsidRPr="008846C5">
        <w:rPr>
          <w:rFonts w:ascii="Tahoma" w:eastAsia="Times New Roman" w:hAnsi="Tahoma" w:cs="Tahoma"/>
          <w:color w:val="1E1E1E"/>
          <w:sz w:val="21"/>
          <w:szCs w:val="21"/>
          <w:lang w:eastAsia="ru-RU"/>
        </w:rPr>
        <w:br/>
        <w:t>4) иных материалов. </w:t>
      </w:r>
      <w:r w:rsidRPr="008846C5">
        <w:rPr>
          <w:rFonts w:ascii="Tahoma" w:eastAsia="Times New Roman" w:hAnsi="Tahoma" w:cs="Tahoma"/>
          <w:color w:val="1E1E1E"/>
          <w:sz w:val="21"/>
          <w:szCs w:val="21"/>
          <w:lang w:eastAsia="ru-RU"/>
        </w:rPr>
        <w:br/>
        <w:t>4. При применении взысканий, предусмотренных статьями 14.1, 15 и 27 настоящего Федерального закона, учитываются характер совершенного муниципальным служащим коррупционного правонарушения, его тяжесть, обстоятельства, при которых оно совершено, соблюдение муниципальным служащим других ограничений и запретов, требований о предотвращении или об урегулировании конфликта интересов и исполнение им обязанностей, установленных в целях противодействия коррупции, а также предшествующие результаты исполнения муниципальным служащим своих должностных обязанностей. </w:t>
      </w:r>
      <w:r w:rsidRPr="008846C5">
        <w:rPr>
          <w:rFonts w:ascii="Tahoma" w:eastAsia="Times New Roman" w:hAnsi="Tahoma" w:cs="Tahoma"/>
          <w:color w:val="1E1E1E"/>
          <w:sz w:val="21"/>
          <w:szCs w:val="21"/>
          <w:lang w:eastAsia="ru-RU"/>
        </w:rPr>
        <w:br/>
        <w:t>5. В акте о применении к муниципальному служащему взыскания в случае совершения им коррупционного правонарушения в качестве основания применения взыскания указывается часть 1 или 2 настоящей статьи. </w:t>
      </w:r>
      <w:r w:rsidRPr="008846C5">
        <w:rPr>
          <w:rFonts w:ascii="Tahoma" w:eastAsia="Times New Roman" w:hAnsi="Tahoma" w:cs="Tahoma"/>
          <w:color w:val="1E1E1E"/>
          <w:sz w:val="21"/>
          <w:szCs w:val="21"/>
          <w:lang w:eastAsia="ru-RU"/>
        </w:rPr>
        <w:br/>
        <w:t>6. Взыскания, предусмотренные статьями 14.1, 15 и 27 настоящего Федерального закона, применяются в порядке и сроки, которые установлены настоящим Федеральным законом, нормативными правовыми актами субъектов Российской Федерации и (или) муниципальными нормативными правовыми актами.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8. КАДРОВАЯ РАБОТА В МУНИЦИПАЛЬНОМ ОБРАЗОВАНИИ</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28. Кадровая работа в муниципальном образовании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t>Кадровая работа в муниципальном образовании включает в себя: </w:t>
      </w:r>
      <w:r w:rsidRPr="008846C5">
        <w:rPr>
          <w:rFonts w:ascii="Tahoma" w:eastAsia="Times New Roman" w:hAnsi="Tahoma" w:cs="Tahoma"/>
          <w:color w:val="1E1E1E"/>
          <w:sz w:val="21"/>
          <w:szCs w:val="21"/>
          <w:lang w:eastAsia="ru-RU"/>
        </w:rPr>
        <w:br/>
        <w:t>1) формирование кадрового состава для замещения должностей муниципальной службы; </w:t>
      </w:r>
      <w:r w:rsidRPr="008846C5">
        <w:rPr>
          <w:rFonts w:ascii="Tahoma" w:eastAsia="Times New Roman" w:hAnsi="Tahoma" w:cs="Tahoma"/>
          <w:color w:val="1E1E1E"/>
          <w:sz w:val="21"/>
          <w:szCs w:val="21"/>
          <w:lang w:eastAsia="ru-RU"/>
        </w:rPr>
        <w:br/>
        <w:t>2) подготовку предложений о реализации положений законодательства о муниципальной службе и внесение указанных предложений представителю нанимателя (работодателю); </w:t>
      </w:r>
      <w:r w:rsidRPr="008846C5">
        <w:rPr>
          <w:rFonts w:ascii="Tahoma" w:eastAsia="Times New Roman" w:hAnsi="Tahoma" w:cs="Tahoma"/>
          <w:color w:val="1E1E1E"/>
          <w:sz w:val="21"/>
          <w:szCs w:val="21"/>
          <w:lang w:eastAsia="ru-RU"/>
        </w:rPr>
        <w:br/>
        <w:t>3) организацию подготовки проектов муниципальных правовых актов, связанных с поступлением на муниципальную службу, ее прохождением, заключением трудового договора (контракта), назначением на должность муниципальной службы, освобождением от замещаемой должности муниципальной службы, увольнением муниципального служащего с муниципальной службы и выходом его на пенсию, и оформление соответствующих документов; </w:t>
      </w:r>
      <w:r w:rsidRPr="008846C5">
        <w:rPr>
          <w:rFonts w:ascii="Tahoma" w:eastAsia="Times New Roman" w:hAnsi="Tahoma" w:cs="Tahoma"/>
          <w:color w:val="1E1E1E"/>
          <w:sz w:val="21"/>
          <w:szCs w:val="21"/>
          <w:lang w:eastAsia="ru-RU"/>
        </w:rPr>
        <w:br/>
        <w:t>4) ведение трудовых книжек муниципальных служащих; </w:t>
      </w:r>
      <w:r w:rsidRPr="008846C5">
        <w:rPr>
          <w:rFonts w:ascii="Tahoma" w:eastAsia="Times New Roman" w:hAnsi="Tahoma" w:cs="Tahoma"/>
          <w:color w:val="1E1E1E"/>
          <w:sz w:val="21"/>
          <w:szCs w:val="21"/>
          <w:lang w:eastAsia="ru-RU"/>
        </w:rPr>
        <w:br/>
        <w:t>5) ведение личных дел муниципальных служащих; </w:t>
      </w:r>
      <w:r w:rsidRPr="008846C5">
        <w:rPr>
          <w:rFonts w:ascii="Tahoma" w:eastAsia="Times New Roman" w:hAnsi="Tahoma" w:cs="Tahoma"/>
          <w:color w:val="1E1E1E"/>
          <w:sz w:val="21"/>
          <w:szCs w:val="21"/>
          <w:lang w:eastAsia="ru-RU"/>
        </w:rPr>
        <w:br/>
        <w:t>6) ведение реестра муниципальных служащих в муниципальном образовании; </w:t>
      </w:r>
      <w:r w:rsidRPr="008846C5">
        <w:rPr>
          <w:rFonts w:ascii="Tahoma" w:eastAsia="Times New Roman" w:hAnsi="Tahoma" w:cs="Tahoma"/>
          <w:color w:val="1E1E1E"/>
          <w:sz w:val="21"/>
          <w:szCs w:val="21"/>
          <w:lang w:eastAsia="ru-RU"/>
        </w:rPr>
        <w:br/>
        <w:t>7) оформление и выдачу служебных удостоверений муниципальных служащих; </w:t>
      </w:r>
      <w:r w:rsidRPr="008846C5">
        <w:rPr>
          <w:rFonts w:ascii="Tahoma" w:eastAsia="Times New Roman" w:hAnsi="Tahoma" w:cs="Tahoma"/>
          <w:color w:val="1E1E1E"/>
          <w:sz w:val="21"/>
          <w:szCs w:val="21"/>
          <w:lang w:eastAsia="ru-RU"/>
        </w:rPr>
        <w:br/>
        <w:t>8) проведение конкурса на замещение вакантных должностей муниципальной службы и включение муниципальных служащих в кадровый резерв; </w:t>
      </w:r>
      <w:r w:rsidRPr="008846C5">
        <w:rPr>
          <w:rFonts w:ascii="Tahoma" w:eastAsia="Times New Roman" w:hAnsi="Tahoma" w:cs="Tahoma"/>
          <w:color w:val="1E1E1E"/>
          <w:sz w:val="21"/>
          <w:szCs w:val="21"/>
          <w:lang w:eastAsia="ru-RU"/>
        </w:rPr>
        <w:br/>
        <w:t>9) проведение аттестации муниципальных служащих; </w:t>
      </w:r>
      <w:r w:rsidRPr="008846C5">
        <w:rPr>
          <w:rFonts w:ascii="Tahoma" w:eastAsia="Times New Roman" w:hAnsi="Tahoma" w:cs="Tahoma"/>
          <w:color w:val="1E1E1E"/>
          <w:sz w:val="21"/>
          <w:szCs w:val="21"/>
          <w:lang w:eastAsia="ru-RU"/>
        </w:rPr>
        <w:br/>
        <w:t>10) организацию работы с кадровым резервом и его эффективное использование; </w:t>
      </w:r>
      <w:r w:rsidRPr="008846C5">
        <w:rPr>
          <w:rFonts w:ascii="Tahoma" w:eastAsia="Times New Roman" w:hAnsi="Tahoma" w:cs="Tahoma"/>
          <w:color w:val="1E1E1E"/>
          <w:sz w:val="21"/>
          <w:szCs w:val="21"/>
          <w:lang w:eastAsia="ru-RU"/>
        </w:rPr>
        <w:br/>
        <w:t>11) организацию проверки достоверности представляемых гражданином персональных данных и иных сведений при поступлении на муниципальную службу, а также оформление допуска установленной формы к сведениям, составляющим государственную тайну; </w:t>
      </w:r>
      <w:r w:rsidRPr="008846C5">
        <w:rPr>
          <w:rFonts w:ascii="Tahoma" w:eastAsia="Times New Roman" w:hAnsi="Tahoma" w:cs="Tahoma"/>
          <w:color w:val="1E1E1E"/>
          <w:sz w:val="21"/>
          <w:szCs w:val="21"/>
          <w:lang w:eastAsia="ru-RU"/>
        </w:rPr>
        <w:br/>
        <w:t>12) организацию проверки сведений о доходах, об имуществе и обязательствах имущественного характера муниципальных служащих, а также соблюдения связанных с муниципальной службой ограничений, которые установлены статьей 13 настоящего Федерального закона и другими федеральными законами; </w:t>
      </w:r>
      <w:r w:rsidRPr="008846C5">
        <w:rPr>
          <w:rFonts w:ascii="Tahoma" w:eastAsia="Times New Roman" w:hAnsi="Tahoma" w:cs="Tahoma"/>
          <w:color w:val="1E1E1E"/>
          <w:sz w:val="21"/>
          <w:szCs w:val="21"/>
          <w:lang w:eastAsia="ru-RU"/>
        </w:rPr>
        <w:br/>
        <w:t>13) консультирование муниципальных служащих по правовым и иным вопросам муниципальной службы; </w:t>
      </w:r>
      <w:r w:rsidRPr="008846C5">
        <w:rPr>
          <w:rFonts w:ascii="Tahoma" w:eastAsia="Times New Roman" w:hAnsi="Tahoma" w:cs="Tahoma"/>
          <w:color w:val="1E1E1E"/>
          <w:sz w:val="21"/>
          <w:szCs w:val="21"/>
          <w:lang w:eastAsia="ru-RU"/>
        </w:rPr>
        <w:br/>
        <w:t>14) решение иных вопросов кадровой работы, определяемых трудовым законодательством и законом субъекта Российской Федерации.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29. Персональные данные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Персональные данные муниципального служащего - информация, необходимая представителю нанимателя (работодателю) в связи с исполнением муниципальным служащим обязанностей по замещаемой должности муниципальной службы и касающаяся конкретного муниципального служащего. </w:t>
      </w:r>
      <w:r w:rsidRPr="008846C5">
        <w:rPr>
          <w:rFonts w:ascii="Tahoma" w:eastAsia="Times New Roman" w:hAnsi="Tahoma" w:cs="Tahoma"/>
          <w:color w:val="1E1E1E"/>
          <w:sz w:val="21"/>
          <w:szCs w:val="21"/>
          <w:lang w:eastAsia="ru-RU"/>
        </w:rPr>
        <w:br/>
        <w:t>2. Персональные данные муниципального служащего подлежат обработке (получение, хранение, комбинирование, передача и иное использование) в соответствии с трудовым законодательством.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30. Порядок ведения личного дела муниципального служащего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На муниципального служащего заводится личное дело, к которому приобщаются документы, связанные с его поступлением на муниципальную службу, ее прохождением и увольнением с муниципальной службы. </w:t>
      </w:r>
      <w:r w:rsidRPr="008846C5">
        <w:rPr>
          <w:rFonts w:ascii="Tahoma" w:eastAsia="Times New Roman" w:hAnsi="Tahoma" w:cs="Tahoma"/>
          <w:color w:val="1E1E1E"/>
          <w:sz w:val="21"/>
          <w:szCs w:val="21"/>
          <w:lang w:eastAsia="ru-RU"/>
        </w:rPr>
        <w:br/>
        <w:t>2. Личное дело муниципального служащего хранится в течение 10 лет. При увольнении муниципального служащего с муниципальной службы его личное дело хранится в архиве органа местного самоуправления, избирательной комиссии муниципального образования по последнему месту муниципальной службы. </w:t>
      </w:r>
      <w:r w:rsidRPr="008846C5">
        <w:rPr>
          <w:rFonts w:ascii="Tahoma" w:eastAsia="Times New Roman" w:hAnsi="Tahoma" w:cs="Tahoma"/>
          <w:color w:val="1E1E1E"/>
          <w:sz w:val="21"/>
          <w:szCs w:val="21"/>
          <w:lang w:eastAsia="ru-RU"/>
        </w:rPr>
        <w:br/>
        <w:t>3. При ликвидации органа местного самоуправления, избирательной комиссии муниципального образования, в которых муниципальный служащий замещал должность муниципальной службы, его личное дело передается на хранение в орган местного самоуправления, избирательную комиссию муниципального образования, которым переданы функции ликвидированных органа местного самоуправления, избирательной комиссии муниципального образования, или их правопреемникам. </w:t>
      </w:r>
      <w:r w:rsidRPr="008846C5">
        <w:rPr>
          <w:rFonts w:ascii="Tahoma" w:eastAsia="Times New Roman" w:hAnsi="Tahoma" w:cs="Tahoma"/>
          <w:color w:val="1E1E1E"/>
          <w:sz w:val="21"/>
          <w:szCs w:val="21"/>
          <w:lang w:eastAsia="ru-RU"/>
        </w:rPr>
        <w:br/>
        <w:t>4. Ведение личного дела муниципального служащего осуществляется в порядке, установленном для ведения личного дела государственного гражданского служащего.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lastRenderedPageBreak/>
        <w:br/>
      </w:r>
      <w:r w:rsidRPr="008846C5">
        <w:rPr>
          <w:rFonts w:ascii="Tahoma" w:eastAsia="Times New Roman" w:hAnsi="Tahoma" w:cs="Tahoma"/>
          <w:b/>
          <w:bCs/>
          <w:color w:val="1E1E1E"/>
          <w:sz w:val="21"/>
          <w:szCs w:val="21"/>
          <w:lang w:eastAsia="ru-RU"/>
        </w:rPr>
        <w:t>Статья 31. Реестр муниципальных служащих в муниципальном образовании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В муниципальном образовании ведется реестр муниципальных служащих. </w:t>
      </w:r>
      <w:r w:rsidRPr="008846C5">
        <w:rPr>
          <w:rFonts w:ascii="Tahoma" w:eastAsia="Times New Roman" w:hAnsi="Tahoma" w:cs="Tahoma"/>
          <w:color w:val="1E1E1E"/>
          <w:sz w:val="21"/>
          <w:szCs w:val="21"/>
          <w:lang w:eastAsia="ru-RU"/>
        </w:rPr>
        <w:br/>
        <w:t>2. Муниципальный служащий, уволенный с муниципальной службы, исключается из реестра муниципальных служащих в день увольнения. </w:t>
      </w:r>
      <w:r w:rsidRPr="008846C5">
        <w:rPr>
          <w:rFonts w:ascii="Tahoma" w:eastAsia="Times New Roman" w:hAnsi="Tahoma" w:cs="Tahoma"/>
          <w:color w:val="1E1E1E"/>
          <w:sz w:val="21"/>
          <w:szCs w:val="21"/>
          <w:lang w:eastAsia="ru-RU"/>
        </w:rPr>
        <w:br/>
        <w:t>3. В случае смерти (гибели) муниципального служащего либо признания муниципального служащего безвестно отсутствующим или объявления его умершим решением суда, вступившим в законную силу, муниципальный служащий исключается из реестра муниципальных служащих в день, следующий за днем смерти (гибели) или днем вступления в законную силу решения суда. </w:t>
      </w:r>
      <w:r w:rsidRPr="008846C5">
        <w:rPr>
          <w:rFonts w:ascii="Tahoma" w:eastAsia="Times New Roman" w:hAnsi="Tahoma" w:cs="Tahoma"/>
          <w:color w:val="1E1E1E"/>
          <w:sz w:val="21"/>
          <w:szCs w:val="21"/>
          <w:lang w:eastAsia="ru-RU"/>
        </w:rPr>
        <w:br/>
        <w:t>4. Порядок ведения реестра муниципальных служащих утверждается муниципальным правовым актом.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32. Приоритетные направления формирования кадрового состава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Приоритетными направлениями формирования кадрового состава муниципальной службы являются: </w:t>
      </w:r>
      <w:r w:rsidRPr="008846C5">
        <w:rPr>
          <w:rFonts w:ascii="Tahoma" w:eastAsia="Times New Roman" w:hAnsi="Tahoma" w:cs="Tahoma"/>
          <w:color w:val="1E1E1E"/>
          <w:sz w:val="21"/>
          <w:szCs w:val="21"/>
          <w:lang w:eastAsia="ru-RU"/>
        </w:rPr>
        <w:br/>
        <w:t>1) назначение на должности муниципальной службы высококвалифицированных специалистов с учетом их профессиональных качеств и компетентности; </w:t>
      </w:r>
      <w:r w:rsidRPr="008846C5">
        <w:rPr>
          <w:rFonts w:ascii="Tahoma" w:eastAsia="Times New Roman" w:hAnsi="Tahoma" w:cs="Tahoma"/>
          <w:color w:val="1E1E1E"/>
          <w:sz w:val="21"/>
          <w:szCs w:val="21"/>
          <w:lang w:eastAsia="ru-RU"/>
        </w:rPr>
        <w:br/>
        <w:t>2) содействие продвижению по службе муниципальных служащих; </w:t>
      </w:r>
      <w:r w:rsidRPr="008846C5">
        <w:rPr>
          <w:rFonts w:ascii="Tahoma" w:eastAsia="Times New Roman" w:hAnsi="Tahoma" w:cs="Tahoma"/>
          <w:color w:val="1E1E1E"/>
          <w:sz w:val="21"/>
          <w:szCs w:val="21"/>
          <w:lang w:eastAsia="ru-RU"/>
        </w:rPr>
        <w:br/>
        <w:t>3) повышение квалификации муниципальных служащих; </w:t>
      </w:r>
      <w:r w:rsidRPr="008846C5">
        <w:rPr>
          <w:rFonts w:ascii="Tahoma" w:eastAsia="Times New Roman" w:hAnsi="Tahoma" w:cs="Tahoma"/>
          <w:color w:val="1E1E1E"/>
          <w:sz w:val="21"/>
          <w:szCs w:val="21"/>
          <w:lang w:eastAsia="ru-RU"/>
        </w:rPr>
        <w:br/>
        <w:t>4) создание кадрового резерва и его эффективное использование; </w:t>
      </w:r>
      <w:r w:rsidRPr="008846C5">
        <w:rPr>
          <w:rFonts w:ascii="Tahoma" w:eastAsia="Times New Roman" w:hAnsi="Tahoma" w:cs="Tahoma"/>
          <w:color w:val="1E1E1E"/>
          <w:sz w:val="21"/>
          <w:szCs w:val="21"/>
          <w:lang w:eastAsia="ru-RU"/>
        </w:rPr>
        <w:br/>
        <w:t>5) оценка результатов работы муниципальных служащих посредством проведения аттестации; </w:t>
      </w:r>
      <w:r w:rsidRPr="008846C5">
        <w:rPr>
          <w:rFonts w:ascii="Tahoma" w:eastAsia="Times New Roman" w:hAnsi="Tahoma" w:cs="Tahoma"/>
          <w:color w:val="1E1E1E"/>
          <w:sz w:val="21"/>
          <w:szCs w:val="21"/>
          <w:lang w:eastAsia="ru-RU"/>
        </w:rPr>
        <w:br/>
        <w:t>6) применение современных технологий подбора кадров при поступлении граждан на муниципальную службу и работы с кадрами при ее прохождении.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33. Кадровый резерв на муниципальной службе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 муниципальных образованиях в соответствии с муниципальными правовыми актами может создаваться кадровый резерв для замещения вакантных должностей муниципальной службы.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9. ФИНАНСИРОВАНИЕ И ПРОГРАММЫ РАЗВИТИЯ МУНИЦИПАЛЬНОЙ СЛУЖБЫ</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8846C5" w:rsidRPr="008846C5" w:rsidRDefault="008846C5" w:rsidP="008846C5">
      <w:pPr>
        <w:spacing w:after="0" w:line="240" w:lineRule="auto"/>
        <w:rPr>
          <w:rFonts w:ascii="Times New Roman" w:eastAsia="Times New Roman" w:hAnsi="Times New Roman" w:cs="Times New Roman"/>
          <w:sz w:val="24"/>
          <w:szCs w:val="24"/>
          <w:lang w:eastAsia="ru-RU"/>
        </w:rPr>
      </w:pPr>
      <w:r w:rsidRPr="008846C5">
        <w:rPr>
          <w:rFonts w:ascii="Tahoma" w:eastAsia="Times New Roman" w:hAnsi="Tahoma" w:cs="Tahoma"/>
          <w:b/>
          <w:bCs/>
          <w:color w:val="1E1E1E"/>
          <w:sz w:val="21"/>
          <w:szCs w:val="21"/>
          <w:lang w:eastAsia="ru-RU"/>
        </w:rPr>
        <w:t>Статья 34. Финансирование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Финансирование муниципальной службы осуществляется за счет средств местных бюджетов.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35. Программы развития муниципальной службы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1. Развитие муниципальной службы обеспечивается муниципальными программами развития муниципальной службы и программами развития муниципальной службы субъектов Российской Федерации, финансируемыми соответственно за счет средств местных бюджетов и бюджетов субъектов Российской Федерации. </w:t>
      </w:r>
      <w:r w:rsidRPr="008846C5">
        <w:rPr>
          <w:rFonts w:ascii="Tahoma" w:eastAsia="Times New Roman" w:hAnsi="Tahoma" w:cs="Tahoma"/>
          <w:color w:val="1E1E1E"/>
          <w:sz w:val="21"/>
          <w:szCs w:val="21"/>
          <w:lang w:eastAsia="ru-RU"/>
        </w:rPr>
        <w:br/>
        <w:t>2. В целях повышения эффективности деятельности органов местного самоуправления, избирательных комиссий муниципальных образований и муниципальных служащих в отдельных органах местного самоуправления, избирательных комиссиях муниципальных образований могут проводиться эксперименты. Порядок, условия и сроки проведения экспериментов в ходе реализации программ развития муниципальной службы, указанных в части 1 настоящей статьи, устанавливаются нормативными правовыми актами субъектов Российской Федерации и муниципальными правовыми актами. </w:t>
      </w:r>
      <w:r w:rsidRPr="008846C5">
        <w:rPr>
          <w:rFonts w:ascii="Tahoma" w:eastAsia="Times New Roman" w:hAnsi="Tahoma" w:cs="Tahoma"/>
          <w:color w:val="1E1E1E"/>
          <w:sz w:val="21"/>
          <w:szCs w:val="21"/>
          <w:lang w:eastAsia="ru-RU"/>
        </w:rPr>
        <w:br/>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r w:rsidRPr="008846C5">
        <w:rPr>
          <w:rFonts w:ascii="Tahoma" w:eastAsia="Times New Roman" w:hAnsi="Tahoma" w:cs="Tahoma"/>
          <w:b/>
          <w:bCs/>
          <w:color w:val="1E1E1E"/>
          <w:sz w:val="21"/>
          <w:szCs w:val="21"/>
          <w:lang w:eastAsia="ru-RU"/>
        </w:rPr>
        <w:t>Глава 10. ЗАКЛЮЧИТЕЛЬНЫЕ ПОЛОЖЕНИЯ</w:t>
      </w:r>
    </w:p>
    <w:p w:rsidR="008846C5" w:rsidRPr="008846C5" w:rsidRDefault="008846C5" w:rsidP="008846C5">
      <w:pPr>
        <w:spacing w:after="0" w:line="255" w:lineRule="atLeast"/>
        <w:jc w:val="center"/>
        <w:rPr>
          <w:rFonts w:ascii="Tahoma" w:eastAsia="Times New Roman" w:hAnsi="Tahoma" w:cs="Tahoma"/>
          <w:color w:val="1E1E1E"/>
          <w:sz w:val="21"/>
          <w:szCs w:val="21"/>
          <w:lang w:eastAsia="ru-RU"/>
        </w:rPr>
      </w:pPr>
    </w:p>
    <w:p w:rsidR="00B540EE" w:rsidRDefault="008846C5" w:rsidP="008846C5">
      <w:r w:rsidRPr="008846C5">
        <w:rPr>
          <w:rFonts w:ascii="Tahoma" w:eastAsia="Times New Roman" w:hAnsi="Tahoma" w:cs="Tahoma"/>
          <w:b/>
          <w:bCs/>
          <w:color w:val="1E1E1E"/>
          <w:sz w:val="21"/>
          <w:szCs w:val="21"/>
          <w:lang w:eastAsia="ru-RU"/>
        </w:rPr>
        <w:lastRenderedPageBreak/>
        <w:t>Статья 36. Признание утратившими силу отдельных законодательных актов (положений законодательных актов) Российской Федерации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Признать утратившими силу со дня вступления в силу настоящего Федерального закона: </w:t>
      </w:r>
      <w:r w:rsidRPr="008846C5">
        <w:rPr>
          <w:rFonts w:ascii="Tahoma" w:eastAsia="Times New Roman" w:hAnsi="Tahoma" w:cs="Tahoma"/>
          <w:color w:val="1E1E1E"/>
          <w:sz w:val="21"/>
          <w:szCs w:val="21"/>
          <w:lang w:eastAsia="ru-RU"/>
        </w:rPr>
        <w:br/>
        <w:t>1) Федеральный закон от 8 января 1998 года N 8-ФЗ "Об основах муниципальной службы в Российской Федерации" (Собрание законодательства Российской Федерации, 1998, N 2, ст. 224); </w:t>
      </w:r>
      <w:r w:rsidRPr="008846C5">
        <w:rPr>
          <w:rFonts w:ascii="Tahoma" w:eastAsia="Times New Roman" w:hAnsi="Tahoma" w:cs="Tahoma"/>
          <w:color w:val="1E1E1E"/>
          <w:sz w:val="21"/>
          <w:szCs w:val="21"/>
          <w:lang w:eastAsia="ru-RU"/>
        </w:rPr>
        <w:br/>
        <w:t>2) Федеральный закон от 13 апреля 1999 года N 75-ФЗ "О внесении изменений и дополнений в Федеральный закон "Об основах муниципальной службы в Российской Федерации" (Собрание законодательства Российской Федерации, 1999, N 16, ст. 1933); </w:t>
      </w:r>
      <w:r w:rsidRPr="008846C5">
        <w:rPr>
          <w:rFonts w:ascii="Tahoma" w:eastAsia="Times New Roman" w:hAnsi="Tahoma" w:cs="Tahoma"/>
          <w:color w:val="1E1E1E"/>
          <w:sz w:val="21"/>
          <w:szCs w:val="21"/>
          <w:lang w:eastAsia="ru-RU"/>
        </w:rPr>
        <w:br/>
        <w:t>3) Федеральный закон от 19 апреля 2002 года N 38-ФЗ "О внесении дополнения в статью 8 Федерального закона "Об основах муниципальной службы в Российской Федерации" (Собрание законодательства Российской Федерации, 2002, N 16, ст. 1499); </w:t>
      </w:r>
      <w:r w:rsidRPr="008846C5">
        <w:rPr>
          <w:rFonts w:ascii="Tahoma" w:eastAsia="Times New Roman" w:hAnsi="Tahoma" w:cs="Tahoma"/>
          <w:color w:val="1E1E1E"/>
          <w:sz w:val="21"/>
          <w:szCs w:val="21"/>
          <w:lang w:eastAsia="ru-RU"/>
        </w:rPr>
        <w:br/>
        <w:t>4) пункт 13 статьи 1 Федерального закона от 25 июля 2002 года N 112-ФЗ "О внесении изменений и дополнений в законодательные акты Российской Федерации в связи с принятием Федерального закона "О противодействии экстремистской деятельности" (Собрание законодательства Российской Федерации, 2002, N 30, ст. 3029).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37. Применение законов и иных нормативных правовых актов о муниципальной службе в связи с вступлением в силу настоящего Федерального закона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Впредь до приведения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о муниципальной службе в соответствие с настоящим Федеральным законом федеральные законы и иные нормативные правовые акты Российской Федерации, законы и иные нормативные правовые акты субъектов Российской Федерации о муниципальной службе применяются постольку, поскольку они не противоречат настоящему Федеральному закону.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r>
      <w:r w:rsidRPr="008846C5">
        <w:rPr>
          <w:rFonts w:ascii="Tahoma" w:eastAsia="Times New Roman" w:hAnsi="Tahoma" w:cs="Tahoma"/>
          <w:b/>
          <w:bCs/>
          <w:color w:val="1E1E1E"/>
          <w:sz w:val="21"/>
          <w:szCs w:val="21"/>
          <w:lang w:eastAsia="ru-RU"/>
        </w:rPr>
        <w:t>Статья 38. Вступление в силу настоящего Федерального закона </w:t>
      </w:r>
      <w:r w:rsidRPr="008846C5">
        <w:rPr>
          <w:rFonts w:ascii="Tahoma" w:eastAsia="Times New Roman" w:hAnsi="Tahoma" w:cs="Tahoma"/>
          <w:b/>
          <w:bCs/>
          <w:color w:val="1E1E1E"/>
          <w:sz w:val="21"/>
          <w:szCs w:val="21"/>
          <w:lang w:eastAsia="ru-RU"/>
        </w:rPr>
        <w:br/>
      </w:r>
      <w:r w:rsidRPr="008846C5">
        <w:rPr>
          <w:rFonts w:ascii="Tahoma" w:eastAsia="Times New Roman" w:hAnsi="Tahoma" w:cs="Tahoma"/>
          <w:color w:val="1E1E1E"/>
          <w:sz w:val="21"/>
          <w:szCs w:val="21"/>
          <w:lang w:eastAsia="ru-RU"/>
        </w:rPr>
        <w:br/>
        <w:t>Настоящий Федеральный закон вступает в силу с 1 июня 2007 года. </w:t>
      </w:r>
      <w:r w:rsidRPr="008846C5">
        <w:rPr>
          <w:rFonts w:ascii="Tahoma" w:eastAsia="Times New Roman" w:hAnsi="Tahoma" w:cs="Tahoma"/>
          <w:color w:val="1E1E1E"/>
          <w:sz w:val="21"/>
          <w:szCs w:val="21"/>
          <w:lang w:eastAsia="ru-RU"/>
        </w:rPr>
        <w:br/>
      </w:r>
      <w:r w:rsidRPr="008846C5">
        <w:rPr>
          <w:rFonts w:ascii="Tahoma" w:eastAsia="Times New Roman" w:hAnsi="Tahoma" w:cs="Tahoma"/>
          <w:color w:val="1E1E1E"/>
          <w:sz w:val="21"/>
          <w:szCs w:val="21"/>
          <w:lang w:eastAsia="ru-RU"/>
        </w:rPr>
        <w:br/>
        <w:t>Президент </w:t>
      </w:r>
      <w:r w:rsidRPr="008846C5">
        <w:rPr>
          <w:rFonts w:ascii="Tahoma" w:eastAsia="Times New Roman" w:hAnsi="Tahoma" w:cs="Tahoma"/>
          <w:color w:val="1E1E1E"/>
          <w:sz w:val="21"/>
          <w:szCs w:val="21"/>
          <w:lang w:eastAsia="ru-RU"/>
        </w:rPr>
        <w:br/>
        <w:t>Российской Федерации </w:t>
      </w:r>
      <w:r w:rsidRPr="008846C5">
        <w:rPr>
          <w:rFonts w:ascii="Tahoma" w:eastAsia="Times New Roman" w:hAnsi="Tahoma" w:cs="Tahoma"/>
          <w:color w:val="1E1E1E"/>
          <w:sz w:val="21"/>
          <w:szCs w:val="21"/>
          <w:lang w:eastAsia="ru-RU"/>
        </w:rPr>
        <w:br/>
        <w:t>В.ПУТИН </w:t>
      </w:r>
      <w:r w:rsidRPr="008846C5">
        <w:rPr>
          <w:rFonts w:ascii="Tahoma" w:eastAsia="Times New Roman" w:hAnsi="Tahoma" w:cs="Tahoma"/>
          <w:color w:val="1E1E1E"/>
          <w:sz w:val="21"/>
          <w:szCs w:val="21"/>
          <w:lang w:eastAsia="ru-RU"/>
        </w:rPr>
        <w:br/>
        <w:t>Москва, Кремль </w:t>
      </w:r>
      <w:r w:rsidRPr="008846C5">
        <w:rPr>
          <w:rFonts w:ascii="Tahoma" w:eastAsia="Times New Roman" w:hAnsi="Tahoma" w:cs="Tahoma"/>
          <w:color w:val="1E1E1E"/>
          <w:sz w:val="21"/>
          <w:szCs w:val="21"/>
          <w:lang w:eastAsia="ru-RU"/>
        </w:rPr>
        <w:br/>
        <w:t>2 марта 2007 года </w:t>
      </w:r>
      <w:r w:rsidRPr="008846C5">
        <w:rPr>
          <w:rFonts w:ascii="Tahoma" w:eastAsia="Times New Roman" w:hAnsi="Tahoma" w:cs="Tahoma"/>
          <w:color w:val="1E1E1E"/>
          <w:sz w:val="21"/>
          <w:szCs w:val="21"/>
          <w:lang w:eastAsia="ru-RU"/>
        </w:rPr>
        <w:br/>
        <w:t>№25-ФЗ</w:t>
      </w:r>
    </w:p>
    <w:sectPr w:rsidR="00B540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C5"/>
    <w:rsid w:val="008846C5"/>
    <w:rsid w:val="00B54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46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8547">
      <w:bodyDiv w:val="1"/>
      <w:marLeft w:val="0"/>
      <w:marRight w:val="0"/>
      <w:marTop w:val="0"/>
      <w:marBottom w:val="0"/>
      <w:divBdr>
        <w:top w:val="none" w:sz="0" w:space="0" w:color="auto"/>
        <w:left w:val="none" w:sz="0" w:space="0" w:color="auto"/>
        <w:bottom w:val="none" w:sz="0" w:space="0" w:color="auto"/>
        <w:right w:val="none" w:sz="0" w:space="0" w:color="auto"/>
      </w:divBdr>
      <w:divsChild>
        <w:div w:id="1526820243">
          <w:blockQuote w:val="1"/>
          <w:marLeft w:val="600"/>
          <w:marRight w:val="0"/>
          <w:marTop w:val="0"/>
          <w:marBottom w:val="0"/>
          <w:divBdr>
            <w:top w:val="none" w:sz="0" w:space="0" w:color="auto"/>
            <w:left w:val="none" w:sz="0" w:space="0" w:color="auto"/>
            <w:bottom w:val="none" w:sz="0" w:space="0" w:color="auto"/>
            <w:right w:val="none" w:sz="0" w:space="0" w:color="auto"/>
          </w:divBdr>
          <w:divsChild>
            <w:div w:id="259031008">
              <w:blockQuote w:val="1"/>
              <w:marLeft w:val="600"/>
              <w:marRight w:val="0"/>
              <w:marTop w:val="0"/>
              <w:marBottom w:val="0"/>
              <w:divBdr>
                <w:top w:val="none" w:sz="0" w:space="0" w:color="auto"/>
                <w:left w:val="none" w:sz="0" w:space="0" w:color="auto"/>
                <w:bottom w:val="none" w:sz="0" w:space="0" w:color="auto"/>
                <w:right w:val="none" w:sz="0" w:space="0" w:color="auto"/>
              </w:divBdr>
              <w:divsChild>
                <w:div w:id="1861234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479103220">
                      <w:blockQuote w:val="1"/>
                      <w:marLeft w:val="600"/>
                      <w:marRight w:val="0"/>
                      <w:marTop w:val="0"/>
                      <w:marBottom w:val="0"/>
                      <w:divBdr>
                        <w:top w:val="none" w:sz="0" w:space="0" w:color="auto"/>
                        <w:left w:val="none" w:sz="0" w:space="0" w:color="auto"/>
                        <w:bottom w:val="none" w:sz="0" w:space="0" w:color="auto"/>
                        <w:right w:val="none" w:sz="0" w:space="0" w:color="auto"/>
                      </w:divBdr>
                      <w:divsChild>
                        <w:div w:id="3820658">
                          <w:blockQuote w:val="1"/>
                          <w:marLeft w:val="600"/>
                          <w:marRight w:val="0"/>
                          <w:marTop w:val="0"/>
                          <w:marBottom w:val="0"/>
                          <w:divBdr>
                            <w:top w:val="none" w:sz="0" w:space="0" w:color="auto"/>
                            <w:left w:val="none" w:sz="0" w:space="0" w:color="auto"/>
                            <w:bottom w:val="none" w:sz="0" w:space="0" w:color="auto"/>
                            <w:right w:val="none" w:sz="0" w:space="0" w:color="auto"/>
                          </w:divBdr>
                          <w:divsChild>
                            <w:div w:id="1573589113">
                              <w:blockQuote w:val="1"/>
                              <w:marLeft w:val="600"/>
                              <w:marRight w:val="0"/>
                              <w:marTop w:val="0"/>
                              <w:marBottom w:val="0"/>
                              <w:divBdr>
                                <w:top w:val="none" w:sz="0" w:space="0" w:color="auto"/>
                                <w:left w:val="none" w:sz="0" w:space="0" w:color="auto"/>
                                <w:bottom w:val="none" w:sz="0" w:space="0" w:color="auto"/>
                                <w:right w:val="none" w:sz="0" w:space="0" w:color="auto"/>
                              </w:divBdr>
                              <w:divsChild>
                                <w:div w:id="1880891470">
                                  <w:blockQuote w:val="1"/>
                                  <w:marLeft w:val="600"/>
                                  <w:marRight w:val="0"/>
                                  <w:marTop w:val="0"/>
                                  <w:marBottom w:val="0"/>
                                  <w:divBdr>
                                    <w:top w:val="none" w:sz="0" w:space="0" w:color="auto"/>
                                    <w:left w:val="none" w:sz="0" w:space="0" w:color="auto"/>
                                    <w:bottom w:val="none" w:sz="0" w:space="0" w:color="auto"/>
                                    <w:right w:val="none" w:sz="0" w:space="0" w:color="auto"/>
                                  </w:divBdr>
                                  <w:divsChild>
                                    <w:div w:id="1799489292">
                                      <w:blockQuote w:val="1"/>
                                      <w:marLeft w:val="600"/>
                                      <w:marRight w:val="0"/>
                                      <w:marTop w:val="0"/>
                                      <w:marBottom w:val="0"/>
                                      <w:divBdr>
                                        <w:top w:val="none" w:sz="0" w:space="0" w:color="auto"/>
                                        <w:left w:val="none" w:sz="0" w:space="0" w:color="auto"/>
                                        <w:bottom w:val="none" w:sz="0" w:space="0" w:color="auto"/>
                                        <w:right w:val="none" w:sz="0" w:space="0" w:color="auto"/>
                                      </w:divBdr>
                                      <w:divsChild>
                                        <w:div w:id="1231426547">
                                          <w:blockQuote w:val="1"/>
                                          <w:marLeft w:val="600"/>
                                          <w:marRight w:val="0"/>
                                          <w:marTop w:val="0"/>
                                          <w:marBottom w:val="0"/>
                                          <w:divBdr>
                                            <w:top w:val="none" w:sz="0" w:space="0" w:color="auto"/>
                                            <w:left w:val="none" w:sz="0" w:space="0" w:color="auto"/>
                                            <w:bottom w:val="none" w:sz="0" w:space="0" w:color="auto"/>
                                            <w:right w:val="none" w:sz="0" w:space="0" w:color="auto"/>
                                          </w:divBdr>
                                          <w:divsChild>
                                            <w:div w:id="75709436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8641887">
                                                  <w:blockQuote w:val="1"/>
                                                  <w:marLeft w:val="600"/>
                                                  <w:marRight w:val="0"/>
                                                  <w:marTop w:val="0"/>
                                                  <w:marBottom w:val="0"/>
                                                  <w:divBdr>
                                                    <w:top w:val="none" w:sz="0" w:space="0" w:color="auto"/>
                                                    <w:left w:val="none" w:sz="0" w:space="0" w:color="auto"/>
                                                    <w:bottom w:val="none" w:sz="0" w:space="0" w:color="auto"/>
                                                    <w:right w:val="none" w:sz="0" w:space="0" w:color="auto"/>
                                                  </w:divBdr>
                                                  <w:divsChild>
                                                    <w:div w:id="609820403">
                                                      <w:blockQuote w:val="1"/>
                                                      <w:marLeft w:val="600"/>
                                                      <w:marRight w:val="0"/>
                                                      <w:marTop w:val="0"/>
                                                      <w:marBottom w:val="0"/>
                                                      <w:divBdr>
                                                        <w:top w:val="none" w:sz="0" w:space="0" w:color="auto"/>
                                                        <w:left w:val="none" w:sz="0" w:space="0" w:color="auto"/>
                                                        <w:bottom w:val="none" w:sz="0" w:space="0" w:color="auto"/>
                                                        <w:right w:val="none" w:sz="0" w:space="0" w:color="auto"/>
                                                      </w:divBdr>
                                                      <w:divsChild>
                                                        <w:div w:id="1846286465">
                                                          <w:blockQuote w:val="1"/>
                                                          <w:marLeft w:val="600"/>
                                                          <w:marRight w:val="0"/>
                                                          <w:marTop w:val="0"/>
                                                          <w:marBottom w:val="0"/>
                                                          <w:divBdr>
                                                            <w:top w:val="none" w:sz="0" w:space="0" w:color="auto"/>
                                                            <w:left w:val="none" w:sz="0" w:space="0" w:color="auto"/>
                                                            <w:bottom w:val="none" w:sz="0" w:space="0" w:color="auto"/>
                                                            <w:right w:val="none" w:sz="0" w:space="0" w:color="auto"/>
                                                          </w:divBdr>
                                                          <w:divsChild>
                                                            <w:div w:id="1072196692">
                                                              <w:blockQuote w:val="1"/>
                                                              <w:marLeft w:val="600"/>
                                                              <w:marRight w:val="0"/>
                                                              <w:marTop w:val="0"/>
                                                              <w:marBottom w:val="0"/>
                                                              <w:divBdr>
                                                                <w:top w:val="none" w:sz="0" w:space="0" w:color="auto"/>
                                                                <w:left w:val="none" w:sz="0" w:space="0" w:color="auto"/>
                                                                <w:bottom w:val="none" w:sz="0" w:space="0" w:color="auto"/>
                                                                <w:right w:val="none" w:sz="0" w:space="0" w:color="auto"/>
                                                              </w:divBdr>
                                                              <w:divsChild>
                                                                <w:div w:id="64383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749302950">
                                                                      <w:blockQuote w:val="1"/>
                                                                      <w:marLeft w:val="600"/>
                                                                      <w:marRight w:val="0"/>
                                                                      <w:marTop w:val="0"/>
                                                                      <w:marBottom w:val="0"/>
                                                                      <w:divBdr>
                                                                        <w:top w:val="none" w:sz="0" w:space="0" w:color="auto"/>
                                                                        <w:left w:val="none" w:sz="0" w:space="0" w:color="auto"/>
                                                                        <w:bottom w:val="none" w:sz="0" w:space="0" w:color="auto"/>
                                                                        <w:right w:val="none" w:sz="0" w:space="0" w:color="auto"/>
                                                                      </w:divBdr>
                                                                      <w:divsChild>
                                                                        <w:div w:id="2135907554">
                                                                          <w:blockQuote w:val="1"/>
                                                                          <w:marLeft w:val="600"/>
                                                                          <w:marRight w:val="0"/>
                                                                          <w:marTop w:val="0"/>
                                                                          <w:marBottom w:val="0"/>
                                                                          <w:divBdr>
                                                                            <w:top w:val="none" w:sz="0" w:space="0" w:color="auto"/>
                                                                            <w:left w:val="none" w:sz="0" w:space="0" w:color="auto"/>
                                                                            <w:bottom w:val="none" w:sz="0" w:space="0" w:color="auto"/>
                                                                            <w:right w:val="none" w:sz="0" w:space="0" w:color="auto"/>
                                                                          </w:divBdr>
                                                                          <w:divsChild>
                                                                            <w:div w:id="1160687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3901769">
          <w:blockQuote w:val="1"/>
          <w:marLeft w:val="600"/>
          <w:marRight w:val="0"/>
          <w:marTop w:val="0"/>
          <w:marBottom w:val="0"/>
          <w:divBdr>
            <w:top w:val="none" w:sz="0" w:space="0" w:color="auto"/>
            <w:left w:val="none" w:sz="0" w:space="0" w:color="auto"/>
            <w:bottom w:val="none" w:sz="0" w:space="0" w:color="auto"/>
            <w:right w:val="none" w:sz="0" w:space="0" w:color="auto"/>
          </w:divBdr>
          <w:divsChild>
            <w:div w:id="126051755">
              <w:blockQuote w:val="1"/>
              <w:marLeft w:val="600"/>
              <w:marRight w:val="0"/>
              <w:marTop w:val="0"/>
              <w:marBottom w:val="0"/>
              <w:divBdr>
                <w:top w:val="none" w:sz="0" w:space="0" w:color="auto"/>
                <w:left w:val="none" w:sz="0" w:space="0" w:color="auto"/>
                <w:bottom w:val="none" w:sz="0" w:space="0" w:color="auto"/>
                <w:right w:val="none" w:sz="0" w:space="0" w:color="auto"/>
              </w:divBdr>
              <w:divsChild>
                <w:div w:id="1793131961">
                  <w:blockQuote w:val="1"/>
                  <w:marLeft w:val="600"/>
                  <w:marRight w:val="0"/>
                  <w:marTop w:val="0"/>
                  <w:marBottom w:val="0"/>
                  <w:divBdr>
                    <w:top w:val="none" w:sz="0" w:space="0" w:color="auto"/>
                    <w:left w:val="none" w:sz="0" w:space="0" w:color="auto"/>
                    <w:bottom w:val="none" w:sz="0" w:space="0" w:color="auto"/>
                    <w:right w:val="none" w:sz="0" w:space="0" w:color="auto"/>
                  </w:divBdr>
                  <w:divsChild>
                    <w:div w:id="1177041980">
                      <w:blockQuote w:val="1"/>
                      <w:marLeft w:val="600"/>
                      <w:marRight w:val="0"/>
                      <w:marTop w:val="0"/>
                      <w:marBottom w:val="0"/>
                      <w:divBdr>
                        <w:top w:val="none" w:sz="0" w:space="0" w:color="auto"/>
                        <w:left w:val="none" w:sz="0" w:space="0" w:color="auto"/>
                        <w:bottom w:val="none" w:sz="0" w:space="0" w:color="auto"/>
                        <w:right w:val="none" w:sz="0" w:space="0" w:color="auto"/>
                      </w:divBdr>
                      <w:divsChild>
                        <w:div w:id="1702824125">
                          <w:blockQuote w:val="1"/>
                          <w:marLeft w:val="600"/>
                          <w:marRight w:val="0"/>
                          <w:marTop w:val="0"/>
                          <w:marBottom w:val="0"/>
                          <w:divBdr>
                            <w:top w:val="none" w:sz="0" w:space="0" w:color="auto"/>
                            <w:left w:val="none" w:sz="0" w:space="0" w:color="auto"/>
                            <w:bottom w:val="none" w:sz="0" w:space="0" w:color="auto"/>
                            <w:right w:val="none" w:sz="0" w:space="0" w:color="auto"/>
                          </w:divBdr>
                          <w:divsChild>
                            <w:div w:id="1567836041">
                              <w:blockQuote w:val="1"/>
                              <w:marLeft w:val="600"/>
                              <w:marRight w:val="0"/>
                              <w:marTop w:val="0"/>
                              <w:marBottom w:val="0"/>
                              <w:divBdr>
                                <w:top w:val="none" w:sz="0" w:space="0" w:color="auto"/>
                                <w:left w:val="none" w:sz="0" w:space="0" w:color="auto"/>
                                <w:bottom w:val="none" w:sz="0" w:space="0" w:color="auto"/>
                                <w:right w:val="none" w:sz="0" w:space="0" w:color="auto"/>
                              </w:divBdr>
                              <w:divsChild>
                                <w:div w:id="395132878">
                                  <w:blockQuote w:val="1"/>
                                  <w:marLeft w:val="600"/>
                                  <w:marRight w:val="0"/>
                                  <w:marTop w:val="0"/>
                                  <w:marBottom w:val="0"/>
                                  <w:divBdr>
                                    <w:top w:val="none" w:sz="0" w:space="0" w:color="auto"/>
                                    <w:left w:val="none" w:sz="0" w:space="0" w:color="auto"/>
                                    <w:bottom w:val="none" w:sz="0" w:space="0" w:color="auto"/>
                                    <w:right w:val="none" w:sz="0" w:space="0" w:color="auto"/>
                                  </w:divBdr>
                                  <w:divsChild>
                                    <w:div w:id="2098480050">
                                      <w:blockQuote w:val="1"/>
                                      <w:marLeft w:val="600"/>
                                      <w:marRight w:val="0"/>
                                      <w:marTop w:val="0"/>
                                      <w:marBottom w:val="0"/>
                                      <w:divBdr>
                                        <w:top w:val="none" w:sz="0" w:space="0" w:color="auto"/>
                                        <w:left w:val="none" w:sz="0" w:space="0" w:color="auto"/>
                                        <w:bottom w:val="none" w:sz="0" w:space="0" w:color="auto"/>
                                        <w:right w:val="none" w:sz="0" w:space="0" w:color="auto"/>
                                      </w:divBdr>
                                      <w:divsChild>
                                        <w:div w:id="767192315">
                                          <w:blockQuote w:val="1"/>
                                          <w:marLeft w:val="600"/>
                                          <w:marRight w:val="0"/>
                                          <w:marTop w:val="0"/>
                                          <w:marBottom w:val="0"/>
                                          <w:divBdr>
                                            <w:top w:val="none" w:sz="0" w:space="0" w:color="auto"/>
                                            <w:left w:val="none" w:sz="0" w:space="0" w:color="auto"/>
                                            <w:bottom w:val="none" w:sz="0" w:space="0" w:color="auto"/>
                                            <w:right w:val="none" w:sz="0" w:space="0" w:color="auto"/>
                                          </w:divBdr>
                                          <w:divsChild>
                                            <w:div w:id="1465584018">
                                              <w:blockQuote w:val="1"/>
                                              <w:marLeft w:val="600"/>
                                              <w:marRight w:val="0"/>
                                              <w:marTop w:val="0"/>
                                              <w:marBottom w:val="0"/>
                                              <w:divBdr>
                                                <w:top w:val="none" w:sz="0" w:space="0" w:color="auto"/>
                                                <w:left w:val="none" w:sz="0" w:space="0" w:color="auto"/>
                                                <w:bottom w:val="none" w:sz="0" w:space="0" w:color="auto"/>
                                                <w:right w:val="none" w:sz="0" w:space="0" w:color="auto"/>
                                              </w:divBdr>
                                              <w:divsChild>
                                                <w:div w:id="1795102891">
                                                  <w:blockQuote w:val="1"/>
                                                  <w:marLeft w:val="600"/>
                                                  <w:marRight w:val="0"/>
                                                  <w:marTop w:val="0"/>
                                                  <w:marBottom w:val="0"/>
                                                  <w:divBdr>
                                                    <w:top w:val="none" w:sz="0" w:space="0" w:color="auto"/>
                                                    <w:left w:val="none" w:sz="0" w:space="0" w:color="auto"/>
                                                    <w:bottom w:val="none" w:sz="0" w:space="0" w:color="auto"/>
                                                    <w:right w:val="none" w:sz="0" w:space="0" w:color="auto"/>
                                                  </w:divBdr>
                                                  <w:divsChild>
                                                    <w:div w:id="1121532378">
                                                      <w:blockQuote w:val="1"/>
                                                      <w:marLeft w:val="600"/>
                                                      <w:marRight w:val="0"/>
                                                      <w:marTop w:val="0"/>
                                                      <w:marBottom w:val="0"/>
                                                      <w:divBdr>
                                                        <w:top w:val="none" w:sz="0" w:space="0" w:color="auto"/>
                                                        <w:left w:val="none" w:sz="0" w:space="0" w:color="auto"/>
                                                        <w:bottom w:val="none" w:sz="0" w:space="0" w:color="auto"/>
                                                        <w:right w:val="none" w:sz="0" w:space="0" w:color="auto"/>
                                                      </w:divBdr>
                                                      <w:divsChild>
                                                        <w:div w:id="837379584">
                                                          <w:blockQuote w:val="1"/>
                                                          <w:marLeft w:val="600"/>
                                                          <w:marRight w:val="0"/>
                                                          <w:marTop w:val="0"/>
                                                          <w:marBottom w:val="0"/>
                                                          <w:divBdr>
                                                            <w:top w:val="none" w:sz="0" w:space="0" w:color="auto"/>
                                                            <w:left w:val="none" w:sz="0" w:space="0" w:color="auto"/>
                                                            <w:bottom w:val="none" w:sz="0" w:space="0" w:color="auto"/>
                                                            <w:right w:val="none" w:sz="0" w:space="0" w:color="auto"/>
                                                          </w:divBdr>
                                                          <w:divsChild>
                                                            <w:div w:id="994455690">
                                                              <w:blockQuote w:val="1"/>
                                                              <w:marLeft w:val="600"/>
                                                              <w:marRight w:val="0"/>
                                                              <w:marTop w:val="0"/>
                                                              <w:marBottom w:val="0"/>
                                                              <w:divBdr>
                                                                <w:top w:val="none" w:sz="0" w:space="0" w:color="auto"/>
                                                                <w:left w:val="none" w:sz="0" w:space="0" w:color="auto"/>
                                                                <w:bottom w:val="none" w:sz="0" w:space="0" w:color="auto"/>
                                                                <w:right w:val="none" w:sz="0" w:space="0" w:color="auto"/>
                                                              </w:divBdr>
                                                              <w:divsChild>
                                                                <w:div w:id="224805300">
                                                                  <w:blockQuote w:val="1"/>
                                                                  <w:marLeft w:val="600"/>
                                                                  <w:marRight w:val="0"/>
                                                                  <w:marTop w:val="0"/>
                                                                  <w:marBottom w:val="0"/>
                                                                  <w:divBdr>
                                                                    <w:top w:val="none" w:sz="0" w:space="0" w:color="auto"/>
                                                                    <w:left w:val="none" w:sz="0" w:space="0" w:color="auto"/>
                                                                    <w:bottom w:val="none" w:sz="0" w:space="0" w:color="auto"/>
                                                                    <w:right w:val="none" w:sz="0" w:space="0" w:color="auto"/>
                                                                  </w:divBdr>
                                                                  <w:divsChild>
                                                                    <w:div w:id="1176261334">
                                                                      <w:blockQuote w:val="1"/>
                                                                      <w:marLeft w:val="600"/>
                                                                      <w:marRight w:val="0"/>
                                                                      <w:marTop w:val="0"/>
                                                                      <w:marBottom w:val="0"/>
                                                                      <w:divBdr>
                                                                        <w:top w:val="none" w:sz="0" w:space="0" w:color="auto"/>
                                                                        <w:left w:val="none" w:sz="0" w:space="0" w:color="auto"/>
                                                                        <w:bottom w:val="none" w:sz="0" w:space="0" w:color="auto"/>
                                                                        <w:right w:val="none" w:sz="0" w:space="0" w:color="auto"/>
                                                                      </w:divBdr>
                                                                      <w:divsChild>
                                                                        <w:div w:id="484589728">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5503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45904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4845710">
              <w:blockQuote w:val="1"/>
              <w:marLeft w:val="600"/>
              <w:marRight w:val="0"/>
              <w:marTop w:val="0"/>
              <w:marBottom w:val="0"/>
              <w:divBdr>
                <w:top w:val="none" w:sz="0" w:space="0" w:color="auto"/>
                <w:left w:val="none" w:sz="0" w:space="0" w:color="auto"/>
                <w:bottom w:val="none" w:sz="0" w:space="0" w:color="auto"/>
                <w:right w:val="none" w:sz="0" w:space="0" w:color="auto"/>
              </w:divBdr>
              <w:divsChild>
                <w:div w:id="1838811609">
                  <w:blockQuote w:val="1"/>
                  <w:marLeft w:val="600"/>
                  <w:marRight w:val="0"/>
                  <w:marTop w:val="0"/>
                  <w:marBottom w:val="0"/>
                  <w:divBdr>
                    <w:top w:val="none" w:sz="0" w:space="0" w:color="auto"/>
                    <w:left w:val="none" w:sz="0" w:space="0" w:color="auto"/>
                    <w:bottom w:val="none" w:sz="0" w:space="0" w:color="auto"/>
                    <w:right w:val="none" w:sz="0" w:space="0" w:color="auto"/>
                  </w:divBdr>
                  <w:divsChild>
                    <w:div w:id="154808736">
                      <w:blockQuote w:val="1"/>
                      <w:marLeft w:val="600"/>
                      <w:marRight w:val="0"/>
                      <w:marTop w:val="0"/>
                      <w:marBottom w:val="0"/>
                      <w:divBdr>
                        <w:top w:val="none" w:sz="0" w:space="0" w:color="auto"/>
                        <w:left w:val="none" w:sz="0" w:space="0" w:color="auto"/>
                        <w:bottom w:val="none" w:sz="0" w:space="0" w:color="auto"/>
                        <w:right w:val="none" w:sz="0" w:space="0" w:color="auto"/>
                      </w:divBdr>
                      <w:divsChild>
                        <w:div w:id="800071799">
                          <w:blockQuote w:val="1"/>
                          <w:marLeft w:val="600"/>
                          <w:marRight w:val="0"/>
                          <w:marTop w:val="0"/>
                          <w:marBottom w:val="0"/>
                          <w:divBdr>
                            <w:top w:val="none" w:sz="0" w:space="0" w:color="auto"/>
                            <w:left w:val="none" w:sz="0" w:space="0" w:color="auto"/>
                            <w:bottom w:val="none" w:sz="0" w:space="0" w:color="auto"/>
                            <w:right w:val="none" w:sz="0" w:space="0" w:color="auto"/>
                          </w:divBdr>
                          <w:divsChild>
                            <w:div w:id="826632587">
                              <w:blockQuote w:val="1"/>
                              <w:marLeft w:val="600"/>
                              <w:marRight w:val="0"/>
                              <w:marTop w:val="0"/>
                              <w:marBottom w:val="0"/>
                              <w:divBdr>
                                <w:top w:val="none" w:sz="0" w:space="0" w:color="auto"/>
                                <w:left w:val="none" w:sz="0" w:space="0" w:color="auto"/>
                                <w:bottom w:val="none" w:sz="0" w:space="0" w:color="auto"/>
                                <w:right w:val="none" w:sz="0" w:space="0" w:color="auto"/>
                              </w:divBdr>
                              <w:divsChild>
                                <w:div w:id="372195727">
                                  <w:blockQuote w:val="1"/>
                                  <w:marLeft w:val="600"/>
                                  <w:marRight w:val="0"/>
                                  <w:marTop w:val="0"/>
                                  <w:marBottom w:val="0"/>
                                  <w:divBdr>
                                    <w:top w:val="none" w:sz="0" w:space="0" w:color="auto"/>
                                    <w:left w:val="none" w:sz="0" w:space="0" w:color="auto"/>
                                    <w:bottom w:val="none" w:sz="0" w:space="0" w:color="auto"/>
                                    <w:right w:val="none" w:sz="0" w:space="0" w:color="auto"/>
                                  </w:divBdr>
                                  <w:divsChild>
                                    <w:div w:id="1078945716">
                                      <w:blockQuote w:val="1"/>
                                      <w:marLeft w:val="600"/>
                                      <w:marRight w:val="0"/>
                                      <w:marTop w:val="0"/>
                                      <w:marBottom w:val="0"/>
                                      <w:divBdr>
                                        <w:top w:val="none" w:sz="0" w:space="0" w:color="auto"/>
                                        <w:left w:val="none" w:sz="0" w:space="0" w:color="auto"/>
                                        <w:bottom w:val="none" w:sz="0" w:space="0" w:color="auto"/>
                                        <w:right w:val="none" w:sz="0" w:space="0" w:color="auto"/>
                                      </w:divBdr>
                                      <w:divsChild>
                                        <w:div w:id="489249737">
                                          <w:blockQuote w:val="1"/>
                                          <w:marLeft w:val="600"/>
                                          <w:marRight w:val="0"/>
                                          <w:marTop w:val="0"/>
                                          <w:marBottom w:val="0"/>
                                          <w:divBdr>
                                            <w:top w:val="none" w:sz="0" w:space="0" w:color="auto"/>
                                            <w:left w:val="none" w:sz="0" w:space="0" w:color="auto"/>
                                            <w:bottom w:val="none" w:sz="0" w:space="0" w:color="auto"/>
                                            <w:right w:val="none" w:sz="0" w:space="0" w:color="auto"/>
                                          </w:divBdr>
                                          <w:divsChild>
                                            <w:div w:id="734473029">
                                              <w:blockQuote w:val="1"/>
                                              <w:marLeft w:val="600"/>
                                              <w:marRight w:val="0"/>
                                              <w:marTop w:val="0"/>
                                              <w:marBottom w:val="0"/>
                                              <w:divBdr>
                                                <w:top w:val="none" w:sz="0" w:space="0" w:color="auto"/>
                                                <w:left w:val="none" w:sz="0" w:space="0" w:color="auto"/>
                                                <w:bottom w:val="none" w:sz="0" w:space="0" w:color="auto"/>
                                                <w:right w:val="none" w:sz="0" w:space="0" w:color="auto"/>
                                              </w:divBdr>
                                              <w:divsChild>
                                                <w:div w:id="866993184">
                                                  <w:blockQuote w:val="1"/>
                                                  <w:marLeft w:val="600"/>
                                                  <w:marRight w:val="0"/>
                                                  <w:marTop w:val="0"/>
                                                  <w:marBottom w:val="0"/>
                                                  <w:divBdr>
                                                    <w:top w:val="none" w:sz="0" w:space="0" w:color="auto"/>
                                                    <w:left w:val="none" w:sz="0" w:space="0" w:color="auto"/>
                                                    <w:bottom w:val="none" w:sz="0" w:space="0" w:color="auto"/>
                                                    <w:right w:val="none" w:sz="0" w:space="0" w:color="auto"/>
                                                  </w:divBdr>
                                                  <w:divsChild>
                                                    <w:div w:id="579216601">
                                                      <w:blockQuote w:val="1"/>
                                                      <w:marLeft w:val="600"/>
                                                      <w:marRight w:val="0"/>
                                                      <w:marTop w:val="0"/>
                                                      <w:marBottom w:val="0"/>
                                                      <w:divBdr>
                                                        <w:top w:val="none" w:sz="0" w:space="0" w:color="auto"/>
                                                        <w:left w:val="none" w:sz="0" w:space="0" w:color="auto"/>
                                                        <w:bottom w:val="none" w:sz="0" w:space="0" w:color="auto"/>
                                                        <w:right w:val="none" w:sz="0" w:space="0" w:color="auto"/>
                                                      </w:divBdr>
                                                      <w:divsChild>
                                                        <w:div w:id="2119639160">
                                                          <w:blockQuote w:val="1"/>
                                                          <w:marLeft w:val="600"/>
                                                          <w:marRight w:val="0"/>
                                                          <w:marTop w:val="0"/>
                                                          <w:marBottom w:val="0"/>
                                                          <w:divBdr>
                                                            <w:top w:val="none" w:sz="0" w:space="0" w:color="auto"/>
                                                            <w:left w:val="none" w:sz="0" w:space="0" w:color="auto"/>
                                                            <w:bottom w:val="none" w:sz="0" w:space="0" w:color="auto"/>
                                                            <w:right w:val="none" w:sz="0" w:space="0" w:color="auto"/>
                                                          </w:divBdr>
                                                          <w:divsChild>
                                                            <w:div w:id="1131904002">
                                                              <w:blockQuote w:val="1"/>
                                                              <w:marLeft w:val="600"/>
                                                              <w:marRight w:val="0"/>
                                                              <w:marTop w:val="0"/>
                                                              <w:marBottom w:val="0"/>
                                                              <w:divBdr>
                                                                <w:top w:val="none" w:sz="0" w:space="0" w:color="auto"/>
                                                                <w:left w:val="none" w:sz="0" w:space="0" w:color="auto"/>
                                                                <w:bottom w:val="none" w:sz="0" w:space="0" w:color="auto"/>
                                                                <w:right w:val="none" w:sz="0" w:space="0" w:color="auto"/>
                                                              </w:divBdr>
                                                              <w:divsChild>
                                                                <w:div w:id="1719552697">
                                                                  <w:blockQuote w:val="1"/>
                                                                  <w:marLeft w:val="600"/>
                                                                  <w:marRight w:val="0"/>
                                                                  <w:marTop w:val="0"/>
                                                                  <w:marBottom w:val="0"/>
                                                                  <w:divBdr>
                                                                    <w:top w:val="none" w:sz="0" w:space="0" w:color="auto"/>
                                                                    <w:left w:val="none" w:sz="0" w:space="0" w:color="auto"/>
                                                                    <w:bottom w:val="none" w:sz="0" w:space="0" w:color="auto"/>
                                                                    <w:right w:val="none" w:sz="0" w:space="0" w:color="auto"/>
                                                                  </w:divBdr>
                                                                  <w:divsChild>
                                                                    <w:div w:id="9647200">
                                                                      <w:blockQuote w:val="1"/>
                                                                      <w:marLeft w:val="600"/>
                                                                      <w:marRight w:val="0"/>
                                                                      <w:marTop w:val="0"/>
                                                                      <w:marBottom w:val="0"/>
                                                                      <w:divBdr>
                                                                        <w:top w:val="none" w:sz="0" w:space="0" w:color="auto"/>
                                                                        <w:left w:val="none" w:sz="0" w:space="0" w:color="auto"/>
                                                                        <w:bottom w:val="none" w:sz="0" w:space="0" w:color="auto"/>
                                                                        <w:right w:val="none" w:sz="0" w:space="0" w:color="auto"/>
                                                                      </w:divBdr>
                                                                      <w:divsChild>
                                                                        <w:div w:id="1485007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675448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04283">
          <w:blockQuote w:val="1"/>
          <w:marLeft w:val="600"/>
          <w:marRight w:val="0"/>
          <w:marTop w:val="0"/>
          <w:marBottom w:val="0"/>
          <w:divBdr>
            <w:top w:val="none" w:sz="0" w:space="0" w:color="auto"/>
            <w:left w:val="none" w:sz="0" w:space="0" w:color="auto"/>
            <w:bottom w:val="none" w:sz="0" w:space="0" w:color="auto"/>
            <w:right w:val="none" w:sz="0" w:space="0" w:color="auto"/>
          </w:divBdr>
          <w:divsChild>
            <w:div w:id="335886423">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334978">
                  <w:blockQuote w:val="1"/>
                  <w:marLeft w:val="600"/>
                  <w:marRight w:val="0"/>
                  <w:marTop w:val="0"/>
                  <w:marBottom w:val="0"/>
                  <w:divBdr>
                    <w:top w:val="none" w:sz="0" w:space="0" w:color="auto"/>
                    <w:left w:val="none" w:sz="0" w:space="0" w:color="auto"/>
                    <w:bottom w:val="none" w:sz="0" w:space="0" w:color="auto"/>
                    <w:right w:val="none" w:sz="0" w:space="0" w:color="auto"/>
                  </w:divBdr>
                  <w:divsChild>
                    <w:div w:id="1574317841">
                      <w:blockQuote w:val="1"/>
                      <w:marLeft w:val="600"/>
                      <w:marRight w:val="0"/>
                      <w:marTop w:val="0"/>
                      <w:marBottom w:val="0"/>
                      <w:divBdr>
                        <w:top w:val="none" w:sz="0" w:space="0" w:color="auto"/>
                        <w:left w:val="none" w:sz="0" w:space="0" w:color="auto"/>
                        <w:bottom w:val="none" w:sz="0" w:space="0" w:color="auto"/>
                        <w:right w:val="none" w:sz="0" w:space="0" w:color="auto"/>
                      </w:divBdr>
                      <w:divsChild>
                        <w:div w:id="2057270052">
                          <w:blockQuote w:val="1"/>
                          <w:marLeft w:val="600"/>
                          <w:marRight w:val="0"/>
                          <w:marTop w:val="0"/>
                          <w:marBottom w:val="0"/>
                          <w:divBdr>
                            <w:top w:val="none" w:sz="0" w:space="0" w:color="auto"/>
                            <w:left w:val="none" w:sz="0" w:space="0" w:color="auto"/>
                            <w:bottom w:val="none" w:sz="0" w:space="0" w:color="auto"/>
                            <w:right w:val="none" w:sz="0" w:space="0" w:color="auto"/>
                          </w:divBdr>
                          <w:divsChild>
                            <w:div w:id="2019430754">
                              <w:blockQuote w:val="1"/>
                              <w:marLeft w:val="600"/>
                              <w:marRight w:val="0"/>
                              <w:marTop w:val="0"/>
                              <w:marBottom w:val="0"/>
                              <w:divBdr>
                                <w:top w:val="none" w:sz="0" w:space="0" w:color="auto"/>
                                <w:left w:val="none" w:sz="0" w:space="0" w:color="auto"/>
                                <w:bottom w:val="none" w:sz="0" w:space="0" w:color="auto"/>
                                <w:right w:val="none" w:sz="0" w:space="0" w:color="auto"/>
                              </w:divBdr>
                              <w:divsChild>
                                <w:div w:id="1245840227">
                                  <w:blockQuote w:val="1"/>
                                  <w:marLeft w:val="600"/>
                                  <w:marRight w:val="0"/>
                                  <w:marTop w:val="0"/>
                                  <w:marBottom w:val="0"/>
                                  <w:divBdr>
                                    <w:top w:val="none" w:sz="0" w:space="0" w:color="auto"/>
                                    <w:left w:val="none" w:sz="0" w:space="0" w:color="auto"/>
                                    <w:bottom w:val="none" w:sz="0" w:space="0" w:color="auto"/>
                                    <w:right w:val="none" w:sz="0" w:space="0" w:color="auto"/>
                                  </w:divBdr>
                                  <w:divsChild>
                                    <w:div w:id="649331097">
                                      <w:blockQuote w:val="1"/>
                                      <w:marLeft w:val="600"/>
                                      <w:marRight w:val="0"/>
                                      <w:marTop w:val="0"/>
                                      <w:marBottom w:val="0"/>
                                      <w:divBdr>
                                        <w:top w:val="none" w:sz="0" w:space="0" w:color="auto"/>
                                        <w:left w:val="none" w:sz="0" w:space="0" w:color="auto"/>
                                        <w:bottom w:val="none" w:sz="0" w:space="0" w:color="auto"/>
                                        <w:right w:val="none" w:sz="0" w:space="0" w:color="auto"/>
                                      </w:divBdr>
                                      <w:divsChild>
                                        <w:div w:id="574358299">
                                          <w:blockQuote w:val="1"/>
                                          <w:marLeft w:val="600"/>
                                          <w:marRight w:val="0"/>
                                          <w:marTop w:val="0"/>
                                          <w:marBottom w:val="0"/>
                                          <w:divBdr>
                                            <w:top w:val="none" w:sz="0" w:space="0" w:color="auto"/>
                                            <w:left w:val="none" w:sz="0" w:space="0" w:color="auto"/>
                                            <w:bottom w:val="none" w:sz="0" w:space="0" w:color="auto"/>
                                            <w:right w:val="none" w:sz="0" w:space="0" w:color="auto"/>
                                          </w:divBdr>
                                          <w:divsChild>
                                            <w:div w:id="1698700107">
                                              <w:blockQuote w:val="1"/>
                                              <w:marLeft w:val="600"/>
                                              <w:marRight w:val="0"/>
                                              <w:marTop w:val="0"/>
                                              <w:marBottom w:val="0"/>
                                              <w:divBdr>
                                                <w:top w:val="none" w:sz="0" w:space="0" w:color="auto"/>
                                                <w:left w:val="none" w:sz="0" w:space="0" w:color="auto"/>
                                                <w:bottom w:val="none" w:sz="0" w:space="0" w:color="auto"/>
                                                <w:right w:val="none" w:sz="0" w:space="0" w:color="auto"/>
                                              </w:divBdr>
                                              <w:divsChild>
                                                <w:div w:id="1222213460">
                                                  <w:blockQuote w:val="1"/>
                                                  <w:marLeft w:val="600"/>
                                                  <w:marRight w:val="0"/>
                                                  <w:marTop w:val="0"/>
                                                  <w:marBottom w:val="0"/>
                                                  <w:divBdr>
                                                    <w:top w:val="none" w:sz="0" w:space="0" w:color="auto"/>
                                                    <w:left w:val="none" w:sz="0" w:space="0" w:color="auto"/>
                                                    <w:bottom w:val="none" w:sz="0" w:space="0" w:color="auto"/>
                                                    <w:right w:val="none" w:sz="0" w:space="0" w:color="auto"/>
                                                  </w:divBdr>
                                                  <w:divsChild>
                                                    <w:div w:id="276373555">
                                                      <w:blockQuote w:val="1"/>
                                                      <w:marLeft w:val="600"/>
                                                      <w:marRight w:val="0"/>
                                                      <w:marTop w:val="0"/>
                                                      <w:marBottom w:val="0"/>
                                                      <w:divBdr>
                                                        <w:top w:val="none" w:sz="0" w:space="0" w:color="auto"/>
                                                        <w:left w:val="none" w:sz="0" w:space="0" w:color="auto"/>
                                                        <w:bottom w:val="none" w:sz="0" w:space="0" w:color="auto"/>
                                                        <w:right w:val="none" w:sz="0" w:space="0" w:color="auto"/>
                                                      </w:divBdr>
                                                      <w:divsChild>
                                                        <w:div w:id="306328210">
                                                          <w:blockQuote w:val="1"/>
                                                          <w:marLeft w:val="600"/>
                                                          <w:marRight w:val="0"/>
                                                          <w:marTop w:val="0"/>
                                                          <w:marBottom w:val="0"/>
                                                          <w:divBdr>
                                                            <w:top w:val="none" w:sz="0" w:space="0" w:color="auto"/>
                                                            <w:left w:val="none" w:sz="0" w:space="0" w:color="auto"/>
                                                            <w:bottom w:val="none" w:sz="0" w:space="0" w:color="auto"/>
                                                            <w:right w:val="none" w:sz="0" w:space="0" w:color="auto"/>
                                                          </w:divBdr>
                                                          <w:divsChild>
                                                            <w:div w:id="124736828">
                                                              <w:blockQuote w:val="1"/>
                                                              <w:marLeft w:val="600"/>
                                                              <w:marRight w:val="0"/>
                                                              <w:marTop w:val="0"/>
                                                              <w:marBottom w:val="0"/>
                                                              <w:divBdr>
                                                                <w:top w:val="none" w:sz="0" w:space="0" w:color="auto"/>
                                                                <w:left w:val="none" w:sz="0" w:space="0" w:color="auto"/>
                                                                <w:bottom w:val="none" w:sz="0" w:space="0" w:color="auto"/>
                                                                <w:right w:val="none" w:sz="0" w:space="0" w:color="auto"/>
                                                              </w:divBdr>
                                                              <w:divsChild>
                                                                <w:div w:id="309788976">
                                                                  <w:blockQuote w:val="1"/>
                                                                  <w:marLeft w:val="600"/>
                                                                  <w:marRight w:val="0"/>
                                                                  <w:marTop w:val="0"/>
                                                                  <w:marBottom w:val="0"/>
                                                                  <w:divBdr>
                                                                    <w:top w:val="none" w:sz="0" w:space="0" w:color="auto"/>
                                                                    <w:left w:val="none" w:sz="0" w:space="0" w:color="auto"/>
                                                                    <w:bottom w:val="none" w:sz="0" w:space="0" w:color="auto"/>
                                                                    <w:right w:val="none" w:sz="0" w:space="0" w:color="auto"/>
                                                                  </w:divBdr>
                                                                  <w:divsChild>
                                                                    <w:div w:id="1134248178">
                                                                      <w:blockQuote w:val="1"/>
                                                                      <w:marLeft w:val="600"/>
                                                                      <w:marRight w:val="0"/>
                                                                      <w:marTop w:val="0"/>
                                                                      <w:marBottom w:val="0"/>
                                                                      <w:divBdr>
                                                                        <w:top w:val="none" w:sz="0" w:space="0" w:color="auto"/>
                                                                        <w:left w:val="none" w:sz="0" w:space="0" w:color="auto"/>
                                                                        <w:bottom w:val="none" w:sz="0" w:space="0" w:color="auto"/>
                                                                        <w:right w:val="none" w:sz="0" w:space="0" w:color="auto"/>
                                                                      </w:divBdr>
                                                                      <w:divsChild>
                                                                        <w:div w:id="559757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54012478">
                                                                              <w:blockQuote w:val="1"/>
                                                                              <w:marLeft w:val="600"/>
                                                                              <w:marRight w:val="0"/>
                                                                              <w:marTop w:val="0"/>
                                                                              <w:marBottom w:val="0"/>
                                                                              <w:divBdr>
                                                                                <w:top w:val="none" w:sz="0" w:space="0" w:color="auto"/>
                                                                                <w:left w:val="none" w:sz="0" w:space="0" w:color="auto"/>
                                                                                <w:bottom w:val="none" w:sz="0" w:space="0" w:color="auto"/>
                                                                                <w:right w:val="none" w:sz="0" w:space="0" w:color="auto"/>
                                                                              </w:divBdr>
                                                                            </w:div>
                                                                            <w:div w:id="3664871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76671">
          <w:blockQuote w:val="1"/>
          <w:marLeft w:val="600"/>
          <w:marRight w:val="0"/>
          <w:marTop w:val="0"/>
          <w:marBottom w:val="0"/>
          <w:divBdr>
            <w:top w:val="none" w:sz="0" w:space="0" w:color="auto"/>
            <w:left w:val="none" w:sz="0" w:space="0" w:color="auto"/>
            <w:bottom w:val="none" w:sz="0" w:space="0" w:color="auto"/>
            <w:right w:val="none" w:sz="0" w:space="0" w:color="auto"/>
          </w:divBdr>
          <w:divsChild>
            <w:div w:id="946230478">
              <w:blockQuote w:val="1"/>
              <w:marLeft w:val="600"/>
              <w:marRight w:val="0"/>
              <w:marTop w:val="0"/>
              <w:marBottom w:val="0"/>
              <w:divBdr>
                <w:top w:val="none" w:sz="0" w:space="0" w:color="auto"/>
                <w:left w:val="none" w:sz="0" w:space="0" w:color="auto"/>
                <w:bottom w:val="none" w:sz="0" w:space="0" w:color="auto"/>
                <w:right w:val="none" w:sz="0" w:space="0" w:color="auto"/>
              </w:divBdr>
              <w:divsChild>
                <w:div w:id="784151927">
                  <w:blockQuote w:val="1"/>
                  <w:marLeft w:val="600"/>
                  <w:marRight w:val="0"/>
                  <w:marTop w:val="0"/>
                  <w:marBottom w:val="0"/>
                  <w:divBdr>
                    <w:top w:val="none" w:sz="0" w:space="0" w:color="auto"/>
                    <w:left w:val="none" w:sz="0" w:space="0" w:color="auto"/>
                    <w:bottom w:val="none" w:sz="0" w:space="0" w:color="auto"/>
                    <w:right w:val="none" w:sz="0" w:space="0" w:color="auto"/>
                  </w:divBdr>
                  <w:divsChild>
                    <w:div w:id="247232702">
                      <w:blockQuote w:val="1"/>
                      <w:marLeft w:val="600"/>
                      <w:marRight w:val="0"/>
                      <w:marTop w:val="0"/>
                      <w:marBottom w:val="0"/>
                      <w:divBdr>
                        <w:top w:val="none" w:sz="0" w:space="0" w:color="auto"/>
                        <w:left w:val="none" w:sz="0" w:space="0" w:color="auto"/>
                        <w:bottom w:val="none" w:sz="0" w:space="0" w:color="auto"/>
                        <w:right w:val="none" w:sz="0" w:space="0" w:color="auto"/>
                      </w:divBdr>
                      <w:divsChild>
                        <w:div w:id="20885781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2894550">
                              <w:blockQuote w:val="1"/>
                              <w:marLeft w:val="600"/>
                              <w:marRight w:val="0"/>
                              <w:marTop w:val="0"/>
                              <w:marBottom w:val="0"/>
                              <w:divBdr>
                                <w:top w:val="none" w:sz="0" w:space="0" w:color="auto"/>
                                <w:left w:val="none" w:sz="0" w:space="0" w:color="auto"/>
                                <w:bottom w:val="none" w:sz="0" w:space="0" w:color="auto"/>
                                <w:right w:val="none" w:sz="0" w:space="0" w:color="auto"/>
                              </w:divBdr>
                              <w:divsChild>
                                <w:div w:id="208616247">
                                  <w:blockQuote w:val="1"/>
                                  <w:marLeft w:val="600"/>
                                  <w:marRight w:val="0"/>
                                  <w:marTop w:val="0"/>
                                  <w:marBottom w:val="0"/>
                                  <w:divBdr>
                                    <w:top w:val="none" w:sz="0" w:space="0" w:color="auto"/>
                                    <w:left w:val="none" w:sz="0" w:space="0" w:color="auto"/>
                                    <w:bottom w:val="none" w:sz="0" w:space="0" w:color="auto"/>
                                    <w:right w:val="none" w:sz="0" w:space="0" w:color="auto"/>
                                  </w:divBdr>
                                  <w:divsChild>
                                    <w:div w:id="1692877409">
                                      <w:blockQuote w:val="1"/>
                                      <w:marLeft w:val="600"/>
                                      <w:marRight w:val="0"/>
                                      <w:marTop w:val="0"/>
                                      <w:marBottom w:val="0"/>
                                      <w:divBdr>
                                        <w:top w:val="none" w:sz="0" w:space="0" w:color="auto"/>
                                        <w:left w:val="none" w:sz="0" w:space="0" w:color="auto"/>
                                        <w:bottom w:val="none" w:sz="0" w:space="0" w:color="auto"/>
                                        <w:right w:val="none" w:sz="0" w:space="0" w:color="auto"/>
                                      </w:divBdr>
                                      <w:divsChild>
                                        <w:div w:id="440879765">
                                          <w:blockQuote w:val="1"/>
                                          <w:marLeft w:val="600"/>
                                          <w:marRight w:val="0"/>
                                          <w:marTop w:val="0"/>
                                          <w:marBottom w:val="0"/>
                                          <w:divBdr>
                                            <w:top w:val="none" w:sz="0" w:space="0" w:color="auto"/>
                                            <w:left w:val="none" w:sz="0" w:space="0" w:color="auto"/>
                                            <w:bottom w:val="none" w:sz="0" w:space="0" w:color="auto"/>
                                            <w:right w:val="none" w:sz="0" w:space="0" w:color="auto"/>
                                          </w:divBdr>
                                          <w:divsChild>
                                            <w:div w:id="279268615">
                                              <w:blockQuote w:val="1"/>
                                              <w:marLeft w:val="600"/>
                                              <w:marRight w:val="0"/>
                                              <w:marTop w:val="0"/>
                                              <w:marBottom w:val="0"/>
                                              <w:divBdr>
                                                <w:top w:val="none" w:sz="0" w:space="0" w:color="auto"/>
                                                <w:left w:val="none" w:sz="0" w:space="0" w:color="auto"/>
                                                <w:bottom w:val="none" w:sz="0" w:space="0" w:color="auto"/>
                                                <w:right w:val="none" w:sz="0" w:space="0" w:color="auto"/>
                                              </w:divBdr>
                                              <w:divsChild>
                                                <w:div w:id="2094693578">
                                                  <w:blockQuote w:val="1"/>
                                                  <w:marLeft w:val="600"/>
                                                  <w:marRight w:val="0"/>
                                                  <w:marTop w:val="0"/>
                                                  <w:marBottom w:val="0"/>
                                                  <w:divBdr>
                                                    <w:top w:val="none" w:sz="0" w:space="0" w:color="auto"/>
                                                    <w:left w:val="none" w:sz="0" w:space="0" w:color="auto"/>
                                                    <w:bottom w:val="none" w:sz="0" w:space="0" w:color="auto"/>
                                                    <w:right w:val="none" w:sz="0" w:space="0" w:color="auto"/>
                                                  </w:divBdr>
                                                  <w:divsChild>
                                                    <w:div w:id="150483724">
                                                      <w:blockQuote w:val="1"/>
                                                      <w:marLeft w:val="600"/>
                                                      <w:marRight w:val="0"/>
                                                      <w:marTop w:val="0"/>
                                                      <w:marBottom w:val="0"/>
                                                      <w:divBdr>
                                                        <w:top w:val="none" w:sz="0" w:space="0" w:color="auto"/>
                                                        <w:left w:val="none" w:sz="0" w:space="0" w:color="auto"/>
                                                        <w:bottom w:val="none" w:sz="0" w:space="0" w:color="auto"/>
                                                        <w:right w:val="none" w:sz="0" w:space="0" w:color="auto"/>
                                                      </w:divBdr>
                                                      <w:divsChild>
                                                        <w:div w:id="641155624">
                                                          <w:blockQuote w:val="1"/>
                                                          <w:marLeft w:val="600"/>
                                                          <w:marRight w:val="0"/>
                                                          <w:marTop w:val="0"/>
                                                          <w:marBottom w:val="0"/>
                                                          <w:divBdr>
                                                            <w:top w:val="none" w:sz="0" w:space="0" w:color="auto"/>
                                                            <w:left w:val="none" w:sz="0" w:space="0" w:color="auto"/>
                                                            <w:bottom w:val="none" w:sz="0" w:space="0" w:color="auto"/>
                                                            <w:right w:val="none" w:sz="0" w:space="0" w:color="auto"/>
                                                          </w:divBdr>
                                                          <w:divsChild>
                                                            <w:div w:id="887108469">
                                                              <w:blockQuote w:val="1"/>
                                                              <w:marLeft w:val="600"/>
                                                              <w:marRight w:val="0"/>
                                                              <w:marTop w:val="0"/>
                                                              <w:marBottom w:val="0"/>
                                                              <w:divBdr>
                                                                <w:top w:val="none" w:sz="0" w:space="0" w:color="auto"/>
                                                                <w:left w:val="none" w:sz="0" w:space="0" w:color="auto"/>
                                                                <w:bottom w:val="none" w:sz="0" w:space="0" w:color="auto"/>
                                                                <w:right w:val="none" w:sz="0" w:space="0" w:color="auto"/>
                                                              </w:divBdr>
                                                              <w:divsChild>
                                                                <w:div w:id="603344085">
                                                                  <w:blockQuote w:val="1"/>
                                                                  <w:marLeft w:val="600"/>
                                                                  <w:marRight w:val="0"/>
                                                                  <w:marTop w:val="0"/>
                                                                  <w:marBottom w:val="0"/>
                                                                  <w:divBdr>
                                                                    <w:top w:val="none" w:sz="0" w:space="0" w:color="auto"/>
                                                                    <w:left w:val="none" w:sz="0" w:space="0" w:color="auto"/>
                                                                    <w:bottom w:val="none" w:sz="0" w:space="0" w:color="auto"/>
                                                                    <w:right w:val="none" w:sz="0" w:space="0" w:color="auto"/>
                                                                  </w:divBdr>
                                                                  <w:divsChild>
                                                                    <w:div w:id="2038507544">
                                                                      <w:blockQuote w:val="1"/>
                                                                      <w:marLeft w:val="600"/>
                                                                      <w:marRight w:val="0"/>
                                                                      <w:marTop w:val="0"/>
                                                                      <w:marBottom w:val="0"/>
                                                                      <w:divBdr>
                                                                        <w:top w:val="none" w:sz="0" w:space="0" w:color="auto"/>
                                                                        <w:left w:val="none" w:sz="0" w:space="0" w:color="auto"/>
                                                                        <w:bottom w:val="none" w:sz="0" w:space="0" w:color="auto"/>
                                                                        <w:right w:val="none" w:sz="0" w:space="0" w:color="auto"/>
                                                                      </w:divBdr>
                                                                      <w:divsChild>
                                                                        <w:div w:id="308705422">
                                                                          <w:blockQuote w:val="1"/>
                                                                          <w:marLeft w:val="600"/>
                                                                          <w:marRight w:val="0"/>
                                                                          <w:marTop w:val="0"/>
                                                                          <w:marBottom w:val="0"/>
                                                                          <w:divBdr>
                                                                            <w:top w:val="none" w:sz="0" w:space="0" w:color="auto"/>
                                                                            <w:left w:val="none" w:sz="0" w:space="0" w:color="auto"/>
                                                                            <w:bottom w:val="none" w:sz="0" w:space="0" w:color="auto"/>
                                                                            <w:right w:val="none" w:sz="0" w:space="0" w:color="auto"/>
                                                                          </w:divBdr>
                                                                          <w:divsChild>
                                                                            <w:div w:id="18068461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3910440">
          <w:blockQuote w:val="1"/>
          <w:marLeft w:val="600"/>
          <w:marRight w:val="0"/>
          <w:marTop w:val="0"/>
          <w:marBottom w:val="0"/>
          <w:divBdr>
            <w:top w:val="none" w:sz="0" w:space="0" w:color="auto"/>
            <w:left w:val="none" w:sz="0" w:space="0" w:color="auto"/>
            <w:bottom w:val="none" w:sz="0" w:space="0" w:color="auto"/>
            <w:right w:val="none" w:sz="0" w:space="0" w:color="auto"/>
          </w:divBdr>
          <w:divsChild>
            <w:div w:id="503977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472677713">
                  <w:blockQuote w:val="1"/>
                  <w:marLeft w:val="600"/>
                  <w:marRight w:val="0"/>
                  <w:marTop w:val="0"/>
                  <w:marBottom w:val="0"/>
                  <w:divBdr>
                    <w:top w:val="none" w:sz="0" w:space="0" w:color="auto"/>
                    <w:left w:val="none" w:sz="0" w:space="0" w:color="auto"/>
                    <w:bottom w:val="none" w:sz="0" w:space="0" w:color="auto"/>
                    <w:right w:val="none" w:sz="0" w:space="0" w:color="auto"/>
                  </w:divBdr>
                  <w:divsChild>
                    <w:div w:id="992025034">
                      <w:blockQuote w:val="1"/>
                      <w:marLeft w:val="600"/>
                      <w:marRight w:val="0"/>
                      <w:marTop w:val="0"/>
                      <w:marBottom w:val="0"/>
                      <w:divBdr>
                        <w:top w:val="none" w:sz="0" w:space="0" w:color="auto"/>
                        <w:left w:val="none" w:sz="0" w:space="0" w:color="auto"/>
                        <w:bottom w:val="none" w:sz="0" w:space="0" w:color="auto"/>
                        <w:right w:val="none" w:sz="0" w:space="0" w:color="auto"/>
                      </w:divBdr>
                      <w:divsChild>
                        <w:div w:id="1226070014">
                          <w:blockQuote w:val="1"/>
                          <w:marLeft w:val="600"/>
                          <w:marRight w:val="0"/>
                          <w:marTop w:val="0"/>
                          <w:marBottom w:val="0"/>
                          <w:divBdr>
                            <w:top w:val="none" w:sz="0" w:space="0" w:color="auto"/>
                            <w:left w:val="none" w:sz="0" w:space="0" w:color="auto"/>
                            <w:bottom w:val="none" w:sz="0" w:space="0" w:color="auto"/>
                            <w:right w:val="none" w:sz="0" w:space="0" w:color="auto"/>
                          </w:divBdr>
                          <w:divsChild>
                            <w:div w:id="1405757508">
                              <w:blockQuote w:val="1"/>
                              <w:marLeft w:val="600"/>
                              <w:marRight w:val="0"/>
                              <w:marTop w:val="0"/>
                              <w:marBottom w:val="0"/>
                              <w:divBdr>
                                <w:top w:val="none" w:sz="0" w:space="0" w:color="auto"/>
                                <w:left w:val="none" w:sz="0" w:space="0" w:color="auto"/>
                                <w:bottom w:val="none" w:sz="0" w:space="0" w:color="auto"/>
                                <w:right w:val="none" w:sz="0" w:space="0" w:color="auto"/>
                              </w:divBdr>
                              <w:divsChild>
                                <w:div w:id="1440946900">
                                  <w:blockQuote w:val="1"/>
                                  <w:marLeft w:val="600"/>
                                  <w:marRight w:val="0"/>
                                  <w:marTop w:val="0"/>
                                  <w:marBottom w:val="0"/>
                                  <w:divBdr>
                                    <w:top w:val="none" w:sz="0" w:space="0" w:color="auto"/>
                                    <w:left w:val="none" w:sz="0" w:space="0" w:color="auto"/>
                                    <w:bottom w:val="none" w:sz="0" w:space="0" w:color="auto"/>
                                    <w:right w:val="none" w:sz="0" w:space="0" w:color="auto"/>
                                  </w:divBdr>
                                  <w:divsChild>
                                    <w:div w:id="2103992572">
                                      <w:blockQuote w:val="1"/>
                                      <w:marLeft w:val="600"/>
                                      <w:marRight w:val="0"/>
                                      <w:marTop w:val="0"/>
                                      <w:marBottom w:val="0"/>
                                      <w:divBdr>
                                        <w:top w:val="none" w:sz="0" w:space="0" w:color="auto"/>
                                        <w:left w:val="none" w:sz="0" w:space="0" w:color="auto"/>
                                        <w:bottom w:val="none" w:sz="0" w:space="0" w:color="auto"/>
                                        <w:right w:val="none" w:sz="0" w:space="0" w:color="auto"/>
                                      </w:divBdr>
                                      <w:divsChild>
                                        <w:div w:id="1194810181">
                                          <w:blockQuote w:val="1"/>
                                          <w:marLeft w:val="600"/>
                                          <w:marRight w:val="0"/>
                                          <w:marTop w:val="0"/>
                                          <w:marBottom w:val="0"/>
                                          <w:divBdr>
                                            <w:top w:val="none" w:sz="0" w:space="0" w:color="auto"/>
                                            <w:left w:val="none" w:sz="0" w:space="0" w:color="auto"/>
                                            <w:bottom w:val="none" w:sz="0" w:space="0" w:color="auto"/>
                                            <w:right w:val="none" w:sz="0" w:space="0" w:color="auto"/>
                                          </w:divBdr>
                                          <w:divsChild>
                                            <w:div w:id="5167743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67602418">
                                                  <w:blockQuote w:val="1"/>
                                                  <w:marLeft w:val="600"/>
                                                  <w:marRight w:val="0"/>
                                                  <w:marTop w:val="0"/>
                                                  <w:marBottom w:val="0"/>
                                                  <w:divBdr>
                                                    <w:top w:val="none" w:sz="0" w:space="0" w:color="auto"/>
                                                    <w:left w:val="none" w:sz="0" w:space="0" w:color="auto"/>
                                                    <w:bottom w:val="none" w:sz="0" w:space="0" w:color="auto"/>
                                                    <w:right w:val="none" w:sz="0" w:space="0" w:color="auto"/>
                                                  </w:divBdr>
                                                  <w:divsChild>
                                                    <w:div w:id="401415774">
                                                      <w:blockQuote w:val="1"/>
                                                      <w:marLeft w:val="600"/>
                                                      <w:marRight w:val="0"/>
                                                      <w:marTop w:val="0"/>
                                                      <w:marBottom w:val="0"/>
                                                      <w:divBdr>
                                                        <w:top w:val="none" w:sz="0" w:space="0" w:color="auto"/>
                                                        <w:left w:val="none" w:sz="0" w:space="0" w:color="auto"/>
                                                        <w:bottom w:val="none" w:sz="0" w:space="0" w:color="auto"/>
                                                        <w:right w:val="none" w:sz="0" w:space="0" w:color="auto"/>
                                                      </w:divBdr>
                                                      <w:divsChild>
                                                        <w:div w:id="1763838417">
                                                          <w:blockQuote w:val="1"/>
                                                          <w:marLeft w:val="600"/>
                                                          <w:marRight w:val="0"/>
                                                          <w:marTop w:val="0"/>
                                                          <w:marBottom w:val="0"/>
                                                          <w:divBdr>
                                                            <w:top w:val="none" w:sz="0" w:space="0" w:color="auto"/>
                                                            <w:left w:val="none" w:sz="0" w:space="0" w:color="auto"/>
                                                            <w:bottom w:val="none" w:sz="0" w:space="0" w:color="auto"/>
                                                            <w:right w:val="none" w:sz="0" w:space="0" w:color="auto"/>
                                                          </w:divBdr>
                                                          <w:divsChild>
                                                            <w:div w:id="34586607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1627536">
                                                                  <w:blockQuote w:val="1"/>
                                                                  <w:marLeft w:val="600"/>
                                                                  <w:marRight w:val="0"/>
                                                                  <w:marTop w:val="0"/>
                                                                  <w:marBottom w:val="0"/>
                                                                  <w:divBdr>
                                                                    <w:top w:val="none" w:sz="0" w:space="0" w:color="auto"/>
                                                                    <w:left w:val="none" w:sz="0" w:space="0" w:color="auto"/>
                                                                    <w:bottom w:val="none" w:sz="0" w:space="0" w:color="auto"/>
                                                                    <w:right w:val="none" w:sz="0" w:space="0" w:color="auto"/>
                                                                  </w:divBdr>
                                                                  <w:divsChild>
                                                                    <w:div w:id="1132476776">
                                                                      <w:blockQuote w:val="1"/>
                                                                      <w:marLeft w:val="600"/>
                                                                      <w:marRight w:val="0"/>
                                                                      <w:marTop w:val="0"/>
                                                                      <w:marBottom w:val="0"/>
                                                                      <w:divBdr>
                                                                        <w:top w:val="none" w:sz="0" w:space="0" w:color="auto"/>
                                                                        <w:left w:val="none" w:sz="0" w:space="0" w:color="auto"/>
                                                                        <w:bottom w:val="none" w:sz="0" w:space="0" w:color="auto"/>
                                                                        <w:right w:val="none" w:sz="0" w:space="0" w:color="auto"/>
                                                                      </w:divBdr>
                                                                      <w:divsChild>
                                                                        <w:div w:id="1777827113">
                                                                          <w:blockQuote w:val="1"/>
                                                                          <w:marLeft w:val="600"/>
                                                                          <w:marRight w:val="0"/>
                                                                          <w:marTop w:val="0"/>
                                                                          <w:marBottom w:val="0"/>
                                                                          <w:divBdr>
                                                                            <w:top w:val="none" w:sz="0" w:space="0" w:color="auto"/>
                                                                            <w:left w:val="none" w:sz="0" w:space="0" w:color="auto"/>
                                                                            <w:bottom w:val="none" w:sz="0" w:space="0" w:color="auto"/>
                                                                            <w:right w:val="none" w:sz="0" w:space="0" w:color="auto"/>
                                                                          </w:divBdr>
                                                                          <w:divsChild>
                                                                            <w:div w:id="3304271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9859</Words>
  <Characters>56199</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Менеджер</dc:creator>
  <cp:lastModifiedBy>Менеджер</cp:lastModifiedBy>
  <cp:revision>1</cp:revision>
  <dcterms:created xsi:type="dcterms:W3CDTF">2013-05-24T09:51:00Z</dcterms:created>
  <dcterms:modified xsi:type="dcterms:W3CDTF">2013-05-24T09:51:00Z</dcterms:modified>
</cp:coreProperties>
</file>