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line="276" w:lineRule="auto"/>
        <w:rPr>
          <w:rFonts w:ascii="Rubik" w:cs="Rubik" w:eastAsia="Rubik" w:hAnsi="Rubik"/>
        </w:rPr>
      </w:pPr>
      <w:bookmarkStart w:colFirst="0" w:colLast="0" w:name="_heading=h.gjdgxs" w:id="0"/>
      <w:bookmarkEnd w:id="0"/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5921925</wp:posOffset>
            </wp:positionH>
            <wp:positionV relativeFrom="page">
              <wp:posOffset>-6897</wp:posOffset>
            </wp:positionV>
            <wp:extent cx="1456103" cy="1241108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15848"/>
                    <a:stretch>
                      <a:fillRect/>
                    </a:stretch>
                  </pic:blipFill>
                  <pic:spPr>
                    <a:xfrm>
                      <a:off x="0" y="0"/>
                      <a:ext cx="1456103" cy="12411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Rubik" w:cs="Rubik" w:eastAsia="Rubik" w:hAnsi="Rubik"/>
          <w:rtl w:val="0"/>
        </w:rPr>
        <w:t xml:space="preserve">Договор № </w:t>
      </w:r>
      <w:r w:rsidDel="00000000" w:rsidR="00000000" w:rsidRPr="00000000">
        <w:rPr>
          <w:rFonts w:ascii="Rubik" w:cs="Rubik" w:eastAsia="Rubik" w:hAnsi="Rubik"/>
          <w:highlight w:val="yellow"/>
          <w:rtl w:val="0"/>
        </w:rPr>
        <w:t xml:space="preserve">25122025BRELE</w:t>
      </w:r>
      <w:r w:rsidDel="00000000" w:rsidR="00000000" w:rsidRPr="00000000">
        <w:rPr>
          <w:rFonts w:ascii="Rubik" w:cs="Rubik" w:eastAsia="Rubik" w:hAnsi="Rubik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240" w:lineRule="auto"/>
        <w:jc w:val="left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25 декабря 2025 года, Покров</w:t>
      </w:r>
    </w:p>
    <w:p w:rsidR="00000000" w:rsidDel="00000000" w:rsidP="00000000" w:rsidRDefault="00000000" w:rsidRPr="00000000" w14:paraId="00000003">
      <w:pPr>
        <w:spacing w:after="0" w:line="240" w:lineRule="auto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left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Общество с Ограниченной Ответственностью «Центршот»</w:t>
      </w:r>
      <w:r w:rsidDel="00000000" w:rsidR="00000000" w:rsidRPr="00000000">
        <w:rPr>
          <w:highlight w:val="yellow"/>
          <w:rtl w:val="0"/>
        </w:rPr>
        <w:t xml:space="preserve">, </w:t>
      </w:r>
      <w:r w:rsidDel="00000000" w:rsidR="00000000" w:rsidRPr="00000000">
        <w:rPr>
          <w:rtl w:val="0"/>
        </w:rPr>
        <w:t xml:space="preserve">далее именуемое «</w:t>
      </w:r>
      <w:r w:rsidDel="00000000" w:rsidR="00000000" w:rsidRPr="00000000">
        <w:rPr>
          <w:b w:val="1"/>
          <w:bCs w:val="1"/>
          <w:rtl w:val="0"/>
        </w:rPr>
        <w:t xml:space="preserve">Клиент</w:t>
      </w:r>
      <w:r w:rsidDel="00000000" w:rsidR="00000000" w:rsidRPr="00000000">
        <w:rPr>
          <w:rtl w:val="0"/>
        </w:rPr>
        <w:t xml:space="preserve">», </w:t>
      </w:r>
      <w:r w:rsidDel="00000000" w:rsidR="00000000" w:rsidRPr="00000000">
        <w:rPr>
          <w:highlight w:val="yellow"/>
          <w:rtl w:val="0"/>
        </w:rPr>
        <w:t xml:space="preserve">в лице генерального директора Шокина Владимира Анатольевича, действующего на основании Устава</w:t>
      </w:r>
      <w:r w:rsidDel="00000000" w:rsidR="00000000" w:rsidRPr="00000000">
        <w:rPr>
          <w:rtl w:val="0"/>
        </w:rPr>
        <w:t xml:space="preserve">, с одной стороны, и </w:t>
      </w:r>
      <w:r w:rsidDel="00000000" w:rsidR="00000000" w:rsidRPr="00000000">
        <w:rPr>
          <w:b w:val="1"/>
          <w:bCs w:val="1"/>
          <w:rtl w:val="0"/>
        </w:rPr>
        <w:t xml:space="preserve">Общество с Ограниченной Ответственностью «БРЕЛЕ»</w:t>
      </w:r>
      <w:r w:rsidDel="00000000" w:rsidR="00000000" w:rsidRPr="00000000">
        <w:rPr>
          <w:rtl w:val="0"/>
        </w:rPr>
        <w:t xml:space="preserve">, в лице генерального директора </w:t>
      </w:r>
      <w:r w:rsidDel="00000000" w:rsidR="00000000" w:rsidRPr="00000000">
        <w:rPr>
          <w:rtl w:val="0"/>
        </w:rPr>
        <w:t xml:space="preserve">Снежковой Татьяны Александровны</w:t>
      </w:r>
      <w:r w:rsidDel="00000000" w:rsidR="00000000" w:rsidRPr="00000000">
        <w:rPr>
          <w:rtl w:val="0"/>
        </w:rPr>
        <w:t xml:space="preserve">, действующей на основании Устава, далее именуемое «</w:t>
      </w:r>
      <w:r w:rsidDel="00000000" w:rsidR="00000000" w:rsidRPr="00000000">
        <w:rPr>
          <w:b w:val="1"/>
          <w:bCs w:val="1"/>
          <w:rtl w:val="0"/>
        </w:rPr>
        <w:t xml:space="preserve">Исполнитель</w:t>
      </w:r>
      <w:r w:rsidDel="00000000" w:rsidR="00000000" w:rsidRPr="00000000">
        <w:rPr>
          <w:rtl w:val="0"/>
        </w:rPr>
        <w:t xml:space="preserve">», с другой стороны, далее совместно именуемые «</w:t>
      </w:r>
      <w:r w:rsidDel="00000000" w:rsidR="00000000" w:rsidRPr="00000000">
        <w:rPr>
          <w:b w:val="1"/>
          <w:bCs w:val="1"/>
          <w:rtl w:val="0"/>
        </w:rPr>
        <w:t xml:space="preserve">Стороны</w:t>
      </w:r>
      <w:r w:rsidDel="00000000" w:rsidR="00000000" w:rsidRPr="00000000">
        <w:rPr>
          <w:rtl w:val="0"/>
        </w:rPr>
        <w:t xml:space="preserve">», а в отдельности «</w:t>
      </w:r>
      <w:r w:rsidDel="00000000" w:rsidR="00000000" w:rsidRPr="00000000">
        <w:rPr>
          <w:b w:val="1"/>
          <w:bCs w:val="1"/>
          <w:rtl w:val="0"/>
        </w:rPr>
        <w:t xml:space="preserve">Сторона</w:t>
      </w:r>
      <w:r w:rsidDel="00000000" w:rsidR="00000000" w:rsidRPr="00000000">
        <w:rPr>
          <w:rtl w:val="0"/>
        </w:rPr>
        <w:t xml:space="preserve">», заключили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настоящий Договор о нижеследующем: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nfzho4hf2dx" w:id="1"/>
      <w:bookmarkEnd w:id="1"/>
      <w:r w:rsidDel="00000000" w:rsidR="00000000" w:rsidRPr="00000000">
        <w:rPr>
          <w:rtl w:val="0"/>
        </w:rPr>
        <w:t xml:space="preserve">1. Термины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tl w:val="0"/>
        </w:rPr>
        <w:t xml:space="preserve">1.1. </w:t>
      </w:r>
      <w:r w:rsidDel="00000000" w:rsidR="00000000" w:rsidRPr="00000000">
        <w:rPr>
          <w:b w:val="1"/>
          <w:bCs w:val="1"/>
          <w:rtl w:val="0"/>
        </w:rPr>
        <w:t xml:space="preserve">Договор</w:t>
      </w:r>
      <w:r w:rsidDel="00000000" w:rsidR="00000000" w:rsidRPr="00000000">
        <w:rPr>
          <w:rtl w:val="0"/>
        </w:rPr>
        <w:t xml:space="preserve"> — настоящий документ на 4 страницах в двух подлинных экземплярах, все приложения, все дополнительные соглашения </w:t>
      </w: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и электронные документы, отвечающие условиям пункта 10.3.</w:t>
      </w:r>
    </w:p>
    <w:p w:rsidR="00000000" w:rsidDel="00000000" w:rsidP="00000000" w:rsidRDefault="00000000" w:rsidRPr="00000000" w14:paraId="00000008">
      <w:pPr>
        <w:spacing w:line="240" w:lineRule="auto"/>
        <w:jc w:val="left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1.2.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Задание</w:t>
      </w: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 — неотъемлемое приложение к Договору, определяющее условия выполнения работ и содержащее:</w:t>
      </w:r>
      <w:r w:rsidDel="00000000" w:rsidR="00000000" w:rsidRPr="00000000">
        <w:rPr>
          <w:rtl w:val="0"/>
        </w:rPr>
        <w:br w:type="textWrapping"/>
        <w:t xml:space="preserve">— </w:t>
      </w: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описание целей, задач;</w:t>
      </w:r>
      <w:r w:rsidDel="00000000" w:rsidR="00000000" w:rsidRPr="00000000">
        <w:rPr>
          <w:rtl w:val="0"/>
        </w:rPr>
        <w:br w:type="textWrapping"/>
        <w:t xml:space="preserve">— </w:t>
      </w: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стоимость работ;</w:t>
      </w:r>
      <w:r w:rsidDel="00000000" w:rsidR="00000000" w:rsidRPr="00000000">
        <w:rPr>
          <w:rtl w:val="0"/>
        </w:rPr>
        <w:br w:type="textWrapping"/>
        <w:t xml:space="preserve">— </w:t>
      </w: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план и срок работ, включая дату начала и окончания, график выполнения и согласования работ.</w:t>
      </w:r>
    </w:p>
    <w:p w:rsidR="00000000" w:rsidDel="00000000" w:rsidP="00000000" w:rsidRDefault="00000000" w:rsidRPr="00000000" w14:paraId="00000009">
      <w:pPr>
        <w:spacing w:line="240" w:lineRule="auto"/>
        <w:jc w:val="left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1.3.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Материалы и ресурсы</w:t>
      </w: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 — материальные и информационные ресурсы, необходимые Исполнителю для разработки Элементов дизайна, предоставляемые Клиентом или разрабатываемые и закупаемые Исполнителем.</w:t>
      </w:r>
    </w:p>
    <w:p w:rsidR="00000000" w:rsidDel="00000000" w:rsidP="00000000" w:rsidRDefault="00000000" w:rsidRPr="00000000" w14:paraId="0000000A">
      <w:pPr>
        <w:spacing w:line="240" w:lineRule="auto"/>
        <w:jc w:val="left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1.4.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Информационные материалы</w:t>
      </w: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 — разновидность материалов и ресурсов, текстовые, графические материалы, аудио- и видеоматериалы, фотоматериалы и иные материалы, а также результаты интеллектуальной деятельности и приравненные к ним средства индивидуализации юридических лиц, товаров и услуг охраняемых законодательством, необходимые Исполнителю для разработки Элементов дизайна и предоставляемые Клиентом, либо разрабатываемые и закупаемые Исполнителем в интересах Клиента.</w:t>
      </w:r>
    </w:p>
    <w:p w:rsidR="00000000" w:rsidDel="00000000" w:rsidP="00000000" w:rsidRDefault="00000000" w:rsidRPr="00000000" w14:paraId="0000000B">
      <w:pPr>
        <w:spacing w:line="240" w:lineRule="auto"/>
        <w:jc w:val="left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1.5.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Результаты работ</w:t>
      </w: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 — результаты выполнения Исполнителем одного из этапов работ либо их совокупности, передающиеся Клиенту на обозрение и утверждение после их завершения. По мере утверждения Результаты работ передаются Клиенту.</w:t>
      </w:r>
    </w:p>
    <w:p w:rsidR="00000000" w:rsidDel="00000000" w:rsidP="00000000" w:rsidRDefault="00000000" w:rsidRPr="00000000" w14:paraId="0000000C">
      <w:pPr>
        <w:spacing w:line="240" w:lineRule="auto"/>
        <w:jc w:val="left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1.6.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кт выполненных работ</w:t>
      </w: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 — документ, заверенный подписями Сторон, свидетельствующий об отсутствии претензий и замечаний у Клиента к</w:t>
      </w:r>
      <w:r w:rsidDel="00000000" w:rsidR="00000000" w:rsidRPr="00000000">
        <w:rPr>
          <w:rtl w:val="0"/>
        </w:rPr>
        <w:t xml:space="preserve"> Р</w:t>
      </w: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езультату работ. Предоставляется Клиенту вместе с </w:t>
      </w:r>
      <w:r w:rsidDel="00000000" w:rsidR="00000000" w:rsidRPr="00000000">
        <w:rPr>
          <w:rtl w:val="0"/>
        </w:rPr>
        <w:t xml:space="preserve">Результатами</w:t>
      </w: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 работ. </w:t>
      </w:r>
    </w:p>
    <w:p w:rsidR="00000000" w:rsidDel="00000000" w:rsidP="00000000" w:rsidRDefault="00000000" w:rsidRPr="00000000" w14:paraId="0000000D">
      <w:pPr>
        <w:spacing w:line="240" w:lineRule="auto"/>
        <w:jc w:val="left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1.7.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Авансовый платёж</w:t>
      </w: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 — </w:t>
      </w:r>
      <w:r w:rsidDel="00000000" w:rsidR="00000000" w:rsidRPr="00000000">
        <w:rPr>
          <w:rtl w:val="0"/>
        </w:rPr>
        <w:t xml:space="preserve">первый платёж Клиента, предусмотренный каждым Заданием, включающий в себя стоимость первичного анализа и резервирования времени Исполнителя с даты начала работ. Первоначальный платёж идёт в зачёт стоимости работ по соответствующему Заданию. Первоначальный платёж не возвращается Клиенту при расторжении Договора или одностороннем отказе от его исполнения Клиентом</w:t>
      </w: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1.8. </w:t>
      </w:r>
      <w:r w:rsidDel="00000000" w:rsidR="00000000" w:rsidRPr="00000000">
        <w:rPr>
          <w:b w:val="1"/>
          <w:bCs w:val="1"/>
          <w:rtl w:val="0"/>
        </w:rPr>
        <w:t xml:space="preserve">Дизайн</w:t>
      </w:r>
      <w:r w:rsidDel="00000000" w:rsidR="00000000" w:rsidRPr="00000000">
        <w:rPr>
          <w:rtl w:val="0"/>
        </w:rPr>
        <w:t xml:space="preserve"> — разработка, создание, проектирование сценариев использования, способов ввода и вывода информации, методов управления, способов представления информации, элементов идентификации, текстового наполнения и графического оформления.</w:t>
      </w:r>
    </w:p>
    <w:p w:rsidR="00000000" w:rsidDel="00000000" w:rsidP="00000000" w:rsidRDefault="00000000" w:rsidRPr="00000000" w14:paraId="0000000F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1.9. </w:t>
      </w:r>
      <w:r w:rsidDel="00000000" w:rsidR="00000000" w:rsidRPr="00000000">
        <w:rPr>
          <w:b w:val="1"/>
          <w:bCs w:val="1"/>
          <w:rtl w:val="0"/>
        </w:rPr>
        <w:t xml:space="preserve">Элемент дизайна</w:t>
      </w:r>
      <w:r w:rsidDel="00000000" w:rsidR="00000000" w:rsidRPr="00000000">
        <w:rPr>
          <w:rtl w:val="0"/>
        </w:rPr>
        <w:t xml:space="preserve"> — дизайн отдельного объекта, указанного в Задании, например: отдельной страницы сайта, экрана пользовательского интерфейса, рекламного баннера, логотипа и элементов фирменного стиля, слайдов электронной презентации, бумажного буклета или флаера, указателя навигации в общественном месте, рекламной полосы в журнале.</w:t>
      </w:r>
    </w:p>
    <w:p w:rsidR="00000000" w:rsidDel="00000000" w:rsidP="00000000" w:rsidRDefault="00000000" w:rsidRPr="00000000" w14:paraId="00000010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1.10. </w:t>
      </w:r>
      <w:r w:rsidDel="00000000" w:rsidR="00000000" w:rsidRPr="00000000">
        <w:rPr>
          <w:b w:val="1"/>
          <w:bCs w:val="1"/>
          <w:rtl w:val="0"/>
        </w:rPr>
        <w:t xml:space="preserve">Эскиз элемента дизайна</w:t>
      </w:r>
      <w:r w:rsidDel="00000000" w:rsidR="00000000" w:rsidRPr="00000000">
        <w:rPr>
          <w:rtl w:val="0"/>
        </w:rPr>
        <w:t xml:space="preserve"> — упрощённое графическое изображение Элемента дизайна, демонстрирующее его идею, сценарий использования, проект визуального решения, текстового наполнения либо отличительные особенности внешней формы.</w:t>
      </w:r>
    </w:p>
    <w:p w:rsidR="00000000" w:rsidDel="00000000" w:rsidP="00000000" w:rsidRDefault="00000000" w:rsidRPr="00000000" w14:paraId="00000011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1.11. </w:t>
      </w:r>
      <w:r w:rsidDel="00000000" w:rsidR="00000000" w:rsidRPr="00000000">
        <w:rPr>
          <w:b w:val="1"/>
          <w:bCs w:val="1"/>
          <w:rtl w:val="0"/>
        </w:rPr>
        <w:t xml:space="preserve">Макет элемента дизайна</w:t>
      </w:r>
      <w:r w:rsidDel="00000000" w:rsidR="00000000" w:rsidRPr="00000000">
        <w:rPr>
          <w:rtl w:val="0"/>
        </w:rPr>
        <w:t xml:space="preserve"> — электронный файл в формате, предусмотренном Договором, содержащий точное описание внешнего вида элемента, пригодный для воспроизведения на целевом носителе с точностью и при условиях, предусмотренных Заданием. Примеры файлов макетов в зависимости от типа элемента: файлы Figma, файлы гипертекста HTML, печатные файлы EPS, файлы изображений PNG, презентация PPT и любые другие форматы в соответствии с Заданием.</w:t>
      </w:r>
    </w:p>
    <w:p w:rsidR="00000000" w:rsidDel="00000000" w:rsidP="00000000" w:rsidRDefault="00000000" w:rsidRPr="00000000" w14:paraId="00000012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1.12. </w:t>
      </w:r>
      <w:r w:rsidDel="00000000" w:rsidR="00000000" w:rsidRPr="00000000">
        <w:rPr>
          <w:b w:val="1"/>
          <w:bCs w:val="1"/>
          <w:rtl w:val="0"/>
        </w:rPr>
        <w:t xml:space="preserve">Реализация элемента дизайна</w:t>
      </w:r>
      <w:r w:rsidDel="00000000" w:rsidR="00000000" w:rsidRPr="00000000">
        <w:rPr>
          <w:rtl w:val="0"/>
        </w:rPr>
        <w:t xml:space="preserve"> — программирование, обработка текстовых, графических и иных Информационных материалов, предоставляемых Клиентом или специально создаваемых Исполнителем, наполнение Информационными материалами, тестирование, печать в типографии, производство вывесок и указателей или другие работы, необходимые для подготовки к эксплуатации Элемента дизайна. В соответствии с Заданием, Реализацию элемента дизайна выполняет Исполнитель, Клиент или третье лицо.</w:t>
      </w:r>
    </w:p>
    <w:p w:rsidR="00000000" w:rsidDel="00000000" w:rsidP="00000000" w:rsidRDefault="00000000" w:rsidRPr="00000000" w14:paraId="00000013">
      <w:pPr>
        <w:pStyle w:val="Heading2"/>
        <w:spacing w:line="240" w:lineRule="auto"/>
        <w:rPr/>
      </w:pPr>
      <w:bookmarkStart w:colFirst="0" w:colLast="0" w:name="_heading=h.iqsyil8rpsf7" w:id="2"/>
      <w:bookmarkEnd w:id="2"/>
      <w:r w:rsidDel="00000000" w:rsidR="00000000" w:rsidRPr="00000000">
        <w:rPr>
          <w:rtl w:val="0"/>
        </w:rPr>
        <w:t xml:space="preserve">2. Предмет договора</w:t>
      </w:r>
    </w:p>
    <w:p w:rsidR="00000000" w:rsidDel="00000000" w:rsidP="00000000" w:rsidRDefault="00000000" w:rsidRPr="00000000" w14:paraId="00000014">
      <w:pPr>
        <w:spacing w:line="240" w:lineRule="auto"/>
        <w:jc w:val="left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2.1. Исполнитель выполняет работы на основе согласованных Сторонами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Заданий</w:t>
      </w: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. Стороны вправе согласовать любое количество Заданий.</w:t>
        <w:br w:type="textWrapping"/>
        <w:t xml:space="preserve">2.2. Клиент оплачивает работы и принимает их результат.</w:t>
      </w:r>
    </w:p>
    <w:p w:rsidR="00000000" w:rsidDel="00000000" w:rsidP="00000000" w:rsidRDefault="00000000" w:rsidRPr="00000000" w14:paraId="00000015">
      <w:pPr>
        <w:pStyle w:val="Heading2"/>
        <w:spacing w:line="240" w:lineRule="auto"/>
        <w:rPr/>
      </w:pPr>
      <w:bookmarkStart w:colFirst="0" w:colLast="0" w:name="_heading=h.chssspa1e912" w:id="3"/>
      <w:bookmarkEnd w:id="3"/>
      <w:r w:rsidDel="00000000" w:rsidR="00000000" w:rsidRPr="00000000">
        <w:rPr>
          <w:rtl w:val="0"/>
        </w:rPr>
        <w:t xml:space="preserve">3. Обязанности</w:t>
      </w:r>
    </w:p>
    <w:p w:rsidR="00000000" w:rsidDel="00000000" w:rsidP="00000000" w:rsidRDefault="00000000" w:rsidRPr="00000000" w14:paraId="00000016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3.1. Стороны обязаны:</w:t>
        <w:br w:type="textWrapping"/>
        <w:t xml:space="preserve">— при изменении реквизитов не позднее 5 календарных дней с даты изменения известить другую Сторону, иначе исполнение обязательств по прежним реквизитам будет считаться надлежащим и своевременным;</w:t>
        <w:br w:type="textWrapping"/>
        <w:t xml:space="preserve">— не уступать права требования по Договору без письменного согласия другой Стороны;</w:t>
        <w:br w:type="textWrapping"/>
        <w:t xml:space="preserve">— предоставлять другой Стороне полную информацию, влияющую на исполнение Сторонами Договора.</w:t>
      </w:r>
    </w:p>
    <w:p w:rsidR="00000000" w:rsidDel="00000000" w:rsidP="00000000" w:rsidRDefault="00000000" w:rsidRPr="00000000" w14:paraId="0000001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3.2. Исполнитель обязан выполнять работы качественно, своевременно и в полном соответствии с условиями настоящего Договора.</w:t>
      </w:r>
    </w:p>
    <w:p w:rsidR="00000000" w:rsidDel="00000000" w:rsidP="00000000" w:rsidRDefault="00000000" w:rsidRPr="00000000" w14:paraId="00000018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3.3. Клиент обязан:</w:t>
        <w:br w:type="textWrapping"/>
        <w:t xml:space="preserve">— назначить ответственного менеджера, указав его в Задании, а при необходимости его замены уведомить об этом Исполнителя не позднее, чем за 2 рабочих дня до даты замены, при этом уведомление должно содержать его имя, отчество, фамилию, должность и контактную информацию;</w:t>
        <w:br w:type="textWrapping"/>
        <w:t xml:space="preserve">— своевременно предоставлять Исполнителю Материалы и ресурсы, в том числе Информационные материалы, права на их использование и прочие сведения, необходимые Исполнителю для исполнения условий Договора;</w:t>
        <w:br w:type="textWrapping"/>
        <w:t xml:space="preserve">— участвовать и организовывать участие представителей Клиента и третьих лиц в мероприятиях, связанных с проведением работ, предусмотренных Договором. Под организацией участия здесь и везде по тексту настоящего Договора будет пониматься следующее:</w:t>
        <w:br w:type="textWrapping"/>
        <w:t xml:space="preserve">— заблаговременное информирование представителей Клиента и третьих лиц о намерениях провести мероприятия;</w:t>
        <w:br w:type="textWrapping"/>
        <w:t xml:space="preserve">— организация взаимодействия вышеуказанных лиц с Исполнителем в процессе проведения мероприятий;</w:t>
        <w:br w:type="textWrapping"/>
        <w:t xml:space="preserve">— контролировать деятельности вышеуказанных лиц;</w:t>
        <w:br w:type="textWrapping"/>
        <w:t xml:space="preserve">— предотвращать любые действий представителей Клиента и третьих лиц, которые могут повлечь за собой срыв или изменение сроков мероприятий, а также оказывать влияние на срок исполнения Сторонами обязательств по Договору. Ответственность за действия (бездействие) лиц, предусмотренных настоящим пунктом, несёт Клиент.</w:t>
      </w:r>
    </w:p>
    <w:p w:rsidR="00000000" w:rsidDel="00000000" w:rsidP="00000000" w:rsidRDefault="00000000" w:rsidRPr="00000000" w14:paraId="00000019">
      <w:pPr>
        <w:pStyle w:val="Heading2"/>
        <w:spacing w:line="240" w:lineRule="auto"/>
        <w:jc w:val="left"/>
        <w:rPr/>
      </w:pPr>
      <w:bookmarkStart w:colFirst="0" w:colLast="0" w:name="_heading=h.1fob9te" w:id="4"/>
      <w:bookmarkEnd w:id="4"/>
      <w:r w:rsidDel="00000000" w:rsidR="00000000" w:rsidRPr="00000000">
        <w:rPr>
          <w:rtl w:val="0"/>
        </w:rPr>
        <w:t xml:space="preserve">4. Расчёты</w:t>
      </w:r>
    </w:p>
    <w:p w:rsidR="00000000" w:rsidDel="00000000" w:rsidP="00000000" w:rsidRDefault="00000000" w:rsidRPr="00000000" w14:paraId="0000001A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4.1. Cтоимость работ не облагается налогом на добавленную стоимость в связи с применением Исполнителем упрощённой системы налогообложения.</w:t>
      </w:r>
    </w:p>
    <w:p w:rsidR="00000000" w:rsidDel="00000000" w:rsidP="00000000" w:rsidRDefault="00000000" w:rsidRPr="00000000" w14:paraId="0000001B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4.2. Оплата осуществляется путём перечисления денежных средств на расчётный счёт Исполнителя.</w:t>
      </w:r>
    </w:p>
    <w:p w:rsidR="00000000" w:rsidDel="00000000" w:rsidP="00000000" w:rsidRDefault="00000000" w:rsidRPr="00000000" w14:paraId="0000001C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4.3. Обязательство по оплате работ считается выполненным в момент списания денежных средств с корреспондентского счёта банка Клиента.</w:t>
      </w:r>
    </w:p>
    <w:p w:rsidR="00000000" w:rsidDel="00000000" w:rsidP="00000000" w:rsidRDefault="00000000" w:rsidRPr="00000000" w14:paraId="0000001D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4.4. Клиент перечисляет Авансовый платёж не позднее 5 рабочих дней с даты подписания Сторонами соответствующего Задания. Дальнейшие платежи Клиент осуществляет согласно соответствующему Заданию по этапам авансами. Клиент перечисляет каждый последующий платёж в течение 3 банковских дней с момента приёмки Результатов работ по этапу, предшествующему этапу очередного платежа. </w:t>
      </w:r>
    </w:p>
    <w:p w:rsidR="00000000" w:rsidDel="00000000" w:rsidP="00000000" w:rsidRDefault="00000000" w:rsidRPr="00000000" w14:paraId="0000001E">
      <w:pPr>
        <w:pStyle w:val="Heading2"/>
        <w:spacing w:line="240" w:lineRule="auto"/>
        <w:jc w:val="left"/>
        <w:rPr/>
      </w:pPr>
      <w:bookmarkStart w:colFirst="0" w:colLast="0" w:name="_heading=h.n5ywlftz8ewx" w:id="5"/>
      <w:bookmarkEnd w:id="5"/>
      <w:r w:rsidDel="00000000" w:rsidR="00000000" w:rsidRPr="00000000">
        <w:rPr>
          <w:rtl w:val="0"/>
        </w:rPr>
        <w:t xml:space="preserve">5. Ответственность и гарантии</w:t>
      </w:r>
    </w:p>
    <w:p w:rsidR="00000000" w:rsidDel="00000000" w:rsidP="00000000" w:rsidRDefault="00000000" w:rsidRPr="00000000" w14:paraId="0000001F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5.1. Планируемые сроки работы Исполнителем зафиксированы в каждом Задании. Исполнитель выполняет работу в эти сроки при соблюдении Принципов совместной работы. При их нарушении Исполнитель обязуется своевременно сообщить Клиенту о невозможности соблюсти сроки и вправе предложить изменить состав работ для сохранения сроков.</w:t>
      </w:r>
    </w:p>
    <w:p w:rsidR="00000000" w:rsidDel="00000000" w:rsidP="00000000" w:rsidRDefault="00000000" w:rsidRPr="00000000" w14:paraId="00000020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5.2. При нарушении Клиентом сроков предоставления Материалов и ресурсов, оплаты работ, подписания Актов выполненных работ Исполнитель вправе приостановить работы, предусмотренные соответствующим Заданием.</w:t>
      </w:r>
    </w:p>
    <w:p w:rsidR="00000000" w:rsidDel="00000000" w:rsidP="00000000" w:rsidRDefault="00000000" w:rsidRPr="00000000" w14:paraId="00000021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5.3. Клиент гарантирует, что ответственному менеджеру предоставлено право осуществлять все действия от имени Клиента, необходимые для надлежащего исполнения всех обязательств по Договору на основании действующей доверенности, а также предоставлены полномочия:</w:t>
        <w:br w:type="textWrapping"/>
        <w:t xml:space="preserve">— сбор и предоставление информационных материалов;</w:t>
        <w:br w:type="textWrapping"/>
        <w:t xml:space="preserve">— представление интересов Клиента в согласовании рабочих вопросов;</w:t>
        <w:br w:type="textWrapping"/>
        <w:t xml:space="preserve">— приём и утверждение результатов работ, как по каждому этапу работ, так и в целом;</w:t>
        <w:br w:type="textWrapping"/>
        <w:t xml:space="preserve">— согласование бюджетов и условий выполнения дополнительных работ.</w:t>
      </w:r>
    </w:p>
    <w:p w:rsidR="00000000" w:rsidDel="00000000" w:rsidP="00000000" w:rsidRDefault="00000000" w:rsidRPr="00000000" w14:paraId="00000022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5.4. Клиент несёт ответственность за законность предоставляемых Исполнителю информации и материалов. </w:t>
      </w:r>
    </w:p>
    <w:p w:rsidR="00000000" w:rsidDel="00000000" w:rsidP="00000000" w:rsidRDefault="00000000" w:rsidRPr="00000000" w14:paraId="00000023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5.5. Клиент самостоятельно и за свой счёт урегулирует претензии третьих лиц в отношении информации и материалов, предоставленных Исполнителю.</w:t>
      </w:r>
    </w:p>
    <w:p w:rsidR="00000000" w:rsidDel="00000000" w:rsidP="00000000" w:rsidRDefault="00000000" w:rsidRPr="00000000" w14:paraId="00000024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5.6. Исполнитель гарантирует, что результат работ по настоящему Договору выполнен его собственным трудом или с привлечением третьих лиц и не заимствован из какого-либо источника в целом.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jc w:val="left"/>
        <w:rPr/>
      </w:pPr>
      <w:bookmarkStart w:colFirst="0" w:colLast="0" w:name="_heading=h.m1q29f7dyxac" w:id="6"/>
      <w:bookmarkEnd w:id="6"/>
      <w:r w:rsidDel="00000000" w:rsidR="00000000" w:rsidRPr="00000000">
        <w:rPr>
          <w:rtl w:val="0"/>
        </w:rPr>
        <w:t xml:space="preserve">6. Сдача-приёмка работ</w:t>
      </w:r>
    </w:p>
    <w:p w:rsidR="00000000" w:rsidDel="00000000" w:rsidP="00000000" w:rsidRDefault="00000000" w:rsidRPr="00000000" w14:paraId="00000026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6.1. Исполнитель сдаёт работы в следующем порядке:</w:t>
        <w:br w:type="textWrapping"/>
        <w:t xml:space="preserve">— результаты каждого этапа работ по соответствующему Заданию предоставляются Клиенту на утверждение вместе с Актом выполненных работ после завершения всех работ по каждому этапу;</w:t>
        <w:br w:type="textWrapping"/>
        <w:t xml:space="preserve">— допускается приёмка результатов нескольких этапов работ по одному Акту выполненных работ.</w:t>
      </w:r>
    </w:p>
    <w:p w:rsidR="00000000" w:rsidDel="00000000" w:rsidP="00000000" w:rsidRDefault="00000000" w:rsidRPr="00000000" w14:paraId="0000002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6.2. Клиент принимает работы в следующем порядке:</w:t>
        <w:br w:type="textWrapping"/>
        <w:t xml:space="preserve">— в течение 5-и дней с даты получения Акта выполненных работ Клиент принимает работы, подписывает оба экземпляра и возвращает один из них Исполнителю;</w:t>
        <w:br w:type="textWrapping"/>
        <w:t xml:space="preserve">— если Клиент не вернул Акт выполненных работ по истечении 5-и дней, соответствующие работы считаются выполненными полностью, вовремя и качественно, а их результат работ — принятым.</w:t>
      </w:r>
    </w:p>
    <w:p w:rsidR="00000000" w:rsidDel="00000000" w:rsidP="00000000" w:rsidRDefault="00000000" w:rsidRPr="00000000" w14:paraId="00000028">
      <w:pPr>
        <w:pStyle w:val="Heading2"/>
        <w:spacing w:line="240" w:lineRule="auto"/>
        <w:jc w:val="left"/>
        <w:rPr/>
      </w:pPr>
      <w:bookmarkStart w:colFirst="0" w:colLast="0" w:name="_heading=h.4u8egvqyfft5" w:id="7"/>
      <w:bookmarkEnd w:id="7"/>
      <w:r w:rsidDel="00000000" w:rsidR="00000000" w:rsidRPr="00000000">
        <w:rPr>
          <w:rtl w:val="0"/>
        </w:rPr>
        <w:t xml:space="preserve">7. Права на результаты интеллектуальной деятельности</w:t>
      </w:r>
    </w:p>
    <w:p w:rsidR="00000000" w:rsidDel="00000000" w:rsidP="00000000" w:rsidRDefault="00000000" w:rsidRPr="00000000" w14:paraId="00000029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7.1. Исполнитель отчуждает Клиенту исключительные права на результаты интеллектуальной деятельности, входящие в состав Результатов работ, в полном объёме в момент подписания очередного Акта выполненных работ после завершения работ по каждому результату интеллектуальной деятельности, созданному Исполнителем в течение соответствующего этапа работ. </w:t>
      </w:r>
    </w:p>
    <w:p w:rsidR="00000000" w:rsidDel="00000000" w:rsidP="00000000" w:rsidRDefault="00000000" w:rsidRPr="00000000" w14:paraId="0000002A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7.2. Стоимость отчуждения исключительных прав на все результаты интеллектуальной деятельности, созданные в результате реализации условий настоящего Договора, включена в стоимость Услуг и составляет 1% (Один процент) от стоимости Услуг в равных долях за каждый результат интеллектуальной деятельности.</w:t>
      </w:r>
    </w:p>
    <w:p w:rsidR="00000000" w:rsidDel="00000000" w:rsidP="00000000" w:rsidRDefault="00000000" w:rsidRPr="00000000" w14:paraId="0000002B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7.2. Клиент разрешает Исполнителю использовать Результаты работ в качестве примера проектов, в которых Исполнитель выполнял работы, любыми способами и на любых носителях. Указанное разрешение вступает в силу с даты получения письменного уведомления Клиента, либо после открытия Клиентом публичного доступа к любой части Результатов работ, либо через один год с момента передачи Клиенту Результатов работ, в зависимости от того, что наступит раньше.</w:t>
      </w:r>
    </w:p>
    <w:p w:rsidR="00000000" w:rsidDel="00000000" w:rsidP="00000000" w:rsidRDefault="00000000" w:rsidRPr="00000000" w14:paraId="0000002C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7.3. При использовании, продаже или передаче Элементов дизайна, разработанных Исполнителем, Клиент обязуется указывать и бессрочно сохранять псевдоним Исполнителя — Brele, а если технически возможно, и гипертекстовую ссылку на сайт Исполнителя (https://brele.ru/) в пределах главного Элемента дизайна, такого как главная страница сайта, обложка, наружная поверхность или другой элемент, указанный в Задании.</w:t>
      </w:r>
    </w:p>
    <w:p w:rsidR="00000000" w:rsidDel="00000000" w:rsidP="00000000" w:rsidRDefault="00000000" w:rsidRPr="00000000" w14:paraId="0000002D">
      <w:pPr>
        <w:pStyle w:val="Heading2"/>
        <w:spacing w:line="240" w:lineRule="auto"/>
        <w:jc w:val="left"/>
        <w:rPr/>
      </w:pPr>
      <w:bookmarkStart w:colFirst="0" w:colLast="0" w:name="_heading=h.vr2i2yquj1cy" w:id="8"/>
      <w:bookmarkEnd w:id="8"/>
      <w:r w:rsidDel="00000000" w:rsidR="00000000" w:rsidRPr="00000000">
        <w:rPr>
          <w:rtl w:val="0"/>
        </w:rPr>
        <w:t xml:space="preserve">8. Обстоятельства непреодолимой силы</w:t>
      </w:r>
    </w:p>
    <w:p w:rsidR="00000000" w:rsidDel="00000000" w:rsidP="00000000" w:rsidRDefault="00000000" w:rsidRPr="00000000" w14:paraId="0000002E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Сторона освобождается от ответственности за неисполнение или ненадлежащее исполнение своих обязательств вследствие обстоятельств непреодолимой силы, удостоверенных справкой компетентного органа государственной власти Российской Федерации.</w:t>
      </w:r>
    </w:p>
    <w:p w:rsidR="00000000" w:rsidDel="00000000" w:rsidP="00000000" w:rsidRDefault="00000000" w:rsidRPr="00000000" w14:paraId="0000002F">
      <w:pPr>
        <w:pStyle w:val="Heading2"/>
        <w:spacing w:line="240" w:lineRule="auto"/>
        <w:jc w:val="left"/>
        <w:rPr/>
      </w:pPr>
      <w:bookmarkStart w:colFirst="0" w:colLast="0" w:name="_heading=h.3vzpui1rj69z" w:id="9"/>
      <w:bookmarkEnd w:id="9"/>
      <w:r w:rsidDel="00000000" w:rsidR="00000000" w:rsidRPr="00000000">
        <w:rPr>
          <w:rtl w:val="0"/>
        </w:rPr>
        <w:t xml:space="preserve">9. Срок действия и порядок расторжения Договора</w:t>
      </w:r>
    </w:p>
    <w:p w:rsidR="00000000" w:rsidDel="00000000" w:rsidP="00000000" w:rsidRDefault="00000000" w:rsidRPr="00000000" w14:paraId="00000030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9.1. Настоящий Договор действует 1 год с даты его подписания с последующей автоматической пролонгацией, если Стороны не расторгли его.</w:t>
      </w:r>
    </w:p>
    <w:p w:rsidR="00000000" w:rsidDel="00000000" w:rsidP="00000000" w:rsidRDefault="00000000" w:rsidRPr="00000000" w14:paraId="00000031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9.2. В случае досрочного расторжения Договора либо одностороннего отказа от его исполнения Клиентом либо при приостановлении работ по одному или нескольким Заданиям, авансовый платеж за текущий этап не возвращается.</w:t>
      </w:r>
    </w:p>
    <w:p w:rsidR="00000000" w:rsidDel="00000000" w:rsidP="00000000" w:rsidRDefault="00000000" w:rsidRPr="00000000" w14:paraId="00000032">
      <w:pPr>
        <w:pStyle w:val="Heading2"/>
        <w:spacing w:line="240" w:lineRule="auto"/>
        <w:jc w:val="left"/>
        <w:rPr/>
      </w:pPr>
      <w:bookmarkStart w:colFirst="0" w:colLast="0" w:name="_heading=h.kn218nqc8rad" w:id="10"/>
      <w:bookmarkEnd w:id="10"/>
      <w:r w:rsidDel="00000000" w:rsidR="00000000" w:rsidRPr="00000000">
        <w:rPr>
          <w:rtl w:val="0"/>
        </w:rPr>
        <w:t xml:space="preserve">10. Иные условия</w:t>
      </w:r>
    </w:p>
    <w:p w:rsidR="00000000" w:rsidDel="00000000" w:rsidP="00000000" w:rsidRDefault="00000000" w:rsidRPr="00000000" w14:paraId="00000033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10.1. Досудебный порядок урегулирования споров по Договору в течение 10-и дней обязателен. При невозможности разрешения вопросов таким способом спор подлежит рассмотрению Арбитражным судом города Москвы согласно применимому в Договоре законодательству Российской Федерации.</w:t>
      </w:r>
    </w:p>
    <w:p w:rsidR="00000000" w:rsidDel="00000000" w:rsidP="00000000" w:rsidRDefault="00000000" w:rsidRPr="00000000" w14:paraId="00000034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10.2. Любая информация и документы, представляемые Сторонами друг другу, должна быть оформлена в письменном виде, направлена в виде сообщения с помощью почтовой, электронной или курьерской связи, при этом такая переписка признаётся Сторонами достаточным и допустимым доказательством в суде.  </w:t>
      </w:r>
    </w:p>
    <w:p w:rsidR="00000000" w:rsidDel="00000000" w:rsidP="00000000" w:rsidRDefault="00000000" w:rsidRPr="00000000" w14:paraId="00000035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10.3. Стороны признают юридическую силу за электронными письмами, факсимильные, электронные и сканированные документы полученные посредством факсимильной, электронной или иной связи, изменяющими условия приложений к договору и признающими их равнозначными дoкyмeнтaм на бумажных носителях, подписанным собственноручной подписью, при условии достижения соглашения Сторонами в такой форме, так как только сами Стороны и уполномоченные ими лица имеют доступ к соответствующим адресам электронной почты, указанным в Договоре и являющимися электронной подписью соответствующей Стороны. Доступ к электронной почте каждая Сторона осуществляет по паролю и обязуется сохранять его конфиденциальность. Адреса электронной почты указываются в реквизитах Договора и Задании.</w:t>
      </w:r>
    </w:p>
    <w:p w:rsidR="00000000" w:rsidDel="00000000" w:rsidP="00000000" w:rsidRDefault="00000000" w:rsidRPr="00000000" w14:paraId="00000036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10.4. Стороны согласовали, что во всех подписанных с помощью кэп документов, в том числе настоящего Договора, Заданиях и Актах о выполненных работах, в случае, если дата подписания документа не совпадает с датой, указанной на первой странице в верхней части документа, то применяются правила п.2 ст.425 ГК РФ и считают, что условия таких документов применяются в отношении сторон, возникшим с даты, указанной на их первой странице в верхней части.</w:t>
      </w:r>
    </w:p>
    <w:p w:rsidR="00000000" w:rsidDel="00000000" w:rsidP="00000000" w:rsidRDefault="00000000" w:rsidRPr="00000000" w14:paraId="0000003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10.5. С даты вступления в силу Договора прекращается действие любых иных соглашений между Сторонами, касающихся условий Договора.</w:t>
      </w:r>
    </w:p>
    <w:tbl>
      <w:tblPr>
        <w:tblStyle w:val="Table1"/>
        <w:tblW w:w="11175.0" w:type="dxa"/>
        <w:jc w:val="left"/>
        <w:tblInd w:w="15.0" w:type="dxa"/>
        <w:tblLayout w:type="fixed"/>
        <w:tblLook w:val="0600"/>
      </w:tblPr>
      <w:tblGrid>
        <w:gridCol w:w="5580"/>
        <w:gridCol w:w="5595"/>
        <w:tblGridChange w:id="0">
          <w:tblGrid>
            <w:gridCol w:w="5580"/>
            <w:gridCol w:w="5595"/>
          </w:tblGrid>
        </w:tblGridChange>
      </w:tblGrid>
      <w:tr>
        <w:trPr>
          <w:cantSplit w:val="0"/>
          <w:trHeight w:val="14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pStyle w:val="Heading2"/>
              <w:spacing w:after="60" w:line="240" w:lineRule="auto"/>
              <w:rPr>
                <w:vertAlign w:val="baseline"/>
              </w:rPr>
            </w:pPr>
            <w:bookmarkStart w:colFirst="0" w:colLast="0" w:name="_heading=h.n406rv6hcv17" w:id="11"/>
            <w:bookmarkEnd w:id="11"/>
            <w:r w:rsidDel="00000000" w:rsidR="00000000" w:rsidRPr="00000000">
              <w:rPr>
                <w:b w:val="1"/>
                <w:bCs w:val="1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pStyle w:val="Heading2"/>
              <w:spacing w:after="60" w:line="240" w:lineRule="auto"/>
              <w:ind w:left="0" w:firstLine="0"/>
              <w:rPr>
                <w:vertAlign w:val="baseline"/>
              </w:rPr>
            </w:pPr>
            <w:bookmarkStart w:colFirst="0" w:colLast="0" w:name="_heading=h.md6qhh2gtfl3" w:id="12"/>
            <w:bookmarkEnd w:id="12"/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left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ООО «БРЕЛЕ»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ИНН 3300029542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КПП 330001001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ОГРН 1253300010688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Юридический адрес: </w:t>
              <w:br w:type="textWrapping"/>
            </w:r>
            <w:r w:rsidDel="00000000" w:rsidR="00000000" w:rsidRPr="00000000">
              <w:rPr>
                <w:rtl w:val="0"/>
              </w:rPr>
              <w:t xml:space="preserve">601120, РОССИЯ, обл ВЛАДИМИРСКАЯ, р-н</w:t>
            </w:r>
          </w:p>
          <w:p w:rsidR="00000000" w:rsidDel="00000000" w:rsidP="00000000" w:rsidRDefault="00000000" w:rsidRPr="00000000" w14:paraId="0000003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ПЕТУШИНСКИЙ, г ПОКРОВ, ул ОКТЯБРЬСКАЯ,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ДОМ 113А, оф КВ. 8</w:t>
              <w:br w:type="textWrapping"/>
            </w:r>
            <w:r w:rsidDel="00000000" w:rsidR="00000000" w:rsidRPr="00000000">
              <w:rPr>
                <w:rtl w:val="0"/>
              </w:rPr>
              <w:br w:type="textWrapping"/>
              <w:t xml:space="preserve">ООО "Банк Точка" </w:t>
              <w:br w:type="textWrapping"/>
              <w:t xml:space="preserve">Р/с 40702810820000274617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БИК </w:t>
            </w:r>
            <w:r w:rsidDel="00000000" w:rsidR="00000000" w:rsidRPr="00000000">
              <w:rPr>
                <w:rtl w:val="0"/>
              </w:rPr>
              <w:t xml:space="preserve">044525104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К/с </w:t>
            </w:r>
            <w:r w:rsidDel="00000000" w:rsidR="00000000" w:rsidRPr="00000000">
              <w:rPr>
                <w:rtl w:val="0"/>
              </w:rPr>
              <w:t xml:space="preserve">30101810745374525104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Т. А. Снежкова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В. А.  Шокин 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430.8661417322835" w:top="289.13385826771656" w:left="430.8661417322835" w:right="289.1338582677165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sz w:val="14"/>
        <w:szCs w:val="14"/>
      </w:rPr>
    </w:pPr>
    <w:r w:rsidDel="00000000" w:rsidR="00000000" w:rsidRPr="00000000"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after="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after="0" w:before="200" w:line="2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0" w:before="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0" w:before="0" w:lineRule="auto"/>
    </w:pPr>
    <w:rPr>
      <w:b w:val="0"/>
      <w:bCs w:val="0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0" w:before="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0" w:before="0" w:lineRule="auto"/>
    </w:pPr>
    <w:rPr>
      <w:b w:val="0"/>
      <w:bCs w:val="0"/>
      <w:sz w:val="22"/>
      <w:szCs w:val="2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0" w:before="0" w:lineRule="auto"/>
    </w:pPr>
    <w:rPr>
      <w:rFonts w:ascii="Arial" w:cs="Arial" w:eastAsia="Arial" w:hAnsi="Arial"/>
      <w:i w:val="0"/>
      <w:iCs w:val="0"/>
      <w:color w:val="000000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Rubik-regular.ttf"/><Relationship Id="rId6" Type="http://schemas.openxmlformats.org/officeDocument/2006/relationships/font" Target="fonts/Rubik-bold.ttf"/><Relationship Id="rId7" Type="http://schemas.openxmlformats.org/officeDocument/2006/relationships/font" Target="fonts/Rubik-italic.ttf"/><Relationship Id="rId8" Type="http://schemas.openxmlformats.org/officeDocument/2006/relationships/font" Target="fonts/Rubi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AaoWg6Mjvtf7MY1NRGNmsocCjA==">CgMxLjAyCGguZ2pkZ3hzMg1oLm5memhvNGhmMmR4Mg5oLmlxc3lpbDhycHNmNzIOaC5jaHNzc3BhMWU5MTIyCWguMWZvYjl0ZTIOaC5uNXl3bGZ0ejhld3gyDmgubTFxMjlmN2R5eGFjMg5oLjR1OGVndnF5ZmZ0NTIOaC52cjJpMnlxdWoxY3kyDmguM3Z6cHVpMXJqNjl6Mg5oLmtuMjE4bnFjOHJhZDIOaC5uNDA2cnY2aGN2MTcyDmgubWQ2cWhoMmd0ZmwzOAByITFBU3g2TjVfcEVJV3hwc3pCTXAyNS1VMVF1Y3BxV1Bt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